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B0E7" w14:textId="77777777" w:rsidR="00947DB2" w:rsidRDefault="00947DB2">
      <w:pPr>
        <w:pStyle w:val="BodyText"/>
        <w:spacing w:before="1"/>
        <w:rPr>
          <w:sz w:val="2"/>
        </w:rPr>
      </w:pPr>
    </w:p>
    <w:p w14:paraId="1507B0E8" w14:textId="77777777" w:rsidR="00947DB2" w:rsidRDefault="00934C12">
      <w:pPr>
        <w:pStyle w:val="BodyText"/>
        <w:ind w:left="6736"/>
        <w:rPr>
          <w:sz w:val="20"/>
        </w:rPr>
      </w:pPr>
      <w:r>
        <w:rPr>
          <w:noProof/>
          <w:sz w:val="20"/>
        </w:rPr>
        <w:drawing>
          <wp:inline distT="0" distB="0" distL="0" distR="0" wp14:anchorId="1507B192" wp14:editId="1507B193">
            <wp:extent cx="1920020" cy="67208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920020" cy="672083"/>
                    </a:xfrm>
                    <a:prstGeom prst="rect">
                      <a:avLst/>
                    </a:prstGeom>
                  </pic:spPr>
                </pic:pic>
              </a:graphicData>
            </a:graphic>
          </wp:inline>
        </w:drawing>
      </w:r>
    </w:p>
    <w:p w14:paraId="1507B0E9" w14:textId="77777777" w:rsidR="00947DB2" w:rsidRDefault="00947DB2">
      <w:pPr>
        <w:pStyle w:val="BodyText"/>
        <w:spacing w:before="8"/>
        <w:rPr>
          <w:sz w:val="1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1"/>
      </w:tblGrid>
      <w:tr w:rsidR="00947DB2" w14:paraId="1507B0EB" w14:textId="77777777">
        <w:trPr>
          <w:trHeight w:val="607"/>
        </w:trPr>
        <w:tc>
          <w:tcPr>
            <w:tcW w:w="9451" w:type="dxa"/>
            <w:tcBorders>
              <w:top w:val="nil"/>
              <w:bottom w:val="nil"/>
            </w:tcBorders>
            <w:shd w:val="clear" w:color="auto" w:fill="000000"/>
          </w:tcPr>
          <w:p w14:paraId="1507B0EA" w14:textId="77777777" w:rsidR="00947DB2" w:rsidRDefault="00934C12">
            <w:pPr>
              <w:pStyle w:val="TableParagraph"/>
              <w:spacing w:before="1" w:line="290" w:lineRule="atLeast"/>
              <w:ind w:left="3799" w:right="1181" w:hanging="2148"/>
              <w:rPr>
                <w:b/>
                <w:sz w:val="24"/>
              </w:rPr>
            </w:pPr>
            <w:r>
              <w:rPr>
                <w:b/>
                <w:color w:val="FFFFFF"/>
                <w:sz w:val="24"/>
              </w:rPr>
              <w:t>PROGRAM-LEVEL</w:t>
            </w:r>
            <w:r>
              <w:rPr>
                <w:b/>
                <w:color w:val="FFFFFF"/>
                <w:spacing w:val="-12"/>
                <w:sz w:val="24"/>
              </w:rPr>
              <w:t xml:space="preserve"> </w:t>
            </w:r>
            <w:r>
              <w:rPr>
                <w:b/>
                <w:color w:val="FFFFFF"/>
                <w:sz w:val="24"/>
              </w:rPr>
              <w:t>BACCALAUREATE</w:t>
            </w:r>
            <w:r>
              <w:rPr>
                <w:b/>
                <w:color w:val="FFFFFF"/>
                <w:spacing w:val="-13"/>
                <w:sz w:val="24"/>
              </w:rPr>
              <w:t xml:space="preserve"> </w:t>
            </w:r>
            <w:r>
              <w:rPr>
                <w:b/>
                <w:color w:val="FFFFFF"/>
                <w:sz w:val="24"/>
              </w:rPr>
              <w:t>ACCOUNTABILITY</w:t>
            </w:r>
            <w:r>
              <w:rPr>
                <w:b/>
                <w:color w:val="FFFFFF"/>
                <w:spacing w:val="-11"/>
                <w:sz w:val="24"/>
              </w:rPr>
              <w:t xml:space="preserve"> </w:t>
            </w:r>
            <w:r>
              <w:rPr>
                <w:b/>
                <w:color w:val="FFFFFF"/>
                <w:sz w:val="24"/>
              </w:rPr>
              <w:t>REPORT Form No. BAAC-04</w:t>
            </w:r>
          </w:p>
        </w:tc>
      </w:tr>
      <w:tr w:rsidR="00947DB2" w14:paraId="1507B0F0" w14:textId="77777777">
        <w:trPr>
          <w:trHeight w:val="5565"/>
        </w:trPr>
        <w:tc>
          <w:tcPr>
            <w:tcW w:w="9451" w:type="dxa"/>
            <w:tcBorders>
              <w:top w:val="nil"/>
            </w:tcBorders>
          </w:tcPr>
          <w:p w14:paraId="1507B0EC" w14:textId="31A3B874" w:rsidR="00947DB2" w:rsidRDefault="00934C12">
            <w:pPr>
              <w:pStyle w:val="TableParagraph"/>
              <w:spacing w:line="240" w:lineRule="auto"/>
              <w:ind w:left="107" w:right="245"/>
              <w:rPr>
                <w:sz w:val="24"/>
              </w:rPr>
            </w:pPr>
            <w:r>
              <w:rPr>
                <w:sz w:val="24"/>
              </w:rPr>
              <w:t xml:space="preserve">Section </w:t>
            </w:r>
            <w:r w:rsidR="00AE2DA5">
              <w:rPr>
                <w:sz w:val="24"/>
              </w:rPr>
              <w:t xml:space="preserve">(s.) </w:t>
            </w:r>
            <w:r>
              <w:rPr>
                <w:sz w:val="24"/>
              </w:rPr>
              <w:t>1007.33(5)(h), Florida Statutes (F.S.), requires Florida College System institutions to annually report the status on specified performance and compliance indicators for approved baccalaureate programs. Additionally, s. 1003.491(5), F.S., requires the Commissioner of Education</w:t>
            </w:r>
            <w:r>
              <w:rPr>
                <w:spacing w:val="-4"/>
                <w:sz w:val="24"/>
              </w:rPr>
              <w:t xml:space="preserve"> </w:t>
            </w:r>
            <w:r>
              <w:rPr>
                <w:sz w:val="24"/>
              </w:rPr>
              <w:t>to</w:t>
            </w:r>
            <w:r>
              <w:rPr>
                <w:spacing w:val="-4"/>
                <w:sz w:val="24"/>
              </w:rPr>
              <w:t xml:space="preserve"> </w:t>
            </w:r>
            <w:r>
              <w:rPr>
                <w:sz w:val="24"/>
              </w:rPr>
              <w:t>annually</w:t>
            </w:r>
            <w:r>
              <w:rPr>
                <w:spacing w:val="-5"/>
                <w:sz w:val="24"/>
              </w:rPr>
              <w:t xml:space="preserve"> </w:t>
            </w:r>
            <w:r>
              <w:rPr>
                <w:sz w:val="24"/>
              </w:rPr>
              <w:t>assess</w:t>
            </w:r>
            <w:r>
              <w:rPr>
                <w:spacing w:val="-3"/>
                <w:sz w:val="24"/>
              </w:rPr>
              <w:t xml:space="preserve"> </w:t>
            </w:r>
            <w:r>
              <w:rPr>
                <w:sz w:val="24"/>
              </w:rPr>
              <w:t>postsecondary</w:t>
            </w:r>
            <w:r>
              <w:rPr>
                <w:spacing w:val="-3"/>
                <w:sz w:val="24"/>
              </w:rPr>
              <w:t xml:space="preserve"> </w:t>
            </w:r>
            <w:r>
              <w:rPr>
                <w:sz w:val="24"/>
              </w:rPr>
              <w:t>program</w:t>
            </w:r>
            <w:r>
              <w:rPr>
                <w:spacing w:val="-2"/>
                <w:sz w:val="24"/>
              </w:rPr>
              <w:t xml:space="preserve"> </w:t>
            </w:r>
            <w:r>
              <w:rPr>
                <w:sz w:val="24"/>
              </w:rPr>
              <w:t>offerings</w:t>
            </w:r>
            <w:r>
              <w:rPr>
                <w:spacing w:val="-4"/>
                <w:sz w:val="24"/>
              </w:rPr>
              <w:t xml:space="preserve"> </w:t>
            </w:r>
            <w:r>
              <w:rPr>
                <w:sz w:val="24"/>
              </w:rPr>
              <w:t>to</w:t>
            </w:r>
            <w:r>
              <w:rPr>
                <w:spacing w:val="-2"/>
                <w:sz w:val="24"/>
              </w:rPr>
              <w:t xml:space="preserve"> </w:t>
            </w:r>
            <w:r>
              <w:rPr>
                <w:sz w:val="24"/>
              </w:rPr>
              <w:t>identify</w:t>
            </w:r>
            <w:r>
              <w:rPr>
                <w:spacing w:val="-7"/>
                <w:sz w:val="24"/>
              </w:rPr>
              <w:t xml:space="preserve"> </w:t>
            </w:r>
            <w:r>
              <w:rPr>
                <w:sz w:val="24"/>
              </w:rPr>
              <w:t>if</w:t>
            </w:r>
            <w:r>
              <w:rPr>
                <w:spacing w:val="-1"/>
                <w:sz w:val="24"/>
              </w:rPr>
              <w:t xml:space="preserve"> </w:t>
            </w:r>
            <w:r>
              <w:rPr>
                <w:sz w:val="24"/>
              </w:rPr>
              <w:t>they</w:t>
            </w:r>
            <w:r>
              <w:rPr>
                <w:spacing w:val="-3"/>
                <w:sz w:val="24"/>
              </w:rPr>
              <w:t xml:space="preserve"> </w:t>
            </w:r>
            <w:r>
              <w:rPr>
                <w:sz w:val="24"/>
              </w:rPr>
              <w:t>are</w:t>
            </w:r>
            <w:r>
              <w:rPr>
                <w:spacing w:val="-2"/>
                <w:sz w:val="24"/>
              </w:rPr>
              <w:t xml:space="preserve"> </w:t>
            </w:r>
            <w:r>
              <w:rPr>
                <w:sz w:val="24"/>
              </w:rPr>
              <w:t>linked</w:t>
            </w:r>
            <w:r>
              <w:rPr>
                <w:spacing w:val="-4"/>
                <w:sz w:val="24"/>
              </w:rPr>
              <w:t xml:space="preserve"> </w:t>
            </w:r>
            <w:r>
              <w:rPr>
                <w:sz w:val="24"/>
              </w:rPr>
              <w:t>to occupations that are in high demand by employers, require high-level skills, and provide middle-level and high-level wages.</w:t>
            </w:r>
          </w:p>
          <w:p w14:paraId="1507B0ED" w14:textId="173E0A4A" w:rsidR="00947DB2" w:rsidRDefault="00934C12">
            <w:pPr>
              <w:pStyle w:val="TableParagraph"/>
              <w:spacing w:before="291" w:line="240" w:lineRule="auto"/>
              <w:ind w:left="107" w:right="245"/>
              <w:rPr>
                <w:sz w:val="24"/>
              </w:rPr>
            </w:pPr>
            <w:r>
              <w:rPr>
                <w:sz w:val="24"/>
              </w:rPr>
              <w:t xml:space="preserve">To fulfill these statutory requirements, colleges shall </w:t>
            </w:r>
            <w:r w:rsidRPr="00516383">
              <w:rPr>
                <w:sz w:val="24"/>
              </w:rPr>
              <w:t xml:space="preserve">complete </w:t>
            </w:r>
            <w:r w:rsidR="00516383" w:rsidRPr="00F1047A">
              <w:rPr>
                <w:sz w:val="24"/>
              </w:rPr>
              <w:t>F</w:t>
            </w:r>
            <w:r w:rsidRPr="00516383">
              <w:rPr>
                <w:sz w:val="24"/>
              </w:rPr>
              <w:t>orm No. BAAC</w:t>
            </w:r>
            <w:r>
              <w:rPr>
                <w:sz w:val="24"/>
              </w:rPr>
              <w:t>-04 once per program per year. The Division of Florida Colleges (DFC) will pre-populate some of the data</w:t>
            </w:r>
            <w:r w:rsidR="002171DC">
              <w:rPr>
                <w:sz w:val="24"/>
              </w:rPr>
              <w:t xml:space="preserve"> fields</w:t>
            </w:r>
            <w:r>
              <w:rPr>
                <w:sz w:val="24"/>
              </w:rPr>
              <w:t xml:space="preserve"> needed</w:t>
            </w:r>
            <w:r>
              <w:rPr>
                <w:spacing w:val="-3"/>
                <w:sz w:val="24"/>
              </w:rPr>
              <w:t xml:space="preserve"> </w:t>
            </w:r>
            <w:r>
              <w:rPr>
                <w:sz w:val="24"/>
              </w:rPr>
              <w:t>to</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report,</w:t>
            </w:r>
            <w:r>
              <w:rPr>
                <w:spacing w:val="-1"/>
                <w:sz w:val="24"/>
              </w:rPr>
              <w:t xml:space="preserve"> </w:t>
            </w:r>
            <w:r>
              <w:rPr>
                <w:sz w:val="24"/>
              </w:rPr>
              <w:t>which</w:t>
            </w:r>
            <w:r>
              <w:rPr>
                <w:spacing w:val="-3"/>
                <w:sz w:val="24"/>
              </w:rPr>
              <w:t xml:space="preserve"> </w:t>
            </w:r>
            <w:r>
              <w:rPr>
                <w:sz w:val="24"/>
              </w:rPr>
              <w:t>are</w:t>
            </w:r>
            <w:r>
              <w:rPr>
                <w:spacing w:val="-3"/>
                <w:sz w:val="24"/>
              </w:rPr>
              <w:t xml:space="preserve"> </w:t>
            </w:r>
            <w:r>
              <w:rPr>
                <w:sz w:val="24"/>
              </w:rPr>
              <w:t>denoted as</w:t>
            </w:r>
            <w:r>
              <w:rPr>
                <w:spacing w:val="-4"/>
                <w:sz w:val="24"/>
              </w:rPr>
              <w:t xml:space="preserve"> </w:t>
            </w:r>
            <w:r>
              <w:rPr>
                <w:color w:val="808080"/>
                <w:sz w:val="24"/>
              </w:rPr>
              <w:t>&lt;&lt;</w:t>
            </w:r>
            <w:r>
              <w:rPr>
                <w:color w:val="808080"/>
                <w:spacing w:val="-1"/>
                <w:sz w:val="24"/>
              </w:rPr>
              <w:t xml:space="preserve"> </w:t>
            </w:r>
            <w:r>
              <w:rPr>
                <w:color w:val="808080"/>
                <w:sz w:val="24"/>
              </w:rPr>
              <w:t>&gt;&gt;</w:t>
            </w:r>
            <w:r>
              <w:rPr>
                <w:sz w:val="24"/>
              </w:rPr>
              <w:t>.</w:t>
            </w:r>
            <w:r>
              <w:rPr>
                <w:spacing w:val="-2"/>
                <w:sz w:val="24"/>
              </w:rPr>
              <w:t xml:space="preserve"> </w:t>
            </w:r>
            <w:r>
              <w:rPr>
                <w:sz w:val="24"/>
              </w:rPr>
              <w:t>Colleges</w:t>
            </w:r>
            <w:r>
              <w:rPr>
                <w:spacing w:val="-2"/>
                <w:sz w:val="24"/>
              </w:rPr>
              <w:t xml:space="preserve"> </w:t>
            </w:r>
            <w:r>
              <w:rPr>
                <w:sz w:val="24"/>
              </w:rPr>
              <w:t>will</w:t>
            </w:r>
            <w:r>
              <w:rPr>
                <w:spacing w:val="-6"/>
                <w:sz w:val="24"/>
              </w:rPr>
              <w:t xml:space="preserve"> </w:t>
            </w:r>
            <w:r>
              <w:rPr>
                <w:sz w:val="24"/>
              </w:rPr>
              <w:t>need</w:t>
            </w:r>
            <w:r>
              <w:rPr>
                <w:spacing w:val="-3"/>
                <w:sz w:val="24"/>
              </w:rPr>
              <w:t xml:space="preserve"> </w:t>
            </w:r>
            <w:r>
              <w:rPr>
                <w:sz w:val="24"/>
              </w:rPr>
              <w:t>to</w:t>
            </w:r>
            <w:r>
              <w:rPr>
                <w:spacing w:val="-1"/>
                <w:sz w:val="24"/>
              </w:rPr>
              <w:t xml:space="preserve"> </w:t>
            </w:r>
            <w:r>
              <w:rPr>
                <w:sz w:val="24"/>
              </w:rPr>
              <w:t>complete the remaining</w:t>
            </w:r>
            <w:r w:rsidR="002171DC">
              <w:rPr>
                <w:sz w:val="24"/>
              </w:rPr>
              <w:t xml:space="preserve"> fields, which are denoted with as “Click or tap here to enter text”</w:t>
            </w:r>
            <w:r>
              <w:rPr>
                <w:sz w:val="24"/>
              </w:rPr>
              <w:t xml:space="preserve">. </w:t>
            </w:r>
          </w:p>
          <w:p w14:paraId="1507B0EE" w14:textId="77777777" w:rsidR="00947DB2" w:rsidRDefault="00947DB2">
            <w:pPr>
              <w:pStyle w:val="TableParagraph"/>
              <w:spacing w:before="1" w:line="240" w:lineRule="auto"/>
              <w:ind w:left="0"/>
              <w:rPr>
                <w:sz w:val="24"/>
              </w:rPr>
            </w:pPr>
          </w:p>
          <w:p w14:paraId="0CA58A98" w14:textId="77777777" w:rsidR="00947DB2" w:rsidRDefault="00934C12">
            <w:pPr>
              <w:pStyle w:val="TableParagraph"/>
              <w:spacing w:line="240" w:lineRule="auto"/>
              <w:ind w:left="107" w:right="51"/>
              <w:rPr>
                <w:sz w:val="24"/>
              </w:rPr>
            </w:pPr>
            <w:r>
              <w:rPr>
                <w:sz w:val="24"/>
              </w:rPr>
              <w:t>The DFC shall provide feedback in writing on each program based on the review of the accountability report. For programs with deficiencies on market demand, program resources, or student success indicators, the DFC will outline findings and recommendations designed to improve</w:t>
            </w:r>
            <w:r>
              <w:rPr>
                <w:spacing w:val="-4"/>
                <w:sz w:val="24"/>
              </w:rPr>
              <w:t xml:space="preserve"> </w:t>
            </w:r>
            <w:r>
              <w:rPr>
                <w:sz w:val="24"/>
              </w:rPr>
              <w:t>performance.</w:t>
            </w:r>
            <w:r>
              <w:rPr>
                <w:spacing w:val="-3"/>
                <w:sz w:val="24"/>
              </w:rPr>
              <w:t xml:space="preserve"> </w:t>
            </w:r>
            <w:r>
              <w:rPr>
                <w:sz w:val="24"/>
              </w:rPr>
              <w:t>This</w:t>
            </w:r>
            <w:r>
              <w:rPr>
                <w:spacing w:val="-3"/>
                <w:sz w:val="24"/>
              </w:rPr>
              <w:t xml:space="preserve"> </w:t>
            </w:r>
            <w:r>
              <w:rPr>
                <w:sz w:val="24"/>
              </w:rPr>
              <w:t>review</w:t>
            </w:r>
            <w:r>
              <w:rPr>
                <w:spacing w:val="-4"/>
                <w:sz w:val="24"/>
              </w:rPr>
              <w:t xml:space="preserve"> </w:t>
            </w:r>
            <w:r>
              <w:rPr>
                <w:sz w:val="24"/>
              </w:rPr>
              <w:t>is</w:t>
            </w:r>
            <w:r>
              <w:rPr>
                <w:spacing w:val="-5"/>
                <w:sz w:val="24"/>
              </w:rPr>
              <w:t xml:space="preserve"> </w:t>
            </w:r>
            <w:r>
              <w:rPr>
                <w:sz w:val="24"/>
              </w:rPr>
              <w:t>conducted</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2"/>
                <w:sz w:val="24"/>
              </w:rPr>
              <w:t xml:space="preserve"> </w:t>
            </w:r>
            <w:r>
              <w:rPr>
                <w:sz w:val="24"/>
              </w:rPr>
              <w:t>s.</w:t>
            </w:r>
            <w:r>
              <w:rPr>
                <w:spacing w:val="-3"/>
                <w:sz w:val="24"/>
              </w:rPr>
              <w:t xml:space="preserve"> </w:t>
            </w:r>
            <w:r>
              <w:rPr>
                <w:sz w:val="24"/>
              </w:rPr>
              <w:t>1007.33(5)(h),</w:t>
            </w:r>
            <w:r>
              <w:rPr>
                <w:spacing w:val="-3"/>
                <w:sz w:val="24"/>
              </w:rPr>
              <w:t xml:space="preserve"> </w:t>
            </w:r>
            <w:r>
              <w:rPr>
                <w:sz w:val="24"/>
              </w:rPr>
              <w:t>F.S.</w:t>
            </w:r>
            <w:r>
              <w:rPr>
                <w:spacing w:val="-3"/>
                <w:sz w:val="24"/>
              </w:rPr>
              <w:t xml:space="preserve"> </w:t>
            </w:r>
            <w:r>
              <w:rPr>
                <w:sz w:val="24"/>
              </w:rPr>
              <w:t>and</w:t>
            </w:r>
            <w:r>
              <w:rPr>
                <w:spacing w:val="-2"/>
                <w:sz w:val="24"/>
              </w:rPr>
              <w:t xml:space="preserve"> </w:t>
            </w:r>
            <w:r>
              <w:rPr>
                <w:sz w:val="24"/>
              </w:rPr>
              <w:t>s. 1003.491(5), F.S.</w:t>
            </w:r>
          </w:p>
          <w:p w14:paraId="67433CC3" w14:textId="77777777" w:rsidR="00890D82" w:rsidRDefault="00890D82">
            <w:pPr>
              <w:pStyle w:val="TableParagraph"/>
              <w:spacing w:line="240" w:lineRule="auto"/>
              <w:ind w:left="107" w:right="51"/>
              <w:rPr>
                <w:sz w:val="24"/>
              </w:rPr>
            </w:pPr>
          </w:p>
          <w:p w14:paraId="1507B0EF" w14:textId="16787A2E" w:rsidR="007B282E" w:rsidRPr="00890D82" w:rsidRDefault="00890D82" w:rsidP="007B282E">
            <w:pPr>
              <w:pStyle w:val="TableParagraph"/>
              <w:spacing w:line="240" w:lineRule="auto"/>
              <w:ind w:left="107" w:right="51"/>
              <w:rPr>
                <w:sz w:val="24"/>
                <w:szCs w:val="24"/>
              </w:rPr>
            </w:pPr>
            <w:r w:rsidRPr="00890D82">
              <w:rPr>
                <w:rFonts w:cstheme="majorHAnsi"/>
                <w:sz w:val="24"/>
                <w:szCs w:val="24"/>
              </w:rPr>
              <w:t xml:space="preserve">For questions regarding the template, data or submission process through Microsoft Teams, please contact </w:t>
            </w:r>
            <w:hyperlink r:id="rId11" w:history="1">
              <w:r w:rsidRPr="00890D82">
                <w:rPr>
                  <w:rStyle w:val="Hyperlink"/>
                  <w:rFonts w:cstheme="majorHAnsi"/>
                  <w:sz w:val="24"/>
                  <w:szCs w:val="24"/>
                </w:rPr>
                <w:t>FCSBacc_report@fldoe.org</w:t>
              </w:r>
            </w:hyperlink>
            <w:r w:rsidR="007B282E">
              <w:rPr>
                <w:sz w:val="24"/>
                <w:szCs w:val="24"/>
              </w:rPr>
              <w:t>.</w:t>
            </w:r>
          </w:p>
        </w:tc>
      </w:tr>
    </w:tbl>
    <w:p w14:paraId="1507B0F2" w14:textId="77777777" w:rsidR="00947DB2" w:rsidRPr="00890D82" w:rsidRDefault="00947DB2">
      <w:pPr>
        <w:pStyle w:val="BodyText"/>
        <w:spacing w:before="97"/>
        <w:rPr>
          <w:sz w:val="12"/>
          <w:szCs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6331"/>
      </w:tblGrid>
      <w:tr w:rsidR="00947DB2" w14:paraId="1507B0F4" w14:textId="77777777">
        <w:trPr>
          <w:trHeight w:val="307"/>
        </w:trPr>
        <w:tc>
          <w:tcPr>
            <w:tcW w:w="9446" w:type="dxa"/>
            <w:gridSpan w:val="2"/>
            <w:tcBorders>
              <w:top w:val="nil"/>
              <w:bottom w:val="nil"/>
            </w:tcBorders>
            <w:shd w:val="clear" w:color="auto" w:fill="000000"/>
          </w:tcPr>
          <w:p w14:paraId="1507B0F3" w14:textId="77777777" w:rsidR="00947DB2" w:rsidRDefault="00934C12">
            <w:pPr>
              <w:pStyle w:val="TableParagraph"/>
              <w:spacing w:before="9" w:line="278" w:lineRule="exact"/>
              <w:ind w:left="107"/>
              <w:rPr>
                <w:b/>
                <w:sz w:val="24"/>
              </w:rPr>
            </w:pPr>
            <w:r>
              <w:rPr>
                <w:b/>
                <w:color w:val="FFFFFF"/>
                <w:sz w:val="24"/>
              </w:rPr>
              <w:t>INSTITUTIONAL</w:t>
            </w:r>
            <w:r>
              <w:rPr>
                <w:b/>
                <w:color w:val="FFFFFF"/>
                <w:spacing w:val="-3"/>
                <w:sz w:val="24"/>
              </w:rPr>
              <w:t xml:space="preserve"> </w:t>
            </w:r>
            <w:r>
              <w:rPr>
                <w:b/>
                <w:color w:val="FFFFFF"/>
                <w:spacing w:val="-2"/>
                <w:sz w:val="24"/>
              </w:rPr>
              <w:t>INFORMATION</w:t>
            </w:r>
          </w:p>
        </w:tc>
      </w:tr>
      <w:tr w:rsidR="00947DB2" w14:paraId="1507B0F7" w14:textId="77777777">
        <w:trPr>
          <w:trHeight w:val="582"/>
        </w:trPr>
        <w:tc>
          <w:tcPr>
            <w:tcW w:w="3115" w:type="dxa"/>
          </w:tcPr>
          <w:p w14:paraId="1507B0F5" w14:textId="77777777" w:rsidR="00947DB2" w:rsidRDefault="00934C12">
            <w:pPr>
              <w:pStyle w:val="TableParagraph"/>
              <w:spacing w:line="287" w:lineRule="exact"/>
              <w:ind w:left="107"/>
              <w:rPr>
                <w:b/>
                <w:sz w:val="24"/>
              </w:rPr>
            </w:pPr>
            <w:r>
              <w:rPr>
                <w:b/>
                <w:sz w:val="24"/>
              </w:rPr>
              <w:t xml:space="preserve">College </w:t>
            </w:r>
            <w:r>
              <w:rPr>
                <w:b/>
                <w:spacing w:val="-4"/>
                <w:sz w:val="24"/>
              </w:rPr>
              <w:t>Name</w:t>
            </w:r>
          </w:p>
        </w:tc>
        <w:tc>
          <w:tcPr>
            <w:tcW w:w="6331" w:type="dxa"/>
          </w:tcPr>
          <w:p w14:paraId="1507B0F6" w14:textId="77777777" w:rsidR="00947DB2" w:rsidRDefault="00934C12">
            <w:pPr>
              <w:pStyle w:val="TableParagraph"/>
              <w:spacing w:line="287" w:lineRule="exact"/>
              <w:rPr>
                <w:sz w:val="24"/>
              </w:rPr>
            </w:pPr>
            <w:r>
              <w:rPr>
                <w:color w:val="808080"/>
                <w:sz w:val="24"/>
              </w:rPr>
              <w:t>&lt;&lt;</w:t>
            </w:r>
            <w:r>
              <w:rPr>
                <w:color w:val="808080"/>
                <w:spacing w:val="1"/>
                <w:sz w:val="24"/>
              </w:rPr>
              <w:t xml:space="preserve"> </w:t>
            </w:r>
            <w:r>
              <w:rPr>
                <w:color w:val="808080"/>
                <w:spacing w:val="-5"/>
                <w:sz w:val="24"/>
              </w:rPr>
              <w:t>&gt;&gt;</w:t>
            </w:r>
          </w:p>
        </w:tc>
      </w:tr>
      <w:tr w:rsidR="00947DB2" w14:paraId="1507B0FA" w14:textId="77777777">
        <w:trPr>
          <w:trHeight w:val="573"/>
        </w:trPr>
        <w:tc>
          <w:tcPr>
            <w:tcW w:w="3115" w:type="dxa"/>
          </w:tcPr>
          <w:p w14:paraId="1507B0F8" w14:textId="77777777" w:rsidR="00947DB2" w:rsidRDefault="00934C12">
            <w:pPr>
              <w:pStyle w:val="TableParagraph"/>
              <w:spacing w:line="292" w:lineRule="exact"/>
              <w:ind w:left="107"/>
              <w:rPr>
                <w:b/>
                <w:sz w:val="24"/>
              </w:rPr>
            </w:pPr>
            <w:r>
              <w:rPr>
                <w:b/>
                <w:sz w:val="24"/>
              </w:rPr>
              <w:t>Program</w:t>
            </w:r>
            <w:r>
              <w:rPr>
                <w:b/>
                <w:spacing w:val="-5"/>
                <w:sz w:val="24"/>
              </w:rPr>
              <w:t xml:space="preserve"> </w:t>
            </w:r>
            <w:r>
              <w:rPr>
                <w:b/>
                <w:spacing w:val="-4"/>
                <w:sz w:val="24"/>
              </w:rPr>
              <w:t>Name</w:t>
            </w:r>
          </w:p>
        </w:tc>
        <w:tc>
          <w:tcPr>
            <w:tcW w:w="6331" w:type="dxa"/>
          </w:tcPr>
          <w:p w14:paraId="1507B0F9" w14:textId="77777777" w:rsidR="00947DB2" w:rsidRDefault="00934C12">
            <w:pPr>
              <w:pStyle w:val="TableParagraph"/>
              <w:spacing w:line="292" w:lineRule="exact"/>
              <w:rPr>
                <w:sz w:val="24"/>
              </w:rPr>
            </w:pPr>
            <w:r>
              <w:rPr>
                <w:color w:val="808080"/>
                <w:sz w:val="24"/>
              </w:rPr>
              <w:t>&lt;&lt;</w:t>
            </w:r>
            <w:r>
              <w:rPr>
                <w:color w:val="808080"/>
                <w:spacing w:val="1"/>
                <w:sz w:val="24"/>
              </w:rPr>
              <w:t xml:space="preserve"> </w:t>
            </w:r>
            <w:r>
              <w:rPr>
                <w:color w:val="808080"/>
                <w:spacing w:val="-5"/>
                <w:sz w:val="24"/>
              </w:rPr>
              <w:t>&gt;&gt;</w:t>
            </w:r>
          </w:p>
        </w:tc>
      </w:tr>
      <w:tr w:rsidR="00947DB2" w14:paraId="1507B0FD" w14:textId="77777777">
        <w:trPr>
          <w:trHeight w:val="585"/>
        </w:trPr>
        <w:tc>
          <w:tcPr>
            <w:tcW w:w="3115" w:type="dxa"/>
          </w:tcPr>
          <w:p w14:paraId="1507B0FB" w14:textId="77777777" w:rsidR="00947DB2" w:rsidRDefault="00934C12">
            <w:pPr>
              <w:pStyle w:val="TableParagraph"/>
              <w:spacing w:line="292" w:lineRule="exact"/>
              <w:ind w:left="107"/>
              <w:rPr>
                <w:b/>
                <w:sz w:val="24"/>
              </w:rPr>
            </w:pPr>
            <w:r>
              <w:rPr>
                <w:b/>
                <w:sz w:val="24"/>
              </w:rPr>
              <w:t>10-Digit</w:t>
            </w:r>
            <w:r>
              <w:rPr>
                <w:b/>
                <w:spacing w:val="-2"/>
                <w:sz w:val="24"/>
              </w:rPr>
              <w:t xml:space="preserve"> </w:t>
            </w:r>
            <w:r>
              <w:rPr>
                <w:b/>
                <w:spacing w:val="-5"/>
                <w:sz w:val="24"/>
              </w:rPr>
              <w:t>CIP</w:t>
            </w:r>
          </w:p>
        </w:tc>
        <w:tc>
          <w:tcPr>
            <w:tcW w:w="6331" w:type="dxa"/>
          </w:tcPr>
          <w:p w14:paraId="1507B0FC" w14:textId="77777777" w:rsidR="00947DB2" w:rsidRDefault="00934C12">
            <w:pPr>
              <w:pStyle w:val="TableParagraph"/>
              <w:spacing w:line="292" w:lineRule="exact"/>
              <w:rPr>
                <w:sz w:val="24"/>
              </w:rPr>
            </w:pPr>
            <w:r>
              <w:rPr>
                <w:color w:val="808080"/>
                <w:sz w:val="24"/>
              </w:rPr>
              <w:t>&lt;&lt;</w:t>
            </w:r>
            <w:r>
              <w:rPr>
                <w:color w:val="808080"/>
                <w:spacing w:val="1"/>
                <w:sz w:val="24"/>
              </w:rPr>
              <w:t xml:space="preserve"> </w:t>
            </w:r>
            <w:r>
              <w:rPr>
                <w:color w:val="808080"/>
                <w:spacing w:val="-5"/>
                <w:sz w:val="24"/>
              </w:rPr>
              <w:t>&gt;&gt;</w:t>
            </w:r>
          </w:p>
        </w:tc>
      </w:tr>
      <w:tr w:rsidR="003828D7" w14:paraId="38EDEF27" w14:textId="77777777">
        <w:trPr>
          <w:trHeight w:val="585"/>
        </w:trPr>
        <w:tc>
          <w:tcPr>
            <w:tcW w:w="3115" w:type="dxa"/>
          </w:tcPr>
          <w:p w14:paraId="7CA548BD" w14:textId="145CD35A" w:rsidR="003828D7" w:rsidRDefault="003828D7">
            <w:pPr>
              <w:pStyle w:val="TableParagraph"/>
              <w:spacing w:line="292" w:lineRule="exact"/>
              <w:ind w:left="107"/>
              <w:rPr>
                <w:b/>
                <w:sz w:val="24"/>
              </w:rPr>
            </w:pPr>
            <w:r>
              <w:rPr>
                <w:b/>
                <w:sz w:val="24"/>
              </w:rPr>
              <w:t>Alternative 10-Digit CIP</w:t>
            </w:r>
          </w:p>
        </w:tc>
        <w:tc>
          <w:tcPr>
            <w:tcW w:w="6331" w:type="dxa"/>
          </w:tcPr>
          <w:p w14:paraId="6BE485CD" w14:textId="4A620D82" w:rsidR="003828D7" w:rsidRDefault="003828D7">
            <w:pPr>
              <w:pStyle w:val="TableParagraph"/>
              <w:spacing w:line="292" w:lineRule="exact"/>
              <w:rPr>
                <w:color w:val="808080"/>
                <w:sz w:val="24"/>
              </w:rPr>
            </w:pPr>
            <w:r>
              <w:rPr>
                <w:color w:val="808080"/>
                <w:sz w:val="24"/>
              </w:rPr>
              <w:t>&lt;&lt;</w:t>
            </w:r>
            <w:r>
              <w:rPr>
                <w:color w:val="808080"/>
                <w:spacing w:val="1"/>
                <w:sz w:val="24"/>
              </w:rPr>
              <w:t xml:space="preserve"> </w:t>
            </w:r>
            <w:r>
              <w:rPr>
                <w:color w:val="808080"/>
                <w:spacing w:val="-5"/>
                <w:sz w:val="24"/>
              </w:rPr>
              <w:t>&gt;&gt;</w:t>
            </w:r>
          </w:p>
        </w:tc>
      </w:tr>
      <w:tr w:rsidR="003828D7" w14:paraId="4AA448A7" w14:textId="77777777">
        <w:trPr>
          <w:trHeight w:val="585"/>
        </w:trPr>
        <w:tc>
          <w:tcPr>
            <w:tcW w:w="3115" w:type="dxa"/>
          </w:tcPr>
          <w:p w14:paraId="5EB91617" w14:textId="21E58308" w:rsidR="003828D7" w:rsidRDefault="003828D7">
            <w:pPr>
              <w:pStyle w:val="TableParagraph"/>
              <w:spacing w:line="292" w:lineRule="exact"/>
              <w:ind w:left="107"/>
              <w:rPr>
                <w:b/>
                <w:sz w:val="24"/>
              </w:rPr>
            </w:pPr>
            <w:r>
              <w:rPr>
                <w:b/>
                <w:sz w:val="24"/>
              </w:rPr>
              <w:t>Primary Contact Name</w:t>
            </w:r>
          </w:p>
        </w:tc>
        <w:tc>
          <w:tcPr>
            <w:tcW w:w="6331" w:type="dxa"/>
          </w:tcPr>
          <w:p w14:paraId="7D914F83" w14:textId="00B33A61" w:rsidR="003828D7" w:rsidRDefault="000679AC">
            <w:pPr>
              <w:pStyle w:val="TableParagraph"/>
              <w:spacing w:line="292" w:lineRule="exact"/>
              <w:rPr>
                <w:color w:val="808080"/>
                <w:sz w:val="24"/>
              </w:rPr>
            </w:pPr>
            <w:sdt>
              <w:sdtPr>
                <w:rPr>
                  <w:sz w:val="24"/>
                  <w:szCs w:val="24"/>
                </w:rPr>
                <w:id w:val="1658108263"/>
                <w:placeholder>
                  <w:docPart w:val="BEAF8078B8174BED8CDF0E97360F610E"/>
                </w:placeholder>
                <w:showingPlcHdr/>
                <w:text/>
              </w:sdtPr>
              <w:sdtEndPr/>
              <w:sdtContent>
                <w:r w:rsidR="00890D82" w:rsidRPr="00214A22">
                  <w:rPr>
                    <w:rStyle w:val="PlaceholderText"/>
                  </w:rPr>
                  <w:t>Click or tap here to enter text.</w:t>
                </w:r>
              </w:sdtContent>
            </w:sdt>
          </w:p>
        </w:tc>
      </w:tr>
      <w:tr w:rsidR="003828D7" w14:paraId="08A8099E" w14:textId="77777777">
        <w:trPr>
          <w:trHeight w:val="585"/>
        </w:trPr>
        <w:tc>
          <w:tcPr>
            <w:tcW w:w="3115" w:type="dxa"/>
          </w:tcPr>
          <w:p w14:paraId="6CEE249B" w14:textId="338BB7BE" w:rsidR="003828D7" w:rsidRDefault="003828D7">
            <w:pPr>
              <w:pStyle w:val="TableParagraph"/>
              <w:spacing w:line="292" w:lineRule="exact"/>
              <w:ind w:left="107"/>
              <w:rPr>
                <w:b/>
                <w:sz w:val="24"/>
              </w:rPr>
            </w:pPr>
            <w:r>
              <w:rPr>
                <w:b/>
                <w:sz w:val="24"/>
              </w:rPr>
              <w:t>Primary Contact Title</w:t>
            </w:r>
          </w:p>
        </w:tc>
        <w:tc>
          <w:tcPr>
            <w:tcW w:w="6331" w:type="dxa"/>
          </w:tcPr>
          <w:p w14:paraId="06FF3BDC" w14:textId="3EE2CFCF" w:rsidR="003828D7" w:rsidRDefault="000679AC">
            <w:pPr>
              <w:pStyle w:val="TableParagraph"/>
              <w:spacing w:line="292" w:lineRule="exact"/>
              <w:rPr>
                <w:color w:val="808080"/>
                <w:sz w:val="24"/>
              </w:rPr>
            </w:pPr>
            <w:sdt>
              <w:sdtPr>
                <w:rPr>
                  <w:sz w:val="24"/>
                  <w:szCs w:val="24"/>
                </w:rPr>
                <w:id w:val="-385961022"/>
                <w:placeholder>
                  <w:docPart w:val="A389CC832DED4847BD00D494B13C512A"/>
                </w:placeholder>
                <w:showingPlcHdr/>
                <w:text/>
              </w:sdtPr>
              <w:sdtEndPr/>
              <w:sdtContent>
                <w:r w:rsidR="00890D82" w:rsidRPr="00214A22">
                  <w:rPr>
                    <w:rStyle w:val="PlaceholderText"/>
                  </w:rPr>
                  <w:t>Click or tap here to enter text.</w:t>
                </w:r>
              </w:sdtContent>
            </w:sdt>
          </w:p>
        </w:tc>
      </w:tr>
      <w:tr w:rsidR="003828D7" w14:paraId="5238C277" w14:textId="77777777">
        <w:trPr>
          <w:trHeight w:val="585"/>
        </w:trPr>
        <w:tc>
          <w:tcPr>
            <w:tcW w:w="3115" w:type="dxa"/>
          </w:tcPr>
          <w:p w14:paraId="7D61422B" w14:textId="622C49A0" w:rsidR="003828D7" w:rsidRDefault="003828D7">
            <w:pPr>
              <w:pStyle w:val="TableParagraph"/>
              <w:spacing w:line="292" w:lineRule="exact"/>
              <w:ind w:left="107"/>
              <w:rPr>
                <w:b/>
                <w:sz w:val="24"/>
              </w:rPr>
            </w:pPr>
            <w:r>
              <w:rPr>
                <w:b/>
                <w:sz w:val="24"/>
              </w:rPr>
              <w:t>Primary Contact Email</w:t>
            </w:r>
          </w:p>
        </w:tc>
        <w:tc>
          <w:tcPr>
            <w:tcW w:w="6331" w:type="dxa"/>
          </w:tcPr>
          <w:p w14:paraId="17347352" w14:textId="08AF6CB7" w:rsidR="003828D7" w:rsidRDefault="000679AC">
            <w:pPr>
              <w:pStyle w:val="TableParagraph"/>
              <w:spacing w:line="292" w:lineRule="exact"/>
              <w:rPr>
                <w:color w:val="808080"/>
                <w:sz w:val="24"/>
              </w:rPr>
            </w:pPr>
            <w:sdt>
              <w:sdtPr>
                <w:rPr>
                  <w:sz w:val="24"/>
                  <w:szCs w:val="24"/>
                </w:rPr>
                <w:id w:val="-1689602563"/>
                <w:placeholder>
                  <w:docPart w:val="E71C2FC63D4F41B48518D2CE0BD8C136"/>
                </w:placeholder>
                <w:showingPlcHdr/>
                <w:text/>
              </w:sdtPr>
              <w:sdtEndPr/>
              <w:sdtContent>
                <w:r w:rsidR="00890D82" w:rsidRPr="00214A22">
                  <w:rPr>
                    <w:rStyle w:val="PlaceholderText"/>
                  </w:rPr>
                  <w:t>Click or tap here to enter text.</w:t>
                </w:r>
              </w:sdtContent>
            </w:sdt>
          </w:p>
        </w:tc>
      </w:tr>
    </w:tbl>
    <w:p w14:paraId="1507B0FE" w14:textId="77777777" w:rsidR="00947DB2" w:rsidRDefault="00947DB2">
      <w:pPr>
        <w:pStyle w:val="TableParagraph"/>
        <w:spacing w:line="292" w:lineRule="exact"/>
        <w:rPr>
          <w:sz w:val="24"/>
        </w:rPr>
        <w:sectPr w:rsidR="00947DB2">
          <w:footerReference w:type="default" r:id="rId12"/>
          <w:pgSz w:w="12240" w:h="15840"/>
          <w:pgMar w:top="1820" w:right="1080" w:bottom="1220" w:left="1080" w:header="0" w:footer="1026" w:gutter="0"/>
          <w:pgNumType w:start="1"/>
          <w:cols w:space="720"/>
        </w:sectPr>
      </w:pPr>
    </w:p>
    <w:p w14:paraId="1507B0FF" w14:textId="77777777" w:rsidR="00947DB2" w:rsidRDefault="00934C12">
      <w:pPr>
        <w:pStyle w:val="Heading1"/>
        <w:tabs>
          <w:tab w:val="left" w:pos="9748"/>
        </w:tabs>
      </w:pPr>
      <w:bookmarkStart w:id="0" w:name="Section_I._PROGRAM_MARKET_DEMAND_INDICAT"/>
      <w:bookmarkEnd w:id="0"/>
      <w:r>
        <w:rPr>
          <w:color w:val="FFFFFF"/>
          <w:spacing w:val="-26"/>
          <w:highlight w:val="black"/>
        </w:rPr>
        <w:lastRenderedPageBreak/>
        <w:t xml:space="preserve"> </w:t>
      </w:r>
      <w:r>
        <w:rPr>
          <w:color w:val="FFFFFF"/>
          <w:highlight w:val="black"/>
        </w:rPr>
        <w:t>Section</w:t>
      </w:r>
      <w:r>
        <w:rPr>
          <w:color w:val="FFFFFF"/>
          <w:spacing w:val="-4"/>
          <w:highlight w:val="black"/>
        </w:rPr>
        <w:t xml:space="preserve"> </w:t>
      </w:r>
      <w:r>
        <w:rPr>
          <w:color w:val="FFFFFF"/>
          <w:highlight w:val="black"/>
        </w:rPr>
        <w:t>I.</w:t>
      </w:r>
      <w:r>
        <w:rPr>
          <w:color w:val="FFFFFF"/>
          <w:spacing w:val="-1"/>
          <w:highlight w:val="black"/>
        </w:rPr>
        <w:t xml:space="preserve"> </w:t>
      </w:r>
      <w:r>
        <w:rPr>
          <w:color w:val="FFFFFF"/>
          <w:highlight w:val="black"/>
        </w:rPr>
        <w:t>PROGRAM</w:t>
      </w:r>
      <w:r>
        <w:rPr>
          <w:color w:val="FFFFFF"/>
          <w:spacing w:val="-2"/>
          <w:highlight w:val="black"/>
        </w:rPr>
        <w:t xml:space="preserve"> </w:t>
      </w:r>
      <w:r>
        <w:rPr>
          <w:color w:val="FFFFFF"/>
          <w:highlight w:val="black"/>
        </w:rPr>
        <w:t>MARKET DEMAND</w:t>
      </w:r>
      <w:r>
        <w:rPr>
          <w:color w:val="FFFFFF"/>
          <w:spacing w:val="-3"/>
          <w:highlight w:val="black"/>
        </w:rPr>
        <w:t xml:space="preserve"> </w:t>
      </w:r>
      <w:r>
        <w:rPr>
          <w:color w:val="FFFFFF"/>
          <w:spacing w:val="-2"/>
          <w:highlight w:val="black"/>
        </w:rPr>
        <w:t>INDICATORS</w:t>
      </w:r>
      <w:r>
        <w:rPr>
          <w:color w:val="FFFFFF"/>
          <w:highlight w:val="black"/>
        </w:rPr>
        <w:tab/>
      </w:r>
    </w:p>
    <w:p w14:paraId="1507B100" w14:textId="5737A293" w:rsidR="00947DB2" w:rsidRPr="00516383" w:rsidRDefault="00934C12">
      <w:pPr>
        <w:pStyle w:val="BodyText"/>
        <w:ind w:left="360" w:right="359"/>
      </w:pPr>
      <w:r w:rsidRPr="00516383">
        <w:t xml:space="preserve">Section 1003.491(5), </w:t>
      </w:r>
      <w:r w:rsidR="00516383" w:rsidRPr="00CF16B5">
        <w:t>F.S.</w:t>
      </w:r>
      <w:r>
        <w:t>, requires the Commissioner of Education to annually assess</w:t>
      </w:r>
      <w:r>
        <w:rPr>
          <w:spacing w:val="-3"/>
        </w:rPr>
        <w:t xml:space="preserve"> </w:t>
      </w:r>
      <w:r>
        <w:t>postsecondary</w:t>
      </w:r>
      <w:r>
        <w:rPr>
          <w:spacing w:val="-3"/>
        </w:rPr>
        <w:t xml:space="preserve"> </w:t>
      </w:r>
      <w:r>
        <w:t>program</w:t>
      </w:r>
      <w:r>
        <w:rPr>
          <w:spacing w:val="-2"/>
        </w:rPr>
        <w:t xml:space="preserve"> </w:t>
      </w:r>
      <w:r>
        <w:t>offerings</w:t>
      </w:r>
      <w:r>
        <w:rPr>
          <w:spacing w:val="-5"/>
        </w:rPr>
        <w:t xml:space="preserve"> </w:t>
      </w:r>
      <w:r>
        <w:t>to</w:t>
      </w:r>
      <w:r>
        <w:rPr>
          <w:spacing w:val="-2"/>
        </w:rPr>
        <w:t xml:space="preserve"> </w:t>
      </w:r>
      <w:r>
        <w:t>identify</w:t>
      </w:r>
      <w:r>
        <w:rPr>
          <w:spacing w:val="-3"/>
        </w:rPr>
        <w:t xml:space="preserve"> </w:t>
      </w:r>
      <w:r>
        <w:t>if</w:t>
      </w:r>
      <w:r>
        <w:rPr>
          <w:spacing w:val="-5"/>
        </w:rPr>
        <w:t xml:space="preserve"> </w:t>
      </w:r>
      <w:r>
        <w:t>they</w:t>
      </w:r>
      <w:r>
        <w:rPr>
          <w:spacing w:val="-3"/>
        </w:rPr>
        <w:t xml:space="preserve"> </w:t>
      </w:r>
      <w:r>
        <w:t>are</w:t>
      </w:r>
      <w:r>
        <w:rPr>
          <w:spacing w:val="-4"/>
        </w:rPr>
        <w:t xml:space="preserve"> </w:t>
      </w:r>
      <w:r>
        <w:t>linked</w:t>
      </w:r>
      <w:r>
        <w:rPr>
          <w:spacing w:val="-4"/>
        </w:rPr>
        <w:t xml:space="preserve"> </w:t>
      </w:r>
      <w:r>
        <w:t>to</w:t>
      </w:r>
      <w:r>
        <w:rPr>
          <w:spacing w:val="-2"/>
        </w:rPr>
        <w:t xml:space="preserve"> </w:t>
      </w:r>
      <w:r>
        <w:t>occupations</w:t>
      </w:r>
      <w:r>
        <w:rPr>
          <w:spacing w:val="-5"/>
        </w:rPr>
        <w:t xml:space="preserve"> </w:t>
      </w:r>
      <w:r>
        <w:t>that</w:t>
      </w:r>
      <w:r>
        <w:rPr>
          <w:spacing w:val="-1"/>
        </w:rPr>
        <w:t xml:space="preserve"> </w:t>
      </w:r>
      <w:r>
        <w:t>are</w:t>
      </w:r>
      <w:r>
        <w:rPr>
          <w:spacing w:val="-2"/>
        </w:rPr>
        <w:t xml:space="preserve"> </w:t>
      </w:r>
      <w:r>
        <w:t xml:space="preserve">in high demand by employers, require high-level skills, and provide middle-level and high-level wages. DFC has identified four measures of program demand on which each baccalaureate </w:t>
      </w:r>
      <w:r w:rsidRPr="00516383">
        <w:t>program is measured.</w:t>
      </w:r>
    </w:p>
    <w:p w14:paraId="1507B101" w14:textId="5C367965" w:rsidR="00947DB2" w:rsidRPr="0002690D" w:rsidRDefault="00934C12">
      <w:pPr>
        <w:pStyle w:val="ListParagraph"/>
        <w:numPr>
          <w:ilvl w:val="0"/>
          <w:numId w:val="4"/>
        </w:numPr>
        <w:tabs>
          <w:tab w:val="left" w:pos="1080"/>
        </w:tabs>
        <w:ind w:right="1146"/>
        <w:rPr>
          <w:sz w:val="24"/>
        </w:rPr>
      </w:pPr>
      <w:r w:rsidRPr="00516383">
        <w:rPr>
          <w:sz w:val="24"/>
        </w:rPr>
        <w:t>Indicator</w:t>
      </w:r>
      <w:r w:rsidRPr="00516383">
        <w:rPr>
          <w:spacing w:val="-5"/>
          <w:sz w:val="24"/>
        </w:rPr>
        <w:t xml:space="preserve"> </w:t>
      </w:r>
      <w:r w:rsidRPr="00516383">
        <w:rPr>
          <w:sz w:val="24"/>
        </w:rPr>
        <w:t>of</w:t>
      </w:r>
      <w:r w:rsidRPr="00516383">
        <w:rPr>
          <w:spacing w:val="-1"/>
          <w:sz w:val="24"/>
        </w:rPr>
        <w:t xml:space="preserve"> </w:t>
      </w:r>
      <w:r w:rsidRPr="00516383">
        <w:rPr>
          <w:sz w:val="24"/>
        </w:rPr>
        <w:t>whether</w:t>
      </w:r>
      <w:r w:rsidRPr="00516383">
        <w:rPr>
          <w:spacing w:val="-2"/>
          <w:sz w:val="24"/>
        </w:rPr>
        <w:t xml:space="preserve"> </w:t>
      </w:r>
      <w:r w:rsidRPr="00516383">
        <w:rPr>
          <w:sz w:val="24"/>
        </w:rPr>
        <w:t>the</w:t>
      </w:r>
      <w:r w:rsidRPr="00516383">
        <w:rPr>
          <w:spacing w:val="-7"/>
          <w:sz w:val="24"/>
        </w:rPr>
        <w:t xml:space="preserve"> </w:t>
      </w:r>
      <w:r w:rsidRPr="00516383">
        <w:rPr>
          <w:sz w:val="24"/>
        </w:rPr>
        <w:t>program</w:t>
      </w:r>
      <w:r w:rsidRPr="00516383">
        <w:rPr>
          <w:spacing w:val="-5"/>
          <w:sz w:val="24"/>
        </w:rPr>
        <w:t xml:space="preserve"> </w:t>
      </w:r>
      <w:r w:rsidRPr="00516383">
        <w:rPr>
          <w:sz w:val="24"/>
        </w:rPr>
        <w:t>trains</w:t>
      </w:r>
      <w:r w:rsidRPr="00516383">
        <w:rPr>
          <w:spacing w:val="-5"/>
          <w:sz w:val="24"/>
        </w:rPr>
        <w:t xml:space="preserve"> </w:t>
      </w:r>
      <w:r w:rsidRPr="00516383">
        <w:rPr>
          <w:sz w:val="24"/>
        </w:rPr>
        <w:t>for</w:t>
      </w:r>
      <w:r w:rsidRPr="00516383">
        <w:rPr>
          <w:spacing w:val="-2"/>
          <w:sz w:val="24"/>
        </w:rPr>
        <w:t xml:space="preserve"> </w:t>
      </w:r>
      <w:r w:rsidRPr="00516383">
        <w:rPr>
          <w:sz w:val="24"/>
        </w:rPr>
        <w:t>an</w:t>
      </w:r>
      <w:r w:rsidRPr="00516383">
        <w:rPr>
          <w:spacing w:val="-1"/>
          <w:sz w:val="24"/>
        </w:rPr>
        <w:t xml:space="preserve"> </w:t>
      </w:r>
      <w:r w:rsidRPr="00516383">
        <w:rPr>
          <w:sz w:val="24"/>
        </w:rPr>
        <w:t>occupation</w:t>
      </w:r>
      <w:r w:rsidRPr="00516383">
        <w:rPr>
          <w:spacing w:val="-4"/>
          <w:sz w:val="24"/>
        </w:rPr>
        <w:t xml:space="preserve"> </w:t>
      </w:r>
      <w:r w:rsidRPr="00516383">
        <w:rPr>
          <w:sz w:val="24"/>
        </w:rPr>
        <w:t>on</w:t>
      </w:r>
      <w:r w:rsidRPr="00516383">
        <w:rPr>
          <w:spacing w:val="-4"/>
          <w:sz w:val="24"/>
        </w:rPr>
        <w:t xml:space="preserve"> </w:t>
      </w:r>
      <w:r w:rsidRPr="00516383">
        <w:rPr>
          <w:sz w:val="24"/>
        </w:rPr>
        <w:t>the</w:t>
      </w:r>
      <w:r w:rsidR="00C814FE" w:rsidRPr="00516383">
        <w:rPr>
          <w:sz w:val="24"/>
        </w:rPr>
        <w:t xml:space="preserve"> </w:t>
      </w:r>
      <w:r w:rsidR="00C814FE" w:rsidRPr="0002690D">
        <w:rPr>
          <w:sz w:val="24"/>
        </w:rPr>
        <w:t>Florida</w:t>
      </w:r>
      <w:r w:rsidRPr="0002690D">
        <w:rPr>
          <w:spacing w:val="-5"/>
          <w:sz w:val="24"/>
        </w:rPr>
        <w:t xml:space="preserve"> </w:t>
      </w:r>
      <w:r w:rsidRPr="0002690D">
        <w:rPr>
          <w:sz w:val="24"/>
        </w:rPr>
        <w:t>Department</w:t>
      </w:r>
      <w:r w:rsidRPr="0002690D">
        <w:rPr>
          <w:spacing w:val="-4"/>
          <w:sz w:val="24"/>
        </w:rPr>
        <w:t xml:space="preserve"> </w:t>
      </w:r>
      <w:r w:rsidRPr="0002690D">
        <w:rPr>
          <w:sz w:val="24"/>
        </w:rPr>
        <w:t xml:space="preserve">of </w:t>
      </w:r>
      <w:r w:rsidR="00C814FE" w:rsidRPr="0002690D">
        <w:rPr>
          <w:sz w:val="24"/>
        </w:rPr>
        <w:t xml:space="preserve">Commerce (FloridaCommerce) </w:t>
      </w:r>
      <w:r w:rsidRPr="0002690D">
        <w:rPr>
          <w:sz w:val="24"/>
        </w:rPr>
        <w:t>Statewide Demand Occupation List (DOL);</w:t>
      </w:r>
    </w:p>
    <w:p w14:paraId="1507B102" w14:textId="45533906" w:rsidR="00947DB2" w:rsidRPr="00516383" w:rsidRDefault="00934C12">
      <w:pPr>
        <w:pStyle w:val="ListParagraph"/>
        <w:numPr>
          <w:ilvl w:val="0"/>
          <w:numId w:val="4"/>
        </w:numPr>
        <w:tabs>
          <w:tab w:val="left" w:pos="1080"/>
        </w:tabs>
        <w:spacing w:before="1"/>
        <w:ind w:right="433"/>
        <w:rPr>
          <w:sz w:val="24"/>
        </w:rPr>
      </w:pPr>
      <w:r w:rsidRPr="00516383">
        <w:rPr>
          <w:sz w:val="24"/>
        </w:rPr>
        <w:t>Indicator</w:t>
      </w:r>
      <w:r w:rsidRPr="00516383">
        <w:rPr>
          <w:spacing w:val="-5"/>
          <w:sz w:val="24"/>
        </w:rPr>
        <w:t xml:space="preserve"> </w:t>
      </w:r>
      <w:r w:rsidRPr="00516383">
        <w:rPr>
          <w:sz w:val="24"/>
        </w:rPr>
        <w:t>of</w:t>
      </w:r>
      <w:r w:rsidRPr="00516383">
        <w:rPr>
          <w:spacing w:val="-1"/>
          <w:sz w:val="24"/>
        </w:rPr>
        <w:t xml:space="preserve"> </w:t>
      </w:r>
      <w:r w:rsidRPr="00516383">
        <w:rPr>
          <w:sz w:val="24"/>
        </w:rPr>
        <w:t>whether</w:t>
      </w:r>
      <w:r w:rsidRPr="00516383">
        <w:rPr>
          <w:spacing w:val="-2"/>
          <w:sz w:val="24"/>
        </w:rPr>
        <w:t xml:space="preserve"> </w:t>
      </w:r>
      <w:r w:rsidRPr="00516383">
        <w:rPr>
          <w:sz w:val="24"/>
        </w:rPr>
        <w:t>the</w:t>
      </w:r>
      <w:r w:rsidRPr="00516383">
        <w:rPr>
          <w:spacing w:val="-7"/>
          <w:sz w:val="24"/>
        </w:rPr>
        <w:t xml:space="preserve"> </w:t>
      </w:r>
      <w:r w:rsidRPr="00516383">
        <w:rPr>
          <w:sz w:val="24"/>
        </w:rPr>
        <w:t>program</w:t>
      </w:r>
      <w:r w:rsidRPr="00516383">
        <w:rPr>
          <w:spacing w:val="-5"/>
          <w:sz w:val="24"/>
        </w:rPr>
        <w:t xml:space="preserve"> </w:t>
      </w:r>
      <w:r w:rsidRPr="00516383">
        <w:rPr>
          <w:sz w:val="24"/>
        </w:rPr>
        <w:t>trains</w:t>
      </w:r>
      <w:r w:rsidRPr="00516383">
        <w:rPr>
          <w:spacing w:val="-5"/>
          <w:sz w:val="24"/>
        </w:rPr>
        <w:t xml:space="preserve"> </w:t>
      </w:r>
      <w:r w:rsidRPr="00516383">
        <w:rPr>
          <w:sz w:val="24"/>
        </w:rPr>
        <w:t>for</w:t>
      </w:r>
      <w:r w:rsidRPr="00516383">
        <w:rPr>
          <w:spacing w:val="-2"/>
          <w:sz w:val="24"/>
        </w:rPr>
        <w:t xml:space="preserve"> </w:t>
      </w:r>
      <w:r w:rsidRPr="00516383">
        <w:rPr>
          <w:sz w:val="24"/>
        </w:rPr>
        <w:t>an</w:t>
      </w:r>
      <w:r w:rsidRPr="00516383">
        <w:rPr>
          <w:spacing w:val="-1"/>
          <w:sz w:val="24"/>
        </w:rPr>
        <w:t xml:space="preserve"> </w:t>
      </w:r>
      <w:r w:rsidRPr="00516383">
        <w:rPr>
          <w:sz w:val="24"/>
        </w:rPr>
        <w:t>occupation</w:t>
      </w:r>
      <w:r w:rsidRPr="00516383">
        <w:rPr>
          <w:spacing w:val="-4"/>
          <w:sz w:val="24"/>
        </w:rPr>
        <w:t xml:space="preserve"> </w:t>
      </w:r>
      <w:r w:rsidRPr="00516383">
        <w:rPr>
          <w:sz w:val="24"/>
        </w:rPr>
        <w:t>on</w:t>
      </w:r>
      <w:r w:rsidRPr="00516383">
        <w:rPr>
          <w:spacing w:val="-4"/>
          <w:sz w:val="24"/>
        </w:rPr>
        <w:t xml:space="preserve"> </w:t>
      </w:r>
      <w:r w:rsidRPr="00516383">
        <w:rPr>
          <w:sz w:val="24"/>
        </w:rPr>
        <w:t>the</w:t>
      </w:r>
      <w:r w:rsidRPr="00516383">
        <w:rPr>
          <w:spacing w:val="-2"/>
          <w:sz w:val="24"/>
        </w:rPr>
        <w:t xml:space="preserve"> </w:t>
      </w:r>
      <w:r w:rsidRPr="00516383">
        <w:rPr>
          <w:sz w:val="24"/>
        </w:rPr>
        <w:t>college’s</w:t>
      </w:r>
      <w:r w:rsidRPr="00516383">
        <w:rPr>
          <w:spacing w:val="-3"/>
          <w:sz w:val="24"/>
        </w:rPr>
        <w:t xml:space="preserve"> </w:t>
      </w:r>
      <w:r w:rsidRPr="00516383">
        <w:rPr>
          <w:sz w:val="24"/>
        </w:rPr>
        <w:t>regional</w:t>
      </w:r>
      <w:r w:rsidRPr="00516383">
        <w:rPr>
          <w:spacing w:val="-2"/>
          <w:sz w:val="24"/>
        </w:rPr>
        <w:t xml:space="preserve"> </w:t>
      </w:r>
      <w:r w:rsidRPr="00516383">
        <w:rPr>
          <w:sz w:val="24"/>
        </w:rPr>
        <w:t>DOL published by</w:t>
      </w:r>
      <w:r w:rsidR="00516383" w:rsidRPr="00516383">
        <w:rPr>
          <w:sz w:val="24"/>
        </w:rPr>
        <w:t xml:space="preserve"> </w:t>
      </w:r>
      <w:r w:rsidR="00516383" w:rsidRPr="00DA58E5">
        <w:rPr>
          <w:sz w:val="24"/>
        </w:rPr>
        <w:t>FloridaCommerce</w:t>
      </w:r>
      <w:r w:rsidRPr="00DA58E5">
        <w:rPr>
          <w:sz w:val="24"/>
        </w:rPr>
        <w:t>;</w:t>
      </w:r>
    </w:p>
    <w:p w14:paraId="1507B103" w14:textId="24BF66DC" w:rsidR="00947DB2" w:rsidRPr="00516383" w:rsidRDefault="00934C12">
      <w:pPr>
        <w:pStyle w:val="ListParagraph"/>
        <w:numPr>
          <w:ilvl w:val="0"/>
          <w:numId w:val="4"/>
        </w:numPr>
        <w:tabs>
          <w:tab w:val="left" w:pos="1080"/>
        </w:tabs>
        <w:ind w:right="494"/>
        <w:rPr>
          <w:sz w:val="24"/>
        </w:rPr>
      </w:pPr>
      <w:r w:rsidRPr="00516383">
        <w:rPr>
          <w:sz w:val="24"/>
        </w:rPr>
        <w:t>Indicator</w:t>
      </w:r>
      <w:r w:rsidRPr="00516383">
        <w:rPr>
          <w:spacing w:val="-4"/>
          <w:sz w:val="24"/>
        </w:rPr>
        <w:t xml:space="preserve"> </w:t>
      </w:r>
      <w:r w:rsidRPr="00516383">
        <w:rPr>
          <w:sz w:val="24"/>
        </w:rPr>
        <w:t>of</w:t>
      </w:r>
      <w:r w:rsidRPr="00516383">
        <w:rPr>
          <w:spacing w:val="-1"/>
          <w:sz w:val="24"/>
        </w:rPr>
        <w:t xml:space="preserve"> </w:t>
      </w:r>
      <w:r w:rsidRPr="00516383">
        <w:rPr>
          <w:sz w:val="24"/>
        </w:rPr>
        <w:t>whether</w:t>
      </w:r>
      <w:r w:rsidRPr="00516383">
        <w:rPr>
          <w:spacing w:val="-2"/>
          <w:sz w:val="24"/>
        </w:rPr>
        <w:t xml:space="preserve"> </w:t>
      </w:r>
      <w:r w:rsidRPr="00516383">
        <w:rPr>
          <w:sz w:val="24"/>
        </w:rPr>
        <w:t>the</w:t>
      </w:r>
      <w:r w:rsidRPr="00516383">
        <w:rPr>
          <w:spacing w:val="-6"/>
          <w:sz w:val="24"/>
        </w:rPr>
        <w:t xml:space="preserve"> </w:t>
      </w:r>
      <w:r w:rsidRPr="00516383">
        <w:rPr>
          <w:sz w:val="24"/>
        </w:rPr>
        <w:t>final</w:t>
      </w:r>
      <w:r w:rsidRPr="00516383">
        <w:rPr>
          <w:spacing w:val="-4"/>
          <w:sz w:val="24"/>
        </w:rPr>
        <w:t xml:space="preserve"> </w:t>
      </w:r>
      <w:r w:rsidRPr="00516383">
        <w:rPr>
          <w:sz w:val="24"/>
        </w:rPr>
        <w:t>program</w:t>
      </w:r>
      <w:r w:rsidRPr="00516383">
        <w:rPr>
          <w:spacing w:val="-2"/>
          <w:sz w:val="24"/>
        </w:rPr>
        <w:t xml:space="preserve"> </w:t>
      </w:r>
      <w:r w:rsidR="0000795F" w:rsidRPr="0002690D">
        <w:rPr>
          <w:rFonts w:asciiTheme="minorHAnsi" w:hAnsiTheme="minorHAnsi" w:cstheme="minorHAnsi"/>
          <w:bCs/>
          <w:sz w:val="24"/>
          <w:szCs w:val="24"/>
        </w:rPr>
        <w:t>Standard Occupational Classification Code</w:t>
      </w:r>
      <w:r w:rsidR="0000795F" w:rsidRPr="00516383">
        <w:rPr>
          <w:rFonts w:asciiTheme="majorHAnsi" w:hAnsiTheme="majorHAnsi"/>
        </w:rPr>
        <w:t xml:space="preserve"> </w:t>
      </w:r>
      <w:r w:rsidR="0000795F" w:rsidRPr="0002690D">
        <w:rPr>
          <w:rFonts w:asciiTheme="minorHAnsi" w:hAnsiTheme="minorHAnsi" w:cstheme="minorHAnsi"/>
        </w:rPr>
        <w:t>(</w:t>
      </w:r>
      <w:r w:rsidRPr="00516383">
        <w:rPr>
          <w:sz w:val="24"/>
        </w:rPr>
        <w:t>SOC</w:t>
      </w:r>
      <w:r w:rsidR="003736A7" w:rsidRPr="0002690D">
        <w:rPr>
          <w:spacing w:val="-3"/>
          <w:sz w:val="24"/>
        </w:rPr>
        <w:t>)</w:t>
      </w:r>
      <w:r w:rsidR="003736A7" w:rsidRPr="00516383">
        <w:rPr>
          <w:spacing w:val="-3"/>
          <w:sz w:val="24"/>
        </w:rPr>
        <w:t xml:space="preserve"> </w:t>
      </w:r>
      <w:r w:rsidRPr="00516383">
        <w:rPr>
          <w:sz w:val="24"/>
        </w:rPr>
        <w:t>in</w:t>
      </w:r>
      <w:r w:rsidRPr="00516383">
        <w:rPr>
          <w:spacing w:val="-4"/>
          <w:sz w:val="24"/>
        </w:rPr>
        <w:t xml:space="preserve"> </w:t>
      </w:r>
      <w:r w:rsidRPr="00516383">
        <w:rPr>
          <w:sz w:val="24"/>
        </w:rPr>
        <w:t>the</w:t>
      </w:r>
      <w:r w:rsidRPr="00516383">
        <w:rPr>
          <w:spacing w:val="-4"/>
          <w:sz w:val="24"/>
        </w:rPr>
        <w:t xml:space="preserve"> </w:t>
      </w:r>
      <w:r w:rsidRPr="00516383">
        <w:rPr>
          <w:sz w:val="24"/>
        </w:rPr>
        <w:t>framework</w:t>
      </w:r>
      <w:r w:rsidRPr="00516383">
        <w:rPr>
          <w:spacing w:val="-4"/>
          <w:sz w:val="24"/>
        </w:rPr>
        <w:t xml:space="preserve"> </w:t>
      </w:r>
      <w:r w:rsidRPr="00516383">
        <w:rPr>
          <w:sz w:val="24"/>
        </w:rPr>
        <w:t>is</w:t>
      </w:r>
      <w:r w:rsidRPr="00516383">
        <w:rPr>
          <w:spacing w:val="-3"/>
          <w:sz w:val="24"/>
        </w:rPr>
        <w:t xml:space="preserve"> </w:t>
      </w:r>
      <w:r w:rsidRPr="00516383">
        <w:rPr>
          <w:sz w:val="24"/>
        </w:rPr>
        <w:t>linked</w:t>
      </w:r>
      <w:r w:rsidRPr="00516383">
        <w:rPr>
          <w:spacing w:val="-4"/>
          <w:sz w:val="24"/>
        </w:rPr>
        <w:t xml:space="preserve"> </w:t>
      </w:r>
      <w:r w:rsidRPr="00516383">
        <w:rPr>
          <w:sz w:val="24"/>
        </w:rPr>
        <w:t>to</w:t>
      </w:r>
      <w:r w:rsidRPr="00516383">
        <w:rPr>
          <w:spacing w:val="-4"/>
          <w:sz w:val="24"/>
        </w:rPr>
        <w:t xml:space="preserve"> </w:t>
      </w:r>
      <w:r w:rsidRPr="00516383">
        <w:rPr>
          <w:sz w:val="24"/>
        </w:rPr>
        <w:t>an</w:t>
      </w:r>
      <w:r w:rsidRPr="00516383">
        <w:rPr>
          <w:spacing w:val="-1"/>
          <w:sz w:val="24"/>
        </w:rPr>
        <w:t xml:space="preserve"> </w:t>
      </w:r>
      <w:r w:rsidRPr="00516383">
        <w:rPr>
          <w:sz w:val="24"/>
        </w:rPr>
        <w:t>occupation that is expected to grow over the next eight years, as projected by</w:t>
      </w:r>
      <w:r w:rsidR="00516383" w:rsidRPr="00516383">
        <w:rPr>
          <w:sz w:val="24"/>
        </w:rPr>
        <w:t xml:space="preserve"> </w:t>
      </w:r>
      <w:r w:rsidR="00516383" w:rsidRPr="0002690D">
        <w:rPr>
          <w:sz w:val="24"/>
        </w:rPr>
        <w:t>FloridaCommerce</w:t>
      </w:r>
      <w:r w:rsidRPr="00516383">
        <w:rPr>
          <w:sz w:val="24"/>
        </w:rPr>
        <w:t xml:space="preserve"> through the State College Projections Portal; or</w:t>
      </w:r>
    </w:p>
    <w:p w14:paraId="1507B104" w14:textId="5F18DA0A" w:rsidR="00947DB2" w:rsidRPr="00516383" w:rsidRDefault="00934C12">
      <w:pPr>
        <w:pStyle w:val="ListParagraph"/>
        <w:numPr>
          <w:ilvl w:val="0"/>
          <w:numId w:val="4"/>
        </w:numPr>
        <w:tabs>
          <w:tab w:val="left" w:pos="1080"/>
        </w:tabs>
        <w:ind w:right="653"/>
        <w:rPr>
          <w:sz w:val="24"/>
        </w:rPr>
      </w:pPr>
      <w:r w:rsidRPr="00516383">
        <w:rPr>
          <w:sz w:val="24"/>
        </w:rPr>
        <w:t>Indicator</w:t>
      </w:r>
      <w:r w:rsidRPr="00516383">
        <w:rPr>
          <w:spacing w:val="-5"/>
          <w:sz w:val="24"/>
        </w:rPr>
        <w:t xml:space="preserve"> </w:t>
      </w:r>
      <w:r w:rsidRPr="00516383">
        <w:rPr>
          <w:sz w:val="24"/>
        </w:rPr>
        <w:t>of</w:t>
      </w:r>
      <w:r w:rsidRPr="00516383">
        <w:rPr>
          <w:spacing w:val="-1"/>
          <w:sz w:val="24"/>
        </w:rPr>
        <w:t xml:space="preserve"> </w:t>
      </w:r>
      <w:r w:rsidRPr="00516383">
        <w:rPr>
          <w:sz w:val="24"/>
        </w:rPr>
        <w:t>whether</w:t>
      </w:r>
      <w:r w:rsidRPr="00516383">
        <w:rPr>
          <w:spacing w:val="-2"/>
          <w:sz w:val="24"/>
        </w:rPr>
        <w:t xml:space="preserve"> </w:t>
      </w:r>
      <w:r w:rsidRPr="00516383">
        <w:rPr>
          <w:sz w:val="24"/>
        </w:rPr>
        <w:t>the</w:t>
      </w:r>
      <w:r w:rsidRPr="00516383">
        <w:rPr>
          <w:spacing w:val="-7"/>
          <w:sz w:val="24"/>
        </w:rPr>
        <w:t xml:space="preserve"> </w:t>
      </w:r>
      <w:r w:rsidRPr="00516383">
        <w:rPr>
          <w:sz w:val="24"/>
        </w:rPr>
        <w:t>program</w:t>
      </w:r>
      <w:r w:rsidRPr="00516383">
        <w:rPr>
          <w:spacing w:val="-5"/>
          <w:sz w:val="24"/>
        </w:rPr>
        <w:t xml:space="preserve"> </w:t>
      </w:r>
      <w:r w:rsidRPr="00516383">
        <w:rPr>
          <w:sz w:val="24"/>
        </w:rPr>
        <w:t>trains</w:t>
      </w:r>
      <w:r w:rsidRPr="00516383">
        <w:rPr>
          <w:spacing w:val="-5"/>
          <w:sz w:val="24"/>
        </w:rPr>
        <w:t xml:space="preserve"> </w:t>
      </w:r>
      <w:r w:rsidRPr="00516383">
        <w:rPr>
          <w:sz w:val="24"/>
        </w:rPr>
        <w:t>for</w:t>
      </w:r>
      <w:r w:rsidRPr="00516383">
        <w:rPr>
          <w:spacing w:val="-2"/>
          <w:sz w:val="24"/>
        </w:rPr>
        <w:t xml:space="preserve"> </w:t>
      </w:r>
      <w:r w:rsidRPr="00516383">
        <w:rPr>
          <w:sz w:val="24"/>
        </w:rPr>
        <w:t>an</w:t>
      </w:r>
      <w:r w:rsidRPr="00516383">
        <w:rPr>
          <w:spacing w:val="-1"/>
          <w:sz w:val="24"/>
        </w:rPr>
        <w:t xml:space="preserve"> </w:t>
      </w:r>
      <w:r w:rsidRPr="00516383">
        <w:rPr>
          <w:sz w:val="24"/>
        </w:rPr>
        <w:t>occupation</w:t>
      </w:r>
      <w:r w:rsidRPr="00516383">
        <w:rPr>
          <w:spacing w:val="-1"/>
          <w:sz w:val="24"/>
        </w:rPr>
        <w:t xml:space="preserve"> </w:t>
      </w:r>
      <w:r w:rsidRPr="00516383">
        <w:rPr>
          <w:sz w:val="24"/>
        </w:rPr>
        <w:t>with</w:t>
      </w:r>
      <w:r w:rsidRPr="00516383">
        <w:rPr>
          <w:spacing w:val="-1"/>
          <w:sz w:val="24"/>
        </w:rPr>
        <w:t xml:space="preserve"> </w:t>
      </w:r>
      <w:r w:rsidRPr="00516383">
        <w:rPr>
          <w:sz w:val="24"/>
        </w:rPr>
        <w:t>middle</w:t>
      </w:r>
      <w:r w:rsidRPr="00516383">
        <w:rPr>
          <w:spacing w:val="-4"/>
          <w:sz w:val="24"/>
        </w:rPr>
        <w:t xml:space="preserve"> </w:t>
      </w:r>
      <w:r w:rsidRPr="00516383">
        <w:rPr>
          <w:sz w:val="24"/>
        </w:rPr>
        <w:t>to</w:t>
      </w:r>
      <w:r w:rsidRPr="00516383">
        <w:rPr>
          <w:spacing w:val="-4"/>
          <w:sz w:val="24"/>
        </w:rPr>
        <w:t xml:space="preserve"> </w:t>
      </w:r>
      <w:r w:rsidRPr="00516383">
        <w:rPr>
          <w:sz w:val="24"/>
        </w:rPr>
        <w:t>high</w:t>
      </w:r>
      <w:r w:rsidRPr="00516383">
        <w:rPr>
          <w:spacing w:val="-1"/>
          <w:sz w:val="24"/>
        </w:rPr>
        <w:t xml:space="preserve"> </w:t>
      </w:r>
      <w:r w:rsidRPr="00516383">
        <w:rPr>
          <w:sz w:val="24"/>
        </w:rPr>
        <w:t>wages, using wage data provided by</w:t>
      </w:r>
      <w:r w:rsidR="00516383" w:rsidRPr="00516383">
        <w:rPr>
          <w:sz w:val="24"/>
        </w:rPr>
        <w:t xml:space="preserve"> </w:t>
      </w:r>
      <w:r w:rsidR="00516383" w:rsidRPr="0002690D">
        <w:rPr>
          <w:sz w:val="24"/>
        </w:rPr>
        <w:t>FloridaCommerce</w:t>
      </w:r>
      <w:r w:rsidRPr="00516383">
        <w:rPr>
          <w:sz w:val="24"/>
        </w:rPr>
        <w:t>.</w:t>
      </w:r>
    </w:p>
    <w:p w14:paraId="116F4BCD" w14:textId="77777777" w:rsidR="00F137D6" w:rsidRPr="00F137D6" w:rsidRDefault="00934C12" w:rsidP="00F137D6">
      <w:pPr>
        <w:pStyle w:val="ListParagraph"/>
        <w:numPr>
          <w:ilvl w:val="0"/>
          <w:numId w:val="3"/>
        </w:numPr>
        <w:tabs>
          <w:tab w:val="left" w:pos="360"/>
          <w:tab w:val="left" w:pos="595"/>
          <w:tab w:val="left" w:pos="9748"/>
        </w:tabs>
        <w:spacing w:before="292"/>
        <w:ind w:right="329" w:hanging="29"/>
        <w:rPr>
          <w:sz w:val="24"/>
        </w:rPr>
      </w:pPr>
      <w:r>
        <w:rPr>
          <w:b/>
          <w:color w:val="000000"/>
          <w:sz w:val="24"/>
          <w:shd w:val="clear" w:color="auto" w:fill="F1F1F1"/>
        </w:rPr>
        <w:t>Market Demand Findings</w:t>
      </w:r>
      <w:r>
        <w:rPr>
          <w:b/>
          <w:color w:val="000000"/>
          <w:sz w:val="24"/>
          <w:shd w:val="clear" w:color="auto" w:fill="F1F1F1"/>
        </w:rPr>
        <w:tab/>
      </w:r>
    </w:p>
    <w:p w14:paraId="1507B105" w14:textId="63B77E25" w:rsidR="00947DB2" w:rsidRPr="00F137D6" w:rsidRDefault="00934C12" w:rsidP="00F137D6">
      <w:pPr>
        <w:pStyle w:val="ListParagraph"/>
        <w:tabs>
          <w:tab w:val="left" w:pos="360"/>
          <w:tab w:val="left" w:pos="595"/>
          <w:tab w:val="left" w:pos="9748"/>
        </w:tabs>
        <w:spacing w:before="120"/>
        <w:ind w:left="360" w:right="331" w:firstLine="0"/>
        <w:rPr>
          <w:sz w:val="24"/>
        </w:rPr>
      </w:pPr>
      <w:r w:rsidRPr="00F137D6">
        <w:rPr>
          <w:color w:val="000000"/>
          <w:sz w:val="24"/>
        </w:rPr>
        <w:t>The results of this analysis are presented in the table below. Programs that received a “yes” on any one of the four market demand measures are considered to have demonstrated market demand. For these programs, no further action is required in this section; please proceed to Section II. Program Resources.</w:t>
      </w:r>
    </w:p>
    <w:p w14:paraId="1507B106" w14:textId="77777777" w:rsidR="00947DB2" w:rsidRDefault="00947DB2">
      <w:pPr>
        <w:pStyle w:val="BodyText"/>
        <w:spacing w:before="50"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620"/>
        <w:gridCol w:w="1620"/>
        <w:gridCol w:w="1890"/>
        <w:gridCol w:w="1620"/>
      </w:tblGrid>
      <w:tr w:rsidR="00947DB2" w14:paraId="1507B10D" w14:textId="77777777" w:rsidTr="007E4977">
        <w:trPr>
          <w:trHeight w:val="660"/>
        </w:trPr>
        <w:tc>
          <w:tcPr>
            <w:tcW w:w="2605" w:type="dxa"/>
            <w:shd w:val="clear" w:color="auto" w:fill="D9D9D9"/>
          </w:tcPr>
          <w:p w14:paraId="1507B107" w14:textId="77777777" w:rsidR="00947DB2" w:rsidRDefault="00934C12">
            <w:pPr>
              <w:pStyle w:val="TableParagraph"/>
              <w:spacing w:line="292" w:lineRule="exact"/>
              <w:ind w:left="107"/>
              <w:rPr>
                <w:b/>
                <w:sz w:val="24"/>
              </w:rPr>
            </w:pPr>
            <w:r>
              <w:rPr>
                <w:b/>
                <w:sz w:val="24"/>
              </w:rPr>
              <w:t>Demand</w:t>
            </w:r>
            <w:r>
              <w:rPr>
                <w:b/>
                <w:spacing w:val="-3"/>
                <w:sz w:val="24"/>
              </w:rPr>
              <w:t xml:space="preserve"> </w:t>
            </w:r>
            <w:r>
              <w:rPr>
                <w:b/>
                <w:spacing w:val="-2"/>
                <w:sz w:val="24"/>
              </w:rPr>
              <w:t>Indicators</w:t>
            </w:r>
          </w:p>
        </w:tc>
        <w:tc>
          <w:tcPr>
            <w:tcW w:w="1620" w:type="dxa"/>
            <w:shd w:val="clear" w:color="auto" w:fill="D9D9D9"/>
          </w:tcPr>
          <w:p w14:paraId="1507B108" w14:textId="77777777" w:rsidR="00947DB2" w:rsidRDefault="00934C12" w:rsidP="000C3E00">
            <w:pPr>
              <w:pStyle w:val="TableParagraph"/>
              <w:tabs>
                <w:tab w:val="left" w:pos="632"/>
              </w:tabs>
              <w:spacing w:line="240" w:lineRule="auto"/>
              <w:ind w:left="105" w:right="355"/>
              <w:rPr>
                <w:b/>
                <w:sz w:val="24"/>
              </w:rPr>
            </w:pPr>
            <w:r>
              <w:rPr>
                <w:b/>
                <w:sz w:val="24"/>
              </w:rPr>
              <w:t>Prior</w:t>
            </w:r>
            <w:r>
              <w:rPr>
                <w:b/>
                <w:spacing w:val="-14"/>
                <w:sz w:val="24"/>
              </w:rPr>
              <w:t xml:space="preserve"> </w:t>
            </w:r>
            <w:r>
              <w:rPr>
                <w:b/>
                <w:sz w:val="24"/>
              </w:rPr>
              <w:t>Year</w:t>
            </w:r>
            <w:r>
              <w:rPr>
                <w:b/>
                <w:spacing w:val="-14"/>
                <w:sz w:val="24"/>
              </w:rPr>
              <w:t xml:space="preserve"> </w:t>
            </w:r>
            <w:r>
              <w:rPr>
                <w:b/>
                <w:sz w:val="24"/>
              </w:rPr>
              <w:t xml:space="preserve">2 </w:t>
            </w:r>
            <w:r>
              <w:rPr>
                <w:b/>
                <w:spacing w:val="-2"/>
                <w:sz w:val="24"/>
              </w:rPr>
              <w:t>(20XX-XX)</w:t>
            </w:r>
          </w:p>
        </w:tc>
        <w:tc>
          <w:tcPr>
            <w:tcW w:w="1620" w:type="dxa"/>
            <w:shd w:val="clear" w:color="auto" w:fill="D9D9D9"/>
          </w:tcPr>
          <w:p w14:paraId="1507B109" w14:textId="77777777" w:rsidR="00947DB2" w:rsidRDefault="00934C12">
            <w:pPr>
              <w:pStyle w:val="TableParagraph"/>
              <w:spacing w:line="240" w:lineRule="auto"/>
              <w:ind w:right="292"/>
              <w:rPr>
                <w:b/>
                <w:sz w:val="24"/>
              </w:rPr>
            </w:pPr>
            <w:r>
              <w:rPr>
                <w:b/>
                <w:sz w:val="24"/>
              </w:rPr>
              <w:t>Prior</w:t>
            </w:r>
            <w:r>
              <w:rPr>
                <w:b/>
                <w:spacing w:val="-14"/>
                <w:sz w:val="24"/>
              </w:rPr>
              <w:t xml:space="preserve"> </w:t>
            </w:r>
            <w:r>
              <w:rPr>
                <w:b/>
                <w:sz w:val="24"/>
              </w:rPr>
              <w:t>Year</w:t>
            </w:r>
            <w:r>
              <w:rPr>
                <w:b/>
                <w:spacing w:val="-14"/>
                <w:sz w:val="24"/>
              </w:rPr>
              <w:t xml:space="preserve"> </w:t>
            </w:r>
            <w:r>
              <w:rPr>
                <w:b/>
                <w:sz w:val="24"/>
              </w:rPr>
              <w:t xml:space="preserve">1 </w:t>
            </w:r>
            <w:r>
              <w:rPr>
                <w:b/>
                <w:spacing w:val="-2"/>
                <w:sz w:val="24"/>
              </w:rPr>
              <w:t>(20XX-XX)</w:t>
            </w:r>
          </w:p>
        </w:tc>
        <w:tc>
          <w:tcPr>
            <w:tcW w:w="1890" w:type="dxa"/>
            <w:shd w:val="clear" w:color="auto" w:fill="D9D9D9"/>
          </w:tcPr>
          <w:p w14:paraId="1507B10B" w14:textId="0D124073" w:rsidR="00947DB2" w:rsidRPr="000C3E00" w:rsidRDefault="00934C12" w:rsidP="000C3E00">
            <w:pPr>
              <w:pStyle w:val="TableParagraph"/>
              <w:spacing w:line="240" w:lineRule="auto"/>
              <w:ind w:right="295"/>
              <w:rPr>
                <w:b/>
                <w:spacing w:val="-14"/>
                <w:sz w:val="24"/>
              </w:rPr>
            </w:pPr>
            <w:r>
              <w:rPr>
                <w:b/>
                <w:spacing w:val="-2"/>
                <w:sz w:val="24"/>
              </w:rPr>
              <w:t xml:space="preserve">Reporting </w:t>
            </w:r>
            <w:r>
              <w:rPr>
                <w:b/>
                <w:sz w:val="24"/>
              </w:rPr>
              <w:t>Year</w:t>
            </w:r>
            <w:r w:rsidR="000C3E00">
              <w:rPr>
                <w:b/>
                <w:spacing w:val="-14"/>
                <w:sz w:val="24"/>
              </w:rPr>
              <w:t xml:space="preserve"> </w:t>
            </w:r>
            <w:r>
              <w:rPr>
                <w:b/>
                <w:sz w:val="24"/>
              </w:rPr>
              <w:t>(20XX</w:t>
            </w:r>
            <w:r w:rsidR="00071317">
              <w:rPr>
                <w:b/>
                <w:sz w:val="24"/>
              </w:rPr>
              <w:t>-</w:t>
            </w:r>
            <w:r>
              <w:rPr>
                <w:b/>
                <w:spacing w:val="-5"/>
                <w:sz w:val="24"/>
              </w:rPr>
              <w:t>XX)</w:t>
            </w:r>
          </w:p>
        </w:tc>
        <w:tc>
          <w:tcPr>
            <w:tcW w:w="1620" w:type="dxa"/>
            <w:shd w:val="clear" w:color="auto" w:fill="D9D9D9"/>
          </w:tcPr>
          <w:p w14:paraId="1507B10C" w14:textId="77777777" w:rsidR="00947DB2" w:rsidRDefault="00934C12" w:rsidP="00CB4984">
            <w:pPr>
              <w:pStyle w:val="TableParagraph"/>
              <w:spacing w:line="240" w:lineRule="auto"/>
              <w:ind w:left="109" w:right="89"/>
              <w:rPr>
                <w:b/>
                <w:sz w:val="24"/>
              </w:rPr>
            </w:pPr>
            <w:r>
              <w:rPr>
                <w:b/>
                <w:spacing w:val="-2"/>
                <w:sz w:val="24"/>
              </w:rPr>
              <w:t>Demand Assessment</w:t>
            </w:r>
          </w:p>
        </w:tc>
      </w:tr>
      <w:tr w:rsidR="00947DB2" w14:paraId="1507B113" w14:textId="77777777" w:rsidTr="00CB4984">
        <w:trPr>
          <w:trHeight w:val="292"/>
        </w:trPr>
        <w:tc>
          <w:tcPr>
            <w:tcW w:w="2605" w:type="dxa"/>
          </w:tcPr>
          <w:p w14:paraId="1507B10E" w14:textId="77777777" w:rsidR="00947DB2" w:rsidRDefault="00934C12">
            <w:pPr>
              <w:pStyle w:val="TableParagraph"/>
              <w:ind w:left="107"/>
              <w:rPr>
                <w:sz w:val="24"/>
              </w:rPr>
            </w:pPr>
            <w:r>
              <w:rPr>
                <w:sz w:val="24"/>
              </w:rPr>
              <w:t>1.</w:t>
            </w:r>
            <w:r>
              <w:rPr>
                <w:spacing w:val="-1"/>
                <w:sz w:val="24"/>
              </w:rPr>
              <w:t xml:space="preserve"> </w:t>
            </w:r>
            <w:r>
              <w:rPr>
                <w:sz w:val="24"/>
              </w:rPr>
              <w:t>Statewide</w:t>
            </w:r>
            <w:r>
              <w:rPr>
                <w:spacing w:val="-2"/>
                <w:sz w:val="24"/>
              </w:rPr>
              <w:t xml:space="preserve"> </w:t>
            </w:r>
            <w:r>
              <w:rPr>
                <w:spacing w:val="-5"/>
                <w:sz w:val="24"/>
              </w:rPr>
              <w:t>DOL</w:t>
            </w:r>
          </w:p>
        </w:tc>
        <w:tc>
          <w:tcPr>
            <w:tcW w:w="1620" w:type="dxa"/>
          </w:tcPr>
          <w:p w14:paraId="1507B10F" w14:textId="77777777" w:rsidR="00947DB2" w:rsidRDefault="00934C12">
            <w:pPr>
              <w:pStyle w:val="TableParagraph"/>
              <w:ind w:left="105"/>
              <w:rPr>
                <w:sz w:val="24"/>
              </w:rPr>
            </w:pPr>
            <w:r>
              <w:rPr>
                <w:color w:val="808080"/>
                <w:sz w:val="24"/>
              </w:rPr>
              <w:t>&lt;&lt;</w:t>
            </w:r>
            <w:r>
              <w:rPr>
                <w:color w:val="808080"/>
                <w:spacing w:val="1"/>
                <w:sz w:val="24"/>
              </w:rPr>
              <w:t xml:space="preserve"> </w:t>
            </w:r>
            <w:r>
              <w:rPr>
                <w:color w:val="808080"/>
                <w:spacing w:val="-5"/>
                <w:sz w:val="24"/>
              </w:rPr>
              <w:t>&gt;&gt;</w:t>
            </w:r>
          </w:p>
        </w:tc>
        <w:tc>
          <w:tcPr>
            <w:tcW w:w="1620" w:type="dxa"/>
          </w:tcPr>
          <w:p w14:paraId="1507B110" w14:textId="77777777" w:rsidR="00947DB2" w:rsidRDefault="00934C12">
            <w:pPr>
              <w:pStyle w:val="TableParagraph"/>
              <w:rPr>
                <w:sz w:val="24"/>
              </w:rPr>
            </w:pPr>
            <w:r>
              <w:rPr>
                <w:color w:val="808080"/>
                <w:sz w:val="24"/>
              </w:rPr>
              <w:t>&lt;&lt;</w:t>
            </w:r>
            <w:r>
              <w:rPr>
                <w:color w:val="808080"/>
                <w:spacing w:val="1"/>
                <w:sz w:val="24"/>
              </w:rPr>
              <w:t xml:space="preserve"> </w:t>
            </w:r>
            <w:r>
              <w:rPr>
                <w:color w:val="808080"/>
                <w:spacing w:val="-5"/>
                <w:sz w:val="24"/>
              </w:rPr>
              <w:t>&gt;&gt;</w:t>
            </w:r>
          </w:p>
        </w:tc>
        <w:tc>
          <w:tcPr>
            <w:tcW w:w="1890" w:type="dxa"/>
          </w:tcPr>
          <w:p w14:paraId="1507B111" w14:textId="77777777" w:rsidR="00947DB2" w:rsidRDefault="00934C12">
            <w:pPr>
              <w:pStyle w:val="TableParagraph"/>
              <w:rPr>
                <w:sz w:val="24"/>
              </w:rPr>
            </w:pPr>
            <w:r>
              <w:rPr>
                <w:color w:val="808080"/>
                <w:sz w:val="24"/>
              </w:rPr>
              <w:t>&lt;&lt;</w:t>
            </w:r>
            <w:r>
              <w:rPr>
                <w:color w:val="808080"/>
                <w:spacing w:val="1"/>
                <w:sz w:val="24"/>
              </w:rPr>
              <w:t xml:space="preserve"> </w:t>
            </w:r>
            <w:r>
              <w:rPr>
                <w:color w:val="808080"/>
                <w:spacing w:val="-5"/>
                <w:sz w:val="24"/>
              </w:rPr>
              <w:t>&gt;&gt;</w:t>
            </w:r>
          </w:p>
        </w:tc>
        <w:tc>
          <w:tcPr>
            <w:tcW w:w="1620" w:type="dxa"/>
            <w:vMerge w:val="restart"/>
          </w:tcPr>
          <w:p w14:paraId="1507B112" w14:textId="77777777" w:rsidR="00947DB2" w:rsidRDefault="00934C12">
            <w:pPr>
              <w:pStyle w:val="TableParagraph"/>
              <w:spacing w:line="292" w:lineRule="exact"/>
              <w:ind w:left="109"/>
              <w:rPr>
                <w:sz w:val="24"/>
              </w:rPr>
            </w:pPr>
            <w:r>
              <w:rPr>
                <w:color w:val="808080"/>
                <w:sz w:val="24"/>
              </w:rPr>
              <w:t>&lt;&lt;</w:t>
            </w:r>
            <w:r>
              <w:rPr>
                <w:color w:val="808080"/>
                <w:spacing w:val="1"/>
                <w:sz w:val="24"/>
              </w:rPr>
              <w:t xml:space="preserve"> </w:t>
            </w:r>
            <w:r>
              <w:rPr>
                <w:color w:val="808080"/>
                <w:spacing w:val="-5"/>
                <w:sz w:val="24"/>
              </w:rPr>
              <w:t>&gt;&gt;</w:t>
            </w:r>
          </w:p>
        </w:tc>
      </w:tr>
      <w:tr w:rsidR="00947DB2" w14:paraId="1507B119" w14:textId="77777777" w:rsidTr="00CB4984">
        <w:trPr>
          <w:trHeight w:val="292"/>
        </w:trPr>
        <w:tc>
          <w:tcPr>
            <w:tcW w:w="2605" w:type="dxa"/>
          </w:tcPr>
          <w:p w14:paraId="1507B114" w14:textId="77777777" w:rsidR="00947DB2" w:rsidRDefault="00934C12">
            <w:pPr>
              <w:pStyle w:val="TableParagraph"/>
              <w:ind w:left="107"/>
              <w:rPr>
                <w:sz w:val="24"/>
              </w:rPr>
            </w:pPr>
            <w:r>
              <w:rPr>
                <w:sz w:val="24"/>
              </w:rPr>
              <w:t>2.</w:t>
            </w:r>
            <w:r>
              <w:rPr>
                <w:spacing w:val="-1"/>
                <w:sz w:val="24"/>
              </w:rPr>
              <w:t xml:space="preserve"> </w:t>
            </w:r>
            <w:r>
              <w:rPr>
                <w:sz w:val="24"/>
              </w:rPr>
              <w:t>Regional</w:t>
            </w:r>
            <w:r>
              <w:rPr>
                <w:spacing w:val="-2"/>
                <w:sz w:val="24"/>
              </w:rPr>
              <w:t xml:space="preserve"> </w:t>
            </w:r>
            <w:r>
              <w:rPr>
                <w:spacing w:val="-5"/>
                <w:sz w:val="24"/>
              </w:rPr>
              <w:t>DOL</w:t>
            </w:r>
          </w:p>
        </w:tc>
        <w:tc>
          <w:tcPr>
            <w:tcW w:w="1620" w:type="dxa"/>
          </w:tcPr>
          <w:p w14:paraId="1507B115" w14:textId="77777777" w:rsidR="00947DB2" w:rsidRDefault="00934C12">
            <w:pPr>
              <w:pStyle w:val="TableParagraph"/>
              <w:ind w:left="105"/>
              <w:rPr>
                <w:sz w:val="24"/>
              </w:rPr>
            </w:pPr>
            <w:r>
              <w:rPr>
                <w:color w:val="808080"/>
                <w:sz w:val="24"/>
              </w:rPr>
              <w:t>&lt;&lt;</w:t>
            </w:r>
            <w:r>
              <w:rPr>
                <w:color w:val="808080"/>
                <w:spacing w:val="1"/>
                <w:sz w:val="24"/>
              </w:rPr>
              <w:t xml:space="preserve"> </w:t>
            </w:r>
            <w:r>
              <w:rPr>
                <w:color w:val="808080"/>
                <w:spacing w:val="-5"/>
                <w:sz w:val="24"/>
              </w:rPr>
              <w:t>&gt;&gt;</w:t>
            </w:r>
          </w:p>
        </w:tc>
        <w:tc>
          <w:tcPr>
            <w:tcW w:w="1620" w:type="dxa"/>
          </w:tcPr>
          <w:p w14:paraId="1507B116" w14:textId="77777777" w:rsidR="00947DB2" w:rsidRDefault="00934C12">
            <w:pPr>
              <w:pStyle w:val="TableParagraph"/>
              <w:rPr>
                <w:sz w:val="24"/>
              </w:rPr>
            </w:pPr>
            <w:r>
              <w:rPr>
                <w:color w:val="808080"/>
                <w:sz w:val="24"/>
              </w:rPr>
              <w:t>&lt;&lt;</w:t>
            </w:r>
            <w:r>
              <w:rPr>
                <w:color w:val="808080"/>
                <w:spacing w:val="1"/>
                <w:sz w:val="24"/>
              </w:rPr>
              <w:t xml:space="preserve"> </w:t>
            </w:r>
            <w:r>
              <w:rPr>
                <w:color w:val="808080"/>
                <w:spacing w:val="-5"/>
                <w:sz w:val="24"/>
              </w:rPr>
              <w:t>&gt;&gt;</w:t>
            </w:r>
          </w:p>
        </w:tc>
        <w:tc>
          <w:tcPr>
            <w:tcW w:w="1890" w:type="dxa"/>
          </w:tcPr>
          <w:p w14:paraId="1507B117" w14:textId="77777777" w:rsidR="00947DB2" w:rsidRDefault="00934C12">
            <w:pPr>
              <w:pStyle w:val="TableParagraph"/>
              <w:rPr>
                <w:sz w:val="24"/>
              </w:rPr>
            </w:pPr>
            <w:r>
              <w:rPr>
                <w:color w:val="808080"/>
                <w:sz w:val="24"/>
              </w:rPr>
              <w:t>&lt;&lt;</w:t>
            </w:r>
            <w:r>
              <w:rPr>
                <w:color w:val="808080"/>
                <w:spacing w:val="1"/>
                <w:sz w:val="24"/>
              </w:rPr>
              <w:t xml:space="preserve"> </w:t>
            </w:r>
            <w:r>
              <w:rPr>
                <w:color w:val="808080"/>
                <w:spacing w:val="-5"/>
                <w:sz w:val="24"/>
              </w:rPr>
              <w:t>&gt;&gt;</w:t>
            </w:r>
          </w:p>
        </w:tc>
        <w:tc>
          <w:tcPr>
            <w:tcW w:w="1620" w:type="dxa"/>
            <w:vMerge/>
            <w:tcBorders>
              <w:top w:val="nil"/>
            </w:tcBorders>
          </w:tcPr>
          <w:p w14:paraId="1507B118" w14:textId="77777777" w:rsidR="00947DB2" w:rsidRDefault="00947DB2">
            <w:pPr>
              <w:rPr>
                <w:sz w:val="2"/>
                <w:szCs w:val="2"/>
              </w:rPr>
            </w:pPr>
          </w:p>
        </w:tc>
      </w:tr>
      <w:tr w:rsidR="00947DB2" w14:paraId="1507B11F" w14:textId="77777777" w:rsidTr="00CB4984">
        <w:trPr>
          <w:trHeight w:val="294"/>
        </w:trPr>
        <w:tc>
          <w:tcPr>
            <w:tcW w:w="2605" w:type="dxa"/>
          </w:tcPr>
          <w:p w14:paraId="1507B11A" w14:textId="77777777" w:rsidR="00947DB2" w:rsidRDefault="00934C12">
            <w:pPr>
              <w:pStyle w:val="TableParagraph"/>
              <w:spacing w:before="1" w:line="273" w:lineRule="exact"/>
              <w:ind w:left="107"/>
              <w:rPr>
                <w:sz w:val="24"/>
              </w:rPr>
            </w:pPr>
            <w:r>
              <w:rPr>
                <w:sz w:val="24"/>
              </w:rPr>
              <w:t xml:space="preserve">3. </w:t>
            </w:r>
            <w:r>
              <w:rPr>
                <w:spacing w:val="-2"/>
                <w:sz w:val="24"/>
              </w:rPr>
              <w:t>Growth</w:t>
            </w:r>
          </w:p>
        </w:tc>
        <w:tc>
          <w:tcPr>
            <w:tcW w:w="1620" w:type="dxa"/>
          </w:tcPr>
          <w:p w14:paraId="1507B11B" w14:textId="77777777" w:rsidR="00947DB2" w:rsidRDefault="00934C12">
            <w:pPr>
              <w:pStyle w:val="TableParagraph"/>
              <w:spacing w:before="1" w:line="273" w:lineRule="exact"/>
              <w:ind w:left="105"/>
              <w:rPr>
                <w:sz w:val="24"/>
              </w:rPr>
            </w:pPr>
            <w:r>
              <w:rPr>
                <w:color w:val="808080"/>
                <w:sz w:val="24"/>
              </w:rPr>
              <w:t>&lt;&lt;</w:t>
            </w:r>
            <w:r>
              <w:rPr>
                <w:color w:val="808080"/>
                <w:spacing w:val="1"/>
                <w:sz w:val="24"/>
              </w:rPr>
              <w:t xml:space="preserve"> </w:t>
            </w:r>
            <w:r>
              <w:rPr>
                <w:color w:val="808080"/>
                <w:spacing w:val="-5"/>
                <w:sz w:val="24"/>
              </w:rPr>
              <w:t>&gt;&gt;</w:t>
            </w:r>
          </w:p>
        </w:tc>
        <w:tc>
          <w:tcPr>
            <w:tcW w:w="1620" w:type="dxa"/>
          </w:tcPr>
          <w:p w14:paraId="1507B11C" w14:textId="77777777" w:rsidR="00947DB2" w:rsidRDefault="00934C12">
            <w:pPr>
              <w:pStyle w:val="TableParagraph"/>
              <w:spacing w:before="1" w:line="273" w:lineRule="exact"/>
              <w:rPr>
                <w:sz w:val="24"/>
              </w:rPr>
            </w:pPr>
            <w:r>
              <w:rPr>
                <w:color w:val="808080"/>
                <w:sz w:val="24"/>
              </w:rPr>
              <w:t>&lt;&lt;</w:t>
            </w:r>
            <w:r>
              <w:rPr>
                <w:color w:val="808080"/>
                <w:spacing w:val="1"/>
                <w:sz w:val="24"/>
              </w:rPr>
              <w:t xml:space="preserve"> </w:t>
            </w:r>
            <w:r>
              <w:rPr>
                <w:color w:val="808080"/>
                <w:spacing w:val="-5"/>
                <w:sz w:val="24"/>
              </w:rPr>
              <w:t>&gt;&gt;</w:t>
            </w:r>
          </w:p>
        </w:tc>
        <w:tc>
          <w:tcPr>
            <w:tcW w:w="1890" w:type="dxa"/>
          </w:tcPr>
          <w:p w14:paraId="1507B11D" w14:textId="77777777" w:rsidR="00947DB2" w:rsidRDefault="00934C12">
            <w:pPr>
              <w:pStyle w:val="TableParagraph"/>
              <w:spacing w:before="1" w:line="273" w:lineRule="exact"/>
              <w:rPr>
                <w:sz w:val="24"/>
              </w:rPr>
            </w:pPr>
            <w:r>
              <w:rPr>
                <w:color w:val="808080"/>
                <w:sz w:val="24"/>
              </w:rPr>
              <w:t>&lt;&lt;</w:t>
            </w:r>
            <w:r>
              <w:rPr>
                <w:color w:val="808080"/>
                <w:spacing w:val="1"/>
                <w:sz w:val="24"/>
              </w:rPr>
              <w:t xml:space="preserve"> </w:t>
            </w:r>
            <w:r>
              <w:rPr>
                <w:color w:val="808080"/>
                <w:spacing w:val="-5"/>
                <w:sz w:val="24"/>
              </w:rPr>
              <w:t>&gt;&gt;</w:t>
            </w:r>
          </w:p>
        </w:tc>
        <w:tc>
          <w:tcPr>
            <w:tcW w:w="1620" w:type="dxa"/>
            <w:vMerge/>
            <w:tcBorders>
              <w:top w:val="nil"/>
            </w:tcBorders>
          </w:tcPr>
          <w:p w14:paraId="1507B11E" w14:textId="77777777" w:rsidR="00947DB2" w:rsidRDefault="00947DB2">
            <w:pPr>
              <w:rPr>
                <w:sz w:val="2"/>
                <w:szCs w:val="2"/>
              </w:rPr>
            </w:pPr>
          </w:p>
        </w:tc>
      </w:tr>
      <w:tr w:rsidR="00947DB2" w14:paraId="1507B125" w14:textId="77777777" w:rsidTr="00CB4984">
        <w:trPr>
          <w:trHeight w:val="292"/>
        </w:trPr>
        <w:tc>
          <w:tcPr>
            <w:tcW w:w="2605" w:type="dxa"/>
          </w:tcPr>
          <w:p w14:paraId="1507B120" w14:textId="77777777" w:rsidR="00947DB2" w:rsidRDefault="00934C12">
            <w:pPr>
              <w:pStyle w:val="TableParagraph"/>
              <w:ind w:left="107"/>
              <w:rPr>
                <w:sz w:val="24"/>
              </w:rPr>
            </w:pPr>
            <w:r>
              <w:rPr>
                <w:sz w:val="24"/>
              </w:rPr>
              <w:t>4.</w:t>
            </w:r>
            <w:r>
              <w:rPr>
                <w:spacing w:val="-3"/>
                <w:sz w:val="24"/>
              </w:rPr>
              <w:t xml:space="preserve"> </w:t>
            </w:r>
            <w:r>
              <w:rPr>
                <w:sz w:val="24"/>
              </w:rPr>
              <w:t>Middle-to-High</w:t>
            </w:r>
            <w:r>
              <w:rPr>
                <w:spacing w:val="-1"/>
                <w:sz w:val="24"/>
              </w:rPr>
              <w:t xml:space="preserve"> </w:t>
            </w:r>
            <w:r>
              <w:rPr>
                <w:spacing w:val="-2"/>
                <w:sz w:val="24"/>
              </w:rPr>
              <w:t>Wages</w:t>
            </w:r>
          </w:p>
        </w:tc>
        <w:tc>
          <w:tcPr>
            <w:tcW w:w="1620" w:type="dxa"/>
          </w:tcPr>
          <w:p w14:paraId="1507B121" w14:textId="77777777" w:rsidR="00947DB2" w:rsidRDefault="00934C12">
            <w:pPr>
              <w:pStyle w:val="TableParagraph"/>
              <w:ind w:left="105"/>
              <w:rPr>
                <w:sz w:val="24"/>
              </w:rPr>
            </w:pPr>
            <w:r>
              <w:rPr>
                <w:color w:val="808080"/>
                <w:sz w:val="24"/>
              </w:rPr>
              <w:t>&lt;&lt;</w:t>
            </w:r>
            <w:r>
              <w:rPr>
                <w:color w:val="808080"/>
                <w:spacing w:val="1"/>
                <w:sz w:val="24"/>
              </w:rPr>
              <w:t xml:space="preserve"> </w:t>
            </w:r>
            <w:r>
              <w:rPr>
                <w:color w:val="808080"/>
                <w:spacing w:val="-5"/>
                <w:sz w:val="24"/>
              </w:rPr>
              <w:t>&gt;&gt;</w:t>
            </w:r>
          </w:p>
        </w:tc>
        <w:tc>
          <w:tcPr>
            <w:tcW w:w="1620" w:type="dxa"/>
          </w:tcPr>
          <w:p w14:paraId="1507B122" w14:textId="77777777" w:rsidR="00947DB2" w:rsidRDefault="00934C12">
            <w:pPr>
              <w:pStyle w:val="TableParagraph"/>
              <w:rPr>
                <w:sz w:val="24"/>
              </w:rPr>
            </w:pPr>
            <w:r>
              <w:rPr>
                <w:color w:val="808080"/>
                <w:sz w:val="24"/>
              </w:rPr>
              <w:t>&lt;&lt;</w:t>
            </w:r>
            <w:r>
              <w:rPr>
                <w:color w:val="808080"/>
                <w:spacing w:val="1"/>
                <w:sz w:val="24"/>
              </w:rPr>
              <w:t xml:space="preserve"> </w:t>
            </w:r>
            <w:r>
              <w:rPr>
                <w:color w:val="808080"/>
                <w:spacing w:val="-5"/>
                <w:sz w:val="24"/>
              </w:rPr>
              <w:t>&gt;&gt;</w:t>
            </w:r>
          </w:p>
        </w:tc>
        <w:tc>
          <w:tcPr>
            <w:tcW w:w="1890" w:type="dxa"/>
          </w:tcPr>
          <w:p w14:paraId="1507B123" w14:textId="77777777" w:rsidR="00947DB2" w:rsidRDefault="00934C12">
            <w:pPr>
              <w:pStyle w:val="TableParagraph"/>
              <w:rPr>
                <w:sz w:val="24"/>
              </w:rPr>
            </w:pPr>
            <w:r>
              <w:rPr>
                <w:color w:val="808080"/>
                <w:sz w:val="24"/>
              </w:rPr>
              <w:t>&lt;&lt;</w:t>
            </w:r>
            <w:r>
              <w:rPr>
                <w:color w:val="808080"/>
                <w:spacing w:val="1"/>
                <w:sz w:val="24"/>
              </w:rPr>
              <w:t xml:space="preserve"> </w:t>
            </w:r>
            <w:r>
              <w:rPr>
                <w:color w:val="808080"/>
                <w:spacing w:val="-5"/>
                <w:sz w:val="24"/>
              </w:rPr>
              <w:t>&gt;&gt;</w:t>
            </w:r>
          </w:p>
        </w:tc>
        <w:tc>
          <w:tcPr>
            <w:tcW w:w="1620" w:type="dxa"/>
            <w:vMerge/>
            <w:tcBorders>
              <w:top w:val="nil"/>
            </w:tcBorders>
          </w:tcPr>
          <w:p w14:paraId="1507B124" w14:textId="77777777" w:rsidR="00947DB2" w:rsidRDefault="00947DB2">
            <w:pPr>
              <w:rPr>
                <w:sz w:val="2"/>
                <w:szCs w:val="2"/>
              </w:rPr>
            </w:pPr>
          </w:p>
        </w:tc>
      </w:tr>
    </w:tbl>
    <w:p w14:paraId="1507B126" w14:textId="77777777" w:rsidR="00947DB2" w:rsidRDefault="00947DB2">
      <w:pPr>
        <w:pStyle w:val="BodyText"/>
      </w:pPr>
    </w:p>
    <w:p w14:paraId="6A6D8F9F" w14:textId="77777777" w:rsidR="004E2380" w:rsidRPr="004E2380" w:rsidRDefault="00934C12">
      <w:pPr>
        <w:pStyle w:val="ListParagraph"/>
        <w:numPr>
          <w:ilvl w:val="0"/>
          <w:numId w:val="3"/>
        </w:numPr>
        <w:tabs>
          <w:tab w:val="left" w:pos="360"/>
          <w:tab w:val="left" w:pos="583"/>
          <w:tab w:val="left" w:pos="9748"/>
        </w:tabs>
        <w:spacing w:before="1"/>
        <w:ind w:right="329" w:hanging="29"/>
        <w:rPr>
          <w:sz w:val="24"/>
        </w:rPr>
      </w:pPr>
      <w:r>
        <w:rPr>
          <w:b/>
          <w:color w:val="000000"/>
          <w:sz w:val="24"/>
          <w:shd w:val="clear" w:color="auto" w:fill="F1F1F1"/>
        </w:rPr>
        <w:t>Institutional Documentation of Market Demand</w:t>
      </w:r>
      <w:r>
        <w:rPr>
          <w:b/>
          <w:color w:val="000000"/>
          <w:sz w:val="24"/>
          <w:shd w:val="clear" w:color="auto" w:fill="F1F1F1"/>
        </w:rPr>
        <w:tab/>
      </w:r>
      <w:r>
        <w:rPr>
          <w:b/>
          <w:color w:val="000000"/>
          <w:sz w:val="24"/>
        </w:rPr>
        <w:t xml:space="preserve"> </w:t>
      </w:r>
    </w:p>
    <w:p w14:paraId="0EEAAC88" w14:textId="1AC8B41C" w:rsidR="004E2380" w:rsidRPr="00AE2DA5" w:rsidRDefault="00934C12" w:rsidP="00AE2DA5">
      <w:pPr>
        <w:pStyle w:val="ListParagraph"/>
        <w:tabs>
          <w:tab w:val="left" w:pos="360"/>
          <w:tab w:val="left" w:pos="583"/>
          <w:tab w:val="left" w:pos="9748"/>
        </w:tabs>
        <w:spacing w:before="1"/>
        <w:ind w:left="360" w:right="329" w:firstLine="0"/>
        <w:rPr>
          <w:color w:val="000000"/>
          <w:sz w:val="24"/>
        </w:rPr>
      </w:pPr>
      <w:r>
        <w:rPr>
          <w:color w:val="000000"/>
          <w:sz w:val="24"/>
        </w:rPr>
        <w:t>Programs that did not meet any of the workforce indicators – i.e., received four “</w:t>
      </w:r>
      <w:proofErr w:type="gramStart"/>
      <w:r>
        <w:rPr>
          <w:color w:val="000000"/>
          <w:sz w:val="24"/>
        </w:rPr>
        <w:t>no's</w:t>
      </w:r>
      <w:proofErr w:type="gramEnd"/>
      <w:r>
        <w:rPr>
          <w:color w:val="000000"/>
          <w:sz w:val="24"/>
        </w:rPr>
        <w:t>’” on Demand Indicators 1-4 – did not demonstrate market demand using statewide indicators; these programs require further review of local market demand. In the space below, please describe the evidence of market demand for this program. You may also attach supporting documentation such as letters of support (from industry, employers, community organizations, etc.), employer survey results, labor market demand data, etc.</w:t>
      </w:r>
    </w:p>
    <w:p w14:paraId="613AC4B5" w14:textId="14A22AB6" w:rsidR="00947DB2" w:rsidRPr="00AE2DA5" w:rsidRDefault="00D37042" w:rsidP="00AE2DA5">
      <w:pPr>
        <w:rPr>
          <w:sz w:val="20"/>
          <w:szCs w:val="24"/>
        </w:rPr>
      </w:pPr>
      <w:r>
        <w:rPr>
          <w:sz w:val="20"/>
          <w:szCs w:val="24"/>
        </w:rPr>
        <w:t xml:space="preserve">         </w:t>
      </w:r>
      <w:sdt>
        <w:sdtPr>
          <w:rPr>
            <w:sz w:val="24"/>
            <w:szCs w:val="24"/>
          </w:rPr>
          <w:id w:val="784470568"/>
          <w:placeholder>
            <w:docPart w:val="EFB2912EE4D84EBEAC350FCDDB885CA4"/>
          </w:placeholder>
          <w:showingPlcHdr/>
          <w:text/>
        </w:sdtPr>
        <w:sdtEndPr/>
        <w:sdtContent>
          <w:r w:rsidRPr="00214A22">
            <w:rPr>
              <w:rStyle w:val="PlaceholderText"/>
            </w:rPr>
            <w:t>Click or tap here to enter text.</w:t>
          </w:r>
        </w:sdtContent>
      </w:sdt>
    </w:p>
    <w:p w14:paraId="202CC30F" w14:textId="77777777" w:rsidR="00AE2DA5" w:rsidRDefault="00AE2DA5" w:rsidP="003828D7">
      <w:pPr>
        <w:pStyle w:val="BodyText"/>
        <w:rPr>
          <w:sz w:val="20"/>
        </w:rPr>
      </w:pPr>
    </w:p>
    <w:p w14:paraId="47E0BF23" w14:textId="77777777" w:rsidR="003828D7" w:rsidRDefault="003828D7" w:rsidP="003828D7">
      <w:pPr>
        <w:pStyle w:val="BodyText"/>
        <w:rPr>
          <w:sz w:val="20"/>
        </w:rPr>
      </w:pPr>
    </w:p>
    <w:p w14:paraId="40BB3811" w14:textId="77777777" w:rsidR="00E91958" w:rsidRDefault="00E91958" w:rsidP="003828D7">
      <w:pPr>
        <w:pStyle w:val="BodyText"/>
        <w:rPr>
          <w:sz w:val="20"/>
        </w:rPr>
      </w:pPr>
    </w:p>
    <w:p w14:paraId="09A24DD7" w14:textId="77777777" w:rsidR="00E91958" w:rsidRDefault="00E91958" w:rsidP="003828D7">
      <w:pPr>
        <w:pStyle w:val="BodyText"/>
        <w:rPr>
          <w:sz w:val="20"/>
        </w:rPr>
      </w:pPr>
    </w:p>
    <w:p w14:paraId="5EEDF740" w14:textId="77777777" w:rsidR="00AE2DA5" w:rsidRPr="00AE2DA5" w:rsidRDefault="00AE2DA5" w:rsidP="00AE2DA5">
      <w:pPr>
        <w:rPr>
          <w:rFonts w:asciiTheme="minorHAnsi" w:hAnsiTheme="minorHAnsi" w:cstheme="minorHAnsi"/>
          <w:sz w:val="24"/>
          <w:szCs w:val="24"/>
        </w:rPr>
      </w:pPr>
    </w:p>
    <w:p w14:paraId="6173BDB8" w14:textId="2FB3045D" w:rsidR="003828D7" w:rsidRPr="007B282E" w:rsidRDefault="00AE2DA5" w:rsidP="007B282E">
      <w:pPr>
        <w:pStyle w:val="ListParagraph"/>
        <w:numPr>
          <w:ilvl w:val="0"/>
          <w:numId w:val="3"/>
        </w:numPr>
        <w:tabs>
          <w:tab w:val="left" w:pos="360"/>
          <w:tab w:val="left" w:pos="583"/>
          <w:tab w:val="left" w:pos="9748"/>
        </w:tabs>
        <w:spacing w:before="1"/>
        <w:ind w:right="329"/>
        <w:rPr>
          <w:sz w:val="24"/>
        </w:rPr>
      </w:pPr>
      <w:r w:rsidRPr="003828D7">
        <w:rPr>
          <w:b/>
          <w:color w:val="000000"/>
          <w:sz w:val="24"/>
          <w:shd w:val="clear" w:color="auto" w:fill="F1F1F1"/>
        </w:rPr>
        <w:lastRenderedPageBreak/>
        <w:t>Supplemental – Update Standard Occupational Classification Code</w:t>
      </w:r>
      <w:r w:rsidRPr="003828D7">
        <w:rPr>
          <w:b/>
          <w:color w:val="000000"/>
          <w:sz w:val="24"/>
          <w:shd w:val="clear" w:color="auto" w:fill="F1F1F1"/>
        </w:rPr>
        <w:tab/>
      </w:r>
      <w:r w:rsidRPr="003828D7">
        <w:rPr>
          <w:b/>
          <w:color w:val="000000"/>
          <w:sz w:val="24"/>
        </w:rPr>
        <w:t xml:space="preserve"> </w:t>
      </w:r>
    </w:p>
    <w:p w14:paraId="41826AB1" w14:textId="77777777" w:rsidR="009E77C5" w:rsidRPr="00066D86" w:rsidRDefault="009E77C5" w:rsidP="009E77C5">
      <w:pPr>
        <w:widowControl/>
        <w:autoSpaceDE/>
        <w:autoSpaceDN/>
        <w:spacing w:after="240"/>
        <w:ind w:left="321"/>
        <w:rPr>
          <w:rFonts w:eastAsia="MS Mincho"/>
          <w:sz w:val="24"/>
          <w:szCs w:val="24"/>
        </w:rPr>
      </w:pPr>
      <w:proofErr w:type="gramStart"/>
      <w:r w:rsidRPr="00066D86">
        <w:rPr>
          <w:rFonts w:eastAsia="MS Mincho"/>
          <w:sz w:val="24"/>
          <w:szCs w:val="24"/>
        </w:rPr>
        <w:t>In order to</w:t>
      </w:r>
      <w:proofErr w:type="gramEnd"/>
      <w:r w:rsidRPr="00066D86">
        <w:rPr>
          <w:rFonts w:eastAsia="MS Mincho"/>
          <w:sz w:val="24"/>
          <w:szCs w:val="24"/>
        </w:rPr>
        <w:t xml:space="preserve"> complete the market demand analysis, DFC first matched the baccalaureate program to the primary SOC identified by the college. In some instances, FloridaCommerce did not report data on the SOC within the college region. In those instances, DFC identified an alternative SOC from the CIP to SOC crosswalk to complete the analysis.</w:t>
      </w:r>
    </w:p>
    <w:tbl>
      <w:tblPr>
        <w:tblStyle w:val="TableGrid"/>
        <w:tblW w:w="9360" w:type="dxa"/>
        <w:tblInd w:w="468" w:type="dxa"/>
        <w:tblLook w:val="04A0" w:firstRow="1" w:lastRow="0" w:firstColumn="1" w:lastColumn="0" w:noHBand="0" w:noVBand="1"/>
      </w:tblPr>
      <w:tblGrid>
        <w:gridCol w:w="5917"/>
        <w:gridCol w:w="3443"/>
      </w:tblGrid>
      <w:tr w:rsidR="00AE2DA5" w:rsidRPr="00066D86" w14:paraId="329A58FE" w14:textId="77777777" w:rsidTr="004E2380">
        <w:tc>
          <w:tcPr>
            <w:tcW w:w="5917" w:type="dxa"/>
          </w:tcPr>
          <w:p w14:paraId="4343EE94" w14:textId="5E24C774" w:rsidR="009E77C5" w:rsidRPr="00066D86" w:rsidRDefault="009E77C5" w:rsidP="009E77C5">
            <w:pPr>
              <w:rPr>
                <w:rFonts w:eastAsia="MS Mincho"/>
                <w:color w:val="808080"/>
              </w:rPr>
            </w:pPr>
            <w:r w:rsidRPr="00066D86">
              <w:rPr>
                <w:rFonts w:eastAsia="MS Mincho"/>
              </w:rPr>
              <w:t>For reference, this is the SOC code used for 20</w:t>
            </w:r>
            <w:r w:rsidR="007B282E">
              <w:rPr>
                <w:rFonts w:eastAsia="MS Mincho"/>
              </w:rPr>
              <w:t>XX</w:t>
            </w:r>
            <w:r w:rsidRPr="00066D86">
              <w:rPr>
                <w:rFonts w:eastAsia="MS Mincho"/>
              </w:rPr>
              <w:t xml:space="preserve"> report, on which the market demand findings in this section are based.</w:t>
            </w:r>
          </w:p>
        </w:tc>
        <w:tc>
          <w:tcPr>
            <w:tcW w:w="3443" w:type="dxa"/>
          </w:tcPr>
          <w:p w14:paraId="20247B49" w14:textId="77777777" w:rsidR="009E77C5" w:rsidRPr="00066D86" w:rsidRDefault="009E77C5" w:rsidP="009E77C5">
            <w:pPr>
              <w:rPr>
                <w:rFonts w:eastAsia="MS Mincho"/>
              </w:rPr>
            </w:pPr>
            <w:r w:rsidRPr="00066D86">
              <w:rPr>
                <w:rFonts w:eastAsia="MS Mincho"/>
                <w:color w:val="808080"/>
                <w:shd w:val="clear" w:color="auto" w:fill="FFFFFF"/>
              </w:rPr>
              <w:t>&lt;&lt; &gt;&gt; </w:t>
            </w:r>
          </w:p>
        </w:tc>
      </w:tr>
      <w:tr w:rsidR="00AE2DA5" w:rsidRPr="009E77C5" w14:paraId="480E22CD" w14:textId="77777777" w:rsidTr="004E2380">
        <w:tc>
          <w:tcPr>
            <w:tcW w:w="5917" w:type="dxa"/>
          </w:tcPr>
          <w:p w14:paraId="6654C7F6" w14:textId="02AC7D96" w:rsidR="009E77C5" w:rsidRPr="00066D86" w:rsidRDefault="009E77C5" w:rsidP="009E77C5">
            <w:pPr>
              <w:rPr>
                <w:rFonts w:eastAsia="MS Mincho"/>
              </w:rPr>
            </w:pPr>
            <w:r w:rsidRPr="00066D86">
              <w:rPr>
                <w:rFonts w:eastAsia="MS Mincho"/>
              </w:rPr>
              <w:t>If the college wishes to update its primary SOC for the 20</w:t>
            </w:r>
            <w:r w:rsidR="007B282E">
              <w:rPr>
                <w:rFonts w:eastAsia="MS Mincho"/>
              </w:rPr>
              <w:t>XX</w:t>
            </w:r>
            <w:r w:rsidRPr="00066D86">
              <w:rPr>
                <w:rFonts w:eastAsia="MS Mincho"/>
              </w:rPr>
              <w:t xml:space="preserve"> report, please list the new SOC. Leave blank if there are no requested changes to the primary SOC.</w:t>
            </w:r>
          </w:p>
        </w:tc>
        <w:tc>
          <w:tcPr>
            <w:tcW w:w="3443" w:type="dxa"/>
          </w:tcPr>
          <w:p w14:paraId="5D881157" w14:textId="4330C19E" w:rsidR="009E77C5" w:rsidRPr="009E77C5" w:rsidRDefault="000679AC" w:rsidP="009E77C5">
            <w:pPr>
              <w:rPr>
                <w:rFonts w:eastAsia="MS Mincho"/>
                <w:u w:val="single"/>
              </w:rPr>
            </w:pPr>
            <w:sdt>
              <w:sdtPr>
                <w:id w:val="1075625713"/>
                <w:placeholder>
                  <w:docPart w:val="69C7EC9D047F4D61B0BD78BB44D9EE73"/>
                </w:placeholder>
                <w:showingPlcHdr/>
                <w:text/>
              </w:sdtPr>
              <w:sdtEndPr/>
              <w:sdtContent>
                <w:r w:rsidR="00D37042" w:rsidRPr="00214A22">
                  <w:rPr>
                    <w:rStyle w:val="PlaceholderText"/>
                  </w:rPr>
                  <w:t>Click or tap here to enter text.</w:t>
                </w:r>
              </w:sdtContent>
            </w:sdt>
          </w:p>
        </w:tc>
      </w:tr>
    </w:tbl>
    <w:p w14:paraId="202884A6" w14:textId="6159F766" w:rsidR="009E77C5" w:rsidRDefault="009E77C5" w:rsidP="009E77C5">
      <w:pPr>
        <w:tabs>
          <w:tab w:val="left" w:pos="451"/>
        </w:tabs>
        <w:rPr>
          <w:noProof/>
          <w:sz w:val="20"/>
          <w:szCs w:val="24"/>
        </w:rPr>
      </w:pPr>
    </w:p>
    <w:p w14:paraId="1507B12A" w14:textId="77777777" w:rsidR="00947DB2" w:rsidRDefault="00934C12">
      <w:pPr>
        <w:pStyle w:val="Heading1"/>
        <w:tabs>
          <w:tab w:val="left" w:pos="9748"/>
        </w:tabs>
      </w:pPr>
      <w:r>
        <w:rPr>
          <w:color w:val="FFFFFF"/>
          <w:spacing w:val="-26"/>
          <w:highlight w:val="black"/>
        </w:rPr>
        <w:t xml:space="preserve"> </w:t>
      </w:r>
      <w:r>
        <w:rPr>
          <w:color w:val="FFFFFF"/>
          <w:highlight w:val="black"/>
        </w:rPr>
        <w:t>Section</w:t>
      </w:r>
      <w:r>
        <w:rPr>
          <w:color w:val="FFFFFF"/>
          <w:spacing w:val="-3"/>
          <w:highlight w:val="black"/>
        </w:rPr>
        <w:t xml:space="preserve"> </w:t>
      </w:r>
      <w:r>
        <w:rPr>
          <w:color w:val="FFFFFF"/>
          <w:highlight w:val="black"/>
        </w:rPr>
        <w:t>II.</w:t>
      </w:r>
      <w:r>
        <w:rPr>
          <w:color w:val="FFFFFF"/>
          <w:spacing w:val="-2"/>
          <w:highlight w:val="black"/>
        </w:rPr>
        <w:t xml:space="preserve"> </w:t>
      </w:r>
      <w:r>
        <w:rPr>
          <w:color w:val="FFFFFF"/>
          <w:highlight w:val="black"/>
        </w:rPr>
        <w:t>PROGRAM</w:t>
      </w:r>
      <w:r>
        <w:rPr>
          <w:color w:val="FFFFFF"/>
          <w:spacing w:val="-2"/>
          <w:highlight w:val="black"/>
        </w:rPr>
        <w:t xml:space="preserve"> RESOURCES</w:t>
      </w:r>
      <w:r>
        <w:rPr>
          <w:color w:val="FFFFFF"/>
          <w:highlight w:val="black"/>
        </w:rPr>
        <w:tab/>
      </w:r>
    </w:p>
    <w:p w14:paraId="1507B12B" w14:textId="77777777" w:rsidR="00947DB2" w:rsidRDefault="00947DB2">
      <w:pPr>
        <w:pStyle w:val="BodyText"/>
        <w:rPr>
          <w:b/>
        </w:rPr>
      </w:pPr>
    </w:p>
    <w:p w14:paraId="1507B12C" w14:textId="77777777" w:rsidR="00947DB2" w:rsidRDefault="00934C12">
      <w:pPr>
        <w:pStyle w:val="ListParagraph"/>
        <w:numPr>
          <w:ilvl w:val="0"/>
          <w:numId w:val="2"/>
        </w:numPr>
        <w:tabs>
          <w:tab w:val="left" w:pos="595"/>
          <w:tab w:val="left" w:pos="9748"/>
        </w:tabs>
        <w:ind w:left="595" w:hanging="264"/>
        <w:rPr>
          <w:b/>
          <w:sz w:val="24"/>
        </w:rPr>
      </w:pPr>
      <w:r>
        <w:rPr>
          <w:b/>
          <w:color w:val="000000"/>
          <w:sz w:val="24"/>
          <w:shd w:val="clear" w:color="auto" w:fill="F1F1F1"/>
        </w:rPr>
        <w:t>Maintaining</w:t>
      </w:r>
      <w:r>
        <w:rPr>
          <w:b/>
          <w:color w:val="000000"/>
          <w:spacing w:val="-7"/>
          <w:sz w:val="24"/>
          <w:shd w:val="clear" w:color="auto" w:fill="F1F1F1"/>
        </w:rPr>
        <w:t xml:space="preserve"> </w:t>
      </w:r>
      <w:r>
        <w:rPr>
          <w:b/>
          <w:color w:val="000000"/>
          <w:spacing w:val="-2"/>
          <w:sz w:val="24"/>
          <w:shd w:val="clear" w:color="auto" w:fill="F1F1F1"/>
        </w:rPr>
        <w:t>Enrollment</w:t>
      </w:r>
      <w:r>
        <w:rPr>
          <w:b/>
          <w:color w:val="000000"/>
          <w:sz w:val="24"/>
          <w:shd w:val="clear" w:color="auto" w:fill="F1F1F1"/>
        </w:rPr>
        <w:tab/>
      </w:r>
    </w:p>
    <w:p w14:paraId="1507B12D" w14:textId="77777777" w:rsidR="00947DB2" w:rsidRDefault="00947DB2">
      <w:pPr>
        <w:pStyle w:val="BodyText"/>
        <w:spacing w:before="49"/>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2"/>
        <w:gridCol w:w="1977"/>
        <w:gridCol w:w="1975"/>
        <w:gridCol w:w="1977"/>
      </w:tblGrid>
      <w:tr w:rsidR="00947DB2" w14:paraId="1507B135" w14:textId="77777777">
        <w:trPr>
          <w:trHeight w:val="587"/>
        </w:trPr>
        <w:tc>
          <w:tcPr>
            <w:tcW w:w="3482" w:type="dxa"/>
            <w:shd w:val="clear" w:color="auto" w:fill="D9D9D9"/>
          </w:tcPr>
          <w:p w14:paraId="1507B12E" w14:textId="77777777" w:rsidR="00947DB2" w:rsidRDefault="00934C12">
            <w:pPr>
              <w:pStyle w:val="TableParagraph"/>
              <w:spacing w:line="292" w:lineRule="exact"/>
              <w:ind w:left="107"/>
              <w:rPr>
                <w:b/>
                <w:sz w:val="24"/>
              </w:rPr>
            </w:pPr>
            <w:r>
              <w:rPr>
                <w:b/>
                <w:spacing w:val="-2"/>
                <w:sz w:val="24"/>
              </w:rPr>
              <w:t>Indicators</w:t>
            </w:r>
          </w:p>
        </w:tc>
        <w:tc>
          <w:tcPr>
            <w:tcW w:w="1977" w:type="dxa"/>
            <w:shd w:val="clear" w:color="auto" w:fill="D9D9D9"/>
          </w:tcPr>
          <w:p w14:paraId="1507B12F" w14:textId="77777777" w:rsidR="00947DB2" w:rsidRDefault="00934C12">
            <w:pPr>
              <w:pStyle w:val="TableParagraph"/>
              <w:spacing w:line="292" w:lineRule="exact"/>
              <w:rPr>
                <w:b/>
                <w:sz w:val="24"/>
              </w:rPr>
            </w:pPr>
            <w:r>
              <w:rPr>
                <w:b/>
                <w:sz w:val="24"/>
              </w:rPr>
              <w:t>Prior</w:t>
            </w:r>
            <w:r>
              <w:rPr>
                <w:b/>
                <w:spacing w:val="-2"/>
                <w:sz w:val="24"/>
              </w:rPr>
              <w:t xml:space="preserve"> </w:t>
            </w:r>
            <w:r>
              <w:rPr>
                <w:b/>
                <w:sz w:val="24"/>
              </w:rPr>
              <w:t>Year</w:t>
            </w:r>
            <w:r>
              <w:rPr>
                <w:b/>
                <w:spacing w:val="2"/>
                <w:sz w:val="24"/>
              </w:rPr>
              <w:t xml:space="preserve"> </w:t>
            </w:r>
            <w:r>
              <w:rPr>
                <w:b/>
                <w:spacing w:val="-10"/>
                <w:sz w:val="24"/>
              </w:rPr>
              <w:t>2</w:t>
            </w:r>
          </w:p>
          <w:p w14:paraId="1507B130" w14:textId="77777777" w:rsidR="00947DB2" w:rsidRDefault="00934C12">
            <w:pPr>
              <w:pStyle w:val="TableParagraph"/>
              <w:spacing w:before="2" w:line="273" w:lineRule="exact"/>
              <w:rPr>
                <w:b/>
                <w:sz w:val="24"/>
              </w:rPr>
            </w:pPr>
            <w:r>
              <w:rPr>
                <w:b/>
                <w:spacing w:val="-2"/>
                <w:sz w:val="24"/>
              </w:rPr>
              <w:t>(20XX-</w:t>
            </w:r>
            <w:r>
              <w:rPr>
                <w:b/>
                <w:spacing w:val="-5"/>
                <w:sz w:val="24"/>
              </w:rPr>
              <w:t>XX)</w:t>
            </w:r>
          </w:p>
        </w:tc>
        <w:tc>
          <w:tcPr>
            <w:tcW w:w="1975" w:type="dxa"/>
            <w:shd w:val="clear" w:color="auto" w:fill="D9D9D9"/>
          </w:tcPr>
          <w:p w14:paraId="1507B131" w14:textId="77777777" w:rsidR="00947DB2" w:rsidRDefault="00934C12">
            <w:pPr>
              <w:pStyle w:val="TableParagraph"/>
              <w:spacing w:line="292" w:lineRule="exact"/>
              <w:rPr>
                <w:b/>
                <w:sz w:val="24"/>
              </w:rPr>
            </w:pPr>
            <w:r>
              <w:rPr>
                <w:b/>
                <w:sz w:val="24"/>
              </w:rPr>
              <w:t>Prior</w:t>
            </w:r>
            <w:r>
              <w:rPr>
                <w:b/>
                <w:spacing w:val="-2"/>
                <w:sz w:val="24"/>
              </w:rPr>
              <w:t xml:space="preserve"> </w:t>
            </w:r>
            <w:r>
              <w:rPr>
                <w:b/>
                <w:sz w:val="24"/>
              </w:rPr>
              <w:t>Year</w:t>
            </w:r>
            <w:r>
              <w:rPr>
                <w:b/>
                <w:spacing w:val="2"/>
                <w:sz w:val="24"/>
              </w:rPr>
              <w:t xml:space="preserve"> </w:t>
            </w:r>
            <w:r>
              <w:rPr>
                <w:b/>
                <w:spacing w:val="-10"/>
                <w:sz w:val="24"/>
              </w:rPr>
              <w:t>1</w:t>
            </w:r>
          </w:p>
          <w:p w14:paraId="1507B132" w14:textId="77777777" w:rsidR="00947DB2" w:rsidRDefault="00934C12">
            <w:pPr>
              <w:pStyle w:val="TableParagraph"/>
              <w:spacing w:before="2" w:line="273" w:lineRule="exact"/>
              <w:rPr>
                <w:b/>
                <w:sz w:val="24"/>
              </w:rPr>
            </w:pPr>
            <w:r>
              <w:rPr>
                <w:b/>
                <w:spacing w:val="-2"/>
                <w:sz w:val="24"/>
              </w:rPr>
              <w:t>(20XX-</w:t>
            </w:r>
            <w:r>
              <w:rPr>
                <w:b/>
                <w:spacing w:val="-5"/>
                <w:sz w:val="24"/>
              </w:rPr>
              <w:t>XX)</w:t>
            </w:r>
          </w:p>
        </w:tc>
        <w:tc>
          <w:tcPr>
            <w:tcW w:w="1977" w:type="dxa"/>
            <w:shd w:val="clear" w:color="auto" w:fill="D9D9D9"/>
          </w:tcPr>
          <w:p w14:paraId="1507B133" w14:textId="77777777" w:rsidR="00947DB2" w:rsidRDefault="00934C12">
            <w:pPr>
              <w:pStyle w:val="TableParagraph"/>
              <w:spacing w:line="292" w:lineRule="exact"/>
              <w:ind w:left="109"/>
              <w:rPr>
                <w:b/>
                <w:sz w:val="24"/>
              </w:rPr>
            </w:pPr>
            <w:r>
              <w:rPr>
                <w:b/>
                <w:sz w:val="24"/>
              </w:rPr>
              <w:t>Reporting</w:t>
            </w:r>
            <w:r>
              <w:rPr>
                <w:b/>
                <w:spacing w:val="-2"/>
                <w:sz w:val="24"/>
              </w:rPr>
              <w:t xml:space="preserve"> </w:t>
            </w:r>
            <w:r>
              <w:rPr>
                <w:b/>
                <w:spacing w:val="-4"/>
                <w:sz w:val="24"/>
              </w:rPr>
              <w:t>Year</w:t>
            </w:r>
          </w:p>
          <w:p w14:paraId="1507B134" w14:textId="77777777" w:rsidR="00947DB2" w:rsidRDefault="00934C12">
            <w:pPr>
              <w:pStyle w:val="TableParagraph"/>
              <w:spacing w:before="2" w:line="273" w:lineRule="exact"/>
              <w:ind w:left="109"/>
              <w:rPr>
                <w:b/>
                <w:sz w:val="24"/>
              </w:rPr>
            </w:pPr>
            <w:r>
              <w:rPr>
                <w:b/>
                <w:spacing w:val="-2"/>
                <w:sz w:val="24"/>
              </w:rPr>
              <w:t>(20XX-</w:t>
            </w:r>
            <w:r>
              <w:rPr>
                <w:b/>
                <w:spacing w:val="-5"/>
                <w:sz w:val="24"/>
              </w:rPr>
              <w:t>XX)</w:t>
            </w:r>
          </w:p>
        </w:tc>
      </w:tr>
      <w:tr w:rsidR="00947DB2" w14:paraId="1507B13A" w14:textId="77777777">
        <w:trPr>
          <w:trHeight w:val="292"/>
        </w:trPr>
        <w:tc>
          <w:tcPr>
            <w:tcW w:w="3482" w:type="dxa"/>
          </w:tcPr>
          <w:p w14:paraId="1507B136" w14:textId="77777777" w:rsidR="00947DB2" w:rsidRDefault="00934C12">
            <w:pPr>
              <w:pStyle w:val="TableParagraph"/>
              <w:ind w:left="107"/>
              <w:rPr>
                <w:sz w:val="24"/>
              </w:rPr>
            </w:pPr>
            <w:r>
              <w:rPr>
                <w:sz w:val="24"/>
              </w:rPr>
              <w:t>Total</w:t>
            </w:r>
            <w:r>
              <w:rPr>
                <w:spacing w:val="-3"/>
                <w:sz w:val="24"/>
              </w:rPr>
              <w:t xml:space="preserve"> </w:t>
            </w:r>
            <w:r>
              <w:rPr>
                <w:sz w:val="24"/>
              </w:rPr>
              <w:t>Headcount</w:t>
            </w:r>
            <w:r>
              <w:rPr>
                <w:spacing w:val="-1"/>
                <w:sz w:val="24"/>
              </w:rPr>
              <w:t xml:space="preserve"> </w:t>
            </w:r>
            <w:r>
              <w:rPr>
                <w:spacing w:val="-2"/>
                <w:sz w:val="24"/>
              </w:rPr>
              <w:t>Enrollment</w:t>
            </w:r>
          </w:p>
        </w:tc>
        <w:tc>
          <w:tcPr>
            <w:tcW w:w="1977" w:type="dxa"/>
          </w:tcPr>
          <w:p w14:paraId="1507B137" w14:textId="77777777" w:rsidR="00947DB2" w:rsidRDefault="00934C12">
            <w:pPr>
              <w:pStyle w:val="TableParagraph"/>
              <w:rPr>
                <w:sz w:val="24"/>
              </w:rPr>
            </w:pPr>
            <w:r>
              <w:rPr>
                <w:color w:val="808080"/>
                <w:sz w:val="24"/>
              </w:rPr>
              <w:t>&lt;&lt;</w:t>
            </w:r>
            <w:r>
              <w:rPr>
                <w:color w:val="808080"/>
                <w:spacing w:val="1"/>
                <w:sz w:val="24"/>
              </w:rPr>
              <w:t xml:space="preserve"> </w:t>
            </w:r>
            <w:r>
              <w:rPr>
                <w:color w:val="808080"/>
                <w:spacing w:val="-5"/>
                <w:sz w:val="24"/>
              </w:rPr>
              <w:t>&gt;&gt;</w:t>
            </w:r>
          </w:p>
        </w:tc>
        <w:tc>
          <w:tcPr>
            <w:tcW w:w="1975" w:type="dxa"/>
          </w:tcPr>
          <w:p w14:paraId="1507B138" w14:textId="77777777" w:rsidR="00947DB2" w:rsidRDefault="00934C12">
            <w:pPr>
              <w:pStyle w:val="TableParagraph"/>
              <w:rPr>
                <w:sz w:val="24"/>
              </w:rPr>
            </w:pPr>
            <w:r>
              <w:rPr>
                <w:color w:val="808080"/>
                <w:sz w:val="24"/>
              </w:rPr>
              <w:t>&lt;&lt;</w:t>
            </w:r>
            <w:r>
              <w:rPr>
                <w:color w:val="808080"/>
                <w:spacing w:val="1"/>
                <w:sz w:val="24"/>
              </w:rPr>
              <w:t xml:space="preserve"> </w:t>
            </w:r>
            <w:r>
              <w:rPr>
                <w:color w:val="808080"/>
                <w:spacing w:val="-5"/>
                <w:sz w:val="24"/>
              </w:rPr>
              <w:t>&gt;&gt;</w:t>
            </w:r>
          </w:p>
        </w:tc>
        <w:tc>
          <w:tcPr>
            <w:tcW w:w="1977" w:type="dxa"/>
          </w:tcPr>
          <w:p w14:paraId="1507B139" w14:textId="77777777" w:rsidR="00947DB2" w:rsidRDefault="00934C12">
            <w:pPr>
              <w:pStyle w:val="TableParagraph"/>
              <w:ind w:left="109"/>
              <w:rPr>
                <w:sz w:val="24"/>
              </w:rPr>
            </w:pPr>
            <w:r>
              <w:rPr>
                <w:color w:val="808080"/>
                <w:sz w:val="24"/>
              </w:rPr>
              <w:t>&lt;&lt;</w:t>
            </w:r>
            <w:r>
              <w:rPr>
                <w:color w:val="808080"/>
                <w:spacing w:val="1"/>
                <w:sz w:val="24"/>
              </w:rPr>
              <w:t xml:space="preserve"> </w:t>
            </w:r>
            <w:r>
              <w:rPr>
                <w:color w:val="808080"/>
                <w:spacing w:val="-5"/>
                <w:sz w:val="24"/>
              </w:rPr>
              <w:t>&gt;&gt;</w:t>
            </w:r>
          </w:p>
        </w:tc>
      </w:tr>
    </w:tbl>
    <w:p w14:paraId="11CC5EF7" w14:textId="4F5BD130" w:rsidR="00AE2DA5" w:rsidRPr="00AE2DA5" w:rsidRDefault="00934C12" w:rsidP="00AE2DA5">
      <w:pPr>
        <w:pStyle w:val="BodyText"/>
        <w:spacing w:before="293"/>
        <w:ind w:left="360" w:right="359"/>
      </w:pPr>
      <w:r>
        <w:t>Provide</w:t>
      </w:r>
      <w:r>
        <w:rPr>
          <w:spacing w:val="-3"/>
        </w:rPr>
        <w:t xml:space="preserve"> </w:t>
      </w:r>
      <w:r>
        <w:t>a</w:t>
      </w:r>
      <w:r>
        <w:rPr>
          <w:spacing w:val="-4"/>
        </w:rPr>
        <w:t xml:space="preserve"> </w:t>
      </w:r>
      <w:r>
        <w:t>narrative</w:t>
      </w:r>
      <w:r>
        <w:rPr>
          <w:spacing w:val="-1"/>
        </w:rPr>
        <w:t xml:space="preserve"> </w:t>
      </w:r>
      <w:r>
        <w:t>if</w:t>
      </w:r>
      <w:r>
        <w:rPr>
          <w:spacing w:val="-3"/>
        </w:rPr>
        <w:t xml:space="preserve"> </w:t>
      </w:r>
      <w:r>
        <w:t>the</w:t>
      </w:r>
      <w:r>
        <w:rPr>
          <w:spacing w:val="-3"/>
        </w:rPr>
        <w:t xml:space="preserve"> </w:t>
      </w:r>
      <w:r>
        <w:t>trends</w:t>
      </w:r>
      <w:r>
        <w:rPr>
          <w:spacing w:val="-4"/>
        </w:rPr>
        <w:t xml:space="preserve"> </w:t>
      </w:r>
      <w:r>
        <w:t>in your</w:t>
      </w:r>
      <w:r>
        <w:rPr>
          <w:spacing w:val="-4"/>
        </w:rPr>
        <w:t xml:space="preserve"> </w:t>
      </w:r>
      <w:r>
        <w:t>program</w:t>
      </w:r>
      <w:r>
        <w:rPr>
          <w:spacing w:val="-6"/>
        </w:rPr>
        <w:t xml:space="preserve"> </w:t>
      </w:r>
      <w:r>
        <w:t>have</w:t>
      </w:r>
      <w:r>
        <w:rPr>
          <w:spacing w:val="-1"/>
        </w:rPr>
        <w:t xml:space="preserve"> </w:t>
      </w:r>
      <w:r>
        <w:t>changed</w:t>
      </w:r>
      <w:r>
        <w:rPr>
          <w:spacing w:val="-3"/>
        </w:rPr>
        <w:t xml:space="preserve"> </w:t>
      </w:r>
      <w:r>
        <w:t>or</w:t>
      </w:r>
      <w:r>
        <w:rPr>
          <w:spacing w:val="-4"/>
        </w:rPr>
        <w:t xml:space="preserve"> </w:t>
      </w:r>
      <w:r>
        <w:t>are</w:t>
      </w:r>
      <w:r>
        <w:rPr>
          <w:spacing w:val="-3"/>
        </w:rPr>
        <w:t xml:space="preserve"> </w:t>
      </w:r>
      <w:r>
        <w:t>expected</w:t>
      </w:r>
      <w:r>
        <w:rPr>
          <w:spacing w:val="-3"/>
        </w:rPr>
        <w:t xml:space="preserve"> </w:t>
      </w:r>
      <w:r>
        <w:t>to</w:t>
      </w:r>
      <w:r>
        <w:rPr>
          <w:spacing w:val="-3"/>
        </w:rPr>
        <w:t xml:space="preserve"> </w:t>
      </w:r>
      <w:r>
        <w:t>change</w:t>
      </w:r>
      <w:r>
        <w:rPr>
          <w:spacing w:val="-1"/>
        </w:rPr>
        <w:t xml:space="preserve"> </w:t>
      </w:r>
      <w:r>
        <w:t>over time (increases or decreases).</w:t>
      </w:r>
    </w:p>
    <w:p w14:paraId="1507B13C" w14:textId="3B600BEE" w:rsidR="00947DB2" w:rsidRDefault="00D37042" w:rsidP="00AE2DA5">
      <w:pPr>
        <w:pStyle w:val="BodyText"/>
        <w:rPr>
          <w:sz w:val="20"/>
        </w:rPr>
      </w:pPr>
      <w:r>
        <w:rPr>
          <w:sz w:val="20"/>
        </w:rPr>
        <w:t xml:space="preserve">        </w:t>
      </w:r>
      <w:sdt>
        <w:sdtPr>
          <w:id w:val="1047035101"/>
          <w:placeholder>
            <w:docPart w:val="CFE38EA133DF49D8983E61102059DF70"/>
          </w:placeholder>
          <w:showingPlcHdr/>
          <w:text/>
        </w:sdtPr>
        <w:sdtEndPr/>
        <w:sdtContent>
          <w:r w:rsidRPr="00214A22">
            <w:rPr>
              <w:rStyle w:val="PlaceholderText"/>
            </w:rPr>
            <w:t>Click or tap here to enter text.</w:t>
          </w:r>
        </w:sdtContent>
      </w:sdt>
    </w:p>
    <w:p w14:paraId="1507B13D" w14:textId="77777777" w:rsidR="00947DB2" w:rsidRDefault="00934C12">
      <w:pPr>
        <w:pStyle w:val="Heading1"/>
        <w:numPr>
          <w:ilvl w:val="0"/>
          <w:numId w:val="2"/>
        </w:numPr>
        <w:tabs>
          <w:tab w:val="left" w:pos="583"/>
          <w:tab w:val="left" w:pos="9748"/>
        </w:tabs>
        <w:spacing w:before="259"/>
        <w:ind w:left="583" w:hanging="252"/>
      </w:pPr>
      <w:r>
        <w:rPr>
          <w:color w:val="000000"/>
          <w:shd w:val="clear" w:color="auto" w:fill="F1F1F1"/>
        </w:rPr>
        <w:t>Maintaining</w:t>
      </w:r>
      <w:r>
        <w:rPr>
          <w:color w:val="000000"/>
          <w:spacing w:val="-4"/>
          <w:shd w:val="clear" w:color="auto" w:fill="F1F1F1"/>
        </w:rPr>
        <w:t xml:space="preserve"> </w:t>
      </w:r>
      <w:r>
        <w:rPr>
          <w:color w:val="000000"/>
          <w:shd w:val="clear" w:color="auto" w:fill="F1F1F1"/>
        </w:rPr>
        <w:t>Qualified</w:t>
      </w:r>
      <w:r>
        <w:rPr>
          <w:color w:val="000000"/>
          <w:spacing w:val="-4"/>
          <w:shd w:val="clear" w:color="auto" w:fill="F1F1F1"/>
        </w:rPr>
        <w:t xml:space="preserve"> </w:t>
      </w:r>
      <w:r>
        <w:rPr>
          <w:color w:val="000000"/>
          <w:spacing w:val="-2"/>
          <w:shd w:val="clear" w:color="auto" w:fill="F1F1F1"/>
        </w:rPr>
        <w:t>Faculty</w:t>
      </w:r>
      <w:r>
        <w:rPr>
          <w:color w:val="000000"/>
          <w:shd w:val="clear" w:color="auto" w:fill="F1F1F1"/>
        </w:rPr>
        <w:tab/>
      </w:r>
    </w:p>
    <w:p w14:paraId="1507B13E" w14:textId="77777777" w:rsidR="00947DB2" w:rsidRDefault="00947DB2">
      <w:pPr>
        <w:pStyle w:val="BodyText"/>
        <w:spacing w:before="49"/>
        <w:rPr>
          <w:b/>
          <w:sz w:val="20"/>
        </w:rPr>
      </w:pPr>
    </w:p>
    <w:tbl>
      <w:tblPr>
        <w:tblW w:w="9446"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6"/>
        <w:gridCol w:w="1620"/>
        <w:gridCol w:w="1620"/>
        <w:gridCol w:w="1980"/>
      </w:tblGrid>
      <w:tr w:rsidR="00947DB2" w14:paraId="1507B143" w14:textId="77777777" w:rsidTr="00EF51C2">
        <w:trPr>
          <w:trHeight w:val="597"/>
        </w:trPr>
        <w:tc>
          <w:tcPr>
            <w:tcW w:w="4226" w:type="dxa"/>
            <w:shd w:val="clear" w:color="auto" w:fill="D9D9D9"/>
          </w:tcPr>
          <w:p w14:paraId="1507B13F" w14:textId="77777777" w:rsidR="00947DB2" w:rsidRDefault="00934C12">
            <w:pPr>
              <w:pStyle w:val="TableParagraph"/>
              <w:spacing w:before="1" w:line="240" w:lineRule="auto"/>
              <w:ind w:left="107"/>
              <w:rPr>
                <w:b/>
                <w:sz w:val="24"/>
              </w:rPr>
            </w:pPr>
            <w:r>
              <w:rPr>
                <w:b/>
                <w:spacing w:val="-2"/>
                <w:sz w:val="24"/>
              </w:rPr>
              <w:t>Indicators</w:t>
            </w:r>
          </w:p>
        </w:tc>
        <w:tc>
          <w:tcPr>
            <w:tcW w:w="1620" w:type="dxa"/>
            <w:shd w:val="clear" w:color="auto" w:fill="D9D9D9"/>
          </w:tcPr>
          <w:p w14:paraId="1507B140" w14:textId="77777777" w:rsidR="00947DB2" w:rsidRDefault="00934C12">
            <w:pPr>
              <w:pStyle w:val="TableParagraph"/>
              <w:spacing w:before="1" w:line="240" w:lineRule="auto"/>
              <w:ind w:left="105" w:right="321"/>
              <w:rPr>
                <w:b/>
                <w:sz w:val="24"/>
              </w:rPr>
            </w:pPr>
            <w:r>
              <w:rPr>
                <w:b/>
                <w:sz w:val="24"/>
              </w:rPr>
              <w:t>Prior</w:t>
            </w:r>
            <w:r>
              <w:rPr>
                <w:b/>
                <w:spacing w:val="-14"/>
                <w:sz w:val="24"/>
              </w:rPr>
              <w:t xml:space="preserve"> </w:t>
            </w:r>
            <w:r>
              <w:rPr>
                <w:b/>
                <w:sz w:val="24"/>
              </w:rPr>
              <w:t>Year</w:t>
            </w:r>
            <w:r>
              <w:rPr>
                <w:b/>
                <w:spacing w:val="-14"/>
                <w:sz w:val="24"/>
              </w:rPr>
              <w:t xml:space="preserve"> </w:t>
            </w:r>
            <w:r>
              <w:rPr>
                <w:b/>
                <w:sz w:val="24"/>
              </w:rPr>
              <w:t xml:space="preserve">2 </w:t>
            </w:r>
            <w:r>
              <w:rPr>
                <w:b/>
                <w:spacing w:val="-2"/>
                <w:sz w:val="24"/>
              </w:rPr>
              <w:t>(20XX-XX)</w:t>
            </w:r>
          </w:p>
        </w:tc>
        <w:tc>
          <w:tcPr>
            <w:tcW w:w="1620" w:type="dxa"/>
            <w:shd w:val="clear" w:color="auto" w:fill="D9D9D9"/>
          </w:tcPr>
          <w:p w14:paraId="1507B141" w14:textId="77777777" w:rsidR="00947DB2" w:rsidRDefault="00934C12">
            <w:pPr>
              <w:pStyle w:val="TableParagraph"/>
              <w:spacing w:before="1" w:line="240" w:lineRule="auto"/>
              <w:ind w:right="319"/>
              <w:rPr>
                <w:b/>
                <w:sz w:val="24"/>
              </w:rPr>
            </w:pPr>
            <w:r>
              <w:rPr>
                <w:b/>
                <w:sz w:val="24"/>
              </w:rPr>
              <w:t>Prior</w:t>
            </w:r>
            <w:r>
              <w:rPr>
                <w:b/>
                <w:spacing w:val="-14"/>
                <w:sz w:val="24"/>
              </w:rPr>
              <w:t xml:space="preserve"> </w:t>
            </w:r>
            <w:r>
              <w:rPr>
                <w:b/>
                <w:sz w:val="24"/>
              </w:rPr>
              <w:t>Year</w:t>
            </w:r>
            <w:r>
              <w:rPr>
                <w:b/>
                <w:spacing w:val="-14"/>
                <w:sz w:val="24"/>
              </w:rPr>
              <w:t xml:space="preserve"> </w:t>
            </w:r>
            <w:r>
              <w:rPr>
                <w:b/>
                <w:sz w:val="24"/>
              </w:rPr>
              <w:t xml:space="preserve">1 </w:t>
            </w:r>
            <w:r>
              <w:rPr>
                <w:b/>
                <w:spacing w:val="-2"/>
                <w:sz w:val="24"/>
              </w:rPr>
              <w:t>(20XX-XX)</w:t>
            </w:r>
          </w:p>
        </w:tc>
        <w:tc>
          <w:tcPr>
            <w:tcW w:w="1980" w:type="dxa"/>
            <w:shd w:val="clear" w:color="auto" w:fill="D9D9D9"/>
          </w:tcPr>
          <w:p w14:paraId="1507B142" w14:textId="77777777" w:rsidR="00947DB2" w:rsidRDefault="00934C12" w:rsidP="00EF51C2">
            <w:pPr>
              <w:pStyle w:val="TableParagraph"/>
              <w:tabs>
                <w:tab w:val="left" w:pos="1344"/>
                <w:tab w:val="left" w:pos="1530"/>
              </w:tabs>
              <w:spacing w:line="290" w:lineRule="atLeast"/>
              <w:ind w:right="326"/>
              <w:rPr>
                <w:b/>
                <w:sz w:val="24"/>
              </w:rPr>
            </w:pPr>
            <w:r>
              <w:rPr>
                <w:b/>
                <w:spacing w:val="-2"/>
                <w:sz w:val="24"/>
              </w:rPr>
              <w:t xml:space="preserve">Reporting </w:t>
            </w:r>
            <w:r>
              <w:rPr>
                <w:b/>
                <w:sz w:val="24"/>
              </w:rPr>
              <w:t>Year</w:t>
            </w:r>
            <w:r>
              <w:rPr>
                <w:b/>
                <w:spacing w:val="-14"/>
                <w:sz w:val="24"/>
              </w:rPr>
              <w:t xml:space="preserve"> </w:t>
            </w:r>
            <w:r>
              <w:rPr>
                <w:b/>
                <w:sz w:val="24"/>
              </w:rPr>
              <w:t xml:space="preserve">(20XX- </w:t>
            </w:r>
            <w:r>
              <w:rPr>
                <w:b/>
                <w:spacing w:val="-4"/>
                <w:sz w:val="24"/>
              </w:rPr>
              <w:t>XX)</w:t>
            </w:r>
          </w:p>
        </w:tc>
      </w:tr>
      <w:tr w:rsidR="00947DB2" w14:paraId="1507B148" w14:textId="77777777" w:rsidTr="00EF51C2">
        <w:trPr>
          <w:trHeight w:val="292"/>
        </w:trPr>
        <w:tc>
          <w:tcPr>
            <w:tcW w:w="4226" w:type="dxa"/>
          </w:tcPr>
          <w:p w14:paraId="1507B144" w14:textId="5CC91217" w:rsidR="00947DB2" w:rsidRPr="00066D86" w:rsidRDefault="00934C12">
            <w:pPr>
              <w:pStyle w:val="TableParagraph"/>
              <w:ind w:left="107"/>
              <w:rPr>
                <w:sz w:val="24"/>
              </w:rPr>
            </w:pPr>
            <w:r w:rsidRPr="00066D86">
              <w:rPr>
                <w:sz w:val="24"/>
              </w:rPr>
              <w:t>Number</w:t>
            </w:r>
            <w:r w:rsidRPr="00066D86">
              <w:rPr>
                <w:spacing w:val="-3"/>
                <w:sz w:val="24"/>
              </w:rPr>
              <w:t xml:space="preserve"> </w:t>
            </w:r>
            <w:r w:rsidRPr="00066D86">
              <w:rPr>
                <w:sz w:val="24"/>
              </w:rPr>
              <w:t>of</w:t>
            </w:r>
            <w:r w:rsidRPr="00066D86">
              <w:rPr>
                <w:spacing w:val="-1"/>
                <w:sz w:val="24"/>
              </w:rPr>
              <w:t xml:space="preserve"> </w:t>
            </w:r>
            <w:r w:rsidRPr="00066D86">
              <w:rPr>
                <w:sz w:val="24"/>
              </w:rPr>
              <w:t>Full-Time</w:t>
            </w:r>
            <w:r w:rsidRPr="00066D86">
              <w:rPr>
                <w:spacing w:val="-1"/>
                <w:sz w:val="24"/>
              </w:rPr>
              <w:t xml:space="preserve"> </w:t>
            </w:r>
            <w:r w:rsidRPr="00066D86">
              <w:rPr>
                <w:sz w:val="24"/>
              </w:rPr>
              <w:t>Faculty</w:t>
            </w:r>
            <w:r w:rsidRPr="00066D86">
              <w:rPr>
                <w:spacing w:val="-2"/>
                <w:sz w:val="24"/>
              </w:rPr>
              <w:t xml:space="preserve"> </w:t>
            </w:r>
          </w:p>
        </w:tc>
        <w:tc>
          <w:tcPr>
            <w:tcW w:w="1620" w:type="dxa"/>
          </w:tcPr>
          <w:p w14:paraId="1507B145" w14:textId="77777777" w:rsidR="00947DB2" w:rsidRDefault="00947DB2">
            <w:pPr>
              <w:pStyle w:val="TableParagraph"/>
              <w:spacing w:line="240" w:lineRule="auto"/>
              <w:ind w:left="0"/>
              <w:rPr>
                <w:rFonts w:ascii="Times New Roman"/>
                <w:sz w:val="20"/>
              </w:rPr>
            </w:pPr>
          </w:p>
        </w:tc>
        <w:tc>
          <w:tcPr>
            <w:tcW w:w="1620" w:type="dxa"/>
          </w:tcPr>
          <w:p w14:paraId="1507B146" w14:textId="77777777" w:rsidR="00947DB2" w:rsidRDefault="00947DB2">
            <w:pPr>
              <w:pStyle w:val="TableParagraph"/>
              <w:spacing w:line="240" w:lineRule="auto"/>
              <w:ind w:left="0"/>
              <w:rPr>
                <w:rFonts w:ascii="Times New Roman"/>
                <w:sz w:val="20"/>
              </w:rPr>
            </w:pPr>
          </w:p>
        </w:tc>
        <w:tc>
          <w:tcPr>
            <w:tcW w:w="1980" w:type="dxa"/>
          </w:tcPr>
          <w:p w14:paraId="1507B147" w14:textId="77777777" w:rsidR="00947DB2" w:rsidRDefault="00947DB2">
            <w:pPr>
              <w:pStyle w:val="TableParagraph"/>
              <w:spacing w:line="240" w:lineRule="auto"/>
              <w:ind w:left="0"/>
              <w:rPr>
                <w:rFonts w:ascii="Times New Roman"/>
                <w:sz w:val="20"/>
              </w:rPr>
            </w:pPr>
          </w:p>
        </w:tc>
      </w:tr>
      <w:tr w:rsidR="00947DB2" w14:paraId="1507B14E" w14:textId="77777777" w:rsidTr="00EF51C2">
        <w:trPr>
          <w:trHeight w:val="585"/>
        </w:trPr>
        <w:tc>
          <w:tcPr>
            <w:tcW w:w="4226" w:type="dxa"/>
          </w:tcPr>
          <w:p w14:paraId="1507B14A" w14:textId="680E0FDE" w:rsidR="00947DB2" w:rsidRPr="00066D86" w:rsidRDefault="00934C12" w:rsidP="00EF51C2">
            <w:pPr>
              <w:pStyle w:val="TableParagraph"/>
              <w:spacing w:line="292" w:lineRule="exact"/>
              <w:ind w:left="107"/>
              <w:rPr>
                <w:sz w:val="24"/>
              </w:rPr>
            </w:pPr>
            <w:r w:rsidRPr="00066D86">
              <w:rPr>
                <w:sz w:val="24"/>
              </w:rPr>
              <w:t>Number</w:t>
            </w:r>
            <w:r w:rsidRPr="00066D86">
              <w:rPr>
                <w:spacing w:val="-2"/>
                <w:sz w:val="24"/>
              </w:rPr>
              <w:t xml:space="preserve"> </w:t>
            </w:r>
            <w:r w:rsidRPr="00066D86">
              <w:rPr>
                <w:sz w:val="24"/>
              </w:rPr>
              <w:t>of Full-Time</w:t>
            </w:r>
            <w:r w:rsidRPr="00066D86">
              <w:rPr>
                <w:spacing w:val="-2"/>
                <w:sz w:val="24"/>
              </w:rPr>
              <w:t xml:space="preserve"> </w:t>
            </w:r>
            <w:r w:rsidRPr="00066D86">
              <w:rPr>
                <w:sz w:val="24"/>
              </w:rPr>
              <w:t>Faculty</w:t>
            </w:r>
            <w:r w:rsidRPr="00066D86">
              <w:rPr>
                <w:spacing w:val="-2"/>
                <w:sz w:val="24"/>
              </w:rPr>
              <w:t xml:space="preserve"> </w:t>
            </w:r>
            <w:r w:rsidRPr="00066D86">
              <w:rPr>
                <w:sz w:val="24"/>
              </w:rPr>
              <w:t xml:space="preserve">with </w:t>
            </w:r>
            <w:r w:rsidRPr="00066D86">
              <w:rPr>
                <w:spacing w:val="-2"/>
                <w:sz w:val="24"/>
              </w:rPr>
              <w:t>Terminal</w:t>
            </w:r>
            <w:r w:rsidR="00EF51C2" w:rsidRPr="00066D86">
              <w:rPr>
                <w:sz w:val="24"/>
              </w:rPr>
              <w:t xml:space="preserve"> </w:t>
            </w:r>
            <w:r w:rsidRPr="00066D86">
              <w:rPr>
                <w:spacing w:val="-2"/>
                <w:sz w:val="24"/>
              </w:rPr>
              <w:t>Degree</w:t>
            </w:r>
          </w:p>
        </w:tc>
        <w:tc>
          <w:tcPr>
            <w:tcW w:w="1620" w:type="dxa"/>
          </w:tcPr>
          <w:p w14:paraId="1507B14B" w14:textId="77777777" w:rsidR="00947DB2" w:rsidRDefault="00947DB2">
            <w:pPr>
              <w:pStyle w:val="TableParagraph"/>
              <w:spacing w:line="240" w:lineRule="auto"/>
              <w:ind w:left="0"/>
              <w:rPr>
                <w:rFonts w:ascii="Times New Roman"/>
              </w:rPr>
            </w:pPr>
          </w:p>
        </w:tc>
        <w:tc>
          <w:tcPr>
            <w:tcW w:w="1620" w:type="dxa"/>
          </w:tcPr>
          <w:p w14:paraId="1507B14C" w14:textId="77777777" w:rsidR="00947DB2" w:rsidRDefault="00947DB2">
            <w:pPr>
              <w:pStyle w:val="TableParagraph"/>
              <w:spacing w:line="240" w:lineRule="auto"/>
              <w:ind w:left="0"/>
              <w:rPr>
                <w:rFonts w:ascii="Times New Roman"/>
              </w:rPr>
            </w:pPr>
          </w:p>
        </w:tc>
        <w:tc>
          <w:tcPr>
            <w:tcW w:w="1980" w:type="dxa"/>
          </w:tcPr>
          <w:p w14:paraId="1507B14D" w14:textId="77777777" w:rsidR="00947DB2" w:rsidRDefault="00947DB2">
            <w:pPr>
              <w:pStyle w:val="TableParagraph"/>
              <w:spacing w:line="240" w:lineRule="auto"/>
              <w:ind w:left="0"/>
              <w:rPr>
                <w:rFonts w:ascii="Times New Roman"/>
              </w:rPr>
            </w:pPr>
          </w:p>
        </w:tc>
      </w:tr>
      <w:tr w:rsidR="00947DB2" w14:paraId="1507B153" w14:textId="77777777" w:rsidTr="00EF51C2">
        <w:trPr>
          <w:trHeight w:val="294"/>
        </w:trPr>
        <w:tc>
          <w:tcPr>
            <w:tcW w:w="4226" w:type="dxa"/>
          </w:tcPr>
          <w:p w14:paraId="1507B14F" w14:textId="7D59FF90" w:rsidR="00947DB2" w:rsidRPr="00066D86" w:rsidRDefault="00934C12">
            <w:pPr>
              <w:pStyle w:val="TableParagraph"/>
              <w:spacing w:before="1" w:line="273" w:lineRule="exact"/>
              <w:ind w:left="107"/>
              <w:rPr>
                <w:sz w:val="24"/>
              </w:rPr>
            </w:pPr>
            <w:r w:rsidRPr="00066D86">
              <w:rPr>
                <w:sz w:val="24"/>
              </w:rPr>
              <w:t>Number</w:t>
            </w:r>
            <w:r w:rsidRPr="00066D86">
              <w:rPr>
                <w:spacing w:val="-1"/>
                <w:sz w:val="24"/>
              </w:rPr>
              <w:t xml:space="preserve"> </w:t>
            </w:r>
            <w:r w:rsidRPr="00066D86">
              <w:rPr>
                <w:sz w:val="24"/>
              </w:rPr>
              <w:t>of</w:t>
            </w:r>
            <w:r w:rsidRPr="00066D86">
              <w:rPr>
                <w:spacing w:val="-3"/>
                <w:sz w:val="24"/>
              </w:rPr>
              <w:t xml:space="preserve"> </w:t>
            </w:r>
            <w:r w:rsidRPr="00066D86">
              <w:rPr>
                <w:sz w:val="24"/>
              </w:rPr>
              <w:t>Part-Time</w:t>
            </w:r>
            <w:r w:rsidRPr="00066D86">
              <w:rPr>
                <w:spacing w:val="-2"/>
                <w:sz w:val="24"/>
              </w:rPr>
              <w:t xml:space="preserve"> </w:t>
            </w:r>
            <w:r w:rsidRPr="00066D86">
              <w:rPr>
                <w:sz w:val="24"/>
              </w:rPr>
              <w:t>Faculty</w:t>
            </w:r>
            <w:r w:rsidRPr="00066D86">
              <w:rPr>
                <w:spacing w:val="-2"/>
                <w:sz w:val="24"/>
              </w:rPr>
              <w:t xml:space="preserve"> </w:t>
            </w:r>
          </w:p>
        </w:tc>
        <w:tc>
          <w:tcPr>
            <w:tcW w:w="1620" w:type="dxa"/>
          </w:tcPr>
          <w:p w14:paraId="1507B150" w14:textId="77777777" w:rsidR="00947DB2" w:rsidRDefault="00947DB2">
            <w:pPr>
              <w:pStyle w:val="TableParagraph"/>
              <w:spacing w:line="240" w:lineRule="auto"/>
              <w:ind w:left="0"/>
              <w:rPr>
                <w:rFonts w:ascii="Times New Roman"/>
              </w:rPr>
            </w:pPr>
          </w:p>
        </w:tc>
        <w:tc>
          <w:tcPr>
            <w:tcW w:w="1620" w:type="dxa"/>
          </w:tcPr>
          <w:p w14:paraId="1507B151" w14:textId="77777777" w:rsidR="00947DB2" w:rsidRDefault="00947DB2">
            <w:pPr>
              <w:pStyle w:val="TableParagraph"/>
              <w:spacing w:line="240" w:lineRule="auto"/>
              <w:ind w:left="0"/>
              <w:rPr>
                <w:rFonts w:ascii="Times New Roman"/>
              </w:rPr>
            </w:pPr>
          </w:p>
        </w:tc>
        <w:tc>
          <w:tcPr>
            <w:tcW w:w="1980" w:type="dxa"/>
          </w:tcPr>
          <w:p w14:paraId="1507B152" w14:textId="77777777" w:rsidR="00947DB2" w:rsidRDefault="00947DB2">
            <w:pPr>
              <w:pStyle w:val="TableParagraph"/>
              <w:spacing w:line="240" w:lineRule="auto"/>
              <w:ind w:left="0"/>
              <w:rPr>
                <w:rFonts w:ascii="Times New Roman"/>
              </w:rPr>
            </w:pPr>
          </w:p>
        </w:tc>
      </w:tr>
      <w:tr w:rsidR="00947DB2" w14:paraId="1507B159" w14:textId="77777777" w:rsidTr="00EF51C2">
        <w:trPr>
          <w:trHeight w:val="585"/>
        </w:trPr>
        <w:tc>
          <w:tcPr>
            <w:tcW w:w="4226" w:type="dxa"/>
          </w:tcPr>
          <w:p w14:paraId="1507B155" w14:textId="288FD5FF" w:rsidR="00947DB2" w:rsidRPr="00066D86" w:rsidRDefault="00934C12" w:rsidP="00EF51C2">
            <w:pPr>
              <w:pStyle w:val="TableParagraph"/>
              <w:spacing w:line="292" w:lineRule="exact"/>
              <w:ind w:left="107"/>
              <w:rPr>
                <w:sz w:val="24"/>
              </w:rPr>
            </w:pPr>
            <w:r w:rsidRPr="00066D86">
              <w:rPr>
                <w:sz w:val="24"/>
              </w:rPr>
              <w:t>Number</w:t>
            </w:r>
            <w:r w:rsidRPr="00066D86">
              <w:rPr>
                <w:spacing w:val="-2"/>
                <w:sz w:val="24"/>
              </w:rPr>
              <w:t xml:space="preserve"> </w:t>
            </w:r>
            <w:r w:rsidRPr="00066D86">
              <w:rPr>
                <w:sz w:val="24"/>
              </w:rPr>
              <w:t>of</w:t>
            </w:r>
            <w:r w:rsidRPr="00066D86">
              <w:rPr>
                <w:spacing w:val="-2"/>
                <w:sz w:val="24"/>
              </w:rPr>
              <w:t xml:space="preserve"> </w:t>
            </w:r>
            <w:r w:rsidRPr="00066D86">
              <w:rPr>
                <w:sz w:val="24"/>
              </w:rPr>
              <w:t>Part-Time</w:t>
            </w:r>
            <w:r w:rsidRPr="00066D86">
              <w:rPr>
                <w:spacing w:val="-3"/>
                <w:sz w:val="24"/>
              </w:rPr>
              <w:t xml:space="preserve"> </w:t>
            </w:r>
            <w:r w:rsidRPr="00066D86">
              <w:rPr>
                <w:sz w:val="24"/>
              </w:rPr>
              <w:t>Faculty</w:t>
            </w:r>
            <w:r w:rsidRPr="00066D86">
              <w:rPr>
                <w:spacing w:val="-2"/>
                <w:sz w:val="24"/>
              </w:rPr>
              <w:t xml:space="preserve"> </w:t>
            </w:r>
            <w:r w:rsidRPr="00066D86">
              <w:rPr>
                <w:sz w:val="24"/>
              </w:rPr>
              <w:t xml:space="preserve">with </w:t>
            </w:r>
            <w:r w:rsidRPr="00066D86">
              <w:rPr>
                <w:spacing w:val="-2"/>
                <w:sz w:val="24"/>
              </w:rPr>
              <w:t>Terminal</w:t>
            </w:r>
            <w:r w:rsidR="00EF51C2" w:rsidRPr="00066D86">
              <w:rPr>
                <w:sz w:val="24"/>
              </w:rPr>
              <w:t xml:space="preserve"> </w:t>
            </w:r>
            <w:r w:rsidRPr="00066D86">
              <w:rPr>
                <w:spacing w:val="-2"/>
                <w:sz w:val="24"/>
              </w:rPr>
              <w:t>Degree</w:t>
            </w:r>
          </w:p>
        </w:tc>
        <w:tc>
          <w:tcPr>
            <w:tcW w:w="1620" w:type="dxa"/>
          </w:tcPr>
          <w:p w14:paraId="1507B156" w14:textId="77777777" w:rsidR="00947DB2" w:rsidRDefault="00947DB2">
            <w:pPr>
              <w:pStyle w:val="TableParagraph"/>
              <w:spacing w:line="240" w:lineRule="auto"/>
              <w:ind w:left="0"/>
              <w:rPr>
                <w:rFonts w:ascii="Times New Roman"/>
              </w:rPr>
            </w:pPr>
          </w:p>
        </w:tc>
        <w:tc>
          <w:tcPr>
            <w:tcW w:w="1620" w:type="dxa"/>
          </w:tcPr>
          <w:p w14:paraId="1507B157" w14:textId="77777777" w:rsidR="00947DB2" w:rsidRDefault="00947DB2">
            <w:pPr>
              <w:pStyle w:val="TableParagraph"/>
              <w:spacing w:line="240" w:lineRule="auto"/>
              <w:ind w:left="0"/>
              <w:rPr>
                <w:rFonts w:ascii="Times New Roman"/>
              </w:rPr>
            </w:pPr>
          </w:p>
        </w:tc>
        <w:tc>
          <w:tcPr>
            <w:tcW w:w="1980" w:type="dxa"/>
          </w:tcPr>
          <w:p w14:paraId="1507B158" w14:textId="77777777" w:rsidR="00947DB2" w:rsidRDefault="00947DB2">
            <w:pPr>
              <w:pStyle w:val="TableParagraph"/>
              <w:spacing w:line="240" w:lineRule="auto"/>
              <w:ind w:left="0"/>
              <w:rPr>
                <w:rFonts w:ascii="Times New Roman"/>
              </w:rPr>
            </w:pPr>
          </w:p>
        </w:tc>
      </w:tr>
      <w:tr w:rsidR="00947DB2" w14:paraId="1507B15F" w14:textId="77777777" w:rsidTr="00EF51C2">
        <w:trPr>
          <w:trHeight w:val="585"/>
        </w:trPr>
        <w:tc>
          <w:tcPr>
            <w:tcW w:w="4226" w:type="dxa"/>
          </w:tcPr>
          <w:p w14:paraId="1507B15B" w14:textId="234ADE9E" w:rsidR="00947DB2" w:rsidRPr="00066D86" w:rsidRDefault="00934C12" w:rsidP="00EF51C2">
            <w:pPr>
              <w:pStyle w:val="TableParagraph"/>
              <w:spacing w:line="292" w:lineRule="exact"/>
              <w:ind w:left="107"/>
              <w:rPr>
                <w:sz w:val="24"/>
              </w:rPr>
            </w:pPr>
            <w:r w:rsidRPr="00066D86">
              <w:rPr>
                <w:sz w:val="24"/>
              </w:rPr>
              <w:t>Number</w:t>
            </w:r>
            <w:r w:rsidRPr="00066D86">
              <w:rPr>
                <w:spacing w:val="-1"/>
                <w:sz w:val="24"/>
              </w:rPr>
              <w:t xml:space="preserve"> </w:t>
            </w:r>
            <w:r w:rsidRPr="00066D86">
              <w:rPr>
                <w:sz w:val="24"/>
              </w:rPr>
              <w:t>of Faculty</w:t>
            </w:r>
            <w:r w:rsidRPr="00066D86">
              <w:rPr>
                <w:spacing w:val="-2"/>
                <w:sz w:val="24"/>
              </w:rPr>
              <w:t xml:space="preserve"> </w:t>
            </w:r>
            <w:r w:rsidRPr="00066D86">
              <w:rPr>
                <w:sz w:val="24"/>
              </w:rPr>
              <w:t>Support:</w:t>
            </w:r>
            <w:r w:rsidRPr="00066D86">
              <w:rPr>
                <w:spacing w:val="51"/>
                <w:sz w:val="24"/>
              </w:rPr>
              <w:t xml:space="preserve"> </w:t>
            </w:r>
            <w:r w:rsidRPr="00066D86">
              <w:rPr>
                <w:sz w:val="24"/>
              </w:rPr>
              <w:t>Lab</w:t>
            </w:r>
            <w:r w:rsidRPr="00066D86">
              <w:rPr>
                <w:spacing w:val="-2"/>
                <w:sz w:val="24"/>
              </w:rPr>
              <w:t xml:space="preserve"> Assistants,</w:t>
            </w:r>
            <w:r w:rsidR="00EF51C2" w:rsidRPr="00066D86">
              <w:rPr>
                <w:sz w:val="24"/>
              </w:rPr>
              <w:t xml:space="preserve"> </w:t>
            </w:r>
            <w:r w:rsidRPr="00066D86">
              <w:rPr>
                <w:spacing w:val="-4"/>
                <w:sz w:val="24"/>
              </w:rPr>
              <w:t>etc.</w:t>
            </w:r>
          </w:p>
        </w:tc>
        <w:tc>
          <w:tcPr>
            <w:tcW w:w="1620" w:type="dxa"/>
          </w:tcPr>
          <w:p w14:paraId="1507B15C" w14:textId="77777777" w:rsidR="00947DB2" w:rsidRDefault="00947DB2">
            <w:pPr>
              <w:pStyle w:val="TableParagraph"/>
              <w:spacing w:line="240" w:lineRule="auto"/>
              <w:ind w:left="0"/>
              <w:rPr>
                <w:rFonts w:ascii="Times New Roman"/>
              </w:rPr>
            </w:pPr>
          </w:p>
        </w:tc>
        <w:tc>
          <w:tcPr>
            <w:tcW w:w="1620" w:type="dxa"/>
          </w:tcPr>
          <w:p w14:paraId="1507B15D" w14:textId="77777777" w:rsidR="00947DB2" w:rsidRDefault="00947DB2">
            <w:pPr>
              <w:pStyle w:val="TableParagraph"/>
              <w:spacing w:line="240" w:lineRule="auto"/>
              <w:ind w:left="0"/>
              <w:rPr>
                <w:rFonts w:ascii="Times New Roman"/>
              </w:rPr>
            </w:pPr>
          </w:p>
        </w:tc>
        <w:tc>
          <w:tcPr>
            <w:tcW w:w="1980" w:type="dxa"/>
          </w:tcPr>
          <w:p w14:paraId="1507B15E" w14:textId="77777777" w:rsidR="00947DB2" w:rsidRDefault="00947DB2">
            <w:pPr>
              <w:pStyle w:val="TableParagraph"/>
              <w:spacing w:line="240" w:lineRule="auto"/>
              <w:ind w:left="0"/>
              <w:rPr>
                <w:rFonts w:ascii="Times New Roman"/>
              </w:rPr>
            </w:pPr>
          </w:p>
        </w:tc>
      </w:tr>
    </w:tbl>
    <w:p w14:paraId="1507B160" w14:textId="77777777" w:rsidR="00947DB2" w:rsidRDefault="00947DB2">
      <w:pPr>
        <w:pStyle w:val="BodyText"/>
        <w:spacing w:before="1"/>
        <w:rPr>
          <w:b/>
        </w:rPr>
      </w:pPr>
    </w:p>
    <w:p w14:paraId="7373D7DA" w14:textId="73EDC7AE" w:rsidR="00AE2DA5" w:rsidRPr="00AE2DA5" w:rsidRDefault="00934C12" w:rsidP="00AE2DA5">
      <w:pPr>
        <w:pStyle w:val="BodyText"/>
        <w:spacing w:line="242" w:lineRule="auto"/>
        <w:ind w:left="360" w:right="359"/>
      </w:pPr>
      <w:r>
        <w:t>Provide</w:t>
      </w:r>
      <w:r>
        <w:rPr>
          <w:spacing w:val="-3"/>
        </w:rPr>
        <w:t xml:space="preserve"> </w:t>
      </w:r>
      <w:r>
        <w:t>a</w:t>
      </w:r>
      <w:r>
        <w:rPr>
          <w:spacing w:val="-4"/>
        </w:rPr>
        <w:t xml:space="preserve"> </w:t>
      </w:r>
      <w:r>
        <w:t>narrative</w:t>
      </w:r>
      <w:r>
        <w:rPr>
          <w:spacing w:val="-1"/>
        </w:rPr>
        <w:t xml:space="preserve"> </w:t>
      </w:r>
      <w:r>
        <w:t>if</w:t>
      </w:r>
      <w:r>
        <w:rPr>
          <w:spacing w:val="-3"/>
        </w:rPr>
        <w:t xml:space="preserve"> </w:t>
      </w:r>
      <w:r>
        <w:t>the</w:t>
      </w:r>
      <w:r>
        <w:rPr>
          <w:spacing w:val="-3"/>
        </w:rPr>
        <w:t xml:space="preserve"> </w:t>
      </w:r>
      <w:r>
        <w:t>trends</w:t>
      </w:r>
      <w:r>
        <w:rPr>
          <w:spacing w:val="-4"/>
        </w:rPr>
        <w:t xml:space="preserve"> </w:t>
      </w:r>
      <w:r>
        <w:t>in your</w:t>
      </w:r>
      <w:r>
        <w:rPr>
          <w:spacing w:val="-4"/>
        </w:rPr>
        <w:t xml:space="preserve"> </w:t>
      </w:r>
      <w:r>
        <w:t>program</w:t>
      </w:r>
      <w:r>
        <w:rPr>
          <w:spacing w:val="-6"/>
        </w:rPr>
        <w:t xml:space="preserve"> </w:t>
      </w:r>
      <w:r>
        <w:t>have</w:t>
      </w:r>
      <w:r>
        <w:rPr>
          <w:spacing w:val="-1"/>
        </w:rPr>
        <w:t xml:space="preserve"> </w:t>
      </w:r>
      <w:r>
        <w:t>changed</w:t>
      </w:r>
      <w:r>
        <w:rPr>
          <w:spacing w:val="-3"/>
        </w:rPr>
        <w:t xml:space="preserve"> </w:t>
      </w:r>
      <w:r>
        <w:t>or</w:t>
      </w:r>
      <w:r>
        <w:rPr>
          <w:spacing w:val="-4"/>
        </w:rPr>
        <w:t xml:space="preserve"> </w:t>
      </w:r>
      <w:r>
        <w:t>are</w:t>
      </w:r>
      <w:r>
        <w:rPr>
          <w:spacing w:val="-3"/>
        </w:rPr>
        <w:t xml:space="preserve"> </w:t>
      </w:r>
      <w:r>
        <w:t>expected</w:t>
      </w:r>
      <w:r>
        <w:rPr>
          <w:spacing w:val="-3"/>
        </w:rPr>
        <w:t xml:space="preserve"> </w:t>
      </w:r>
      <w:r>
        <w:t>to</w:t>
      </w:r>
      <w:r>
        <w:rPr>
          <w:spacing w:val="-3"/>
        </w:rPr>
        <w:t xml:space="preserve"> </w:t>
      </w:r>
      <w:r>
        <w:t>change</w:t>
      </w:r>
      <w:r>
        <w:rPr>
          <w:spacing w:val="-1"/>
        </w:rPr>
        <w:t xml:space="preserve"> </w:t>
      </w:r>
      <w:r>
        <w:t>over time (increases or decreases).</w:t>
      </w:r>
    </w:p>
    <w:p w14:paraId="475F31B4" w14:textId="03F54CA6" w:rsidR="00AE2DA5" w:rsidRDefault="00D37042" w:rsidP="00AE2DA5">
      <w:pPr>
        <w:pStyle w:val="BodyText"/>
        <w:ind w:left="321"/>
        <w:rPr>
          <w:sz w:val="20"/>
        </w:rPr>
      </w:pPr>
      <w:r>
        <w:t xml:space="preserve"> </w:t>
      </w:r>
      <w:sdt>
        <w:sdtPr>
          <w:id w:val="476731799"/>
          <w:placeholder>
            <w:docPart w:val="926D1B234C8444EFBC2AC22C065B8FB6"/>
          </w:placeholder>
          <w:showingPlcHdr/>
          <w:text/>
        </w:sdtPr>
        <w:sdtEndPr/>
        <w:sdtContent>
          <w:r w:rsidRPr="00214A22">
            <w:rPr>
              <w:rStyle w:val="PlaceholderText"/>
            </w:rPr>
            <w:t>Click or tap here to enter text.</w:t>
          </w:r>
        </w:sdtContent>
      </w:sdt>
    </w:p>
    <w:p w14:paraId="1507B163" w14:textId="77777777" w:rsidR="00947DB2" w:rsidRDefault="00947DB2">
      <w:pPr>
        <w:pStyle w:val="BodyText"/>
        <w:rPr>
          <w:sz w:val="20"/>
        </w:rPr>
        <w:sectPr w:rsidR="00947DB2" w:rsidSect="004E2380">
          <w:pgSz w:w="12240" w:h="15840"/>
          <w:pgMar w:top="1400" w:right="1350" w:bottom="1220" w:left="1080" w:header="0" w:footer="1026" w:gutter="0"/>
          <w:cols w:space="720"/>
        </w:sectPr>
      </w:pPr>
    </w:p>
    <w:p w14:paraId="1507B164" w14:textId="77777777" w:rsidR="00947DB2" w:rsidRDefault="00934C12">
      <w:pPr>
        <w:pStyle w:val="Heading1"/>
        <w:tabs>
          <w:tab w:val="left" w:pos="9748"/>
        </w:tabs>
      </w:pPr>
      <w:r>
        <w:rPr>
          <w:color w:val="FFFFFF"/>
          <w:spacing w:val="-26"/>
          <w:highlight w:val="black"/>
        </w:rPr>
        <w:lastRenderedPageBreak/>
        <w:t xml:space="preserve"> </w:t>
      </w:r>
      <w:r>
        <w:rPr>
          <w:color w:val="FFFFFF"/>
          <w:highlight w:val="black"/>
        </w:rPr>
        <w:t>Section</w:t>
      </w:r>
      <w:r>
        <w:rPr>
          <w:color w:val="FFFFFF"/>
          <w:spacing w:val="-5"/>
          <w:highlight w:val="black"/>
        </w:rPr>
        <w:t xml:space="preserve"> </w:t>
      </w:r>
      <w:r>
        <w:rPr>
          <w:color w:val="FFFFFF"/>
          <w:highlight w:val="black"/>
        </w:rPr>
        <w:t>III.</w:t>
      </w:r>
      <w:r>
        <w:rPr>
          <w:color w:val="FFFFFF"/>
          <w:spacing w:val="-1"/>
          <w:highlight w:val="black"/>
        </w:rPr>
        <w:t xml:space="preserve"> </w:t>
      </w:r>
      <w:r>
        <w:rPr>
          <w:color w:val="FFFFFF"/>
          <w:highlight w:val="black"/>
        </w:rPr>
        <w:t>PROGRAM</w:t>
      </w:r>
      <w:r>
        <w:rPr>
          <w:color w:val="FFFFFF"/>
          <w:spacing w:val="-4"/>
          <w:highlight w:val="black"/>
        </w:rPr>
        <w:t xml:space="preserve"> </w:t>
      </w:r>
      <w:r>
        <w:rPr>
          <w:color w:val="FFFFFF"/>
          <w:highlight w:val="black"/>
        </w:rPr>
        <w:t>QUALITY</w:t>
      </w:r>
      <w:r>
        <w:rPr>
          <w:color w:val="FFFFFF"/>
          <w:spacing w:val="-1"/>
          <w:highlight w:val="black"/>
        </w:rPr>
        <w:t xml:space="preserve"> </w:t>
      </w:r>
      <w:r>
        <w:rPr>
          <w:color w:val="FFFFFF"/>
          <w:spacing w:val="-2"/>
          <w:highlight w:val="black"/>
        </w:rPr>
        <w:t>INDICATORS</w:t>
      </w:r>
      <w:r>
        <w:rPr>
          <w:color w:val="FFFFFF"/>
          <w:highlight w:val="black"/>
        </w:rPr>
        <w:tab/>
      </w:r>
    </w:p>
    <w:p w14:paraId="1507B165" w14:textId="77777777" w:rsidR="00947DB2" w:rsidRDefault="00947DB2">
      <w:pPr>
        <w:pStyle w:val="BodyText"/>
        <w:rPr>
          <w:b/>
        </w:rPr>
      </w:pPr>
    </w:p>
    <w:p w14:paraId="1507B166" w14:textId="77777777" w:rsidR="00947DB2" w:rsidRDefault="00934C12">
      <w:pPr>
        <w:pStyle w:val="ListParagraph"/>
        <w:numPr>
          <w:ilvl w:val="0"/>
          <w:numId w:val="1"/>
        </w:numPr>
        <w:tabs>
          <w:tab w:val="left" w:pos="595"/>
          <w:tab w:val="left" w:pos="9748"/>
        </w:tabs>
        <w:ind w:left="595" w:hanging="264"/>
        <w:rPr>
          <w:b/>
          <w:sz w:val="24"/>
        </w:rPr>
      </w:pPr>
      <w:r>
        <w:rPr>
          <w:b/>
          <w:color w:val="000000"/>
          <w:sz w:val="24"/>
          <w:shd w:val="clear" w:color="auto" w:fill="F1F1F1"/>
        </w:rPr>
        <w:t>Student</w:t>
      </w:r>
      <w:r>
        <w:rPr>
          <w:b/>
          <w:color w:val="000000"/>
          <w:spacing w:val="-5"/>
          <w:sz w:val="24"/>
          <w:shd w:val="clear" w:color="auto" w:fill="F1F1F1"/>
        </w:rPr>
        <w:t xml:space="preserve"> </w:t>
      </w:r>
      <w:r>
        <w:rPr>
          <w:b/>
          <w:color w:val="000000"/>
          <w:spacing w:val="-2"/>
          <w:sz w:val="24"/>
          <w:shd w:val="clear" w:color="auto" w:fill="F1F1F1"/>
        </w:rPr>
        <w:t>Outcomes</w:t>
      </w:r>
      <w:r>
        <w:rPr>
          <w:b/>
          <w:color w:val="000000"/>
          <w:sz w:val="24"/>
          <w:shd w:val="clear" w:color="auto" w:fill="F1F1F1"/>
        </w:rPr>
        <w:tab/>
      </w:r>
    </w:p>
    <w:p w14:paraId="1507B167" w14:textId="77777777" w:rsidR="00947DB2" w:rsidRDefault="00947DB2">
      <w:pPr>
        <w:pStyle w:val="BodyText"/>
        <w:spacing w:before="49"/>
        <w:rPr>
          <w:b/>
          <w:sz w:val="20"/>
        </w:rPr>
      </w:pPr>
    </w:p>
    <w:tbl>
      <w:tblPr>
        <w:tblStyle w:val="TableGrid"/>
        <w:tblW w:w="9450" w:type="dxa"/>
        <w:tblInd w:w="468" w:type="dxa"/>
        <w:tblLook w:val="04A0" w:firstRow="1" w:lastRow="0" w:firstColumn="1" w:lastColumn="0" w:noHBand="0" w:noVBand="1"/>
      </w:tblPr>
      <w:tblGrid>
        <w:gridCol w:w="3577"/>
        <w:gridCol w:w="1789"/>
        <w:gridCol w:w="1789"/>
        <w:gridCol w:w="2295"/>
      </w:tblGrid>
      <w:tr w:rsidR="00346C0A" w:rsidRPr="00A609E3" w14:paraId="000721F6" w14:textId="77777777" w:rsidTr="00346C0A">
        <w:trPr>
          <w:trHeight w:val="549"/>
        </w:trPr>
        <w:tc>
          <w:tcPr>
            <w:tcW w:w="3577" w:type="dxa"/>
            <w:shd w:val="clear" w:color="auto" w:fill="D9D9D9" w:themeFill="background1" w:themeFillShade="D9"/>
          </w:tcPr>
          <w:p w14:paraId="2BD23F7D" w14:textId="77777777" w:rsidR="00346C0A" w:rsidRPr="00A609E3" w:rsidRDefault="00346C0A" w:rsidP="002047CE">
            <w:pPr>
              <w:rPr>
                <w:rFonts w:cstheme="majorHAnsi"/>
                <w:b/>
                <w:bCs/>
              </w:rPr>
            </w:pPr>
            <w:r w:rsidRPr="00A609E3">
              <w:rPr>
                <w:rFonts w:cstheme="majorHAnsi"/>
                <w:b/>
                <w:bCs/>
              </w:rPr>
              <w:t xml:space="preserve">Quality Indicators – </w:t>
            </w:r>
          </w:p>
          <w:p w14:paraId="3F722638" w14:textId="01476AA0" w:rsidR="00346C0A" w:rsidRPr="00A609E3" w:rsidRDefault="00346C0A" w:rsidP="002047CE">
            <w:pPr>
              <w:rPr>
                <w:rFonts w:cstheme="majorHAnsi"/>
                <w:b/>
                <w:bCs/>
                <w:color w:val="808080" w:themeColor="background1" w:themeShade="80"/>
              </w:rPr>
            </w:pPr>
            <w:r w:rsidRPr="00A609E3">
              <w:rPr>
                <w:rFonts w:cstheme="majorHAnsi"/>
                <w:b/>
                <w:bCs/>
              </w:rPr>
              <w:t>Program Outcomes</w:t>
            </w:r>
          </w:p>
        </w:tc>
        <w:tc>
          <w:tcPr>
            <w:tcW w:w="1789" w:type="dxa"/>
            <w:shd w:val="clear" w:color="auto" w:fill="D9D9D9" w:themeFill="background1" w:themeFillShade="D9"/>
          </w:tcPr>
          <w:p w14:paraId="193112A1" w14:textId="77777777" w:rsidR="00346C0A" w:rsidRPr="00A609E3" w:rsidRDefault="00346C0A" w:rsidP="002047CE">
            <w:pPr>
              <w:rPr>
                <w:rFonts w:cstheme="majorHAnsi"/>
                <w:b/>
                <w:bCs/>
              </w:rPr>
            </w:pPr>
            <w:r w:rsidRPr="00A609E3">
              <w:rPr>
                <w:rFonts w:cstheme="majorHAnsi"/>
                <w:b/>
                <w:bCs/>
              </w:rPr>
              <w:t>Prior Year 2 (20XX-XX)</w:t>
            </w:r>
          </w:p>
        </w:tc>
        <w:tc>
          <w:tcPr>
            <w:tcW w:w="1789" w:type="dxa"/>
            <w:shd w:val="clear" w:color="auto" w:fill="D9D9D9" w:themeFill="background1" w:themeFillShade="D9"/>
          </w:tcPr>
          <w:p w14:paraId="0AA46DA1" w14:textId="77777777" w:rsidR="00346C0A" w:rsidRPr="00A609E3" w:rsidRDefault="00346C0A" w:rsidP="002047CE">
            <w:pPr>
              <w:rPr>
                <w:rFonts w:cstheme="majorHAnsi"/>
                <w:b/>
                <w:bCs/>
              </w:rPr>
            </w:pPr>
            <w:r w:rsidRPr="00A609E3">
              <w:rPr>
                <w:rFonts w:cstheme="majorHAnsi"/>
                <w:b/>
                <w:bCs/>
              </w:rPr>
              <w:t>Prior Year 1 (20XX-XX)</w:t>
            </w:r>
          </w:p>
        </w:tc>
        <w:tc>
          <w:tcPr>
            <w:tcW w:w="2295" w:type="dxa"/>
            <w:shd w:val="clear" w:color="auto" w:fill="D9D9D9" w:themeFill="background1" w:themeFillShade="D9"/>
          </w:tcPr>
          <w:p w14:paraId="610E635F" w14:textId="77777777" w:rsidR="00346C0A" w:rsidRPr="00A609E3" w:rsidRDefault="00346C0A" w:rsidP="002047CE">
            <w:pPr>
              <w:rPr>
                <w:rFonts w:cstheme="majorHAnsi"/>
                <w:b/>
                <w:bCs/>
              </w:rPr>
            </w:pPr>
            <w:r w:rsidRPr="00A609E3">
              <w:rPr>
                <w:rFonts w:cstheme="majorHAnsi"/>
                <w:b/>
                <w:bCs/>
              </w:rPr>
              <w:t>Reporting Year (20XX-XX)</w:t>
            </w:r>
          </w:p>
        </w:tc>
      </w:tr>
      <w:tr w:rsidR="00346C0A" w:rsidRPr="00A609E3" w14:paraId="2AC690B3" w14:textId="77777777" w:rsidTr="00346C0A">
        <w:trPr>
          <w:trHeight w:val="180"/>
        </w:trPr>
        <w:tc>
          <w:tcPr>
            <w:tcW w:w="3577" w:type="dxa"/>
          </w:tcPr>
          <w:p w14:paraId="2CAE83CE" w14:textId="77777777" w:rsidR="00346C0A" w:rsidRPr="00A609E3" w:rsidRDefault="00346C0A" w:rsidP="002047CE">
            <w:pPr>
              <w:rPr>
                <w:rFonts w:cstheme="majorHAnsi"/>
              </w:rPr>
            </w:pPr>
            <w:r w:rsidRPr="00A609E3">
              <w:rPr>
                <w:rFonts w:cstheme="majorHAnsi"/>
              </w:rPr>
              <w:t>Retention rate</w:t>
            </w:r>
          </w:p>
        </w:tc>
        <w:tc>
          <w:tcPr>
            <w:tcW w:w="1789" w:type="dxa"/>
          </w:tcPr>
          <w:p w14:paraId="3E033A79"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r w:rsidRPr="00A609E3">
              <w:rPr>
                <w:rFonts w:cstheme="majorHAnsi"/>
              </w:rPr>
              <w:t>%</w:t>
            </w:r>
          </w:p>
        </w:tc>
        <w:tc>
          <w:tcPr>
            <w:tcW w:w="1789" w:type="dxa"/>
          </w:tcPr>
          <w:p w14:paraId="1CE703C2"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r w:rsidRPr="00A609E3">
              <w:rPr>
                <w:rFonts w:cstheme="majorHAnsi"/>
              </w:rPr>
              <w:t>%</w:t>
            </w:r>
          </w:p>
        </w:tc>
        <w:tc>
          <w:tcPr>
            <w:tcW w:w="2295" w:type="dxa"/>
          </w:tcPr>
          <w:p w14:paraId="6587EE1C"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r w:rsidRPr="00A609E3">
              <w:rPr>
                <w:rFonts w:cstheme="majorHAnsi"/>
              </w:rPr>
              <w:t>%</w:t>
            </w:r>
          </w:p>
        </w:tc>
      </w:tr>
      <w:tr w:rsidR="00346C0A" w:rsidRPr="00A609E3" w14:paraId="4DF1BF72" w14:textId="77777777" w:rsidTr="00346C0A">
        <w:trPr>
          <w:trHeight w:val="180"/>
        </w:trPr>
        <w:tc>
          <w:tcPr>
            <w:tcW w:w="3577" w:type="dxa"/>
          </w:tcPr>
          <w:p w14:paraId="1EA9E56B" w14:textId="77777777" w:rsidR="00346C0A" w:rsidRPr="00A609E3" w:rsidRDefault="00346C0A" w:rsidP="002047CE">
            <w:pPr>
              <w:rPr>
                <w:rFonts w:cstheme="majorHAnsi"/>
              </w:rPr>
            </w:pPr>
            <w:r w:rsidRPr="00A609E3">
              <w:rPr>
                <w:rFonts w:cstheme="majorHAnsi"/>
              </w:rPr>
              <w:t>Completion rate</w:t>
            </w:r>
          </w:p>
        </w:tc>
        <w:tc>
          <w:tcPr>
            <w:tcW w:w="1789" w:type="dxa"/>
          </w:tcPr>
          <w:p w14:paraId="76D2EACC"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r w:rsidRPr="00A609E3">
              <w:rPr>
                <w:rFonts w:cstheme="majorHAnsi"/>
              </w:rPr>
              <w:t>%</w:t>
            </w:r>
          </w:p>
        </w:tc>
        <w:tc>
          <w:tcPr>
            <w:tcW w:w="1789" w:type="dxa"/>
          </w:tcPr>
          <w:p w14:paraId="14868567"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r w:rsidRPr="00A609E3">
              <w:rPr>
                <w:rFonts w:cstheme="majorHAnsi"/>
              </w:rPr>
              <w:t>%</w:t>
            </w:r>
          </w:p>
        </w:tc>
        <w:tc>
          <w:tcPr>
            <w:tcW w:w="2295" w:type="dxa"/>
          </w:tcPr>
          <w:p w14:paraId="07B88C79"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r w:rsidRPr="00A609E3">
              <w:rPr>
                <w:rFonts w:cstheme="majorHAnsi"/>
              </w:rPr>
              <w:t>%</w:t>
            </w:r>
          </w:p>
        </w:tc>
      </w:tr>
      <w:tr w:rsidR="00346C0A" w:rsidRPr="00A609E3" w14:paraId="2F8F9C46" w14:textId="77777777" w:rsidTr="00346C0A">
        <w:trPr>
          <w:trHeight w:val="180"/>
        </w:trPr>
        <w:tc>
          <w:tcPr>
            <w:tcW w:w="3577" w:type="dxa"/>
          </w:tcPr>
          <w:p w14:paraId="4E4A48D0" w14:textId="77777777" w:rsidR="00346C0A" w:rsidRPr="00A609E3" w:rsidRDefault="00346C0A" w:rsidP="002047CE">
            <w:pPr>
              <w:rPr>
                <w:rFonts w:cstheme="majorHAnsi"/>
              </w:rPr>
            </w:pPr>
            <w:r w:rsidRPr="00A609E3">
              <w:rPr>
                <w:rFonts w:cstheme="majorHAnsi"/>
              </w:rPr>
              <w:t>Degrees awarded</w:t>
            </w:r>
          </w:p>
        </w:tc>
        <w:tc>
          <w:tcPr>
            <w:tcW w:w="1789" w:type="dxa"/>
          </w:tcPr>
          <w:p w14:paraId="12D82995"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p>
        </w:tc>
        <w:tc>
          <w:tcPr>
            <w:tcW w:w="1789" w:type="dxa"/>
          </w:tcPr>
          <w:p w14:paraId="09C000B0"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p>
        </w:tc>
        <w:tc>
          <w:tcPr>
            <w:tcW w:w="2295" w:type="dxa"/>
          </w:tcPr>
          <w:p w14:paraId="25E72553"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p>
        </w:tc>
      </w:tr>
      <w:tr w:rsidR="00346C0A" w:rsidRPr="00A609E3" w14:paraId="159B7284" w14:textId="77777777" w:rsidTr="00346C0A">
        <w:trPr>
          <w:trHeight w:val="549"/>
        </w:trPr>
        <w:tc>
          <w:tcPr>
            <w:tcW w:w="3577" w:type="dxa"/>
            <w:shd w:val="clear" w:color="auto" w:fill="D9D9D9" w:themeFill="background1" w:themeFillShade="D9"/>
          </w:tcPr>
          <w:p w14:paraId="43365B1C" w14:textId="77777777" w:rsidR="00346C0A" w:rsidRPr="00A609E3" w:rsidRDefault="00346C0A" w:rsidP="002047CE">
            <w:pPr>
              <w:rPr>
                <w:rFonts w:cstheme="majorHAnsi"/>
                <w:b/>
                <w:bCs/>
              </w:rPr>
            </w:pPr>
            <w:r w:rsidRPr="00A609E3">
              <w:rPr>
                <w:rFonts w:cstheme="majorHAnsi"/>
                <w:b/>
                <w:bCs/>
              </w:rPr>
              <w:t xml:space="preserve">Quality Indicators – </w:t>
            </w:r>
          </w:p>
          <w:p w14:paraId="336AE8F8" w14:textId="6F5E4D3A" w:rsidR="00346C0A" w:rsidRPr="00A609E3" w:rsidRDefault="009F0C59" w:rsidP="002047CE">
            <w:pPr>
              <w:rPr>
                <w:rFonts w:cstheme="majorHAnsi"/>
                <w:b/>
                <w:bCs/>
                <w:color w:val="808080" w:themeColor="background1" w:themeShade="80"/>
              </w:rPr>
            </w:pPr>
            <w:r w:rsidRPr="00A609E3">
              <w:rPr>
                <w:rFonts w:cstheme="majorHAnsi"/>
                <w:b/>
                <w:bCs/>
              </w:rPr>
              <w:t>*</w:t>
            </w:r>
            <w:r w:rsidR="00346C0A" w:rsidRPr="00A609E3">
              <w:rPr>
                <w:rFonts w:cstheme="majorHAnsi"/>
                <w:b/>
                <w:bCs/>
              </w:rPr>
              <w:t>Employment Outcomes</w:t>
            </w:r>
          </w:p>
        </w:tc>
        <w:tc>
          <w:tcPr>
            <w:tcW w:w="1789" w:type="dxa"/>
            <w:shd w:val="clear" w:color="auto" w:fill="D9D9D9" w:themeFill="background1" w:themeFillShade="D9"/>
          </w:tcPr>
          <w:p w14:paraId="27784D22" w14:textId="77777777" w:rsidR="00346C0A" w:rsidRPr="00A609E3" w:rsidRDefault="00346C0A" w:rsidP="002047CE">
            <w:pPr>
              <w:rPr>
                <w:rFonts w:cstheme="majorHAnsi"/>
                <w:b/>
                <w:bCs/>
              </w:rPr>
            </w:pPr>
            <w:r w:rsidRPr="00A609E3">
              <w:rPr>
                <w:rFonts w:cstheme="majorHAnsi"/>
                <w:b/>
                <w:bCs/>
              </w:rPr>
              <w:t>Prior Year 2 (20XX-XX)</w:t>
            </w:r>
          </w:p>
        </w:tc>
        <w:tc>
          <w:tcPr>
            <w:tcW w:w="1789" w:type="dxa"/>
            <w:shd w:val="clear" w:color="auto" w:fill="D9D9D9" w:themeFill="background1" w:themeFillShade="D9"/>
          </w:tcPr>
          <w:p w14:paraId="4D33DF6D" w14:textId="77777777" w:rsidR="00346C0A" w:rsidRPr="00A609E3" w:rsidRDefault="00346C0A" w:rsidP="002047CE">
            <w:pPr>
              <w:rPr>
                <w:rFonts w:cstheme="majorHAnsi"/>
                <w:b/>
                <w:bCs/>
              </w:rPr>
            </w:pPr>
            <w:r w:rsidRPr="00A609E3">
              <w:rPr>
                <w:rFonts w:cstheme="majorHAnsi"/>
                <w:b/>
                <w:bCs/>
              </w:rPr>
              <w:t>Prior Year 1 (20XX-XX)</w:t>
            </w:r>
          </w:p>
        </w:tc>
        <w:tc>
          <w:tcPr>
            <w:tcW w:w="2295" w:type="dxa"/>
            <w:shd w:val="clear" w:color="auto" w:fill="D9D9D9" w:themeFill="background1" w:themeFillShade="D9"/>
          </w:tcPr>
          <w:p w14:paraId="5A0F3CC7" w14:textId="77777777" w:rsidR="00346C0A" w:rsidRPr="00A609E3" w:rsidRDefault="00346C0A" w:rsidP="002047CE">
            <w:pPr>
              <w:rPr>
                <w:rFonts w:cstheme="majorHAnsi"/>
                <w:b/>
                <w:bCs/>
              </w:rPr>
            </w:pPr>
            <w:r w:rsidRPr="00A609E3">
              <w:rPr>
                <w:rFonts w:cstheme="majorHAnsi"/>
                <w:b/>
                <w:bCs/>
              </w:rPr>
              <w:t>Reporting Year (20XX-XX)</w:t>
            </w:r>
          </w:p>
        </w:tc>
      </w:tr>
      <w:tr w:rsidR="00346C0A" w:rsidRPr="00A609E3" w14:paraId="1DA98A80" w14:textId="77777777" w:rsidTr="00346C0A">
        <w:trPr>
          <w:trHeight w:val="180"/>
        </w:trPr>
        <w:tc>
          <w:tcPr>
            <w:tcW w:w="3577" w:type="dxa"/>
          </w:tcPr>
          <w:p w14:paraId="0784EBBA" w14:textId="77777777" w:rsidR="00346C0A" w:rsidRPr="00A609E3" w:rsidRDefault="00346C0A" w:rsidP="002047CE">
            <w:pPr>
              <w:rPr>
                <w:rFonts w:cstheme="majorHAnsi"/>
              </w:rPr>
            </w:pPr>
            <w:r w:rsidRPr="00A609E3">
              <w:rPr>
                <w:rFonts w:cstheme="majorHAnsi"/>
              </w:rPr>
              <w:t>Number employed</w:t>
            </w:r>
          </w:p>
        </w:tc>
        <w:tc>
          <w:tcPr>
            <w:tcW w:w="1789" w:type="dxa"/>
          </w:tcPr>
          <w:p w14:paraId="1153F3C6"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p>
        </w:tc>
        <w:tc>
          <w:tcPr>
            <w:tcW w:w="1789" w:type="dxa"/>
          </w:tcPr>
          <w:p w14:paraId="5CBBA50E"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p>
        </w:tc>
        <w:tc>
          <w:tcPr>
            <w:tcW w:w="2295" w:type="dxa"/>
          </w:tcPr>
          <w:p w14:paraId="25B7F7C8"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p>
        </w:tc>
      </w:tr>
      <w:tr w:rsidR="00346C0A" w:rsidRPr="00A609E3" w14:paraId="7294C365" w14:textId="77777777" w:rsidTr="00346C0A">
        <w:trPr>
          <w:trHeight w:val="180"/>
        </w:trPr>
        <w:tc>
          <w:tcPr>
            <w:tcW w:w="3577" w:type="dxa"/>
          </w:tcPr>
          <w:p w14:paraId="0C3317FC" w14:textId="77777777" w:rsidR="00346C0A" w:rsidRPr="00A609E3" w:rsidRDefault="00346C0A" w:rsidP="002047CE">
            <w:pPr>
              <w:rPr>
                <w:rFonts w:cstheme="majorHAnsi"/>
              </w:rPr>
            </w:pPr>
            <w:r w:rsidRPr="00A609E3">
              <w:rPr>
                <w:rFonts w:cstheme="majorHAnsi"/>
              </w:rPr>
              <w:t>Average starting salary</w:t>
            </w:r>
          </w:p>
        </w:tc>
        <w:tc>
          <w:tcPr>
            <w:tcW w:w="1789" w:type="dxa"/>
          </w:tcPr>
          <w:p w14:paraId="1F2BDCF7" w14:textId="77777777" w:rsidR="00346C0A" w:rsidRPr="00A609E3" w:rsidRDefault="00346C0A" w:rsidP="002047CE">
            <w:pPr>
              <w:rPr>
                <w:rFonts w:cstheme="majorHAnsi"/>
              </w:rPr>
            </w:pPr>
            <w:r w:rsidRPr="00A609E3">
              <w:rPr>
                <w:rFonts w:cstheme="majorHAnsi"/>
              </w:rPr>
              <w:t>$</w:t>
            </w:r>
            <w:r w:rsidRPr="00A609E3">
              <w:rPr>
                <w:rStyle w:val="normaltextrun"/>
                <w:color w:val="808080"/>
                <w:shd w:val="clear" w:color="auto" w:fill="FFFFFF"/>
              </w:rPr>
              <w:t>&lt;&lt; &gt;&gt;</w:t>
            </w:r>
            <w:r w:rsidRPr="00A609E3">
              <w:rPr>
                <w:rStyle w:val="eop"/>
                <w:color w:val="808080"/>
                <w:shd w:val="clear" w:color="auto" w:fill="FFFFFF"/>
              </w:rPr>
              <w:t> </w:t>
            </w:r>
          </w:p>
        </w:tc>
        <w:tc>
          <w:tcPr>
            <w:tcW w:w="1789" w:type="dxa"/>
          </w:tcPr>
          <w:p w14:paraId="70C8AEF8" w14:textId="77777777" w:rsidR="00346C0A" w:rsidRPr="00A609E3" w:rsidRDefault="00346C0A" w:rsidP="002047CE">
            <w:pPr>
              <w:rPr>
                <w:rFonts w:cstheme="majorHAnsi"/>
              </w:rPr>
            </w:pPr>
            <w:r w:rsidRPr="00A609E3">
              <w:rPr>
                <w:rFonts w:cstheme="majorHAnsi"/>
              </w:rPr>
              <w:t>$</w:t>
            </w:r>
            <w:r w:rsidRPr="00A609E3">
              <w:rPr>
                <w:rStyle w:val="normaltextrun"/>
                <w:color w:val="808080"/>
                <w:shd w:val="clear" w:color="auto" w:fill="FFFFFF"/>
              </w:rPr>
              <w:t>&lt;&lt; &gt;&gt;</w:t>
            </w:r>
            <w:r w:rsidRPr="00A609E3">
              <w:rPr>
                <w:rStyle w:val="eop"/>
                <w:color w:val="808080"/>
                <w:shd w:val="clear" w:color="auto" w:fill="FFFFFF"/>
              </w:rPr>
              <w:t> </w:t>
            </w:r>
          </w:p>
        </w:tc>
        <w:tc>
          <w:tcPr>
            <w:tcW w:w="2295" w:type="dxa"/>
          </w:tcPr>
          <w:p w14:paraId="5DED459F" w14:textId="77777777" w:rsidR="00346C0A" w:rsidRPr="00A609E3" w:rsidRDefault="00346C0A" w:rsidP="002047CE">
            <w:pPr>
              <w:rPr>
                <w:rFonts w:cstheme="majorHAnsi"/>
              </w:rPr>
            </w:pPr>
            <w:r w:rsidRPr="00A609E3">
              <w:rPr>
                <w:rFonts w:cstheme="majorHAnsi"/>
              </w:rPr>
              <w:t>$</w:t>
            </w:r>
            <w:r w:rsidRPr="00A609E3">
              <w:rPr>
                <w:rStyle w:val="normaltextrun"/>
                <w:color w:val="808080"/>
                <w:shd w:val="clear" w:color="auto" w:fill="FFFFFF"/>
              </w:rPr>
              <w:t>&lt;&lt; &gt;&gt;</w:t>
            </w:r>
            <w:r w:rsidRPr="00A609E3">
              <w:rPr>
                <w:rStyle w:val="eop"/>
                <w:color w:val="808080"/>
                <w:shd w:val="clear" w:color="auto" w:fill="FFFFFF"/>
              </w:rPr>
              <w:t> </w:t>
            </w:r>
          </w:p>
        </w:tc>
      </w:tr>
      <w:tr w:rsidR="00346C0A" w:rsidRPr="00A609E3" w14:paraId="73DEDC11" w14:textId="77777777" w:rsidTr="00346C0A">
        <w:trPr>
          <w:trHeight w:val="180"/>
        </w:trPr>
        <w:tc>
          <w:tcPr>
            <w:tcW w:w="3577" w:type="dxa"/>
          </w:tcPr>
          <w:p w14:paraId="5018E357" w14:textId="77777777" w:rsidR="00346C0A" w:rsidRPr="00A609E3" w:rsidRDefault="00346C0A" w:rsidP="002047CE">
            <w:pPr>
              <w:rPr>
                <w:rFonts w:cstheme="majorHAnsi"/>
              </w:rPr>
            </w:pPr>
            <w:r w:rsidRPr="00A609E3">
              <w:rPr>
                <w:rFonts w:cstheme="majorHAnsi"/>
              </w:rPr>
              <w:t>Percent continuing education or employed</w:t>
            </w:r>
          </w:p>
        </w:tc>
        <w:tc>
          <w:tcPr>
            <w:tcW w:w="1789" w:type="dxa"/>
          </w:tcPr>
          <w:p w14:paraId="65D65EF0"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r w:rsidRPr="00A609E3">
              <w:rPr>
                <w:rFonts w:cstheme="majorHAnsi"/>
              </w:rPr>
              <w:t>%</w:t>
            </w:r>
          </w:p>
        </w:tc>
        <w:tc>
          <w:tcPr>
            <w:tcW w:w="1789" w:type="dxa"/>
          </w:tcPr>
          <w:p w14:paraId="6C051153"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r w:rsidRPr="00A609E3">
              <w:rPr>
                <w:rFonts w:cstheme="majorHAnsi"/>
              </w:rPr>
              <w:t>%</w:t>
            </w:r>
          </w:p>
        </w:tc>
        <w:tc>
          <w:tcPr>
            <w:tcW w:w="2295" w:type="dxa"/>
          </w:tcPr>
          <w:p w14:paraId="19768BD3" w14:textId="77777777" w:rsidR="00346C0A" w:rsidRPr="00A609E3" w:rsidRDefault="00346C0A" w:rsidP="002047CE">
            <w:pPr>
              <w:rPr>
                <w:rFonts w:cstheme="majorHAnsi"/>
              </w:rPr>
            </w:pPr>
            <w:r w:rsidRPr="00A609E3">
              <w:rPr>
                <w:rStyle w:val="normaltextrun"/>
                <w:color w:val="808080"/>
                <w:shd w:val="clear" w:color="auto" w:fill="FFFFFF"/>
              </w:rPr>
              <w:t>&lt;&lt; &gt;&gt;</w:t>
            </w:r>
            <w:r w:rsidRPr="00A609E3">
              <w:rPr>
                <w:rStyle w:val="eop"/>
                <w:color w:val="808080"/>
                <w:shd w:val="clear" w:color="auto" w:fill="FFFFFF"/>
              </w:rPr>
              <w:t> </w:t>
            </w:r>
            <w:r w:rsidRPr="00A609E3">
              <w:rPr>
                <w:rFonts w:cstheme="majorHAnsi"/>
              </w:rPr>
              <w:t>%</w:t>
            </w:r>
          </w:p>
        </w:tc>
      </w:tr>
    </w:tbl>
    <w:p w14:paraId="087C739C" w14:textId="75797F52" w:rsidR="00346C0A" w:rsidRPr="00A609E3" w:rsidRDefault="00346C0A" w:rsidP="00346C0A">
      <w:pPr>
        <w:spacing w:after="240"/>
        <w:ind w:left="360"/>
        <w:rPr>
          <w:rFonts w:cstheme="majorHAnsi"/>
          <w:iCs/>
        </w:rPr>
      </w:pPr>
      <w:r w:rsidRPr="00A609E3">
        <w:rPr>
          <w:rFonts w:cstheme="majorHAnsi"/>
          <w:iCs/>
        </w:rPr>
        <w:t>Notes on employment outcomes: Values less than 10, but greater than 0, are suppressed with (*) for numeric values, ($**,***) for currency values, and (***%) for percent values. Values equal to 0 are suppressed with (-) for numeric values and ($--,---) for currency values.</w:t>
      </w:r>
      <w:r w:rsidR="009F0C59" w:rsidRPr="00A609E3">
        <w:rPr>
          <w:rFonts w:cstheme="majorHAnsi"/>
          <w:iCs/>
        </w:rPr>
        <w:t xml:space="preserve"> *Employment Outcomes data is </w:t>
      </w:r>
      <w:r w:rsidR="00E30955" w:rsidRPr="00A609E3">
        <w:rPr>
          <w:rFonts w:cstheme="majorHAnsi"/>
          <w:iCs/>
        </w:rPr>
        <w:t>one (1) year behind Programs Outcome data.</w:t>
      </w:r>
    </w:p>
    <w:p w14:paraId="1507B18E" w14:textId="5C47D57E" w:rsidR="00947DB2" w:rsidRDefault="00934C12" w:rsidP="00D37042">
      <w:pPr>
        <w:pStyle w:val="BodyText"/>
        <w:ind w:left="360" w:right="359"/>
      </w:pPr>
      <w:r>
        <w:t>Provide</w:t>
      </w:r>
      <w:r>
        <w:rPr>
          <w:spacing w:val="-3"/>
        </w:rPr>
        <w:t xml:space="preserve"> </w:t>
      </w:r>
      <w:r>
        <w:t>a</w:t>
      </w:r>
      <w:r>
        <w:rPr>
          <w:spacing w:val="-4"/>
        </w:rPr>
        <w:t xml:space="preserve"> </w:t>
      </w:r>
      <w:r>
        <w:t>narrative</w:t>
      </w:r>
      <w:r>
        <w:rPr>
          <w:spacing w:val="-1"/>
        </w:rPr>
        <w:t xml:space="preserve"> </w:t>
      </w:r>
      <w:r>
        <w:t>if</w:t>
      </w:r>
      <w:r>
        <w:rPr>
          <w:spacing w:val="-3"/>
        </w:rPr>
        <w:t xml:space="preserve"> </w:t>
      </w:r>
      <w:r>
        <w:t>the</w:t>
      </w:r>
      <w:r>
        <w:rPr>
          <w:spacing w:val="-3"/>
        </w:rPr>
        <w:t xml:space="preserve"> </w:t>
      </w:r>
      <w:r>
        <w:t>trends</w:t>
      </w:r>
      <w:r>
        <w:rPr>
          <w:spacing w:val="-4"/>
        </w:rPr>
        <w:t xml:space="preserve"> </w:t>
      </w:r>
      <w:r>
        <w:t>in your</w:t>
      </w:r>
      <w:r>
        <w:rPr>
          <w:spacing w:val="-4"/>
        </w:rPr>
        <w:t xml:space="preserve"> </w:t>
      </w:r>
      <w:r>
        <w:t>program</w:t>
      </w:r>
      <w:r>
        <w:rPr>
          <w:spacing w:val="-6"/>
        </w:rPr>
        <w:t xml:space="preserve"> </w:t>
      </w:r>
      <w:r>
        <w:t>have</w:t>
      </w:r>
      <w:r>
        <w:rPr>
          <w:spacing w:val="-1"/>
        </w:rPr>
        <w:t xml:space="preserve"> </w:t>
      </w:r>
      <w:r>
        <w:t>changed</w:t>
      </w:r>
      <w:r>
        <w:rPr>
          <w:spacing w:val="-3"/>
        </w:rPr>
        <w:t xml:space="preserve"> </w:t>
      </w:r>
      <w:r>
        <w:t>or</w:t>
      </w:r>
      <w:r>
        <w:rPr>
          <w:spacing w:val="-4"/>
        </w:rPr>
        <w:t xml:space="preserve"> </w:t>
      </w:r>
      <w:r>
        <w:t>are</w:t>
      </w:r>
      <w:r>
        <w:rPr>
          <w:spacing w:val="-3"/>
        </w:rPr>
        <w:t xml:space="preserve"> </w:t>
      </w:r>
      <w:r>
        <w:t>expected</w:t>
      </w:r>
      <w:r>
        <w:rPr>
          <w:spacing w:val="-3"/>
        </w:rPr>
        <w:t xml:space="preserve"> </w:t>
      </w:r>
      <w:r>
        <w:t>to</w:t>
      </w:r>
      <w:r>
        <w:rPr>
          <w:spacing w:val="-3"/>
        </w:rPr>
        <w:t xml:space="preserve"> </w:t>
      </w:r>
      <w:r>
        <w:t>change</w:t>
      </w:r>
      <w:r>
        <w:rPr>
          <w:spacing w:val="-1"/>
        </w:rPr>
        <w:t xml:space="preserve"> </w:t>
      </w:r>
      <w:r>
        <w:t>over time (increases or decreases)</w:t>
      </w:r>
    </w:p>
    <w:p w14:paraId="15536AD8" w14:textId="266D17AD" w:rsidR="00D37042" w:rsidRPr="00D37042" w:rsidRDefault="000679AC" w:rsidP="00D37042">
      <w:pPr>
        <w:pStyle w:val="BodyText"/>
        <w:ind w:left="360" w:right="359"/>
      </w:pPr>
      <w:sdt>
        <w:sdtPr>
          <w:id w:val="2020355960"/>
          <w:placeholder>
            <w:docPart w:val="A791B5FB5788486297C152D24EDF7FB4"/>
          </w:placeholder>
          <w:showingPlcHdr/>
          <w:text/>
        </w:sdtPr>
        <w:sdtEndPr/>
        <w:sdtContent>
          <w:r w:rsidR="00D37042" w:rsidRPr="00214A22">
            <w:rPr>
              <w:rStyle w:val="PlaceholderText"/>
            </w:rPr>
            <w:t>Click or tap here to enter text.</w:t>
          </w:r>
        </w:sdtContent>
      </w:sdt>
    </w:p>
    <w:p w14:paraId="0F49E53E" w14:textId="7B87F212" w:rsidR="00AE2DA5" w:rsidRDefault="00AE2DA5" w:rsidP="00AE2DA5">
      <w:pPr>
        <w:pStyle w:val="Heading1"/>
        <w:numPr>
          <w:ilvl w:val="0"/>
          <w:numId w:val="1"/>
        </w:numPr>
        <w:tabs>
          <w:tab w:val="left" w:pos="583"/>
          <w:tab w:val="left" w:pos="9748"/>
        </w:tabs>
        <w:spacing w:before="259"/>
      </w:pPr>
      <w:r>
        <w:rPr>
          <w:color w:val="000000"/>
          <w:shd w:val="clear" w:color="auto" w:fill="F1F1F1"/>
        </w:rPr>
        <w:t>Other Indicators of Student Success</w:t>
      </w:r>
      <w:r>
        <w:rPr>
          <w:color w:val="000000"/>
          <w:shd w:val="clear" w:color="auto" w:fill="F1F1F1"/>
        </w:rPr>
        <w:tab/>
      </w:r>
    </w:p>
    <w:p w14:paraId="65104E02" w14:textId="61E2DA91" w:rsidR="00AE2DA5" w:rsidRPr="00AE2DA5" w:rsidRDefault="00934C12" w:rsidP="00AE2DA5">
      <w:pPr>
        <w:pStyle w:val="BodyText"/>
        <w:spacing w:before="293"/>
        <w:ind w:left="360"/>
      </w:pPr>
      <w:r>
        <w:t>Describe</w:t>
      </w:r>
      <w:r>
        <w:rPr>
          <w:spacing w:val="-3"/>
        </w:rPr>
        <w:t xml:space="preserve"> </w:t>
      </w:r>
      <w:r>
        <w:t>any</w:t>
      </w:r>
      <w:r>
        <w:rPr>
          <w:spacing w:val="-5"/>
        </w:rPr>
        <w:t xml:space="preserve"> </w:t>
      </w:r>
      <w:r>
        <w:t>other indicators</w:t>
      </w:r>
      <w:r>
        <w:rPr>
          <w:spacing w:val="-4"/>
        </w:rPr>
        <w:t xml:space="preserve"> </w:t>
      </w:r>
      <w:r>
        <w:t>of success,</w:t>
      </w:r>
      <w:r>
        <w:rPr>
          <w:spacing w:val="-1"/>
        </w:rPr>
        <w:t xml:space="preserve"> </w:t>
      </w:r>
      <w:r>
        <w:t>such</w:t>
      </w:r>
      <w:r>
        <w:rPr>
          <w:spacing w:val="-3"/>
        </w:rPr>
        <w:t xml:space="preserve"> </w:t>
      </w:r>
      <w:r>
        <w:t>as</w:t>
      </w:r>
      <w:r>
        <w:rPr>
          <w:spacing w:val="-3"/>
        </w:rPr>
        <w:t xml:space="preserve"> </w:t>
      </w:r>
      <w:r>
        <w:t>surveys</w:t>
      </w:r>
      <w:r>
        <w:rPr>
          <w:spacing w:val="-2"/>
        </w:rPr>
        <w:t xml:space="preserve"> </w:t>
      </w:r>
      <w:r>
        <w:t>of</w:t>
      </w:r>
      <w:r>
        <w:rPr>
          <w:spacing w:val="-2"/>
        </w:rPr>
        <w:t xml:space="preserve"> </w:t>
      </w:r>
      <w:r>
        <w:t>graduates</w:t>
      </w:r>
      <w:r>
        <w:rPr>
          <w:spacing w:val="-2"/>
        </w:rPr>
        <w:t xml:space="preserve"> </w:t>
      </w:r>
      <w:r>
        <w:t>and</w:t>
      </w:r>
      <w:r>
        <w:rPr>
          <w:spacing w:val="-2"/>
        </w:rPr>
        <w:t xml:space="preserve"> employers.</w:t>
      </w:r>
    </w:p>
    <w:p w14:paraId="1507B191" w14:textId="34906609" w:rsidR="00947DB2" w:rsidRDefault="00D37042" w:rsidP="00AE2DA5">
      <w:pPr>
        <w:pStyle w:val="BodyText"/>
        <w:rPr>
          <w:sz w:val="20"/>
        </w:rPr>
      </w:pPr>
      <w:r>
        <w:rPr>
          <w:sz w:val="20"/>
        </w:rPr>
        <w:t xml:space="preserve">        </w:t>
      </w:r>
      <w:sdt>
        <w:sdtPr>
          <w:id w:val="-1982925072"/>
          <w:placeholder>
            <w:docPart w:val="6903681FC8944A2DA5D3CD9A461B1505"/>
          </w:placeholder>
          <w:showingPlcHdr/>
          <w:text/>
        </w:sdtPr>
        <w:sdtEndPr/>
        <w:sdtContent>
          <w:r w:rsidRPr="00214A22">
            <w:rPr>
              <w:rStyle w:val="PlaceholderText"/>
            </w:rPr>
            <w:t>Click or tap here to enter text.</w:t>
          </w:r>
        </w:sdtContent>
      </w:sdt>
    </w:p>
    <w:sectPr w:rsidR="00947DB2" w:rsidSect="000A0926">
      <w:pgSz w:w="12240" w:h="15840"/>
      <w:pgMar w:top="1400" w:right="990" w:bottom="1220" w:left="1080"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BE84" w14:textId="77777777" w:rsidR="00F67EFF" w:rsidRDefault="00F67EFF">
      <w:r>
        <w:separator/>
      </w:r>
    </w:p>
  </w:endnote>
  <w:endnote w:type="continuationSeparator" w:id="0">
    <w:p w14:paraId="1E78A751" w14:textId="77777777" w:rsidR="00F67EFF" w:rsidRDefault="00F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B19E" w14:textId="77777777" w:rsidR="00947DB2" w:rsidRDefault="00934C12">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507B19F" wp14:editId="1507B1A0">
              <wp:simplePos x="0" y="0"/>
              <wp:positionH relativeFrom="page">
                <wp:posOffset>6218935</wp:posOffset>
              </wp:positionH>
              <wp:positionV relativeFrom="page">
                <wp:posOffset>9266935</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1507B1A6" w14:textId="77777777" w:rsidR="00947DB2" w:rsidRDefault="00934C12">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t>4</w:t>
                          </w:r>
                        </w:p>
                      </w:txbxContent>
                    </wps:txbx>
                    <wps:bodyPr wrap="square" lIns="0" tIns="0" rIns="0" bIns="0" rtlCol="0">
                      <a:noAutofit/>
                    </wps:bodyPr>
                  </wps:wsp>
                </a:graphicData>
              </a:graphic>
            </wp:anchor>
          </w:drawing>
        </mc:Choice>
        <mc:Fallback>
          <w:pict>
            <v:shapetype w14:anchorId="1507B19F" id="_x0000_t202" coordsize="21600,21600" o:spt="202" path="m,l,21600r21600,l21600,xe">
              <v:stroke joinstyle="miter"/>
              <v:path gradientshapeok="t" o:connecttype="rect"/>
            </v:shapetype>
            <v:shape id="Textbox 1" o:spid="_x0000_s1026" type="#_x0000_t202" style="position:absolute;margin-left:489.7pt;margin-top:729.7pt;width:51.4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" filled="f" stroked="f">
              <v:textbox inset="0,0,0,0">
                <w:txbxContent>
                  <w:p w14:paraId="1507B1A6" w14:textId="77777777" w:rsidR="00947DB2" w:rsidRDefault="00934C12">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7EC3" w14:textId="77777777" w:rsidR="00F67EFF" w:rsidRDefault="00F67EFF">
      <w:r>
        <w:separator/>
      </w:r>
    </w:p>
  </w:footnote>
  <w:footnote w:type="continuationSeparator" w:id="0">
    <w:p w14:paraId="124CCDE2" w14:textId="77777777" w:rsidR="00F67EFF" w:rsidRDefault="00F67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127E"/>
    <w:multiLevelType w:val="hybridMultilevel"/>
    <w:tmpl w:val="33886E6A"/>
    <w:lvl w:ilvl="0" w:tplc="6226CEE2">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455C503A">
      <w:numFmt w:val="bullet"/>
      <w:lvlText w:val="•"/>
      <w:lvlJc w:val="left"/>
      <w:pPr>
        <w:ind w:left="1980" w:hanging="360"/>
      </w:pPr>
      <w:rPr>
        <w:rFonts w:hint="default"/>
        <w:lang w:val="en-US" w:eastAsia="en-US" w:bidi="ar-SA"/>
      </w:rPr>
    </w:lvl>
    <w:lvl w:ilvl="2" w:tplc="1534C252">
      <w:numFmt w:val="bullet"/>
      <w:lvlText w:val="•"/>
      <w:lvlJc w:val="left"/>
      <w:pPr>
        <w:ind w:left="2880" w:hanging="360"/>
      </w:pPr>
      <w:rPr>
        <w:rFonts w:hint="default"/>
        <w:lang w:val="en-US" w:eastAsia="en-US" w:bidi="ar-SA"/>
      </w:rPr>
    </w:lvl>
    <w:lvl w:ilvl="3" w:tplc="4942D19C">
      <w:numFmt w:val="bullet"/>
      <w:lvlText w:val="•"/>
      <w:lvlJc w:val="left"/>
      <w:pPr>
        <w:ind w:left="3780" w:hanging="360"/>
      </w:pPr>
      <w:rPr>
        <w:rFonts w:hint="default"/>
        <w:lang w:val="en-US" w:eastAsia="en-US" w:bidi="ar-SA"/>
      </w:rPr>
    </w:lvl>
    <w:lvl w:ilvl="4" w:tplc="0750F142">
      <w:numFmt w:val="bullet"/>
      <w:lvlText w:val="•"/>
      <w:lvlJc w:val="left"/>
      <w:pPr>
        <w:ind w:left="4680" w:hanging="360"/>
      </w:pPr>
      <w:rPr>
        <w:rFonts w:hint="default"/>
        <w:lang w:val="en-US" w:eastAsia="en-US" w:bidi="ar-SA"/>
      </w:rPr>
    </w:lvl>
    <w:lvl w:ilvl="5" w:tplc="07606BE0">
      <w:numFmt w:val="bullet"/>
      <w:lvlText w:val="•"/>
      <w:lvlJc w:val="left"/>
      <w:pPr>
        <w:ind w:left="5580" w:hanging="360"/>
      </w:pPr>
      <w:rPr>
        <w:rFonts w:hint="default"/>
        <w:lang w:val="en-US" w:eastAsia="en-US" w:bidi="ar-SA"/>
      </w:rPr>
    </w:lvl>
    <w:lvl w:ilvl="6" w:tplc="CD0A9AEE">
      <w:numFmt w:val="bullet"/>
      <w:lvlText w:val="•"/>
      <w:lvlJc w:val="left"/>
      <w:pPr>
        <w:ind w:left="6480" w:hanging="360"/>
      </w:pPr>
      <w:rPr>
        <w:rFonts w:hint="default"/>
        <w:lang w:val="en-US" w:eastAsia="en-US" w:bidi="ar-SA"/>
      </w:rPr>
    </w:lvl>
    <w:lvl w:ilvl="7" w:tplc="359ACA64">
      <w:numFmt w:val="bullet"/>
      <w:lvlText w:val="•"/>
      <w:lvlJc w:val="left"/>
      <w:pPr>
        <w:ind w:left="7380" w:hanging="360"/>
      </w:pPr>
      <w:rPr>
        <w:rFonts w:hint="default"/>
        <w:lang w:val="en-US" w:eastAsia="en-US" w:bidi="ar-SA"/>
      </w:rPr>
    </w:lvl>
    <w:lvl w:ilvl="8" w:tplc="EA5C8C5A">
      <w:numFmt w:val="bullet"/>
      <w:lvlText w:val="•"/>
      <w:lvlJc w:val="left"/>
      <w:pPr>
        <w:ind w:left="8280" w:hanging="360"/>
      </w:pPr>
      <w:rPr>
        <w:rFonts w:hint="default"/>
        <w:lang w:val="en-US" w:eastAsia="en-US" w:bidi="ar-SA"/>
      </w:rPr>
    </w:lvl>
  </w:abstractNum>
  <w:abstractNum w:abstractNumId="1" w15:restartNumberingAfterBreak="0">
    <w:nsid w:val="45D66962"/>
    <w:multiLevelType w:val="hybridMultilevel"/>
    <w:tmpl w:val="DBDC007A"/>
    <w:lvl w:ilvl="0" w:tplc="FFFFFFFF">
      <w:start w:val="1"/>
      <w:numFmt w:val="upperLetter"/>
      <w:lvlText w:val="%1."/>
      <w:lvlJc w:val="left"/>
      <w:pPr>
        <w:ind w:left="360" w:hanging="296"/>
      </w:pPr>
      <w:rPr>
        <w:rFonts w:ascii="Calibri" w:eastAsia="Calibri" w:hAnsi="Calibri" w:cs="Calibri" w:hint="default"/>
        <w:b/>
        <w:bCs/>
        <w:i w:val="0"/>
        <w:iCs w:val="0"/>
        <w:spacing w:val="0"/>
        <w:w w:val="100"/>
        <w:sz w:val="24"/>
        <w:szCs w:val="24"/>
        <w:shd w:val="clear" w:color="auto" w:fill="F1F1F1"/>
        <w:lang w:val="en-US" w:eastAsia="en-US" w:bidi="ar-SA"/>
      </w:rPr>
    </w:lvl>
    <w:lvl w:ilvl="1" w:tplc="FFFFFFFF">
      <w:numFmt w:val="bullet"/>
      <w:lvlText w:val="•"/>
      <w:lvlJc w:val="left"/>
      <w:pPr>
        <w:ind w:left="1332" w:hanging="296"/>
      </w:pPr>
      <w:rPr>
        <w:rFonts w:hint="default"/>
        <w:lang w:val="en-US" w:eastAsia="en-US" w:bidi="ar-SA"/>
      </w:rPr>
    </w:lvl>
    <w:lvl w:ilvl="2" w:tplc="FFFFFFFF">
      <w:numFmt w:val="bullet"/>
      <w:lvlText w:val="•"/>
      <w:lvlJc w:val="left"/>
      <w:pPr>
        <w:ind w:left="2304" w:hanging="296"/>
      </w:pPr>
      <w:rPr>
        <w:rFonts w:hint="default"/>
        <w:lang w:val="en-US" w:eastAsia="en-US" w:bidi="ar-SA"/>
      </w:rPr>
    </w:lvl>
    <w:lvl w:ilvl="3" w:tplc="FFFFFFFF">
      <w:numFmt w:val="bullet"/>
      <w:lvlText w:val="•"/>
      <w:lvlJc w:val="left"/>
      <w:pPr>
        <w:ind w:left="3276" w:hanging="296"/>
      </w:pPr>
      <w:rPr>
        <w:rFonts w:hint="default"/>
        <w:lang w:val="en-US" w:eastAsia="en-US" w:bidi="ar-SA"/>
      </w:rPr>
    </w:lvl>
    <w:lvl w:ilvl="4" w:tplc="FFFFFFFF">
      <w:numFmt w:val="bullet"/>
      <w:lvlText w:val="•"/>
      <w:lvlJc w:val="left"/>
      <w:pPr>
        <w:ind w:left="4248" w:hanging="296"/>
      </w:pPr>
      <w:rPr>
        <w:rFonts w:hint="default"/>
        <w:lang w:val="en-US" w:eastAsia="en-US" w:bidi="ar-SA"/>
      </w:rPr>
    </w:lvl>
    <w:lvl w:ilvl="5" w:tplc="FFFFFFFF">
      <w:numFmt w:val="bullet"/>
      <w:lvlText w:val="•"/>
      <w:lvlJc w:val="left"/>
      <w:pPr>
        <w:ind w:left="5220" w:hanging="296"/>
      </w:pPr>
      <w:rPr>
        <w:rFonts w:hint="default"/>
        <w:lang w:val="en-US" w:eastAsia="en-US" w:bidi="ar-SA"/>
      </w:rPr>
    </w:lvl>
    <w:lvl w:ilvl="6" w:tplc="FFFFFFFF">
      <w:numFmt w:val="bullet"/>
      <w:lvlText w:val="•"/>
      <w:lvlJc w:val="left"/>
      <w:pPr>
        <w:ind w:left="6192" w:hanging="296"/>
      </w:pPr>
      <w:rPr>
        <w:rFonts w:hint="default"/>
        <w:lang w:val="en-US" w:eastAsia="en-US" w:bidi="ar-SA"/>
      </w:rPr>
    </w:lvl>
    <w:lvl w:ilvl="7" w:tplc="FFFFFFFF">
      <w:numFmt w:val="bullet"/>
      <w:lvlText w:val="•"/>
      <w:lvlJc w:val="left"/>
      <w:pPr>
        <w:ind w:left="7164" w:hanging="296"/>
      </w:pPr>
      <w:rPr>
        <w:rFonts w:hint="default"/>
        <w:lang w:val="en-US" w:eastAsia="en-US" w:bidi="ar-SA"/>
      </w:rPr>
    </w:lvl>
    <w:lvl w:ilvl="8" w:tplc="FFFFFFFF">
      <w:numFmt w:val="bullet"/>
      <w:lvlText w:val="•"/>
      <w:lvlJc w:val="left"/>
      <w:pPr>
        <w:ind w:left="8136" w:hanging="296"/>
      </w:pPr>
      <w:rPr>
        <w:rFonts w:hint="default"/>
        <w:lang w:val="en-US" w:eastAsia="en-US" w:bidi="ar-SA"/>
      </w:rPr>
    </w:lvl>
  </w:abstractNum>
  <w:abstractNum w:abstractNumId="2" w15:restartNumberingAfterBreak="0">
    <w:nsid w:val="46EF7799"/>
    <w:multiLevelType w:val="hybridMultilevel"/>
    <w:tmpl w:val="D58285BC"/>
    <w:lvl w:ilvl="0" w:tplc="DD7A4EB4">
      <w:start w:val="1"/>
      <w:numFmt w:val="upperLetter"/>
      <w:lvlText w:val="%1."/>
      <w:lvlJc w:val="left"/>
      <w:pPr>
        <w:ind w:left="626" w:hanging="296"/>
      </w:pPr>
      <w:rPr>
        <w:rFonts w:ascii="Calibri" w:eastAsia="Calibri" w:hAnsi="Calibri" w:cs="Calibri" w:hint="default"/>
        <w:b/>
        <w:bCs/>
        <w:i w:val="0"/>
        <w:iCs w:val="0"/>
        <w:spacing w:val="0"/>
        <w:w w:val="100"/>
        <w:sz w:val="24"/>
        <w:szCs w:val="24"/>
        <w:shd w:val="clear" w:color="auto" w:fill="F1F1F1"/>
        <w:lang w:val="en-US" w:eastAsia="en-US" w:bidi="ar-SA"/>
      </w:rPr>
    </w:lvl>
    <w:lvl w:ilvl="1" w:tplc="AA9C8DF4">
      <w:numFmt w:val="bullet"/>
      <w:lvlText w:val="•"/>
      <w:lvlJc w:val="left"/>
      <w:pPr>
        <w:ind w:left="1566" w:hanging="296"/>
      </w:pPr>
      <w:rPr>
        <w:rFonts w:hint="default"/>
        <w:lang w:val="en-US" w:eastAsia="en-US" w:bidi="ar-SA"/>
      </w:rPr>
    </w:lvl>
    <w:lvl w:ilvl="2" w:tplc="499AF392">
      <w:numFmt w:val="bullet"/>
      <w:lvlText w:val="•"/>
      <w:lvlJc w:val="left"/>
      <w:pPr>
        <w:ind w:left="2512" w:hanging="296"/>
      </w:pPr>
      <w:rPr>
        <w:rFonts w:hint="default"/>
        <w:lang w:val="en-US" w:eastAsia="en-US" w:bidi="ar-SA"/>
      </w:rPr>
    </w:lvl>
    <w:lvl w:ilvl="3" w:tplc="E2F6B18E">
      <w:numFmt w:val="bullet"/>
      <w:lvlText w:val="•"/>
      <w:lvlJc w:val="left"/>
      <w:pPr>
        <w:ind w:left="3458" w:hanging="296"/>
      </w:pPr>
      <w:rPr>
        <w:rFonts w:hint="default"/>
        <w:lang w:val="en-US" w:eastAsia="en-US" w:bidi="ar-SA"/>
      </w:rPr>
    </w:lvl>
    <w:lvl w:ilvl="4" w:tplc="2A3A6764">
      <w:numFmt w:val="bullet"/>
      <w:lvlText w:val="•"/>
      <w:lvlJc w:val="left"/>
      <w:pPr>
        <w:ind w:left="4404" w:hanging="296"/>
      </w:pPr>
      <w:rPr>
        <w:rFonts w:hint="default"/>
        <w:lang w:val="en-US" w:eastAsia="en-US" w:bidi="ar-SA"/>
      </w:rPr>
    </w:lvl>
    <w:lvl w:ilvl="5" w:tplc="FE941B14">
      <w:numFmt w:val="bullet"/>
      <w:lvlText w:val="•"/>
      <w:lvlJc w:val="left"/>
      <w:pPr>
        <w:ind w:left="5350" w:hanging="296"/>
      </w:pPr>
      <w:rPr>
        <w:rFonts w:hint="default"/>
        <w:lang w:val="en-US" w:eastAsia="en-US" w:bidi="ar-SA"/>
      </w:rPr>
    </w:lvl>
    <w:lvl w:ilvl="6" w:tplc="1C7C0DFE">
      <w:numFmt w:val="bullet"/>
      <w:lvlText w:val="•"/>
      <w:lvlJc w:val="left"/>
      <w:pPr>
        <w:ind w:left="6296" w:hanging="296"/>
      </w:pPr>
      <w:rPr>
        <w:rFonts w:hint="default"/>
        <w:lang w:val="en-US" w:eastAsia="en-US" w:bidi="ar-SA"/>
      </w:rPr>
    </w:lvl>
    <w:lvl w:ilvl="7" w:tplc="2202E836">
      <w:numFmt w:val="bullet"/>
      <w:lvlText w:val="•"/>
      <w:lvlJc w:val="left"/>
      <w:pPr>
        <w:ind w:left="7242" w:hanging="296"/>
      </w:pPr>
      <w:rPr>
        <w:rFonts w:hint="default"/>
        <w:lang w:val="en-US" w:eastAsia="en-US" w:bidi="ar-SA"/>
      </w:rPr>
    </w:lvl>
    <w:lvl w:ilvl="8" w:tplc="F71A4B4E">
      <w:numFmt w:val="bullet"/>
      <w:lvlText w:val="•"/>
      <w:lvlJc w:val="left"/>
      <w:pPr>
        <w:ind w:left="8188" w:hanging="296"/>
      </w:pPr>
      <w:rPr>
        <w:rFonts w:hint="default"/>
        <w:lang w:val="en-US" w:eastAsia="en-US" w:bidi="ar-SA"/>
      </w:rPr>
    </w:lvl>
  </w:abstractNum>
  <w:abstractNum w:abstractNumId="3" w15:restartNumberingAfterBreak="0">
    <w:nsid w:val="5496407E"/>
    <w:multiLevelType w:val="hybridMultilevel"/>
    <w:tmpl w:val="DBDC007A"/>
    <w:lvl w:ilvl="0" w:tplc="86BA2804">
      <w:start w:val="1"/>
      <w:numFmt w:val="upperLetter"/>
      <w:lvlText w:val="%1."/>
      <w:lvlJc w:val="left"/>
      <w:pPr>
        <w:ind w:left="360" w:hanging="296"/>
      </w:pPr>
      <w:rPr>
        <w:rFonts w:ascii="Calibri" w:eastAsia="Calibri" w:hAnsi="Calibri" w:cs="Calibri" w:hint="default"/>
        <w:b/>
        <w:bCs/>
        <w:i w:val="0"/>
        <w:iCs w:val="0"/>
        <w:spacing w:val="0"/>
        <w:w w:val="100"/>
        <w:sz w:val="24"/>
        <w:szCs w:val="24"/>
        <w:shd w:val="clear" w:color="auto" w:fill="F1F1F1"/>
        <w:lang w:val="en-US" w:eastAsia="en-US" w:bidi="ar-SA"/>
      </w:rPr>
    </w:lvl>
    <w:lvl w:ilvl="1" w:tplc="87506746">
      <w:numFmt w:val="bullet"/>
      <w:lvlText w:val="•"/>
      <w:lvlJc w:val="left"/>
      <w:pPr>
        <w:ind w:left="1332" w:hanging="296"/>
      </w:pPr>
      <w:rPr>
        <w:rFonts w:hint="default"/>
        <w:lang w:val="en-US" w:eastAsia="en-US" w:bidi="ar-SA"/>
      </w:rPr>
    </w:lvl>
    <w:lvl w:ilvl="2" w:tplc="3F6A4CFC">
      <w:numFmt w:val="bullet"/>
      <w:lvlText w:val="•"/>
      <w:lvlJc w:val="left"/>
      <w:pPr>
        <w:ind w:left="2304" w:hanging="296"/>
      </w:pPr>
      <w:rPr>
        <w:rFonts w:hint="default"/>
        <w:lang w:val="en-US" w:eastAsia="en-US" w:bidi="ar-SA"/>
      </w:rPr>
    </w:lvl>
    <w:lvl w:ilvl="3" w:tplc="C138F414">
      <w:numFmt w:val="bullet"/>
      <w:lvlText w:val="•"/>
      <w:lvlJc w:val="left"/>
      <w:pPr>
        <w:ind w:left="3276" w:hanging="296"/>
      </w:pPr>
      <w:rPr>
        <w:rFonts w:hint="default"/>
        <w:lang w:val="en-US" w:eastAsia="en-US" w:bidi="ar-SA"/>
      </w:rPr>
    </w:lvl>
    <w:lvl w:ilvl="4" w:tplc="55DEBAAE">
      <w:numFmt w:val="bullet"/>
      <w:lvlText w:val="•"/>
      <w:lvlJc w:val="left"/>
      <w:pPr>
        <w:ind w:left="4248" w:hanging="296"/>
      </w:pPr>
      <w:rPr>
        <w:rFonts w:hint="default"/>
        <w:lang w:val="en-US" w:eastAsia="en-US" w:bidi="ar-SA"/>
      </w:rPr>
    </w:lvl>
    <w:lvl w:ilvl="5" w:tplc="2946D520">
      <w:numFmt w:val="bullet"/>
      <w:lvlText w:val="•"/>
      <w:lvlJc w:val="left"/>
      <w:pPr>
        <w:ind w:left="5220" w:hanging="296"/>
      </w:pPr>
      <w:rPr>
        <w:rFonts w:hint="default"/>
        <w:lang w:val="en-US" w:eastAsia="en-US" w:bidi="ar-SA"/>
      </w:rPr>
    </w:lvl>
    <w:lvl w:ilvl="6" w:tplc="E2A43D1A">
      <w:numFmt w:val="bullet"/>
      <w:lvlText w:val="•"/>
      <w:lvlJc w:val="left"/>
      <w:pPr>
        <w:ind w:left="6192" w:hanging="296"/>
      </w:pPr>
      <w:rPr>
        <w:rFonts w:hint="default"/>
        <w:lang w:val="en-US" w:eastAsia="en-US" w:bidi="ar-SA"/>
      </w:rPr>
    </w:lvl>
    <w:lvl w:ilvl="7" w:tplc="7E76D688">
      <w:numFmt w:val="bullet"/>
      <w:lvlText w:val="•"/>
      <w:lvlJc w:val="left"/>
      <w:pPr>
        <w:ind w:left="7164" w:hanging="296"/>
      </w:pPr>
      <w:rPr>
        <w:rFonts w:hint="default"/>
        <w:lang w:val="en-US" w:eastAsia="en-US" w:bidi="ar-SA"/>
      </w:rPr>
    </w:lvl>
    <w:lvl w:ilvl="8" w:tplc="BB80B6D6">
      <w:numFmt w:val="bullet"/>
      <w:lvlText w:val="•"/>
      <w:lvlJc w:val="left"/>
      <w:pPr>
        <w:ind w:left="8136" w:hanging="296"/>
      </w:pPr>
      <w:rPr>
        <w:rFonts w:hint="default"/>
        <w:lang w:val="en-US" w:eastAsia="en-US" w:bidi="ar-SA"/>
      </w:rPr>
    </w:lvl>
  </w:abstractNum>
  <w:abstractNum w:abstractNumId="4" w15:restartNumberingAfterBreak="0">
    <w:nsid w:val="631567FA"/>
    <w:multiLevelType w:val="hybridMultilevel"/>
    <w:tmpl w:val="57000590"/>
    <w:lvl w:ilvl="0" w:tplc="D326FC42">
      <w:start w:val="1"/>
      <w:numFmt w:val="upperLetter"/>
      <w:lvlText w:val="%1."/>
      <w:lvlJc w:val="left"/>
      <w:pPr>
        <w:ind w:left="626" w:hanging="296"/>
      </w:pPr>
      <w:rPr>
        <w:rFonts w:hint="default"/>
        <w:spacing w:val="0"/>
        <w:w w:val="100"/>
        <w:lang w:val="en-US" w:eastAsia="en-US" w:bidi="ar-SA"/>
      </w:rPr>
    </w:lvl>
    <w:lvl w:ilvl="1" w:tplc="FE78044E">
      <w:numFmt w:val="bullet"/>
      <w:lvlText w:val="•"/>
      <w:lvlJc w:val="left"/>
      <w:pPr>
        <w:ind w:left="1566" w:hanging="296"/>
      </w:pPr>
      <w:rPr>
        <w:rFonts w:hint="default"/>
        <w:lang w:val="en-US" w:eastAsia="en-US" w:bidi="ar-SA"/>
      </w:rPr>
    </w:lvl>
    <w:lvl w:ilvl="2" w:tplc="670A8984">
      <w:numFmt w:val="bullet"/>
      <w:lvlText w:val="•"/>
      <w:lvlJc w:val="left"/>
      <w:pPr>
        <w:ind w:left="2512" w:hanging="296"/>
      </w:pPr>
      <w:rPr>
        <w:rFonts w:hint="default"/>
        <w:lang w:val="en-US" w:eastAsia="en-US" w:bidi="ar-SA"/>
      </w:rPr>
    </w:lvl>
    <w:lvl w:ilvl="3" w:tplc="210E58C4">
      <w:numFmt w:val="bullet"/>
      <w:lvlText w:val="•"/>
      <w:lvlJc w:val="left"/>
      <w:pPr>
        <w:ind w:left="3458" w:hanging="296"/>
      </w:pPr>
      <w:rPr>
        <w:rFonts w:hint="default"/>
        <w:lang w:val="en-US" w:eastAsia="en-US" w:bidi="ar-SA"/>
      </w:rPr>
    </w:lvl>
    <w:lvl w:ilvl="4" w:tplc="B5E6D600">
      <w:numFmt w:val="bullet"/>
      <w:lvlText w:val="•"/>
      <w:lvlJc w:val="left"/>
      <w:pPr>
        <w:ind w:left="4404" w:hanging="296"/>
      </w:pPr>
      <w:rPr>
        <w:rFonts w:hint="default"/>
        <w:lang w:val="en-US" w:eastAsia="en-US" w:bidi="ar-SA"/>
      </w:rPr>
    </w:lvl>
    <w:lvl w:ilvl="5" w:tplc="4BAA0F9E">
      <w:numFmt w:val="bullet"/>
      <w:lvlText w:val="•"/>
      <w:lvlJc w:val="left"/>
      <w:pPr>
        <w:ind w:left="5350" w:hanging="296"/>
      </w:pPr>
      <w:rPr>
        <w:rFonts w:hint="default"/>
        <w:lang w:val="en-US" w:eastAsia="en-US" w:bidi="ar-SA"/>
      </w:rPr>
    </w:lvl>
    <w:lvl w:ilvl="6" w:tplc="9384BCA6">
      <w:numFmt w:val="bullet"/>
      <w:lvlText w:val="•"/>
      <w:lvlJc w:val="left"/>
      <w:pPr>
        <w:ind w:left="6296" w:hanging="296"/>
      </w:pPr>
      <w:rPr>
        <w:rFonts w:hint="default"/>
        <w:lang w:val="en-US" w:eastAsia="en-US" w:bidi="ar-SA"/>
      </w:rPr>
    </w:lvl>
    <w:lvl w:ilvl="7" w:tplc="C1D48032">
      <w:numFmt w:val="bullet"/>
      <w:lvlText w:val="•"/>
      <w:lvlJc w:val="left"/>
      <w:pPr>
        <w:ind w:left="7242" w:hanging="296"/>
      </w:pPr>
      <w:rPr>
        <w:rFonts w:hint="default"/>
        <w:lang w:val="en-US" w:eastAsia="en-US" w:bidi="ar-SA"/>
      </w:rPr>
    </w:lvl>
    <w:lvl w:ilvl="8" w:tplc="9B0A5874">
      <w:numFmt w:val="bullet"/>
      <w:lvlText w:val="•"/>
      <w:lvlJc w:val="left"/>
      <w:pPr>
        <w:ind w:left="8188" w:hanging="296"/>
      </w:pPr>
      <w:rPr>
        <w:rFonts w:hint="default"/>
        <w:lang w:val="en-US" w:eastAsia="en-US" w:bidi="ar-SA"/>
      </w:rPr>
    </w:lvl>
  </w:abstractNum>
  <w:abstractNum w:abstractNumId="5" w15:restartNumberingAfterBreak="0">
    <w:nsid w:val="633D6532"/>
    <w:multiLevelType w:val="hybridMultilevel"/>
    <w:tmpl w:val="D58285BC"/>
    <w:lvl w:ilvl="0" w:tplc="FFFFFFFF">
      <w:start w:val="1"/>
      <w:numFmt w:val="upperLetter"/>
      <w:lvlText w:val="%1."/>
      <w:lvlJc w:val="left"/>
      <w:pPr>
        <w:ind w:left="626" w:hanging="296"/>
      </w:pPr>
      <w:rPr>
        <w:rFonts w:ascii="Calibri" w:eastAsia="Calibri" w:hAnsi="Calibri" w:cs="Calibri" w:hint="default"/>
        <w:b/>
        <w:bCs/>
        <w:i w:val="0"/>
        <w:iCs w:val="0"/>
        <w:spacing w:val="0"/>
        <w:w w:val="100"/>
        <w:sz w:val="24"/>
        <w:szCs w:val="24"/>
        <w:shd w:val="clear" w:color="auto" w:fill="F1F1F1"/>
        <w:lang w:val="en-US" w:eastAsia="en-US" w:bidi="ar-SA"/>
      </w:rPr>
    </w:lvl>
    <w:lvl w:ilvl="1" w:tplc="FFFFFFFF">
      <w:numFmt w:val="bullet"/>
      <w:lvlText w:val="•"/>
      <w:lvlJc w:val="left"/>
      <w:pPr>
        <w:ind w:left="1566" w:hanging="296"/>
      </w:pPr>
      <w:rPr>
        <w:rFonts w:hint="default"/>
        <w:lang w:val="en-US" w:eastAsia="en-US" w:bidi="ar-SA"/>
      </w:rPr>
    </w:lvl>
    <w:lvl w:ilvl="2" w:tplc="FFFFFFFF">
      <w:numFmt w:val="bullet"/>
      <w:lvlText w:val="•"/>
      <w:lvlJc w:val="left"/>
      <w:pPr>
        <w:ind w:left="2512" w:hanging="296"/>
      </w:pPr>
      <w:rPr>
        <w:rFonts w:hint="default"/>
        <w:lang w:val="en-US" w:eastAsia="en-US" w:bidi="ar-SA"/>
      </w:rPr>
    </w:lvl>
    <w:lvl w:ilvl="3" w:tplc="FFFFFFFF">
      <w:numFmt w:val="bullet"/>
      <w:lvlText w:val="•"/>
      <w:lvlJc w:val="left"/>
      <w:pPr>
        <w:ind w:left="3458" w:hanging="296"/>
      </w:pPr>
      <w:rPr>
        <w:rFonts w:hint="default"/>
        <w:lang w:val="en-US" w:eastAsia="en-US" w:bidi="ar-SA"/>
      </w:rPr>
    </w:lvl>
    <w:lvl w:ilvl="4" w:tplc="FFFFFFFF">
      <w:numFmt w:val="bullet"/>
      <w:lvlText w:val="•"/>
      <w:lvlJc w:val="left"/>
      <w:pPr>
        <w:ind w:left="4404" w:hanging="296"/>
      </w:pPr>
      <w:rPr>
        <w:rFonts w:hint="default"/>
        <w:lang w:val="en-US" w:eastAsia="en-US" w:bidi="ar-SA"/>
      </w:rPr>
    </w:lvl>
    <w:lvl w:ilvl="5" w:tplc="FFFFFFFF">
      <w:numFmt w:val="bullet"/>
      <w:lvlText w:val="•"/>
      <w:lvlJc w:val="left"/>
      <w:pPr>
        <w:ind w:left="5350" w:hanging="296"/>
      </w:pPr>
      <w:rPr>
        <w:rFonts w:hint="default"/>
        <w:lang w:val="en-US" w:eastAsia="en-US" w:bidi="ar-SA"/>
      </w:rPr>
    </w:lvl>
    <w:lvl w:ilvl="6" w:tplc="FFFFFFFF">
      <w:numFmt w:val="bullet"/>
      <w:lvlText w:val="•"/>
      <w:lvlJc w:val="left"/>
      <w:pPr>
        <w:ind w:left="6296" w:hanging="296"/>
      </w:pPr>
      <w:rPr>
        <w:rFonts w:hint="default"/>
        <w:lang w:val="en-US" w:eastAsia="en-US" w:bidi="ar-SA"/>
      </w:rPr>
    </w:lvl>
    <w:lvl w:ilvl="7" w:tplc="FFFFFFFF">
      <w:numFmt w:val="bullet"/>
      <w:lvlText w:val="•"/>
      <w:lvlJc w:val="left"/>
      <w:pPr>
        <w:ind w:left="7242" w:hanging="296"/>
      </w:pPr>
      <w:rPr>
        <w:rFonts w:hint="default"/>
        <w:lang w:val="en-US" w:eastAsia="en-US" w:bidi="ar-SA"/>
      </w:rPr>
    </w:lvl>
    <w:lvl w:ilvl="8" w:tplc="FFFFFFFF">
      <w:numFmt w:val="bullet"/>
      <w:lvlText w:val="•"/>
      <w:lvlJc w:val="left"/>
      <w:pPr>
        <w:ind w:left="8188" w:hanging="296"/>
      </w:pPr>
      <w:rPr>
        <w:rFonts w:hint="default"/>
        <w:lang w:val="en-US" w:eastAsia="en-US" w:bidi="ar-SA"/>
      </w:rPr>
    </w:lvl>
  </w:abstractNum>
  <w:num w:numId="1" w16cid:durableId="1931503629">
    <w:abstractNumId w:val="4"/>
  </w:num>
  <w:num w:numId="2" w16cid:durableId="1484467719">
    <w:abstractNumId w:val="2"/>
  </w:num>
  <w:num w:numId="3" w16cid:durableId="936524521">
    <w:abstractNumId w:val="3"/>
  </w:num>
  <w:num w:numId="4" w16cid:durableId="1361585454">
    <w:abstractNumId w:val="0"/>
  </w:num>
  <w:num w:numId="5" w16cid:durableId="1905673928">
    <w:abstractNumId w:val="5"/>
  </w:num>
  <w:num w:numId="6" w16cid:durableId="501579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B2"/>
    <w:rsid w:val="0000795F"/>
    <w:rsid w:val="0002690D"/>
    <w:rsid w:val="00066D86"/>
    <w:rsid w:val="000679AC"/>
    <w:rsid w:val="00071317"/>
    <w:rsid w:val="000A0926"/>
    <w:rsid w:val="000B02EC"/>
    <w:rsid w:val="000C3E00"/>
    <w:rsid w:val="002047CE"/>
    <w:rsid w:val="002171DC"/>
    <w:rsid w:val="002948E6"/>
    <w:rsid w:val="002B3100"/>
    <w:rsid w:val="00301E8C"/>
    <w:rsid w:val="00334E56"/>
    <w:rsid w:val="00346C0A"/>
    <w:rsid w:val="003736A7"/>
    <w:rsid w:val="003828D7"/>
    <w:rsid w:val="003B6B81"/>
    <w:rsid w:val="003B7A41"/>
    <w:rsid w:val="00466992"/>
    <w:rsid w:val="0048466D"/>
    <w:rsid w:val="004B4E31"/>
    <w:rsid w:val="004D62A9"/>
    <w:rsid w:val="004E2380"/>
    <w:rsid w:val="004F566D"/>
    <w:rsid w:val="00506423"/>
    <w:rsid w:val="00516383"/>
    <w:rsid w:val="005619C6"/>
    <w:rsid w:val="005D18A1"/>
    <w:rsid w:val="0060162C"/>
    <w:rsid w:val="0062788A"/>
    <w:rsid w:val="00631CD2"/>
    <w:rsid w:val="006E52D8"/>
    <w:rsid w:val="006F7840"/>
    <w:rsid w:val="00702945"/>
    <w:rsid w:val="007B282E"/>
    <w:rsid w:val="007E4977"/>
    <w:rsid w:val="00863308"/>
    <w:rsid w:val="00890D82"/>
    <w:rsid w:val="00901150"/>
    <w:rsid w:val="00906BCE"/>
    <w:rsid w:val="00934C12"/>
    <w:rsid w:val="00940713"/>
    <w:rsid w:val="00947DB2"/>
    <w:rsid w:val="009B4773"/>
    <w:rsid w:val="009E77C5"/>
    <w:rsid w:val="009F0C59"/>
    <w:rsid w:val="00A609E3"/>
    <w:rsid w:val="00AE2DA5"/>
    <w:rsid w:val="00B36E09"/>
    <w:rsid w:val="00C24224"/>
    <w:rsid w:val="00C814FE"/>
    <w:rsid w:val="00CB4984"/>
    <w:rsid w:val="00CD47CC"/>
    <w:rsid w:val="00CF16B5"/>
    <w:rsid w:val="00D37042"/>
    <w:rsid w:val="00D54023"/>
    <w:rsid w:val="00D62AAA"/>
    <w:rsid w:val="00D82B88"/>
    <w:rsid w:val="00DA17D7"/>
    <w:rsid w:val="00DA58E5"/>
    <w:rsid w:val="00DC0F5A"/>
    <w:rsid w:val="00E11AE9"/>
    <w:rsid w:val="00E30955"/>
    <w:rsid w:val="00E80CCE"/>
    <w:rsid w:val="00E91958"/>
    <w:rsid w:val="00E92368"/>
    <w:rsid w:val="00EF51C2"/>
    <w:rsid w:val="00F1047A"/>
    <w:rsid w:val="00F137D6"/>
    <w:rsid w:val="00F67EFF"/>
    <w:rsid w:val="00FD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B0CC"/>
  <w15:docId w15:val="{218A906E-281A-40CE-87B8-EEBA3AFB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3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36" w:right="2472" w:hanging="9"/>
      <w:jc w:val="center"/>
    </w:pPr>
    <w:rPr>
      <w:sz w:val="72"/>
      <w:szCs w:val="72"/>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72" w:lineRule="exact"/>
      <w:ind w:left="108"/>
    </w:pPr>
  </w:style>
  <w:style w:type="table" w:styleId="TableGrid">
    <w:name w:val="Table Grid"/>
    <w:basedOn w:val="TableNormal"/>
    <w:uiPriority w:val="59"/>
    <w:rsid w:val="009E77C5"/>
    <w:pPr>
      <w:widowControl/>
      <w:autoSpaceDE/>
      <w:autoSpaceDN/>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3100"/>
  </w:style>
  <w:style w:type="character" w:customStyle="1" w:styleId="eop">
    <w:name w:val="eop"/>
    <w:basedOn w:val="DefaultParagraphFont"/>
    <w:rsid w:val="002B3100"/>
  </w:style>
  <w:style w:type="paragraph" w:styleId="Header">
    <w:name w:val="header"/>
    <w:basedOn w:val="Normal"/>
    <w:link w:val="HeaderChar"/>
    <w:uiPriority w:val="99"/>
    <w:semiHidden/>
    <w:unhideWhenUsed/>
    <w:rsid w:val="00466992"/>
    <w:pPr>
      <w:tabs>
        <w:tab w:val="center" w:pos="4680"/>
        <w:tab w:val="right" w:pos="9360"/>
      </w:tabs>
    </w:pPr>
  </w:style>
  <w:style w:type="character" w:customStyle="1" w:styleId="HeaderChar">
    <w:name w:val="Header Char"/>
    <w:basedOn w:val="DefaultParagraphFont"/>
    <w:link w:val="Header"/>
    <w:uiPriority w:val="99"/>
    <w:semiHidden/>
    <w:rsid w:val="00466992"/>
    <w:rPr>
      <w:rFonts w:ascii="Calibri" w:eastAsia="Calibri" w:hAnsi="Calibri" w:cs="Calibri"/>
    </w:rPr>
  </w:style>
  <w:style w:type="paragraph" w:styleId="Footer">
    <w:name w:val="footer"/>
    <w:basedOn w:val="Normal"/>
    <w:link w:val="FooterChar"/>
    <w:uiPriority w:val="99"/>
    <w:semiHidden/>
    <w:unhideWhenUsed/>
    <w:rsid w:val="00466992"/>
    <w:pPr>
      <w:tabs>
        <w:tab w:val="center" w:pos="4680"/>
        <w:tab w:val="right" w:pos="9360"/>
      </w:tabs>
    </w:pPr>
  </w:style>
  <w:style w:type="character" w:customStyle="1" w:styleId="FooterChar">
    <w:name w:val="Footer Char"/>
    <w:basedOn w:val="DefaultParagraphFont"/>
    <w:link w:val="Footer"/>
    <w:uiPriority w:val="99"/>
    <w:semiHidden/>
    <w:rsid w:val="00466992"/>
    <w:rPr>
      <w:rFonts w:ascii="Calibri" w:eastAsia="Calibri" w:hAnsi="Calibri" w:cs="Calibri"/>
    </w:rPr>
  </w:style>
  <w:style w:type="character" w:styleId="PlaceholderText">
    <w:name w:val="Placeholder Text"/>
    <w:basedOn w:val="DefaultParagraphFont"/>
    <w:uiPriority w:val="99"/>
    <w:semiHidden/>
    <w:rsid w:val="00AE2DA5"/>
    <w:rPr>
      <w:color w:val="808080"/>
    </w:rPr>
  </w:style>
  <w:style w:type="character" w:styleId="Hyperlink">
    <w:name w:val="Hyperlink"/>
    <w:basedOn w:val="DefaultParagraphFont"/>
    <w:uiPriority w:val="99"/>
    <w:unhideWhenUsed/>
    <w:rsid w:val="00890D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CSBacc_report@fldo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F8078B8174BED8CDF0E97360F610E"/>
        <w:category>
          <w:name w:val="General"/>
          <w:gallery w:val="placeholder"/>
        </w:category>
        <w:types>
          <w:type w:val="bbPlcHdr"/>
        </w:types>
        <w:behaviors>
          <w:behavior w:val="content"/>
        </w:behaviors>
        <w:guid w:val="{5CDA2E5E-1BC9-45A3-89A2-95F31FF9CBA8}"/>
      </w:docPartPr>
      <w:docPartBody>
        <w:p w:rsidR="00C81201" w:rsidRDefault="00C81201" w:rsidP="00C81201">
          <w:pPr>
            <w:pStyle w:val="BEAF8078B8174BED8CDF0E97360F610E"/>
          </w:pPr>
          <w:r w:rsidRPr="00214A22">
            <w:rPr>
              <w:rStyle w:val="PlaceholderText"/>
            </w:rPr>
            <w:t>Click or tap here to enter text.</w:t>
          </w:r>
        </w:p>
      </w:docPartBody>
    </w:docPart>
    <w:docPart>
      <w:docPartPr>
        <w:name w:val="A389CC832DED4847BD00D494B13C512A"/>
        <w:category>
          <w:name w:val="General"/>
          <w:gallery w:val="placeholder"/>
        </w:category>
        <w:types>
          <w:type w:val="bbPlcHdr"/>
        </w:types>
        <w:behaviors>
          <w:behavior w:val="content"/>
        </w:behaviors>
        <w:guid w:val="{93E5950B-D5B0-465D-AF0E-4892DCEC95E1}"/>
      </w:docPartPr>
      <w:docPartBody>
        <w:p w:rsidR="00C81201" w:rsidRDefault="00C81201" w:rsidP="00C81201">
          <w:pPr>
            <w:pStyle w:val="A389CC832DED4847BD00D494B13C512A"/>
          </w:pPr>
          <w:r w:rsidRPr="00214A22">
            <w:rPr>
              <w:rStyle w:val="PlaceholderText"/>
            </w:rPr>
            <w:t>Click or tap here to enter text.</w:t>
          </w:r>
        </w:p>
      </w:docPartBody>
    </w:docPart>
    <w:docPart>
      <w:docPartPr>
        <w:name w:val="E71C2FC63D4F41B48518D2CE0BD8C136"/>
        <w:category>
          <w:name w:val="General"/>
          <w:gallery w:val="placeholder"/>
        </w:category>
        <w:types>
          <w:type w:val="bbPlcHdr"/>
        </w:types>
        <w:behaviors>
          <w:behavior w:val="content"/>
        </w:behaviors>
        <w:guid w:val="{09D9B115-C0D8-41F6-B307-C3E57E8B5A97}"/>
      </w:docPartPr>
      <w:docPartBody>
        <w:p w:rsidR="00C81201" w:rsidRDefault="00C81201" w:rsidP="00C81201">
          <w:pPr>
            <w:pStyle w:val="E71C2FC63D4F41B48518D2CE0BD8C136"/>
          </w:pPr>
          <w:r w:rsidRPr="00214A22">
            <w:rPr>
              <w:rStyle w:val="PlaceholderText"/>
            </w:rPr>
            <w:t>Click or tap here to enter text.</w:t>
          </w:r>
        </w:p>
      </w:docPartBody>
    </w:docPart>
    <w:docPart>
      <w:docPartPr>
        <w:name w:val="6903681FC8944A2DA5D3CD9A461B1505"/>
        <w:category>
          <w:name w:val="General"/>
          <w:gallery w:val="placeholder"/>
        </w:category>
        <w:types>
          <w:type w:val="bbPlcHdr"/>
        </w:types>
        <w:behaviors>
          <w:behavior w:val="content"/>
        </w:behaviors>
        <w:guid w:val="{AE22C5C7-1C65-464E-9AFC-05D301523BDD}"/>
      </w:docPartPr>
      <w:docPartBody>
        <w:p w:rsidR="00E33972" w:rsidRDefault="00E33972" w:rsidP="00E33972">
          <w:pPr>
            <w:pStyle w:val="6903681FC8944A2DA5D3CD9A461B1505"/>
          </w:pPr>
          <w:r w:rsidRPr="00214A22">
            <w:rPr>
              <w:rStyle w:val="PlaceholderText"/>
            </w:rPr>
            <w:t>Click or tap here to enter text.</w:t>
          </w:r>
        </w:p>
      </w:docPartBody>
    </w:docPart>
    <w:docPart>
      <w:docPartPr>
        <w:name w:val="A791B5FB5788486297C152D24EDF7FB4"/>
        <w:category>
          <w:name w:val="General"/>
          <w:gallery w:val="placeholder"/>
        </w:category>
        <w:types>
          <w:type w:val="bbPlcHdr"/>
        </w:types>
        <w:behaviors>
          <w:behavior w:val="content"/>
        </w:behaviors>
        <w:guid w:val="{B1BDD080-CBA9-4DF0-8683-C14C877928DA}"/>
      </w:docPartPr>
      <w:docPartBody>
        <w:p w:rsidR="00E33972" w:rsidRDefault="00E33972" w:rsidP="00E33972">
          <w:pPr>
            <w:pStyle w:val="A791B5FB5788486297C152D24EDF7FB4"/>
          </w:pPr>
          <w:r w:rsidRPr="00214A22">
            <w:rPr>
              <w:rStyle w:val="PlaceholderText"/>
            </w:rPr>
            <w:t>Click or tap here to enter text.</w:t>
          </w:r>
        </w:p>
      </w:docPartBody>
    </w:docPart>
    <w:docPart>
      <w:docPartPr>
        <w:name w:val="926D1B234C8444EFBC2AC22C065B8FB6"/>
        <w:category>
          <w:name w:val="General"/>
          <w:gallery w:val="placeholder"/>
        </w:category>
        <w:types>
          <w:type w:val="bbPlcHdr"/>
        </w:types>
        <w:behaviors>
          <w:behavior w:val="content"/>
        </w:behaviors>
        <w:guid w:val="{D33F165E-AAF2-42DA-B85D-EE9FBEF752DA}"/>
      </w:docPartPr>
      <w:docPartBody>
        <w:p w:rsidR="00E33972" w:rsidRDefault="00E33972" w:rsidP="00E33972">
          <w:pPr>
            <w:pStyle w:val="926D1B234C8444EFBC2AC22C065B8FB6"/>
          </w:pPr>
          <w:r w:rsidRPr="00214A22">
            <w:rPr>
              <w:rStyle w:val="PlaceholderText"/>
            </w:rPr>
            <w:t>Click or tap here to enter text.</w:t>
          </w:r>
        </w:p>
      </w:docPartBody>
    </w:docPart>
    <w:docPart>
      <w:docPartPr>
        <w:name w:val="CFE38EA133DF49D8983E61102059DF70"/>
        <w:category>
          <w:name w:val="General"/>
          <w:gallery w:val="placeholder"/>
        </w:category>
        <w:types>
          <w:type w:val="bbPlcHdr"/>
        </w:types>
        <w:behaviors>
          <w:behavior w:val="content"/>
        </w:behaviors>
        <w:guid w:val="{9D52F3DD-0D93-4EFF-A67B-E3F35CC93568}"/>
      </w:docPartPr>
      <w:docPartBody>
        <w:p w:rsidR="00E33972" w:rsidRDefault="00E33972" w:rsidP="00E33972">
          <w:pPr>
            <w:pStyle w:val="CFE38EA133DF49D8983E61102059DF70"/>
          </w:pPr>
          <w:r w:rsidRPr="00214A22">
            <w:rPr>
              <w:rStyle w:val="PlaceholderText"/>
            </w:rPr>
            <w:t>Click or tap here to enter text.</w:t>
          </w:r>
        </w:p>
      </w:docPartBody>
    </w:docPart>
    <w:docPart>
      <w:docPartPr>
        <w:name w:val="69C7EC9D047F4D61B0BD78BB44D9EE73"/>
        <w:category>
          <w:name w:val="General"/>
          <w:gallery w:val="placeholder"/>
        </w:category>
        <w:types>
          <w:type w:val="bbPlcHdr"/>
        </w:types>
        <w:behaviors>
          <w:behavior w:val="content"/>
        </w:behaviors>
        <w:guid w:val="{EA12D0D1-DC68-4E1F-BFBB-C326B28F0772}"/>
      </w:docPartPr>
      <w:docPartBody>
        <w:p w:rsidR="00E33972" w:rsidRDefault="00E33972" w:rsidP="00E33972">
          <w:pPr>
            <w:pStyle w:val="69C7EC9D047F4D61B0BD78BB44D9EE73"/>
          </w:pPr>
          <w:r w:rsidRPr="00214A22">
            <w:rPr>
              <w:rStyle w:val="PlaceholderText"/>
            </w:rPr>
            <w:t>Click or tap here to enter text.</w:t>
          </w:r>
        </w:p>
      </w:docPartBody>
    </w:docPart>
    <w:docPart>
      <w:docPartPr>
        <w:name w:val="EFB2912EE4D84EBEAC350FCDDB885CA4"/>
        <w:category>
          <w:name w:val="General"/>
          <w:gallery w:val="placeholder"/>
        </w:category>
        <w:types>
          <w:type w:val="bbPlcHdr"/>
        </w:types>
        <w:behaviors>
          <w:behavior w:val="content"/>
        </w:behaviors>
        <w:guid w:val="{9F6D7764-1E43-448D-9FA9-20A52E82AC7A}"/>
      </w:docPartPr>
      <w:docPartBody>
        <w:p w:rsidR="00E33972" w:rsidRDefault="00E33972" w:rsidP="00E33972">
          <w:pPr>
            <w:pStyle w:val="EFB2912EE4D84EBEAC350FCDDB885CA4"/>
          </w:pPr>
          <w:r w:rsidRPr="00214A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02"/>
    <w:rsid w:val="000B02EC"/>
    <w:rsid w:val="001A25D3"/>
    <w:rsid w:val="00280337"/>
    <w:rsid w:val="002948E6"/>
    <w:rsid w:val="003B6B81"/>
    <w:rsid w:val="003B7A41"/>
    <w:rsid w:val="006408E5"/>
    <w:rsid w:val="008E7B02"/>
    <w:rsid w:val="00940713"/>
    <w:rsid w:val="00B36E09"/>
    <w:rsid w:val="00C1042C"/>
    <w:rsid w:val="00C24224"/>
    <w:rsid w:val="00C47484"/>
    <w:rsid w:val="00C81201"/>
    <w:rsid w:val="00DA17D7"/>
    <w:rsid w:val="00E33972"/>
    <w:rsid w:val="00E80CCE"/>
    <w:rsid w:val="00E92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972"/>
    <w:rPr>
      <w:color w:val="808080"/>
    </w:rPr>
  </w:style>
  <w:style w:type="paragraph" w:customStyle="1" w:styleId="BEAF8078B8174BED8CDF0E97360F610E">
    <w:name w:val="BEAF8078B8174BED8CDF0E97360F610E"/>
    <w:rsid w:val="00C81201"/>
  </w:style>
  <w:style w:type="paragraph" w:customStyle="1" w:styleId="A389CC832DED4847BD00D494B13C512A">
    <w:name w:val="A389CC832DED4847BD00D494B13C512A"/>
    <w:rsid w:val="00C81201"/>
  </w:style>
  <w:style w:type="paragraph" w:customStyle="1" w:styleId="E71C2FC63D4F41B48518D2CE0BD8C136">
    <w:name w:val="E71C2FC63D4F41B48518D2CE0BD8C136"/>
    <w:rsid w:val="00C81201"/>
  </w:style>
  <w:style w:type="paragraph" w:customStyle="1" w:styleId="6903681FC8944A2DA5D3CD9A461B1505">
    <w:name w:val="6903681FC8944A2DA5D3CD9A461B1505"/>
    <w:rsid w:val="00E33972"/>
  </w:style>
  <w:style w:type="paragraph" w:customStyle="1" w:styleId="A791B5FB5788486297C152D24EDF7FB4">
    <w:name w:val="A791B5FB5788486297C152D24EDF7FB4"/>
    <w:rsid w:val="00E33972"/>
  </w:style>
  <w:style w:type="paragraph" w:customStyle="1" w:styleId="926D1B234C8444EFBC2AC22C065B8FB6">
    <w:name w:val="926D1B234C8444EFBC2AC22C065B8FB6"/>
    <w:rsid w:val="00E33972"/>
  </w:style>
  <w:style w:type="paragraph" w:customStyle="1" w:styleId="CFE38EA133DF49D8983E61102059DF70">
    <w:name w:val="CFE38EA133DF49D8983E61102059DF70"/>
    <w:rsid w:val="00E33972"/>
  </w:style>
  <w:style w:type="paragraph" w:customStyle="1" w:styleId="69C7EC9D047F4D61B0BD78BB44D9EE73">
    <w:name w:val="69C7EC9D047F4D61B0BD78BB44D9EE73"/>
    <w:rsid w:val="00E33972"/>
  </w:style>
  <w:style w:type="paragraph" w:customStyle="1" w:styleId="EFB2912EE4D84EBEAC350FCDDB885CA4">
    <w:name w:val="EFB2912EE4D84EBEAC350FCDDB885CA4"/>
    <w:rsid w:val="00E33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962FC78C3719459D7F278F7B2CE8B2" ma:contentTypeVersion="16" ma:contentTypeDescription="Create a new document." ma:contentTypeScope="" ma:versionID="0fe599ddac66cfd0ae6c1fdb7ab344ea">
  <xsd:schema xmlns:xsd="http://www.w3.org/2001/XMLSchema" xmlns:xs="http://www.w3.org/2001/XMLSchema" xmlns:p="http://schemas.microsoft.com/office/2006/metadata/properties" xmlns:ns2="4b642928-a941-422e-9832-08d5e01b600f" xmlns:ns3="88fcc778-220e-4bcf-8931-4effe16f08fd" targetNamespace="http://schemas.microsoft.com/office/2006/metadata/properties" ma:root="true" ma:fieldsID="fe954eed5979ef5be184096bb73e1ec4" ns2:_="" ns3:_="">
    <xsd:import namespace="4b642928-a941-422e-9832-08d5e01b600f"/>
    <xsd:import namespace="88fcc778-220e-4bcf-8931-4effe16f08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2928-a941-422e-9832-08d5e01b6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cc778-220e-4bcf-8931-4effe16f08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3d85e2-e8cd-4043-94ad-6e7ea2073c6c}" ma:internalName="TaxCatchAll" ma:showField="CatchAllData" ma:web="88fcc778-220e-4bcf-8931-4effe16f0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642928-a941-422e-9832-08d5e01b600f">
      <Terms xmlns="http://schemas.microsoft.com/office/infopath/2007/PartnerControls"/>
    </lcf76f155ced4ddcb4097134ff3c332f>
    <TaxCatchAll xmlns="88fcc778-220e-4bcf-8931-4effe16f08fd" xsi:nil="true"/>
  </documentManagement>
</p:properties>
</file>

<file path=customXml/itemProps1.xml><?xml version="1.0" encoding="utf-8"?>
<ds:datastoreItem xmlns:ds="http://schemas.openxmlformats.org/officeDocument/2006/customXml" ds:itemID="{1073A3F1-9C85-4A2D-9A72-7DD15FBB1FA5}">
  <ds:schemaRefs>
    <ds:schemaRef ds:uri="http://schemas.microsoft.com/sharepoint/v3/contenttype/forms"/>
  </ds:schemaRefs>
</ds:datastoreItem>
</file>

<file path=customXml/itemProps2.xml><?xml version="1.0" encoding="utf-8"?>
<ds:datastoreItem xmlns:ds="http://schemas.openxmlformats.org/officeDocument/2006/customXml" ds:itemID="{76043546-ACA1-449F-BF42-A9B04C98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2928-a941-422e-9832-08d5e01b600f"/>
    <ds:schemaRef ds:uri="88fcc778-220e-4bcf-8931-4effe16f0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B57AD-71BD-414C-AAA8-5DD90E5964B8}">
  <ds:schemaRef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88fcc778-220e-4bcf-8931-4effe16f08fd"/>
    <ds:schemaRef ds:uri="4b642928-a941-422e-9832-08d5e01b600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Links>
    <vt:vector size="6" baseType="variant">
      <vt:variant>
        <vt:i4>1638457</vt:i4>
      </vt:variant>
      <vt:variant>
        <vt:i4>0</vt:i4>
      </vt:variant>
      <vt:variant>
        <vt:i4>0</vt:i4>
      </vt:variant>
      <vt:variant>
        <vt:i4>5</vt:i4>
      </vt:variant>
      <vt:variant>
        <vt:lpwstr>mailto:FCSInfo@fldoe.org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c:creator>
  <cp:keywords/>
  <cp:lastModifiedBy>Smith1, Lorie</cp:lastModifiedBy>
  <cp:revision>2</cp:revision>
  <dcterms:created xsi:type="dcterms:W3CDTF">2026-05-11T12:55:00Z</dcterms:created>
  <dcterms:modified xsi:type="dcterms:W3CDTF">2026-05-11T12:55:00Z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0x01010099962FC78C3719459D7F278F7B2CE8B2</vt:lpwstr>
  </property>
  <property fmtid="{D5CDD505-2E9C-101B-9397-08002B2CF9AE}" pid="3" name="Created">
    <vt:filetime>2022-12-14T00:00:00Z</vt:filetime>
  </property>
  <property fmtid="{D5CDD505-2E9C-101B-9397-08002B2CF9AE}" pid="4" name="Creator">
    <vt:lpwstr>Acrobat PDFMaker 22 for Word</vt:lpwstr>
  </property>
  <property fmtid="{D5CDD505-2E9C-101B-9397-08002B2CF9AE}" pid="5" name="LastSaved">
    <vt:filetime>2025-09-09T00:00:00Z</vt:filetime>
  </property>
  <property fmtid="{D5CDD505-2E9C-101B-9397-08002B2CF9AE}" pid="6" name="MediaServiceImageTags">
    <vt:lpwstr/>
  </property>
  <property fmtid="{D5CDD505-2E9C-101B-9397-08002B2CF9AE}" pid="7" name="Producer">
    <vt:lpwstr>Adobe PDF Library 22.3.58</vt:lpwstr>
  </property>
  <property fmtid="{D5CDD505-2E9C-101B-9397-08002B2CF9AE}" pid="8" name="SourceModified">
    <vt:lpwstr>D:20221214172943</vt:lpwstr>
  </property>
</Properties>
</file>