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8EC27" w14:textId="77777777" w:rsidR="00AD26F7" w:rsidRDefault="00AD26F7" w:rsidP="00172317">
      <w:pPr>
        <w:spacing w:line="240" w:lineRule="auto"/>
      </w:pPr>
    </w:p>
    <w:p w14:paraId="13B526B4" w14:textId="77777777" w:rsidR="00AF3368" w:rsidRDefault="00AF3368" w:rsidP="00172317">
      <w:pPr>
        <w:spacing w:after="0" w:line="240" w:lineRule="auto"/>
        <w:jc w:val="center"/>
        <w:rPr>
          <w:rFonts w:ascii="Arial" w:hAnsi="Arial" w:cs="Arial"/>
          <w:sz w:val="24"/>
          <w:szCs w:val="24"/>
        </w:rPr>
      </w:pPr>
    </w:p>
    <w:p w14:paraId="6C391C79" w14:textId="77777777" w:rsidR="00AF3368" w:rsidRDefault="00AF3368" w:rsidP="00172317">
      <w:pPr>
        <w:spacing w:after="0" w:line="240" w:lineRule="auto"/>
        <w:jc w:val="center"/>
        <w:rPr>
          <w:rFonts w:ascii="Arial" w:hAnsi="Arial" w:cs="Arial"/>
          <w:sz w:val="24"/>
          <w:szCs w:val="24"/>
        </w:rPr>
      </w:pPr>
    </w:p>
    <w:p w14:paraId="5C687E57" w14:textId="01DBE6FD" w:rsidR="00AD26F7" w:rsidRDefault="00AD26F7" w:rsidP="00172317">
      <w:pPr>
        <w:spacing w:after="0" w:line="240" w:lineRule="auto"/>
        <w:jc w:val="center"/>
        <w:rPr>
          <w:rFonts w:ascii="Arial" w:hAnsi="Arial" w:cs="Arial"/>
          <w:sz w:val="24"/>
          <w:szCs w:val="24"/>
        </w:rPr>
      </w:pPr>
      <w:r>
        <w:rPr>
          <w:rFonts w:ascii="Arial" w:hAnsi="Arial" w:cs="Arial"/>
          <w:sz w:val="24"/>
          <w:szCs w:val="24"/>
        </w:rPr>
        <w:t>Division of Career and Adult Education</w:t>
      </w:r>
    </w:p>
    <w:p w14:paraId="2FC3B835" w14:textId="3914D226" w:rsidR="00AD26F7" w:rsidRDefault="00970A12" w:rsidP="00172317">
      <w:pPr>
        <w:spacing w:after="0" w:line="240" w:lineRule="auto"/>
        <w:jc w:val="center"/>
        <w:rPr>
          <w:rFonts w:ascii="Arial" w:hAnsi="Arial" w:cs="Arial"/>
          <w:sz w:val="24"/>
          <w:szCs w:val="24"/>
        </w:rPr>
      </w:pPr>
      <w:r>
        <w:rPr>
          <w:rFonts w:ascii="Arial" w:hAnsi="Arial" w:cs="Arial"/>
          <w:sz w:val="24"/>
          <w:szCs w:val="24"/>
        </w:rPr>
        <w:t>2020-2021</w:t>
      </w:r>
      <w:r w:rsidR="00AD26F7">
        <w:rPr>
          <w:rFonts w:ascii="Arial" w:hAnsi="Arial" w:cs="Arial"/>
          <w:sz w:val="24"/>
          <w:szCs w:val="24"/>
        </w:rPr>
        <w:t xml:space="preserve"> Adult General Education</w:t>
      </w:r>
    </w:p>
    <w:p w14:paraId="027E929D" w14:textId="77777777" w:rsidR="00AD26F7" w:rsidRDefault="00AD26F7" w:rsidP="00172317">
      <w:pPr>
        <w:spacing w:after="0" w:line="240" w:lineRule="auto"/>
        <w:jc w:val="center"/>
        <w:rPr>
          <w:rFonts w:ascii="Arial" w:hAnsi="Arial" w:cs="Arial"/>
          <w:sz w:val="24"/>
          <w:szCs w:val="24"/>
        </w:rPr>
      </w:pPr>
      <w:r>
        <w:rPr>
          <w:rFonts w:ascii="Arial" w:hAnsi="Arial" w:cs="Arial"/>
          <w:sz w:val="24"/>
          <w:szCs w:val="24"/>
        </w:rPr>
        <w:t>Assurances and Acknowledgements</w:t>
      </w:r>
    </w:p>
    <w:p w14:paraId="4CCB3DD8" w14:textId="77777777" w:rsidR="00AD26F7" w:rsidRDefault="00AD26F7" w:rsidP="00172317">
      <w:pPr>
        <w:spacing w:after="0" w:line="240" w:lineRule="auto"/>
        <w:jc w:val="center"/>
        <w:rPr>
          <w:rFonts w:ascii="Arial" w:hAnsi="Arial" w:cs="Arial"/>
          <w:sz w:val="24"/>
          <w:szCs w:val="24"/>
        </w:rPr>
      </w:pPr>
    </w:p>
    <w:p w14:paraId="2C1052C7" w14:textId="77777777" w:rsidR="00AD26F7" w:rsidRPr="00AD26F7" w:rsidRDefault="00AD26F7" w:rsidP="00172317">
      <w:pPr>
        <w:spacing w:after="0" w:line="240" w:lineRule="auto"/>
        <w:jc w:val="center"/>
        <w:rPr>
          <w:rFonts w:ascii="Arial" w:hAnsi="Arial" w:cs="Arial"/>
          <w:sz w:val="24"/>
          <w:szCs w:val="24"/>
        </w:rPr>
      </w:pPr>
      <w:r>
        <w:rPr>
          <w:rFonts w:ascii="Arial" w:hAnsi="Arial" w:cs="Arial"/>
          <w:sz w:val="24"/>
          <w:szCs w:val="24"/>
        </w:rPr>
        <w:t xml:space="preserve">TAPS#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bookmarkStart w:id="0" w:name="_GoBack"/>
      <w:bookmarkEnd w:id="0"/>
    </w:p>
    <w:p w14:paraId="09445578" w14:textId="77777777" w:rsidR="00AD26F7" w:rsidRDefault="00C77C38" w:rsidP="00172317">
      <w:pPr>
        <w:spacing w:line="240" w:lineRule="auto"/>
      </w:pPr>
      <w:r>
        <w:pict w14:anchorId="158C801A">
          <v:rect id="_x0000_i1025" style="width:0;height:1.5pt" o:hralign="center" o:hrstd="t" o:hr="t" fillcolor="#a0a0a0" stroked="f"/>
        </w:pict>
      </w:r>
    </w:p>
    <w:p w14:paraId="1D8F8069" w14:textId="09B2265E" w:rsidR="00AD26F7" w:rsidRPr="000B6C4F" w:rsidRDefault="00AD26F7" w:rsidP="00172317">
      <w:pPr>
        <w:spacing w:after="0" w:line="240" w:lineRule="auto"/>
        <w:rPr>
          <w:rFonts w:ascii="Arial" w:hAnsi="Arial" w:cs="Arial"/>
          <w:b/>
          <w:szCs w:val="24"/>
        </w:rPr>
      </w:pPr>
      <w:r w:rsidRPr="000B6C4F">
        <w:rPr>
          <w:b/>
          <w:noProof/>
        </w:rPr>
        <w:drawing>
          <wp:anchor distT="0" distB="0" distL="114300" distR="114300" simplePos="0" relativeHeight="251659264" behindDoc="0" locked="0" layoutInCell="1" allowOverlap="1" wp14:anchorId="73322D78" wp14:editId="53262DF0">
            <wp:simplePos x="0" y="0"/>
            <wp:positionH relativeFrom="margin">
              <wp:align>center</wp:align>
            </wp:positionH>
            <wp:positionV relativeFrom="margin">
              <wp:posOffset>-194284</wp:posOffset>
            </wp:positionV>
            <wp:extent cx="2538095" cy="736600"/>
            <wp:effectExtent l="0" t="0" r="0" b="6350"/>
            <wp:wrapSquare wrapText="bothSides"/>
            <wp:docPr id="1"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oe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8095" cy="736600"/>
                    </a:xfrm>
                    <a:prstGeom prst="rect">
                      <a:avLst/>
                    </a:prstGeom>
                  </pic:spPr>
                </pic:pic>
              </a:graphicData>
            </a:graphic>
            <wp14:sizeRelH relativeFrom="margin">
              <wp14:pctWidth>0</wp14:pctWidth>
            </wp14:sizeRelH>
            <wp14:sizeRelV relativeFrom="margin">
              <wp14:pctHeight>0</wp14:pctHeight>
            </wp14:sizeRelV>
          </wp:anchor>
        </w:drawing>
      </w:r>
      <w:r w:rsidRPr="28A67996">
        <w:rPr>
          <w:rFonts w:ascii="Arial" w:hAnsi="Arial" w:cs="Arial"/>
          <w:b/>
          <w:bCs/>
        </w:rPr>
        <w:t xml:space="preserve">Applicants must thoroughly read the assurances and acknowledgements prior to determining whether to submit an application. </w:t>
      </w:r>
      <w:r w:rsidR="00C7605B" w:rsidRPr="28A67996">
        <w:rPr>
          <w:rFonts w:ascii="Arial" w:hAnsi="Arial" w:cs="Arial"/>
          <w:b/>
          <w:bCs/>
        </w:rPr>
        <w:t>If an applicant is awarded funds, the a</w:t>
      </w:r>
      <w:r w:rsidR="00172317" w:rsidRPr="28A67996">
        <w:rPr>
          <w:rFonts w:ascii="Arial" w:hAnsi="Arial" w:cs="Arial"/>
          <w:b/>
          <w:bCs/>
        </w:rPr>
        <w:t>pplicant</w:t>
      </w:r>
      <w:r w:rsidR="00C7605B" w:rsidRPr="28A67996">
        <w:rPr>
          <w:rFonts w:ascii="Arial" w:hAnsi="Arial" w:cs="Arial"/>
          <w:b/>
          <w:bCs/>
        </w:rPr>
        <w:t xml:space="preserve"> will become a grantee and must agree to all terms and conditions</w:t>
      </w:r>
      <w:r w:rsidR="00E91506" w:rsidRPr="28A67996">
        <w:rPr>
          <w:rFonts w:ascii="Arial" w:hAnsi="Arial" w:cs="Arial"/>
          <w:b/>
          <w:bCs/>
        </w:rPr>
        <w:t xml:space="preserve"> herein</w:t>
      </w:r>
      <w:r w:rsidR="00C7605B" w:rsidRPr="28A67996">
        <w:rPr>
          <w:rFonts w:ascii="Arial" w:hAnsi="Arial" w:cs="Arial"/>
          <w:b/>
          <w:bCs/>
        </w:rPr>
        <w:t>.</w:t>
      </w:r>
    </w:p>
    <w:p w14:paraId="253E0F3E" w14:textId="77777777" w:rsidR="00AD26F7" w:rsidRPr="000B6C4F" w:rsidRDefault="00AD26F7" w:rsidP="00172317">
      <w:pPr>
        <w:spacing w:after="0" w:line="240" w:lineRule="auto"/>
        <w:rPr>
          <w:rFonts w:ascii="Arial" w:hAnsi="Arial" w:cs="Arial"/>
          <w:b/>
          <w:szCs w:val="24"/>
        </w:rPr>
      </w:pPr>
    </w:p>
    <w:p w14:paraId="58DB81DB" w14:textId="79561238" w:rsidR="00AD26F7" w:rsidRPr="000B6C4F" w:rsidRDefault="00AD26F7" w:rsidP="00172317">
      <w:pPr>
        <w:spacing w:after="0" w:line="240" w:lineRule="auto"/>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sidR="00493C03">
        <w:rPr>
          <w:rFonts w:ascii="Arial" w:hAnsi="Arial" w:cs="Arial"/>
          <w:b/>
          <w:szCs w:val="24"/>
        </w:rPr>
        <w:t xml:space="preserve">the rejection </w:t>
      </w:r>
      <w:r w:rsidRPr="000B6C4F">
        <w:rPr>
          <w:rFonts w:ascii="Arial" w:hAnsi="Arial" w:cs="Arial"/>
          <w:b/>
          <w:szCs w:val="24"/>
        </w:rPr>
        <w:t>of the application.</w:t>
      </w:r>
    </w:p>
    <w:p w14:paraId="7811A192" w14:textId="77777777" w:rsidR="00AD26F7" w:rsidRDefault="00C77C38" w:rsidP="00636900">
      <w:pPr>
        <w:spacing w:after="0" w:line="480" w:lineRule="auto"/>
      </w:pPr>
      <w:r>
        <w:pict w14:anchorId="2101F998">
          <v:rect id="_x0000_i1026" style="width:0;height:1.5pt" o:hralign="center" o:hrstd="t" o:hr="t" fillcolor="#a0a0a0" stroked="f"/>
        </w:pict>
      </w:r>
    </w:p>
    <w:p w14:paraId="4A2834E4" w14:textId="7BEEBE14" w:rsidR="00C7605B" w:rsidRDefault="00AD26F7" w:rsidP="00636900">
      <w:pPr>
        <w:spacing w:after="0" w:line="480" w:lineRule="auto"/>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w:t>
      </w:r>
      <w:r w:rsidR="00C7605B">
        <w:rPr>
          <w:rFonts w:ascii="Arial" w:hAnsi="Arial" w:cs="Arial"/>
        </w:rPr>
        <w:t>statements below.</w:t>
      </w:r>
    </w:p>
    <w:p w14:paraId="69559976" w14:textId="2DC080E0" w:rsidR="00AD26F7" w:rsidRPr="00FE58E0" w:rsidRDefault="00AD26F7" w:rsidP="00636900">
      <w:pPr>
        <w:spacing w:after="0" w:line="480" w:lineRule="auto"/>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sidR="009F0E55">
        <w:rPr>
          <w:rFonts w:ascii="Arial" w:hAnsi="Arial" w:cs="Arial"/>
          <w:b/>
          <w:sz w:val="18"/>
        </w:rPr>
        <w:t>Grantee</w:t>
      </w:r>
    </w:p>
    <w:p w14:paraId="61D81CD7" w14:textId="77777777" w:rsidR="00AD26F7" w:rsidRDefault="00C77C38" w:rsidP="00636900">
      <w:pPr>
        <w:spacing w:line="480" w:lineRule="auto"/>
      </w:pPr>
      <w:r>
        <w:pict w14:anchorId="63D10592">
          <v:rect id="_x0000_i1027" style="width:0;height:1.5pt" o:hralign="center" o:hrstd="t" o:hr="t" fillcolor="#a0a0a0" stroked="f"/>
        </w:pict>
      </w:r>
    </w:p>
    <w:p w14:paraId="3AD753C0" w14:textId="77777777" w:rsidR="00AD26F7" w:rsidRPr="00A44ADB" w:rsidRDefault="00AD26F7" w:rsidP="00636900">
      <w:pPr>
        <w:pStyle w:val="ListParagraph"/>
        <w:numPr>
          <w:ilvl w:val="0"/>
          <w:numId w:val="1"/>
        </w:numPr>
        <w:spacing w:line="480" w:lineRule="auto"/>
        <w:ind w:left="360"/>
        <w:rPr>
          <w:b/>
        </w:rPr>
      </w:pPr>
      <w:r w:rsidRPr="00A44ADB">
        <w:rPr>
          <w:b/>
          <w:u w:val="single"/>
        </w:rPr>
        <w:t>Adult Education Instructional and Programmatic Assurances</w:t>
      </w:r>
    </w:p>
    <w:p w14:paraId="71B4B8F3" w14:textId="654DFEA1" w:rsidR="00AD26F7" w:rsidRDefault="00AD26F7" w:rsidP="00172317">
      <w:pPr>
        <w:spacing w:line="240" w:lineRule="auto"/>
      </w:pPr>
      <w:r>
        <w:t xml:space="preserve">The </w:t>
      </w:r>
      <w:r w:rsidR="009F0E55">
        <w:t>Grantee</w:t>
      </w:r>
      <w:r>
        <w:t xml:space="preserve"> agrees:</w:t>
      </w:r>
    </w:p>
    <w:p w14:paraId="3D283811" w14:textId="6399898B" w:rsidR="00AD26F7" w:rsidRPr="00FE58E0" w:rsidRDefault="00AD26F7"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 xml:space="preserve">establish a minimum level of adult education instructional service for the </w:t>
      </w:r>
      <w:r w:rsidR="00493C03">
        <w:rPr>
          <w:rFonts w:ascii="Arial" w:hAnsi="Arial" w:cs="Arial"/>
          <w:sz w:val="20"/>
        </w:rPr>
        <w:t xml:space="preserve">county </w:t>
      </w:r>
      <w:r w:rsidRPr="00FE58E0">
        <w:rPr>
          <w:rFonts w:ascii="Arial" w:hAnsi="Arial" w:cs="Arial"/>
          <w:sz w:val="20"/>
        </w:rPr>
        <w:t>it serves through the following provisions:</w:t>
      </w:r>
    </w:p>
    <w:p w14:paraId="4AFBAC55" w14:textId="30E8E90D" w:rsidR="00AD26F7" w:rsidRPr="00FE58E0" w:rsidRDefault="00C7605B" w:rsidP="00172317">
      <w:pPr>
        <w:pStyle w:val="ListParagraph"/>
        <w:numPr>
          <w:ilvl w:val="0"/>
          <w:numId w:val="3"/>
        </w:numPr>
        <w:spacing w:after="0" w:line="240" w:lineRule="auto"/>
        <w:ind w:left="2340"/>
        <w:rPr>
          <w:rFonts w:ascii="Arial" w:hAnsi="Arial" w:cs="Arial"/>
          <w:sz w:val="20"/>
        </w:rPr>
      </w:pPr>
      <w:r>
        <w:rPr>
          <w:rFonts w:ascii="Arial" w:hAnsi="Arial" w:cs="Arial"/>
          <w:sz w:val="20"/>
        </w:rPr>
        <w:t>P</w:t>
      </w:r>
      <w:r w:rsidR="00AD26F7" w:rsidRPr="00FE58E0">
        <w:rPr>
          <w:rFonts w:ascii="Arial" w:hAnsi="Arial" w:cs="Arial"/>
          <w:sz w:val="20"/>
        </w:rPr>
        <w:t xml:space="preserve">rovide access to instructional services and create an instructional calendar which will ensure students a minimum </w:t>
      </w:r>
      <w:r w:rsidR="00AD26F7" w:rsidRPr="00226362">
        <w:rPr>
          <w:rFonts w:ascii="Arial" w:hAnsi="Arial" w:cs="Arial"/>
          <w:b/>
          <w:sz w:val="20"/>
          <w:u w:val="single"/>
        </w:rPr>
        <w:t>of 10 hours</w:t>
      </w:r>
      <w:r w:rsidR="00AD26F7" w:rsidRPr="00FE58E0">
        <w:rPr>
          <w:rFonts w:ascii="Arial" w:hAnsi="Arial" w:cs="Arial"/>
          <w:sz w:val="20"/>
        </w:rPr>
        <w:t xml:space="preserve"> of instruction per week per program for</w:t>
      </w:r>
      <w:r>
        <w:rPr>
          <w:rFonts w:ascii="Arial" w:hAnsi="Arial" w:cs="Arial"/>
          <w:sz w:val="20"/>
        </w:rPr>
        <w:t xml:space="preserve"> at </w:t>
      </w:r>
      <w:r w:rsidRPr="00226362">
        <w:rPr>
          <w:rFonts w:ascii="Arial" w:hAnsi="Arial" w:cs="Arial"/>
          <w:sz w:val="20"/>
        </w:rPr>
        <w:t xml:space="preserve">least </w:t>
      </w:r>
      <w:r w:rsidRPr="00226362">
        <w:rPr>
          <w:rFonts w:ascii="Arial" w:hAnsi="Arial" w:cs="Arial"/>
          <w:b/>
          <w:sz w:val="20"/>
          <w:u w:val="single"/>
        </w:rPr>
        <w:t>32 weeks</w:t>
      </w:r>
      <w:r>
        <w:rPr>
          <w:rFonts w:ascii="Arial" w:hAnsi="Arial" w:cs="Arial"/>
          <w:sz w:val="20"/>
        </w:rPr>
        <w:t xml:space="preserve"> of the year;</w:t>
      </w:r>
    </w:p>
    <w:p w14:paraId="340F0FA6" w14:textId="0934E1EE" w:rsidR="00AD26F7" w:rsidRPr="00FE58E0" w:rsidRDefault="00AD26F7" w:rsidP="00172317">
      <w:pPr>
        <w:pStyle w:val="ListParagraph"/>
        <w:numPr>
          <w:ilvl w:val="0"/>
          <w:numId w:val="3"/>
        </w:numPr>
        <w:spacing w:after="0" w:line="240" w:lineRule="auto"/>
        <w:ind w:left="2340"/>
        <w:rPr>
          <w:rFonts w:ascii="Arial" w:hAnsi="Arial" w:cs="Arial"/>
          <w:sz w:val="20"/>
        </w:rPr>
      </w:pPr>
      <w:r w:rsidRPr="00FE58E0">
        <w:rPr>
          <w:rFonts w:ascii="Arial" w:hAnsi="Arial" w:cs="Arial"/>
          <w:sz w:val="20"/>
        </w:rPr>
        <w:t xml:space="preserve">Submit verification of </w:t>
      </w:r>
      <w:r w:rsidR="00493C03">
        <w:rPr>
          <w:rFonts w:ascii="Arial" w:hAnsi="Arial" w:cs="Arial"/>
          <w:sz w:val="20"/>
        </w:rPr>
        <w:t>the provision</w:t>
      </w:r>
      <w:r w:rsidR="00B84FD6">
        <w:rPr>
          <w:rFonts w:ascii="Arial" w:hAnsi="Arial" w:cs="Arial"/>
          <w:sz w:val="20"/>
        </w:rPr>
        <w:t xml:space="preserve"> (above)</w:t>
      </w:r>
      <w:r w:rsidRPr="00FE58E0">
        <w:rPr>
          <w:rFonts w:ascii="Arial" w:hAnsi="Arial" w:cs="Arial"/>
          <w:sz w:val="20"/>
        </w:rPr>
        <w:t xml:space="preserve"> in the form </w:t>
      </w:r>
      <w:r w:rsidR="00226362">
        <w:rPr>
          <w:rFonts w:ascii="Arial" w:hAnsi="Arial" w:cs="Arial"/>
          <w:sz w:val="20"/>
        </w:rPr>
        <w:t>entitled, “Fiscal year 2020-21</w:t>
      </w:r>
      <w:r w:rsidRPr="00FE58E0">
        <w:rPr>
          <w:rFonts w:ascii="Arial" w:hAnsi="Arial" w:cs="Arial"/>
          <w:sz w:val="20"/>
        </w:rPr>
        <w:t xml:space="preserve"> Program Schedule by County and Site” as part of the application</w:t>
      </w:r>
      <w:r w:rsidR="00C7605B">
        <w:rPr>
          <w:rFonts w:ascii="Arial" w:hAnsi="Arial" w:cs="Arial"/>
          <w:sz w:val="20"/>
        </w:rPr>
        <w:t>;</w:t>
      </w:r>
      <w:r w:rsidRPr="00FE58E0">
        <w:rPr>
          <w:rFonts w:ascii="Arial" w:hAnsi="Arial" w:cs="Arial"/>
          <w:sz w:val="20"/>
        </w:rPr>
        <w:t xml:space="preserve">  </w:t>
      </w:r>
    </w:p>
    <w:p w14:paraId="40D813D1" w14:textId="62F31262" w:rsidR="007F49F9" w:rsidRDefault="00C7605B" w:rsidP="00172317">
      <w:pPr>
        <w:pStyle w:val="ListParagraph"/>
        <w:numPr>
          <w:ilvl w:val="0"/>
          <w:numId w:val="3"/>
        </w:numPr>
        <w:spacing w:after="0" w:line="240" w:lineRule="auto"/>
        <w:ind w:left="2340"/>
        <w:rPr>
          <w:rFonts w:ascii="Arial" w:hAnsi="Arial" w:cs="Arial"/>
          <w:sz w:val="20"/>
        </w:rPr>
      </w:pPr>
      <w:r>
        <w:rPr>
          <w:rFonts w:ascii="Arial" w:hAnsi="Arial" w:cs="Arial"/>
          <w:sz w:val="20"/>
        </w:rPr>
        <w:t>P</w:t>
      </w:r>
      <w:r w:rsidR="00AD26F7" w:rsidRPr="007F49F9">
        <w:rPr>
          <w:rFonts w:ascii="Arial" w:hAnsi="Arial" w:cs="Arial"/>
          <w:sz w:val="20"/>
        </w:rPr>
        <w:t>rovide periodic updates to th</w:t>
      </w:r>
      <w:r>
        <w:rPr>
          <w:rFonts w:ascii="Arial" w:hAnsi="Arial" w:cs="Arial"/>
          <w:sz w:val="20"/>
        </w:rPr>
        <w:t xml:space="preserve">e </w:t>
      </w:r>
      <w:r w:rsidR="00172317">
        <w:rPr>
          <w:rFonts w:ascii="Arial" w:hAnsi="Arial" w:cs="Arial"/>
          <w:sz w:val="20"/>
        </w:rPr>
        <w:t xml:space="preserve">program schedule in b) </w:t>
      </w:r>
      <w:r>
        <w:rPr>
          <w:rFonts w:ascii="Arial" w:hAnsi="Arial" w:cs="Arial"/>
          <w:sz w:val="20"/>
        </w:rPr>
        <w:t>when requested; and,</w:t>
      </w:r>
    </w:p>
    <w:p w14:paraId="3C7D21D3" w14:textId="74E78C09" w:rsidR="00AD26F7" w:rsidRPr="00264406" w:rsidRDefault="00C7605B" w:rsidP="00172317">
      <w:pPr>
        <w:pStyle w:val="ListParagraph"/>
        <w:numPr>
          <w:ilvl w:val="0"/>
          <w:numId w:val="3"/>
        </w:numPr>
        <w:spacing w:after="0" w:line="240" w:lineRule="auto"/>
        <w:ind w:left="2340"/>
        <w:rPr>
          <w:rFonts w:ascii="Arial" w:hAnsi="Arial" w:cs="Arial"/>
          <w:sz w:val="20"/>
        </w:rPr>
      </w:pPr>
      <w:r w:rsidRPr="00264406">
        <w:rPr>
          <w:rFonts w:ascii="Arial" w:hAnsi="Arial" w:cs="Arial"/>
          <w:sz w:val="20"/>
        </w:rPr>
        <w:t>E</w:t>
      </w:r>
      <w:r w:rsidR="00AD26F7" w:rsidRPr="00264406">
        <w:rPr>
          <w:rFonts w:ascii="Arial" w:hAnsi="Arial" w:cs="Arial"/>
          <w:sz w:val="20"/>
        </w:rPr>
        <w:t xml:space="preserve">nroll during the fiscal </w:t>
      </w:r>
      <w:r w:rsidR="00AD26F7" w:rsidRPr="00226362">
        <w:rPr>
          <w:rFonts w:ascii="Arial" w:hAnsi="Arial" w:cs="Arial"/>
          <w:sz w:val="20"/>
        </w:rPr>
        <w:t xml:space="preserve">year a </w:t>
      </w:r>
      <w:r w:rsidR="00AD26F7" w:rsidRPr="00226362">
        <w:rPr>
          <w:rFonts w:ascii="Arial" w:hAnsi="Arial" w:cs="Arial"/>
          <w:b/>
          <w:sz w:val="20"/>
          <w:u w:val="single"/>
        </w:rPr>
        <w:t xml:space="preserve">minimum </w:t>
      </w:r>
      <w:r w:rsidR="00264406" w:rsidRPr="00226362">
        <w:rPr>
          <w:rFonts w:ascii="Arial" w:hAnsi="Arial" w:cs="Arial"/>
          <w:b/>
          <w:sz w:val="20"/>
          <w:u w:val="single"/>
        </w:rPr>
        <w:t xml:space="preserve">of 20 </w:t>
      </w:r>
      <w:r w:rsidR="00AD26F7" w:rsidRPr="00226362">
        <w:rPr>
          <w:rFonts w:ascii="Arial" w:hAnsi="Arial" w:cs="Arial"/>
          <w:b/>
          <w:sz w:val="20"/>
          <w:u w:val="single"/>
        </w:rPr>
        <w:t>students</w:t>
      </w:r>
      <w:r w:rsidR="00264406" w:rsidRPr="00226362">
        <w:rPr>
          <w:rFonts w:ascii="Arial" w:hAnsi="Arial" w:cs="Arial"/>
          <w:sz w:val="20"/>
        </w:rPr>
        <w:t>.</w:t>
      </w:r>
    </w:p>
    <w:p w14:paraId="25C4682E" w14:textId="77777777" w:rsidR="00172317" w:rsidRPr="007F49F9" w:rsidRDefault="00172317" w:rsidP="00172317">
      <w:pPr>
        <w:pStyle w:val="ListParagraph"/>
        <w:spacing w:after="0" w:line="240" w:lineRule="auto"/>
        <w:ind w:left="2340"/>
        <w:rPr>
          <w:rFonts w:ascii="Arial" w:hAnsi="Arial" w:cs="Arial"/>
          <w:sz w:val="20"/>
        </w:rPr>
      </w:pPr>
    </w:p>
    <w:p w14:paraId="53F5D087" w14:textId="437C9752" w:rsidR="00C7605B" w:rsidRPr="00913E98" w:rsidRDefault="007F49F9" w:rsidP="28A67996">
      <w:pPr>
        <w:pStyle w:val="ListParagraph"/>
        <w:numPr>
          <w:ilvl w:val="0"/>
          <w:numId w:val="2"/>
        </w:numPr>
        <w:spacing w:after="0" w:line="240" w:lineRule="auto"/>
        <w:rPr>
          <w:rFonts w:ascii="Arial" w:hAnsi="Arial" w:cs="Arial"/>
          <w:sz w:val="20"/>
          <w:szCs w:val="20"/>
        </w:rPr>
      </w:pPr>
      <w:r w:rsidRPr="00913E98">
        <w:rPr>
          <w:rFonts w:ascii="Arial" w:hAnsi="Arial" w:cs="Arial"/>
          <w:sz w:val="20"/>
          <w:szCs w:val="20"/>
        </w:rPr>
        <w:t xml:space="preserve">To establish </w:t>
      </w:r>
      <w:r w:rsidR="0052015C" w:rsidRPr="00913E98">
        <w:rPr>
          <w:rFonts w:ascii="Arial" w:hAnsi="Arial" w:cs="Arial"/>
          <w:sz w:val="20"/>
          <w:szCs w:val="20"/>
        </w:rPr>
        <w:t>a</w:t>
      </w:r>
      <w:r w:rsidR="005E6E0B" w:rsidRPr="00913E98">
        <w:rPr>
          <w:rFonts w:ascii="Arial" w:hAnsi="Arial" w:cs="Arial"/>
          <w:sz w:val="20"/>
          <w:szCs w:val="20"/>
        </w:rPr>
        <w:t xml:space="preserve"> </w:t>
      </w:r>
      <w:r w:rsidR="00913E98" w:rsidRPr="00913E98">
        <w:rPr>
          <w:rFonts w:ascii="Arial" w:hAnsi="Arial" w:cs="Arial"/>
          <w:b/>
          <w:sz w:val="20"/>
          <w:szCs w:val="20"/>
          <w:u w:val="single"/>
        </w:rPr>
        <w:t>one-y</w:t>
      </w:r>
      <w:r w:rsidR="005E6E0B" w:rsidRPr="00913E98">
        <w:rPr>
          <w:rFonts w:ascii="Arial" w:hAnsi="Arial" w:cs="Arial"/>
          <w:b/>
          <w:sz w:val="20"/>
          <w:szCs w:val="20"/>
          <w:u w:val="single"/>
        </w:rPr>
        <w:t>ear extension</w:t>
      </w:r>
      <w:r w:rsidR="005E6E0B" w:rsidRPr="00913E98">
        <w:rPr>
          <w:rFonts w:ascii="Arial" w:hAnsi="Arial" w:cs="Arial"/>
          <w:sz w:val="20"/>
          <w:szCs w:val="20"/>
        </w:rPr>
        <w:t xml:space="preserve"> </w:t>
      </w:r>
      <w:r w:rsidR="00226362" w:rsidRPr="00913E98">
        <w:rPr>
          <w:rFonts w:ascii="Arial" w:hAnsi="Arial" w:cs="Arial"/>
          <w:sz w:val="20"/>
          <w:szCs w:val="20"/>
        </w:rPr>
        <w:t>enrollment target for 2020-21</w:t>
      </w:r>
      <w:r w:rsidRPr="00913E98">
        <w:rPr>
          <w:rFonts w:ascii="Arial" w:hAnsi="Arial" w:cs="Arial"/>
          <w:sz w:val="20"/>
          <w:szCs w:val="20"/>
        </w:rPr>
        <w:t xml:space="preserve"> in its application </w:t>
      </w:r>
      <w:r w:rsidR="00493C03" w:rsidRPr="00913E98">
        <w:rPr>
          <w:rFonts w:ascii="Arial" w:hAnsi="Arial" w:cs="Arial"/>
          <w:sz w:val="20"/>
          <w:szCs w:val="20"/>
        </w:rPr>
        <w:t>proposal</w:t>
      </w:r>
      <w:r w:rsidRPr="00913E98">
        <w:rPr>
          <w:rFonts w:ascii="Arial" w:hAnsi="Arial" w:cs="Arial"/>
          <w:sz w:val="20"/>
          <w:szCs w:val="20"/>
        </w:rPr>
        <w:t xml:space="preserve"> and to meet that level throug</w:t>
      </w:r>
      <w:r w:rsidR="002E1509" w:rsidRPr="00913E98">
        <w:rPr>
          <w:rFonts w:ascii="Arial" w:hAnsi="Arial" w:cs="Arial"/>
          <w:sz w:val="20"/>
          <w:szCs w:val="20"/>
        </w:rPr>
        <w:t xml:space="preserve">hout the terms of the grant. </w:t>
      </w:r>
    </w:p>
    <w:p w14:paraId="74CEB431" w14:textId="77777777" w:rsidR="009F2E92" w:rsidRPr="009F2E92" w:rsidRDefault="009F2E92" w:rsidP="009F2E92">
      <w:pPr>
        <w:pStyle w:val="ListParagraph"/>
        <w:spacing w:after="0" w:line="240" w:lineRule="auto"/>
        <w:ind w:left="1800"/>
        <w:rPr>
          <w:rFonts w:ascii="Arial" w:hAnsi="Arial" w:cs="Arial"/>
          <w:sz w:val="20"/>
        </w:rPr>
      </w:pPr>
    </w:p>
    <w:p w14:paraId="4667FC6F" w14:textId="77777777" w:rsidR="00A44ADB" w:rsidRPr="00FE58E0"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 xml:space="preserve">use the Florida adult education curriculum frameworks located at </w:t>
      </w:r>
      <w:hyperlink r:id="rId8" w:history="1">
        <w:r w:rsidRPr="00FE58E0">
          <w:rPr>
            <w:rStyle w:val="Hyperlink"/>
            <w:rFonts w:ascii="Arial" w:hAnsi="Arial" w:cs="Arial"/>
            <w:sz w:val="20"/>
          </w:rPr>
          <w:t>http://fldoe.org/academics/career-adult-edu/adult-edu/</w:t>
        </w:r>
      </w:hyperlink>
      <w:r w:rsidRPr="00FE58E0">
        <w:rPr>
          <w:rStyle w:val="Hyperlink"/>
          <w:rFonts w:ascii="Arial" w:hAnsi="Arial" w:cs="Arial"/>
          <w:sz w:val="20"/>
        </w:rPr>
        <w:t xml:space="preserve"> </w:t>
      </w:r>
      <w:r w:rsidRPr="00FE58E0">
        <w:rPr>
          <w:rFonts w:ascii="Arial" w:hAnsi="Arial" w:cs="Arial"/>
          <w:sz w:val="20"/>
        </w:rPr>
        <w:t xml:space="preserve">in accordance with Rule 6A-6.0571 to plan, deliver and assess instruction. </w:t>
      </w:r>
    </w:p>
    <w:p w14:paraId="1E4BF908" w14:textId="77777777" w:rsidR="00A44ADB" w:rsidRPr="00FE58E0" w:rsidRDefault="00A44ADB" w:rsidP="00172317">
      <w:pPr>
        <w:pStyle w:val="ListParagraph"/>
        <w:spacing w:after="0" w:line="240" w:lineRule="auto"/>
        <w:ind w:left="1440"/>
        <w:rPr>
          <w:rFonts w:ascii="Arial" w:hAnsi="Arial" w:cs="Arial"/>
          <w:sz w:val="20"/>
        </w:rPr>
      </w:pPr>
    </w:p>
    <w:p w14:paraId="639D5F0D" w14:textId="5FA86533" w:rsidR="00A44ADB" w:rsidRPr="00FE58E0"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ensure that </w:t>
      </w:r>
      <w:r w:rsidRPr="00FE58E0">
        <w:rPr>
          <w:rFonts w:ascii="Arial" w:hAnsi="Arial" w:cs="Arial"/>
          <w:sz w:val="20"/>
        </w:rPr>
        <w:t xml:space="preserve">all </w:t>
      </w:r>
      <w:r w:rsidR="00C7605B">
        <w:rPr>
          <w:rFonts w:ascii="Arial" w:hAnsi="Arial" w:cs="Arial"/>
          <w:sz w:val="20"/>
        </w:rPr>
        <w:t>a</w:t>
      </w:r>
      <w:r w:rsidRPr="00FE58E0">
        <w:rPr>
          <w:rFonts w:ascii="Arial" w:hAnsi="Arial" w:cs="Arial"/>
          <w:sz w:val="20"/>
        </w:rPr>
        <w:t xml:space="preserve">dult </w:t>
      </w:r>
      <w:r w:rsidR="00C7605B">
        <w:rPr>
          <w:rFonts w:ascii="Arial" w:hAnsi="Arial" w:cs="Arial"/>
          <w:sz w:val="20"/>
        </w:rPr>
        <w:t>e</w:t>
      </w:r>
      <w:r w:rsidRPr="00FE58E0">
        <w:rPr>
          <w:rFonts w:ascii="Arial" w:hAnsi="Arial" w:cs="Arial"/>
          <w:sz w:val="20"/>
        </w:rPr>
        <w:t>ducation teachers meet the minimum requirements set forth per section 1012.39 (1)(b), F.S.</w:t>
      </w:r>
    </w:p>
    <w:p w14:paraId="275469F0" w14:textId="77777777" w:rsidR="00A44ADB" w:rsidRPr="00FE58E0" w:rsidRDefault="00A44ADB" w:rsidP="00172317">
      <w:pPr>
        <w:pStyle w:val="ListParagraph"/>
        <w:spacing w:after="0" w:line="240" w:lineRule="auto"/>
        <w:ind w:left="1440"/>
        <w:rPr>
          <w:rFonts w:ascii="Arial" w:hAnsi="Arial" w:cs="Arial"/>
          <w:strike/>
          <w:sz w:val="20"/>
        </w:rPr>
      </w:pPr>
    </w:p>
    <w:p w14:paraId="6C70EB76" w14:textId="7169C9FA" w:rsidR="00A44ADB"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lastRenderedPageBreak/>
        <w:t xml:space="preserve">To </w:t>
      </w:r>
      <w:r w:rsidRPr="00FE58E0">
        <w:rPr>
          <w:rFonts w:ascii="Arial" w:hAnsi="Arial" w:cs="Arial"/>
          <w:sz w:val="20"/>
        </w:rPr>
        <w:t>comply with all adult education provisions found in sections 1004.02; 1004.92; 1004.9</w:t>
      </w:r>
      <w:r w:rsidR="00C7605B">
        <w:rPr>
          <w:rFonts w:ascii="Arial" w:hAnsi="Arial" w:cs="Arial"/>
          <w:sz w:val="20"/>
        </w:rPr>
        <w:t>3 and 1011.80 Florida Statutes.</w:t>
      </w:r>
      <w:r w:rsidR="00172317">
        <w:rPr>
          <w:rFonts w:ascii="Arial" w:hAnsi="Arial" w:cs="Arial"/>
          <w:sz w:val="20"/>
        </w:rPr>
        <w:t xml:space="preserve">  The statutory language may be accessed through this site: </w:t>
      </w:r>
      <w:hyperlink r:id="rId9" w:history="1">
        <w:r w:rsidR="00172317" w:rsidRPr="00FE1E1F">
          <w:rPr>
            <w:rStyle w:val="Hyperlink"/>
            <w:rFonts w:ascii="Arial" w:hAnsi="Arial" w:cs="Arial"/>
            <w:sz w:val="20"/>
          </w:rPr>
          <w:t>http://www.leg.state.fl.us/Statutes</w:t>
        </w:r>
      </w:hyperlink>
      <w:r w:rsidR="00172317">
        <w:rPr>
          <w:rFonts w:ascii="Arial" w:hAnsi="Arial" w:cs="Arial"/>
          <w:sz w:val="20"/>
        </w:rPr>
        <w:t xml:space="preserve"> </w:t>
      </w:r>
    </w:p>
    <w:p w14:paraId="489831D3" w14:textId="77777777" w:rsidR="00C7605B" w:rsidRDefault="00C7605B" w:rsidP="00172317">
      <w:pPr>
        <w:pStyle w:val="ListParagraph"/>
        <w:spacing w:after="0" w:line="240" w:lineRule="auto"/>
        <w:ind w:left="1440"/>
        <w:rPr>
          <w:rFonts w:ascii="Arial" w:hAnsi="Arial" w:cs="Arial"/>
          <w:sz w:val="20"/>
        </w:rPr>
      </w:pPr>
    </w:p>
    <w:p w14:paraId="4305EE73" w14:textId="4BD52EE5" w:rsidR="00A44ADB" w:rsidRPr="00FE58E0" w:rsidRDefault="00A44ADB" w:rsidP="00172317">
      <w:pPr>
        <w:pStyle w:val="ListParagraph"/>
        <w:numPr>
          <w:ilvl w:val="0"/>
          <w:numId w:val="2"/>
        </w:numPr>
        <w:spacing w:after="0" w:line="240" w:lineRule="auto"/>
        <w:rPr>
          <w:rStyle w:val="Hyperlink"/>
          <w:rFonts w:ascii="Arial" w:hAnsi="Arial" w:cs="Arial"/>
          <w:color w:val="auto"/>
          <w:sz w:val="20"/>
          <w:u w:val="none"/>
        </w:rPr>
      </w:pPr>
      <w:r>
        <w:rPr>
          <w:rFonts w:ascii="Arial" w:hAnsi="Arial" w:cs="Arial"/>
          <w:sz w:val="20"/>
        </w:rPr>
        <w:t xml:space="preserve">To comply with </w:t>
      </w:r>
      <w:r w:rsidRPr="00FE58E0">
        <w:rPr>
          <w:rFonts w:ascii="Arial" w:hAnsi="Arial" w:cs="Arial"/>
          <w:sz w:val="20"/>
        </w:rPr>
        <w:t>State Board of Education Rules 6A-6.014, 6A-6.0571, 6A-10.0381 F.A.C an</w:t>
      </w:r>
      <w:r w:rsidR="000A61FC">
        <w:rPr>
          <w:rFonts w:ascii="Arial" w:hAnsi="Arial" w:cs="Arial"/>
          <w:sz w:val="20"/>
        </w:rPr>
        <w:t xml:space="preserve">d technical assistance papers </w:t>
      </w:r>
      <w:r w:rsidRPr="00FE58E0">
        <w:rPr>
          <w:rFonts w:ascii="Arial" w:hAnsi="Arial" w:cs="Arial"/>
          <w:sz w:val="20"/>
        </w:rPr>
        <w:t>titled</w:t>
      </w:r>
      <w:r w:rsidR="00C7605B">
        <w:rPr>
          <w:rFonts w:ascii="Arial" w:hAnsi="Arial" w:cs="Arial"/>
          <w:sz w:val="20"/>
        </w:rPr>
        <w:t>, “</w:t>
      </w:r>
      <w:r w:rsidRPr="00FE58E0">
        <w:rPr>
          <w:rFonts w:ascii="Arial" w:hAnsi="Arial" w:cs="Arial"/>
          <w:sz w:val="20"/>
        </w:rPr>
        <w:t>Florida Adult Education Assessment Technical Assistance Paper and Florida Adult High School Technical Assistance Paper</w:t>
      </w:r>
      <w:r w:rsidR="000A61FC">
        <w:rPr>
          <w:rFonts w:ascii="Arial" w:hAnsi="Arial" w:cs="Arial"/>
          <w:sz w:val="20"/>
        </w:rPr>
        <w:t xml:space="preserve">” </w:t>
      </w:r>
      <w:r w:rsidRPr="00FE58E0">
        <w:rPr>
          <w:rFonts w:ascii="Arial" w:hAnsi="Arial" w:cs="Arial"/>
          <w:sz w:val="20"/>
        </w:rPr>
        <w:t xml:space="preserve">available at </w:t>
      </w:r>
      <w:hyperlink r:id="rId10" w:history="1">
        <w:r w:rsidRPr="00FE58E0">
          <w:rPr>
            <w:rStyle w:val="Hyperlink"/>
            <w:rFonts w:ascii="Arial" w:hAnsi="Arial" w:cs="Arial"/>
            <w:sz w:val="20"/>
          </w:rPr>
          <w:t>http://fldoe.org/academics/career-adult-edu/adult-edu/technical-assistance-papers.stml</w:t>
        </w:r>
      </w:hyperlink>
      <w:r>
        <w:rPr>
          <w:rStyle w:val="Hyperlink"/>
          <w:rFonts w:ascii="Arial" w:hAnsi="Arial" w:cs="Arial"/>
          <w:sz w:val="20"/>
        </w:rPr>
        <w:t>.</w:t>
      </w:r>
    </w:p>
    <w:p w14:paraId="559990DC" w14:textId="77777777" w:rsidR="00A44ADB" w:rsidRPr="00FE58E0" w:rsidRDefault="00A44ADB" w:rsidP="00172317">
      <w:pPr>
        <w:pStyle w:val="ListParagraph"/>
        <w:spacing w:line="240" w:lineRule="auto"/>
        <w:rPr>
          <w:rFonts w:ascii="Arial" w:hAnsi="Arial" w:cs="Arial"/>
          <w:sz w:val="20"/>
        </w:rPr>
      </w:pPr>
    </w:p>
    <w:p w14:paraId="2C99A064" w14:textId="77777777" w:rsidR="00A44ADB" w:rsidRPr="00FE58E0"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assure that costs associated with the GED</w:t>
      </w:r>
      <w:r w:rsidRPr="00FE58E0">
        <w:rPr>
          <w:rFonts w:ascii="Arial" w:hAnsi="Arial" w:cs="Arial"/>
          <w:sz w:val="20"/>
          <w:vertAlign w:val="superscript"/>
        </w:rPr>
        <w:t xml:space="preserve">® </w:t>
      </w:r>
      <w:r w:rsidRPr="00FE58E0">
        <w:rPr>
          <w:rFonts w:ascii="Arial" w:hAnsi="Arial" w:cs="Arial"/>
          <w:sz w:val="20"/>
        </w:rPr>
        <w:t>tests, test administration, proctoring, travel, or any other activity relating to the actual GED</w:t>
      </w:r>
      <w:r w:rsidRPr="00FE58E0">
        <w:rPr>
          <w:rFonts w:ascii="Arial" w:hAnsi="Arial" w:cs="Arial"/>
          <w:sz w:val="20"/>
          <w:vertAlign w:val="superscript"/>
        </w:rPr>
        <w:t xml:space="preserve">® </w:t>
      </w:r>
      <w:r w:rsidRPr="00FE58E0">
        <w:rPr>
          <w:rFonts w:ascii="Arial" w:hAnsi="Arial" w:cs="Arial"/>
          <w:sz w:val="20"/>
        </w:rPr>
        <w:t>test process are not allowable, and no expenditures may be charged to the Federal grant for such activities. The only allowable costs are those instructional costs associated with test preparation instruction (e.g., instruction, materials for instruction).</w:t>
      </w:r>
    </w:p>
    <w:p w14:paraId="1CAAF39F" w14:textId="77777777" w:rsidR="00A44ADB" w:rsidRPr="00FE58E0" w:rsidRDefault="00A44ADB" w:rsidP="00172317">
      <w:pPr>
        <w:pStyle w:val="ListParagraph"/>
        <w:spacing w:after="0" w:line="240" w:lineRule="auto"/>
        <w:ind w:left="1440"/>
        <w:rPr>
          <w:rFonts w:ascii="Arial" w:hAnsi="Arial" w:cs="Arial"/>
          <w:sz w:val="20"/>
        </w:rPr>
      </w:pPr>
      <w:r w:rsidRPr="00FE58E0">
        <w:rPr>
          <w:rFonts w:ascii="Arial" w:hAnsi="Arial" w:cs="Arial"/>
          <w:sz w:val="20"/>
        </w:rPr>
        <w:t xml:space="preserve"> </w:t>
      </w:r>
    </w:p>
    <w:p w14:paraId="6550E5B0" w14:textId="1942D4D9" w:rsidR="00A44ADB"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 xml:space="preserve">provide local professional development for staff and faculty and ensure participation in state-provided professional development and meetings as appropriate and deemed mandatory by the </w:t>
      </w:r>
      <w:r w:rsidR="00DB6C25">
        <w:rPr>
          <w:rFonts w:ascii="Arial" w:hAnsi="Arial" w:cs="Arial"/>
          <w:sz w:val="20"/>
        </w:rPr>
        <w:t>state.</w:t>
      </w:r>
    </w:p>
    <w:p w14:paraId="6B88835A" w14:textId="77777777" w:rsidR="00A44ADB" w:rsidRPr="00A44ADB" w:rsidRDefault="00A44ADB" w:rsidP="00172317">
      <w:pPr>
        <w:pStyle w:val="ListParagraph"/>
        <w:spacing w:line="240" w:lineRule="auto"/>
        <w:rPr>
          <w:rFonts w:ascii="Arial" w:hAnsi="Arial" w:cs="Arial"/>
          <w:sz w:val="20"/>
        </w:rPr>
      </w:pPr>
    </w:p>
    <w:p w14:paraId="6F23FB8B" w14:textId="77777777" w:rsidR="00A44ADB" w:rsidRPr="00A44ADB" w:rsidRDefault="00A44ADB" w:rsidP="4DC5F689">
      <w:pPr>
        <w:pStyle w:val="ListParagraph"/>
        <w:numPr>
          <w:ilvl w:val="0"/>
          <w:numId w:val="1"/>
        </w:numPr>
        <w:spacing w:line="240" w:lineRule="auto"/>
        <w:ind w:left="360"/>
        <w:rPr>
          <w:b/>
          <w:bCs/>
        </w:rPr>
      </w:pPr>
      <w:r w:rsidRPr="4DC5F689">
        <w:rPr>
          <w:b/>
          <w:bCs/>
          <w:u w:val="single"/>
        </w:rPr>
        <w:t>Adult Education Program Performance: Program Improvement and Data Reporting</w:t>
      </w:r>
    </w:p>
    <w:p w14:paraId="5275FA68" w14:textId="77777777" w:rsidR="007F49F9" w:rsidRPr="00FE58E0" w:rsidRDefault="007F49F9" w:rsidP="00172317">
      <w:pPr>
        <w:spacing w:after="0" w:line="240" w:lineRule="auto"/>
        <w:rPr>
          <w:rFonts w:ascii="Arial" w:hAnsi="Arial" w:cs="Arial"/>
          <w:b/>
          <w:sz w:val="20"/>
          <w:u w:val="single"/>
        </w:rPr>
      </w:pPr>
    </w:p>
    <w:p w14:paraId="13144BD0" w14:textId="1A7DAD10" w:rsidR="00A44ADB" w:rsidRPr="00481A16" w:rsidRDefault="00A44ADB"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0CAD30D9" w14:textId="77777777" w:rsidR="00A44ADB" w:rsidRPr="00481A16" w:rsidRDefault="00A44ADB" w:rsidP="00172317">
      <w:pPr>
        <w:spacing w:after="0" w:line="240" w:lineRule="auto"/>
        <w:rPr>
          <w:rFonts w:ascii="Arial" w:hAnsi="Arial" w:cs="Arial"/>
          <w:b/>
          <w:sz w:val="20"/>
          <w:u w:val="single"/>
        </w:rPr>
      </w:pPr>
    </w:p>
    <w:p w14:paraId="4B1744B1" w14:textId="45CA40C1" w:rsidR="00A44ADB" w:rsidRPr="00481A16" w:rsidRDefault="00A44ADB" w:rsidP="00172317">
      <w:pPr>
        <w:pStyle w:val="ListParagraph"/>
        <w:numPr>
          <w:ilvl w:val="0"/>
          <w:numId w:val="6"/>
        </w:numPr>
        <w:spacing w:after="0" w:line="240" w:lineRule="auto"/>
        <w:rPr>
          <w:rFonts w:ascii="Arial" w:hAnsi="Arial" w:cs="Arial"/>
          <w:sz w:val="20"/>
        </w:rPr>
      </w:pPr>
      <w:r w:rsidRPr="00481A16">
        <w:rPr>
          <w:rFonts w:ascii="Arial" w:hAnsi="Arial" w:cs="Arial"/>
          <w:sz w:val="20"/>
        </w:rPr>
        <w:t xml:space="preserve">To adhere to the prescribed data collection and reporting requirements from the </w:t>
      </w:r>
      <w:r w:rsidR="00C7605B">
        <w:rPr>
          <w:rFonts w:ascii="Arial" w:hAnsi="Arial" w:cs="Arial"/>
          <w:sz w:val="20"/>
        </w:rPr>
        <w:t xml:space="preserve">FDOE </w:t>
      </w:r>
      <w:r w:rsidRPr="00481A16">
        <w:rPr>
          <w:rFonts w:ascii="Arial" w:hAnsi="Arial" w:cs="Arial"/>
          <w:sz w:val="20"/>
        </w:rPr>
        <w:t xml:space="preserve">and as mandated by the Workforce Innovation and Opportunity Act </w:t>
      </w:r>
      <w:r w:rsidR="00C7605B">
        <w:rPr>
          <w:rFonts w:ascii="Arial" w:hAnsi="Arial" w:cs="Arial"/>
          <w:sz w:val="20"/>
        </w:rPr>
        <w:t xml:space="preserve">(WIOA) </w:t>
      </w:r>
      <w:r w:rsidRPr="00481A16">
        <w:rPr>
          <w:rFonts w:ascii="Arial" w:hAnsi="Arial" w:cs="Arial"/>
          <w:sz w:val="20"/>
        </w:rPr>
        <w:t>and the National Reporting System</w:t>
      </w:r>
      <w:r w:rsidR="00C7605B">
        <w:rPr>
          <w:rFonts w:ascii="Arial" w:hAnsi="Arial" w:cs="Arial"/>
          <w:sz w:val="20"/>
        </w:rPr>
        <w:t xml:space="preserve"> (NRS)</w:t>
      </w:r>
      <w:r w:rsidRPr="00481A16">
        <w:rPr>
          <w:rFonts w:ascii="Arial" w:hAnsi="Arial" w:cs="Arial"/>
          <w:sz w:val="20"/>
        </w:rPr>
        <w:t xml:space="preserve">. Annually, the FDOE will publish data reporting handbooks identifying all reporting requirements and formats. </w:t>
      </w:r>
    </w:p>
    <w:p w14:paraId="56B3047B" w14:textId="2D42798D" w:rsidR="00A44ADB" w:rsidRDefault="00A44ADB" w:rsidP="4DC5F689">
      <w:pPr>
        <w:pStyle w:val="ListParagraph"/>
        <w:numPr>
          <w:ilvl w:val="2"/>
          <w:numId w:val="7"/>
        </w:numPr>
        <w:spacing w:after="0" w:line="240" w:lineRule="auto"/>
        <w:ind w:left="2340" w:hanging="360"/>
        <w:rPr>
          <w:rFonts w:ascii="Arial" w:hAnsi="Arial" w:cs="Arial"/>
          <w:sz w:val="20"/>
          <w:szCs w:val="20"/>
        </w:rPr>
      </w:pPr>
      <w:r w:rsidRPr="4DC5F689">
        <w:rPr>
          <w:rFonts w:ascii="Arial" w:hAnsi="Arial" w:cs="Arial"/>
          <w:sz w:val="20"/>
          <w:szCs w:val="20"/>
        </w:rPr>
        <w:t xml:space="preserve">Failure to </w:t>
      </w:r>
      <w:r w:rsidR="5EAD58A4" w:rsidRPr="4DC5F689">
        <w:rPr>
          <w:rFonts w:ascii="Arial" w:hAnsi="Arial" w:cs="Arial"/>
          <w:sz w:val="20"/>
          <w:szCs w:val="20"/>
        </w:rPr>
        <w:t xml:space="preserve">collect and </w:t>
      </w:r>
      <w:r w:rsidRPr="4DC5F689">
        <w:rPr>
          <w:rFonts w:ascii="Arial" w:hAnsi="Arial" w:cs="Arial"/>
          <w:sz w:val="20"/>
          <w:szCs w:val="20"/>
        </w:rPr>
        <w:t>report accurate and complete data during the required reporting</w:t>
      </w:r>
      <w:r w:rsidR="00924507" w:rsidRPr="4DC5F689">
        <w:rPr>
          <w:rFonts w:ascii="Arial" w:hAnsi="Arial" w:cs="Arial"/>
          <w:sz w:val="20"/>
          <w:szCs w:val="20"/>
        </w:rPr>
        <w:t xml:space="preserve"> </w:t>
      </w:r>
      <w:r w:rsidRPr="4DC5F689">
        <w:rPr>
          <w:rFonts w:ascii="Arial" w:hAnsi="Arial" w:cs="Arial"/>
          <w:sz w:val="20"/>
          <w:szCs w:val="20"/>
        </w:rPr>
        <w:t>periods may result in the return of funds</w:t>
      </w:r>
      <w:r w:rsidR="00344DCD" w:rsidRPr="4DC5F689">
        <w:rPr>
          <w:rFonts w:ascii="Arial" w:hAnsi="Arial" w:cs="Arial"/>
          <w:sz w:val="20"/>
          <w:szCs w:val="20"/>
        </w:rPr>
        <w:t>.</w:t>
      </w:r>
    </w:p>
    <w:p w14:paraId="2CBFB5C8" w14:textId="67CECCB3" w:rsidR="00A44ADB" w:rsidRPr="00481A16" w:rsidRDefault="00A44ADB" w:rsidP="00172317">
      <w:pPr>
        <w:pStyle w:val="ListParagraph"/>
        <w:numPr>
          <w:ilvl w:val="2"/>
          <w:numId w:val="7"/>
        </w:numPr>
        <w:spacing w:after="0" w:line="240" w:lineRule="auto"/>
        <w:ind w:left="2340" w:hanging="360"/>
        <w:rPr>
          <w:rFonts w:ascii="Arial" w:hAnsi="Arial" w:cs="Arial"/>
          <w:sz w:val="20"/>
        </w:rPr>
      </w:pPr>
      <w:r w:rsidRPr="00481A16">
        <w:rPr>
          <w:rFonts w:ascii="Arial" w:hAnsi="Arial" w:cs="Arial"/>
          <w:sz w:val="20"/>
        </w:rPr>
        <w:t xml:space="preserve">If a sub-recipient or partner is used for instructional services, it is the sole responsibility of the </w:t>
      </w:r>
      <w:r w:rsidR="009F0E55">
        <w:rPr>
          <w:rFonts w:ascii="Arial" w:hAnsi="Arial" w:cs="Arial"/>
          <w:sz w:val="20"/>
        </w:rPr>
        <w:t>Grantee</w:t>
      </w:r>
      <w:r w:rsidRPr="00481A16">
        <w:rPr>
          <w:rFonts w:ascii="Arial" w:hAnsi="Arial" w:cs="Arial"/>
          <w:sz w:val="20"/>
        </w:rPr>
        <w:t xml:space="preserve"> to ensure the sub-recipient adheres to the prescribed data collection and reporting requirements</w:t>
      </w:r>
      <w:r w:rsidR="00344DCD">
        <w:rPr>
          <w:rFonts w:ascii="Arial" w:hAnsi="Arial" w:cs="Arial"/>
          <w:sz w:val="20"/>
        </w:rPr>
        <w:t>.</w:t>
      </w:r>
    </w:p>
    <w:p w14:paraId="51AD7DFD" w14:textId="77777777" w:rsidR="00A44ADB" w:rsidRPr="00481A16" w:rsidRDefault="00A44ADB" w:rsidP="00172317">
      <w:pPr>
        <w:pStyle w:val="ListParagraph"/>
        <w:spacing w:line="240" w:lineRule="auto"/>
        <w:rPr>
          <w:rFonts w:ascii="Arial" w:hAnsi="Arial" w:cs="Arial"/>
          <w:color w:val="0070C0"/>
          <w:sz w:val="20"/>
        </w:rPr>
      </w:pPr>
    </w:p>
    <w:p w14:paraId="5B440149" w14:textId="77777777" w:rsidR="00344DCD" w:rsidRDefault="00A44ADB" w:rsidP="00172317">
      <w:pPr>
        <w:pStyle w:val="ListParagraph"/>
        <w:numPr>
          <w:ilvl w:val="0"/>
          <w:numId w:val="6"/>
        </w:numPr>
        <w:spacing w:after="0" w:line="240" w:lineRule="auto"/>
        <w:rPr>
          <w:rFonts w:ascii="Arial" w:hAnsi="Arial" w:cs="Arial"/>
          <w:sz w:val="20"/>
        </w:rPr>
      </w:pPr>
      <w:r w:rsidRPr="00481A16">
        <w:rPr>
          <w:rFonts w:ascii="Arial" w:hAnsi="Arial" w:cs="Arial"/>
          <w:sz w:val="20"/>
        </w:rPr>
        <w:t xml:space="preserve">To ensure accurate and detailed reporting, as mandated by the Workforce Innovation and Opportunity Act and the National Reporting System, </w:t>
      </w:r>
      <w:r w:rsidR="00344DCD">
        <w:rPr>
          <w:rFonts w:ascii="Arial" w:hAnsi="Arial" w:cs="Arial"/>
          <w:sz w:val="20"/>
        </w:rPr>
        <w:t>by making</w:t>
      </w:r>
      <w:r w:rsidRPr="00481A16">
        <w:rPr>
          <w:rFonts w:ascii="Arial" w:hAnsi="Arial" w:cs="Arial"/>
          <w:sz w:val="20"/>
        </w:rPr>
        <w:t xml:space="preserve"> every effort to collect social security numbers without coercion</w:t>
      </w:r>
      <w:r>
        <w:rPr>
          <w:rFonts w:ascii="Arial" w:hAnsi="Arial" w:cs="Arial"/>
          <w:sz w:val="20"/>
        </w:rPr>
        <w:t xml:space="preserve"> or to use a Florida student identification number associated with a social security number </w:t>
      </w:r>
      <w:r w:rsidR="00344DCD">
        <w:rPr>
          <w:rFonts w:ascii="Arial" w:hAnsi="Arial" w:cs="Arial"/>
          <w:sz w:val="20"/>
        </w:rPr>
        <w:t>for all a</w:t>
      </w:r>
      <w:r w:rsidRPr="00481A16">
        <w:rPr>
          <w:rFonts w:ascii="Arial" w:hAnsi="Arial" w:cs="Arial"/>
          <w:sz w:val="20"/>
        </w:rPr>
        <w:t xml:space="preserve">dult </w:t>
      </w:r>
      <w:r w:rsidR="00344DCD">
        <w:rPr>
          <w:rFonts w:ascii="Arial" w:hAnsi="Arial" w:cs="Arial"/>
          <w:sz w:val="20"/>
        </w:rPr>
        <w:t>ed</w:t>
      </w:r>
      <w:r w:rsidRPr="00481A16">
        <w:rPr>
          <w:rFonts w:ascii="Arial" w:hAnsi="Arial" w:cs="Arial"/>
          <w:sz w:val="20"/>
        </w:rPr>
        <w:t>ucation participants (including English Language Learners),</w:t>
      </w:r>
      <w:r w:rsidR="00344DCD">
        <w:rPr>
          <w:rFonts w:ascii="Arial" w:hAnsi="Arial" w:cs="Arial"/>
          <w:sz w:val="20"/>
        </w:rPr>
        <w:t xml:space="preserve"> as specified under </w:t>
      </w:r>
      <w:r>
        <w:rPr>
          <w:rFonts w:ascii="Arial" w:hAnsi="Arial" w:cs="Arial"/>
          <w:sz w:val="20"/>
        </w:rPr>
        <w:t>s. 1008.396, F.S.</w:t>
      </w:r>
    </w:p>
    <w:p w14:paraId="7F7D2AB9" w14:textId="5AF246FA" w:rsidR="00344DCD" w:rsidRDefault="00A44ADB" w:rsidP="00172317">
      <w:pPr>
        <w:pStyle w:val="ListParagraph"/>
        <w:spacing w:after="0" w:line="240" w:lineRule="auto"/>
        <w:ind w:left="1440"/>
        <w:rPr>
          <w:rFonts w:ascii="Arial" w:hAnsi="Arial" w:cs="Arial"/>
          <w:sz w:val="20"/>
        </w:rPr>
      </w:pPr>
      <w:r>
        <w:rPr>
          <w:rFonts w:ascii="Arial" w:hAnsi="Arial" w:cs="Arial"/>
          <w:sz w:val="20"/>
        </w:rPr>
        <w:t xml:space="preserve"> </w:t>
      </w:r>
    </w:p>
    <w:p w14:paraId="02D267F9" w14:textId="68F90772" w:rsidR="00A44ADB" w:rsidRPr="00344DCD" w:rsidRDefault="00344DCD" w:rsidP="00172317">
      <w:pPr>
        <w:pStyle w:val="ListParagraph"/>
        <w:numPr>
          <w:ilvl w:val="0"/>
          <w:numId w:val="6"/>
        </w:numPr>
        <w:spacing w:after="0" w:line="240" w:lineRule="auto"/>
        <w:rPr>
          <w:rFonts w:ascii="Arial" w:hAnsi="Arial" w:cs="Arial"/>
          <w:sz w:val="20"/>
        </w:rPr>
      </w:pPr>
      <w:r>
        <w:rPr>
          <w:rFonts w:ascii="Arial" w:hAnsi="Arial" w:cs="Arial"/>
          <w:sz w:val="20"/>
        </w:rPr>
        <w:t>To accept that f</w:t>
      </w:r>
      <w:r w:rsidR="00A44ADB" w:rsidRPr="00344DCD">
        <w:rPr>
          <w:rFonts w:ascii="Arial" w:hAnsi="Arial" w:cs="Arial"/>
          <w:sz w:val="20"/>
        </w:rPr>
        <w:t xml:space="preserve">ailure to collect social security numbers can result in a negative impact on </w:t>
      </w:r>
      <w:r w:rsidR="009725A9">
        <w:rPr>
          <w:rFonts w:ascii="Arial" w:hAnsi="Arial" w:cs="Arial"/>
          <w:sz w:val="20"/>
        </w:rPr>
        <w:t xml:space="preserve">any performance measure that requires follow-up into postsecondary education and employment </w:t>
      </w:r>
      <w:r>
        <w:rPr>
          <w:rFonts w:ascii="Arial" w:hAnsi="Arial" w:cs="Arial"/>
          <w:sz w:val="20"/>
        </w:rPr>
        <w:t xml:space="preserve">and that without a social security number additional data collection </w:t>
      </w:r>
      <w:r w:rsidR="009725A9">
        <w:rPr>
          <w:rFonts w:ascii="Arial" w:hAnsi="Arial" w:cs="Arial"/>
          <w:sz w:val="20"/>
        </w:rPr>
        <w:t xml:space="preserve">on exit outcomes may </w:t>
      </w:r>
      <w:r>
        <w:rPr>
          <w:rFonts w:ascii="Arial" w:hAnsi="Arial" w:cs="Arial"/>
          <w:sz w:val="20"/>
        </w:rPr>
        <w:t xml:space="preserve">be required to be collected and </w:t>
      </w:r>
      <w:r w:rsidR="00A44ADB" w:rsidRPr="00344DCD">
        <w:rPr>
          <w:rFonts w:ascii="Arial" w:hAnsi="Arial" w:cs="Arial"/>
          <w:sz w:val="20"/>
        </w:rPr>
        <w:t>submit</w:t>
      </w:r>
      <w:r>
        <w:rPr>
          <w:rFonts w:ascii="Arial" w:hAnsi="Arial" w:cs="Arial"/>
          <w:sz w:val="20"/>
        </w:rPr>
        <w:t>ted</w:t>
      </w:r>
      <w:r w:rsidR="00A44ADB" w:rsidRPr="00344DCD">
        <w:rPr>
          <w:rFonts w:ascii="Arial" w:hAnsi="Arial" w:cs="Arial"/>
          <w:sz w:val="20"/>
        </w:rPr>
        <w:t xml:space="preserve"> through a supplemental process.</w:t>
      </w:r>
    </w:p>
    <w:p w14:paraId="5CEB6AE3" w14:textId="77777777" w:rsidR="00A44ADB" w:rsidRPr="00481A16" w:rsidRDefault="00A44ADB" w:rsidP="00172317">
      <w:pPr>
        <w:pStyle w:val="ListParagraph"/>
        <w:spacing w:after="0" w:line="240" w:lineRule="auto"/>
        <w:ind w:left="1440"/>
        <w:rPr>
          <w:rFonts w:ascii="Arial" w:hAnsi="Arial" w:cs="Arial"/>
          <w:sz w:val="20"/>
        </w:rPr>
      </w:pPr>
    </w:p>
    <w:p w14:paraId="4C0F9754" w14:textId="0976BC77" w:rsidR="00A44ADB" w:rsidRPr="002E1509" w:rsidRDefault="00A44ADB" w:rsidP="002E1509">
      <w:pPr>
        <w:pStyle w:val="ListParagraph"/>
        <w:numPr>
          <w:ilvl w:val="0"/>
          <w:numId w:val="6"/>
        </w:numPr>
        <w:spacing w:after="0" w:line="240" w:lineRule="auto"/>
        <w:rPr>
          <w:rFonts w:ascii="Arial" w:hAnsi="Arial" w:cs="Arial"/>
          <w:sz w:val="20"/>
        </w:rPr>
      </w:pPr>
      <w:r w:rsidRPr="00481A16">
        <w:rPr>
          <w:rFonts w:ascii="Arial" w:hAnsi="Arial" w:cs="Arial"/>
          <w:sz w:val="20"/>
          <w:szCs w:val="20"/>
        </w:rPr>
        <w:t xml:space="preserve">To </w:t>
      </w:r>
      <w:r w:rsidR="009725A9">
        <w:rPr>
          <w:rFonts w:ascii="Arial" w:hAnsi="Arial" w:cs="Arial"/>
          <w:sz w:val="20"/>
          <w:szCs w:val="20"/>
        </w:rPr>
        <w:t xml:space="preserve">agree to </w:t>
      </w:r>
      <w:r w:rsidRPr="00481A16">
        <w:rPr>
          <w:rFonts w:ascii="Arial" w:hAnsi="Arial" w:cs="Arial"/>
          <w:sz w:val="20"/>
          <w:szCs w:val="20"/>
        </w:rPr>
        <w:t xml:space="preserve">accept the State Performance Targets for measurable skills gains as negotiated by the Division of Career and Adult Education </w:t>
      </w:r>
      <w:r w:rsidR="00EA3426">
        <w:rPr>
          <w:rFonts w:ascii="Arial" w:hAnsi="Arial" w:cs="Arial"/>
          <w:sz w:val="20"/>
          <w:szCs w:val="20"/>
        </w:rPr>
        <w:t xml:space="preserve">(DCAE) </w:t>
      </w:r>
      <w:r w:rsidRPr="00481A16">
        <w:rPr>
          <w:rFonts w:ascii="Arial" w:hAnsi="Arial" w:cs="Arial"/>
          <w:sz w:val="20"/>
          <w:szCs w:val="20"/>
        </w:rPr>
        <w:t xml:space="preserve">for each program type (ABE or ESL) with the United States Department of Education, Office of Career, Technical and Adult Education (OCTAE) on an annual basis. </w:t>
      </w:r>
    </w:p>
    <w:p w14:paraId="61CB0D8D" w14:textId="77777777" w:rsidR="00EA3426" w:rsidRPr="00EA3426" w:rsidRDefault="00EA3426" w:rsidP="00172317">
      <w:pPr>
        <w:pStyle w:val="ListParagraph"/>
        <w:spacing w:after="0" w:line="240" w:lineRule="auto"/>
        <w:ind w:left="1440"/>
        <w:rPr>
          <w:rFonts w:ascii="Arial" w:hAnsi="Arial" w:cs="Arial"/>
          <w:sz w:val="20"/>
        </w:rPr>
      </w:pPr>
    </w:p>
    <w:p w14:paraId="0D2D3D92" w14:textId="2E947225" w:rsidR="00A44ADB" w:rsidRDefault="00A44ADB" w:rsidP="4DC5F689">
      <w:pPr>
        <w:pStyle w:val="ListParagraph"/>
        <w:numPr>
          <w:ilvl w:val="0"/>
          <w:numId w:val="6"/>
        </w:numPr>
        <w:spacing w:after="0" w:line="240" w:lineRule="auto"/>
        <w:rPr>
          <w:rFonts w:ascii="Arial" w:hAnsi="Arial" w:cs="Arial"/>
          <w:sz w:val="20"/>
          <w:szCs w:val="20"/>
        </w:rPr>
      </w:pPr>
      <w:r w:rsidRPr="4DC5F689">
        <w:rPr>
          <w:rFonts w:ascii="Arial" w:hAnsi="Arial" w:cs="Arial"/>
          <w:sz w:val="20"/>
          <w:szCs w:val="20"/>
        </w:rPr>
        <w:t xml:space="preserve">To accept that each eligible recipient will be expected to meet the state performance target for Exit-based Performance Indicators beginning </w:t>
      </w:r>
      <w:r w:rsidR="00226362" w:rsidRPr="4DC5F689">
        <w:rPr>
          <w:rFonts w:ascii="Arial" w:hAnsi="Arial" w:cs="Arial"/>
          <w:sz w:val="20"/>
          <w:szCs w:val="20"/>
        </w:rPr>
        <w:t xml:space="preserve">in </w:t>
      </w:r>
      <w:r w:rsidR="002E1509" w:rsidRPr="4DC5F689">
        <w:rPr>
          <w:rFonts w:ascii="Arial" w:hAnsi="Arial" w:cs="Arial"/>
          <w:sz w:val="20"/>
          <w:szCs w:val="20"/>
        </w:rPr>
        <w:t xml:space="preserve">program year </w:t>
      </w:r>
      <w:r w:rsidR="5BAEC1A2" w:rsidRPr="4DC5F689">
        <w:rPr>
          <w:rFonts w:ascii="Arial" w:hAnsi="Arial" w:cs="Arial"/>
          <w:sz w:val="20"/>
          <w:szCs w:val="20"/>
        </w:rPr>
        <w:t>2020-21</w:t>
      </w:r>
      <w:r w:rsidRPr="4DC5F689">
        <w:rPr>
          <w:rFonts w:ascii="Arial" w:hAnsi="Arial" w:cs="Arial"/>
          <w:sz w:val="20"/>
          <w:szCs w:val="20"/>
        </w:rPr>
        <w:t>. The D</w:t>
      </w:r>
      <w:r w:rsidR="00EA3426" w:rsidRPr="4DC5F689">
        <w:rPr>
          <w:rFonts w:ascii="Arial" w:hAnsi="Arial" w:cs="Arial"/>
          <w:sz w:val="20"/>
          <w:szCs w:val="20"/>
        </w:rPr>
        <w:t>CAE</w:t>
      </w:r>
      <w:r w:rsidRPr="4DC5F689">
        <w:rPr>
          <w:rFonts w:ascii="Arial" w:hAnsi="Arial" w:cs="Arial"/>
          <w:sz w:val="20"/>
          <w:szCs w:val="20"/>
        </w:rPr>
        <w:t xml:space="preserve"> negotiates State Performance Targets for each indicator with the OCTAE on an annual basis. </w:t>
      </w:r>
    </w:p>
    <w:p w14:paraId="1B9FCB87" w14:textId="77777777" w:rsidR="00A44ADB" w:rsidRPr="00481A16" w:rsidRDefault="00A44ADB" w:rsidP="00172317">
      <w:pPr>
        <w:pStyle w:val="ListParagraph"/>
        <w:spacing w:after="0" w:line="240" w:lineRule="auto"/>
        <w:ind w:left="1440"/>
        <w:rPr>
          <w:rFonts w:ascii="Arial" w:hAnsi="Arial" w:cs="Arial"/>
          <w:sz w:val="20"/>
        </w:rPr>
      </w:pPr>
    </w:p>
    <w:p w14:paraId="78E5A518" w14:textId="39D47231" w:rsidR="00A44ADB" w:rsidRPr="002E1509" w:rsidRDefault="00A44ADB" w:rsidP="002E1509">
      <w:pPr>
        <w:pStyle w:val="ListParagraph"/>
        <w:numPr>
          <w:ilvl w:val="0"/>
          <w:numId w:val="6"/>
        </w:numPr>
        <w:spacing w:after="0" w:line="240" w:lineRule="auto"/>
        <w:rPr>
          <w:rFonts w:ascii="Arial" w:hAnsi="Arial" w:cs="Arial"/>
          <w:sz w:val="20"/>
        </w:rPr>
      </w:pPr>
      <w:r w:rsidRPr="00481A16">
        <w:rPr>
          <w:rFonts w:ascii="Arial" w:hAnsi="Arial" w:cs="Arial"/>
          <w:sz w:val="20"/>
        </w:rPr>
        <w:lastRenderedPageBreak/>
        <w:t>To accept that performance on Florida’s Adult Education State Performance Target is based on each recipient’s accurate data submission of student enrollment and completio</w:t>
      </w:r>
      <w:r w:rsidR="000703DA">
        <w:rPr>
          <w:rFonts w:ascii="Arial" w:hAnsi="Arial" w:cs="Arial"/>
          <w:sz w:val="20"/>
        </w:rPr>
        <w:t xml:space="preserve">n data as reported to the state, also </w:t>
      </w:r>
      <w:r w:rsidRPr="00481A16">
        <w:rPr>
          <w:rFonts w:ascii="Arial" w:hAnsi="Arial" w:cs="Arial"/>
          <w:sz w:val="20"/>
        </w:rPr>
        <w:t xml:space="preserve">to be included in the WIOA Annual Performance Report and in the National Reporting System (NRS) Table 5, </w:t>
      </w:r>
      <w:r w:rsidR="000703DA">
        <w:rPr>
          <w:rFonts w:ascii="Arial" w:hAnsi="Arial" w:cs="Arial"/>
          <w:sz w:val="20"/>
        </w:rPr>
        <w:t xml:space="preserve">which is </w:t>
      </w:r>
      <w:r w:rsidRPr="00481A16">
        <w:rPr>
          <w:rFonts w:ascii="Arial" w:hAnsi="Arial" w:cs="Arial"/>
          <w:sz w:val="20"/>
        </w:rPr>
        <w:t xml:space="preserve">submitted annually to OCTAE by the </w:t>
      </w:r>
      <w:r w:rsidR="00EA3426">
        <w:rPr>
          <w:rFonts w:ascii="Arial" w:hAnsi="Arial" w:cs="Arial"/>
          <w:sz w:val="20"/>
        </w:rPr>
        <w:t>F</w:t>
      </w:r>
      <w:r w:rsidRPr="00481A16">
        <w:rPr>
          <w:rFonts w:ascii="Arial" w:hAnsi="Arial" w:cs="Arial"/>
          <w:sz w:val="20"/>
        </w:rPr>
        <w:t xml:space="preserve">DOE. This includes </w:t>
      </w:r>
      <w:r w:rsidRPr="003E377D">
        <w:rPr>
          <w:rFonts w:ascii="Arial" w:hAnsi="Arial" w:cs="Arial"/>
          <w:sz w:val="20"/>
        </w:rPr>
        <w:t>enrollment and completion data for each eligible sub</w:t>
      </w:r>
      <w:r w:rsidR="00EA3426">
        <w:rPr>
          <w:rFonts w:ascii="Arial" w:hAnsi="Arial" w:cs="Arial"/>
          <w:sz w:val="20"/>
        </w:rPr>
        <w:t>-</w:t>
      </w:r>
      <w:r w:rsidRPr="003E377D">
        <w:rPr>
          <w:rFonts w:ascii="Arial" w:hAnsi="Arial" w:cs="Arial"/>
          <w:sz w:val="20"/>
        </w:rPr>
        <w:t>recipient regardless of whether the data was submitted to the FD</w:t>
      </w:r>
      <w:r w:rsidR="00EA3426">
        <w:rPr>
          <w:rFonts w:ascii="Arial" w:hAnsi="Arial" w:cs="Arial"/>
          <w:sz w:val="20"/>
        </w:rPr>
        <w:t>O</w:t>
      </w:r>
      <w:r w:rsidRPr="003E377D">
        <w:rPr>
          <w:rFonts w:ascii="Arial" w:hAnsi="Arial" w:cs="Arial"/>
          <w:sz w:val="20"/>
        </w:rPr>
        <w:t xml:space="preserve">E by the </w:t>
      </w:r>
      <w:r w:rsidR="009F0E55">
        <w:rPr>
          <w:rFonts w:ascii="Arial" w:hAnsi="Arial" w:cs="Arial"/>
          <w:sz w:val="20"/>
        </w:rPr>
        <w:t>Grantee</w:t>
      </w:r>
      <w:r w:rsidRPr="003E377D">
        <w:rPr>
          <w:rFonts w:ascii="Arial" w:hAnsi="Arial" w:cs="Arial"/>
          <w:sz w:val="20"/>
        </w:rPr>
        <w:t xml:space="preserve"> or directly by the sub</w:t>
      </w:r>
      <w:r w:rsidR="00EA3426">
        <w:rPr>
          <w:rFonts w:ascii="Arial" w:hAnsi="Arial" w:cs="Arial"/>
          <w:sz w:val="20"/>
        </w:rPr>
        <w:t>-</w:t>
      </w:r>
      <w:r w:rsidRPr="003E377D">
        <w:rPr>
          <w:rFonts w:ascii="Arial" w:hAnsi="Arial" w:cs="Arial"/>
          <w:sz w:val="20"/>
        </w:rPr>
        <w:t>recipient.</w:t>
      </w:r>
      <w:r w:rsidRPr="002E1509">
        <w:rPr>
          <w:rFonts w:ascii="Arial" w:hAnsi="Arial" w:cs="Arial"/>
          <w:sz w:val="20"/>
        </w:rPr>
        <w:br/>
      </w:r>
    </w:p>
    <w:p w14:paraId="1CFB758B" w14:textId="6076C4F3" w:rsidR="00A44ADB" w:rsidRPr="002E1509" w:rsidRDefault="002052F5" w:rsidP="00172317">
      <w:pPr>
        <w:pStyle w:val="ListParagraph"/>
        <w:numPr>
          <w:ilvl w:val="0"/>
          <w:numId w:val="6"/>
        </w:numPr>
        <w:spacing w:after="0" w:line="240" w:lineRule="auto"/>
        <w:rPr>
          <w:rFonts w:ascii="Arial" w:hAnsi="Arial" w:cs="Arial"/>
          <w:sz w:val="20"/>
        </w:rPr>
      </w:pPr>
      <w:r>
        <w:rPr>
          <w:rFonts w:ascii="Arial" w:hAnsi="Arial" w:cs="Arial"/>
          <w:sz w:val="20"/>
        </w:rPr>
        <w:t xml:space="preserve">To accept the </w:t>
      </w:r>
      <w:r w:rsidR="00E831DA">
        <w:rPr>
          <w:rFonts w:ascii="Arial" w:hAnsi="Arial" w:cs="Arial"/>
          <w:sz w:val="20"/>
        </w:rPr>
        <w:t xml:space="preserve">requirements to </w:t>
      </w:r>
      <w:r w:rsidR="00A44ADB" w:rsidRPr="003E377D">
        <w:rPr>
          <w:rFonts w:ascii="Arial" w:hAnsi="Arial" w:cs="Arial"/>
          <w:sz w:val="20"/>
        </w:rPr>
        <w:t>implement additional program improvement measures and</w:t>
      </w:r>
      <w:r w:rsidR="000703DA">
        <w:rPr>
          <w:rFonts w:ascii="Arial" w:hAnsi="Arial" w:cs="Arial"/>
          <w:sz w:val="20"/>
        </w:rPr>
        <w:t>/or</w:t>
      </w:r>
      <w:r w:rsidR="00A44ADB" w:rsidRPr="003E377D">
        <w:rPr>
          <w:rFonts w:ascii="Arial" w:hAnsi="Arial" w:cs="Arial"/>
          <w:sz w:val="20"/>
        </w:rPr>
        <w:t xml:space="preserve"> </w:t>
      </w:r>
      <w:r w:rsidR="00A44ADB" w:rsidRPr="002E1509">
        <w:rPr>
          <w:rFonts w:ascii="Arial" w:hAnsi="Arial" w:cs="Arial"/>
          <w:sz w:val="20"/>
        </w:rPr>
        <w:t xml:space="preserve">activities if any of the following conditions </w:t>
      </w:r>
      <w:r w:rsidR="000703DA" w:rsidRPr="002E1509">
        <w:rPr>
          <w:rFonts w:ascii="Arial" w:hAnsi="Arial" w:cs="Arial"/>
          <w:sz w:val="20"/>
        </w:rPr>
        <w:t>occur</w:t>
      </w:r>
      <w:r w:rsidR="00A44ADB" w:rsidRPr="002E1509">
        <w:rPr>
          <w:rFonts w:ascii="Arial" w:hAnsi="Arial" w:cs="Arial"/>
          <w:sz w:val="20"/>
        </w:rPr>
        <w:t>:</w:t>
      </w:r>
    </w:p>
    <w:p w14:paraId="75D917A8" w14:textId="2C515992" w:rsidR="00A44ADB" w:rsidRPr="002E1509" w:rsidRDefault="00DA4A43" w:rsidP="00172317">
      <w:pPr>
        <w:pStyle w:val="ListParagraph"/>
        <w:numPr>
          <w:ilvl w:val="2"/>
          <w:numId w:val="9"/>
        </w:numPr>
        <w:spacing w:after="0" w:line="240" w:lineRule="auto"/>
        <w:ind w:left="2340" w:hanging="360"/>
      </w:pPr>
      <w:r w:rsidRPr="002E1509">
        <w:rPr>
          <w:rFonts w:ascii="Arial" w:hAnsi="Arial" w:cs="Arial"/>
          <w:sz w:val="20"/>
        </w:rPr>
        <w:t xml:space="preserve">  </w:t>
      </w:r>
      <w:r w:rsidR="00512290" w:rsidRPr="002E1509">
        <w:rPr>
          <w:rFonts w:ascii="Arial" w:hAnsi="Arial" w:cs="Arial"/>
          <w:sz w:val="20"/>
        </w:rPr>
        <w:t xml:space="preserve"> </w:t>
      </w:r>
      <w:r w:rsidR="009F0E55" w:rsidRPr="002E1509">
        <w:rPr>
          <w:rFonts w:ascii="Arial" w:hAnsi="Arial" w:cs="Arial"/>
          <w:sz w:val="20"/>
        </w:rPr>
        <w:t>Grantee</w:t>
      </w:r>
      <w:r w:rsidR="00A44ADB" w:rsidRPr="002E1509">
        <w:rPr>
          <w:rFonts w:ascii="Arial" w:hAnsi="Arial" w:cs="Arial"/>
          <w:sz w:val="20"/>
        </w:rPr>
        <w:t xml:space="preserve"> is not meeting 90% of the required performance targets</w:t>
      </w:r>
      <w:r w:rsidR="00512290" w:rsidRPr="002E1509">
        <w:rPr>
          <w:rFonts w:ascii="Arial" w:hAnsi="Arial" w:cs="Arial"/>
          <w:sz w:val="20"/>
        </w:rPr>
        <w:t>.</w:t>
      </w:r>
    </w:p>
    <w:p w14:paraId="3D4FF37F" w14:textId="0616E99C" w:rsidR="00B02349" w:rsidRPr="00B02349" w:rsidRDefault="00B02349" w:rsidP="00172317">
      <w:pPr>
        <w:pStyle w:val="ListParagraph"/>
        <w:numPr>
          <w:ilvl w:val="2"/>
          <w:numId w:val="9"/>
        </w:numPr>
        <w:tabs>
          <w:tab w:val="left" w:pos="2250"/>
        </w:tabs>
        <w:spacing w:after="0" w:line="240" w:lineRule="auto"/>
        <w:ind w:left="2340" w:hanging="360"/>
      </w:pPr>
      <w:r>
        <w:rPr>
          <w:rFonts w:ascii="Arial" w:hAnsi="Arial" w:cs="Arial"/>
          <w:sz w:val="20"/>
        </w:rPr>
        <w:t xml:space="preserve">  </w:t>
      </w:r>
      <w:r w:rsidR="00512290">
        <w:rPr>
          <w:rFonts w:ascii="Arial" w:hAnsi="Arial" w:cs="Arial"/>
          <w:sz w:val="20"/>
        </w:rPr>
        <w:t xml:space="preserve"> </w:t>
      </w:r>
      <w:r>
        <w:rPr>
          <w:rFonts w:ascii="Arial" w:hAnsi="Arial" w:cs="Arial"/>
          <w:sz w:val="20"/>
        </w:rPr>
        <w:t xml:space="preserve">Grantee is not meeting the state goal for post-test rate of </w:t>
      </w:r>
      <w:r w:rsidR="002B3808">
        <w:rPr>
          <w:rFonts w:ascii="Arial" w:hAnsi="Arial" w:cs="Arial"/>
          <w:sz w:val="20"/>
        </w:rPr>
        <w:t xml:space="preserve">70% of </w:t>
      </w:r>
      <w:r>
        <w:rPr>
          <w:rFonts w:ascii="Arial" w:hAnsi="Arial" w:cs="Arial"/>
          <w:sz w:val="20"/>
        </w:rPr>
        <w:t xml:space="preserve">eligible participants. The state goal for post-test rate is adopted annually in the Adult Education Assessment Technical Assistance. </w:t>
      </w:r>
    </w:p>
    <w:p w14:paraId="246D70C8" w14:textId="3201B763" w:rsidR="007F49F9" w:rsidRPr="00FA2DD7" w:rsidRDefault="00512290" w:rsidP="00172317">
      <w:pPr>
        <w:pStyle w:val="ListParagraph"/>
        <w:numPr>
          <w:ilvl w:val="2"/>
          <w:numId w:val="9"/>
        </w:numPr>
        <w:tabs>
          <w:tab w:val="left" w:pos="2250"/>
        </w:tabs>
        <w:spacing w:after="0" w:line="240" w:lineRule="auto"/>
        <w:ind w:left="2340" w:hanging="360"/>
      </w:pPr>
      <w:r>
        <w:rPr>
          <w:rFonts w:ascii="Arial" w:hAnsi="Arial" w:cs="Arial"/>
          <w:sz w:val="20"/>
        </w:rPr>
        <w:t xml:space="preserve">   </w:t>
      </w:r>
      <w:r w:rsidR="00A44ADB" w:rsidRPr="00A44ADB">
        <w:rPr>
          <w:rFonts w:ascii="Arial" w:hAnsi="Arial" w:cs="Arial"/>
          <w:sz w:val="20"/>
        </w:rPr>
        <w:t xml:space="preserve">The DCAE determines that an eligible recipient is not properly implementing an AEPIP or is not making substantial </w:t>
      </w:r>
      <w:r w:rsidR="000703DA" w:rsidRPr="00A44ADB">
        <w:rPr>
          <w:rFonts w:ascii="Arial" w:hAnsi="Arial" w:cs="Arial"/>
          <w:sz w:val="20"/>
        </w:rPr>
        <w:t xml:space="preserve">progress meeting </w:t>
      </w:r>
      <w:r w:rsidR="00A44ADB" w:rsidRPr="00A44ADB">
        <w:rPr>
          <w:rFonts w:ascii="Arial" w:hAnsi="Arial" w:cs="Arial"/>
          <w:sz w:val="20"/>
        </w:rPr>
        <w:t xml:space="preserve">measurable skills gains </w:t>
      </w:r>
      <w:r w:rsidR="000703DA">
        <w:rPr>
          <w:rFonts w:ascii="Arial" w:hAnsi="Arial" w:cs="Arial"/>
          <w:sz w:val="20"/>
        </w:rPr>
        <w:t xml:space="preserve">for </w:t>
      </w:r>
      <w:r w:rsidR="00A44ADB" w:rsidRPr="00A44ADB">
        <w:rPr>
          <w:rFonts w:ascii="Arial" w:hAnsi="Arial" w:cs="Arial"/>
          <w:sz w:val="20"/>
        </w:rPr>
        <w:t xml:space="preserve">the purposes of the Act. </w:t>
      </w:r>
      <w:r w:rsidR="00E831DA">
        <w:rPr>
          <w:rFonts w:ascii="Arial" w:hAnsi="Arial" w:cs="Arial"/>
          <w:sz w:val="20"/>
        </w:rPr>
        <w:t xml:space="preserve">NOTE: </w:t>
      </w:r>
      <w:r w:rsidR="00A44ADB" w:rsidRPr="00A44ADB">
        <w:rPr>
          <w:rFonts w:ascii="Arial" w:hAnsi="Arial" w:cs="Arial"/>
          <w:sz w:val="20"/>
        </w:rPr>
        <w:t xml:space="preserve">DCAE staff will work with the </w:t>
      </w:r>
      <w:r w:rsidR="000703DA">
        <w:rPr>
          <w:rFonts w:ascii="Arial" w:hAnsi="Arial" w:cs="Arial"/>
          <w:sz w:val="20"/>
        </w:rPr>
        <w:t xml:space="preserve">Grantee </w:t>
      </w:r>
      <w:r w:rsidR="00A44ADB" w:rsidRPr="00A44ADB">
        <w:rPr>
          <w:rFonts w:ascii="Arial" w:hAnsi="Arial" w:cs="Arial"/>
          <w:sz w:val="20"/>
        </w:rPr>
        <w:t>to implement improvement strategies and activities consistent with the requirements of the Act</w:t>
      </w:r>
      <w:r w:rsidR="0052015C">
        <w:rPr>
          <w:rFonts w:ascii="Arial" w:hAnsi="Arial" w:cs="Arial"/>
          <w:sz w:val="20"/>
        </w:rPr>
        <w:t>.</w:t>
      </w:r>
    </w:p>
    <w:p w14:paraId="758E19F0" w14:textId="77777777" w:rsidR="00FA2DD7" w:rsidRDefault="00FA2DD7" w:rsidP="00172317">
      <w:pPr>
        <w:spacing w:after="0" w:line="240" w:lineRule="auto"/>
      </w:pPr>
    </w:p>
    <w:p w14:paraId="04353A28" w14:textId="78D285D6" w:rsidR="00FA2DD7" w:rsidRPr="00FA2DD7" w:rsidRDefault="00FA2DD7" w:rsidP="00172317">
      <w:pPr>
        <w:pStyle w:val="ListParagraph"/>
        <w:numPr>
          <w:ilvl w:val="0"/>
          <w:numId w:val="1"/>
        </w:numPr>
        <w:spacing w:after="0" w:line="240" w:lineRule="auto"/>
        <w:ind w:left="360"/>
        <w:rPr>
          <w:rFonts w:ascii="Arial" w:hAnsi="Arial" w:cs="Arial"/>
          <w:b/>
          <w:sz w:val="20"/>
          <w:u w:val="single"/>
        </w:rPr>
      </w:pPr>
      <w:r w:rsidRPr="00FA2DD7">
        <w:rPr>
          <w:rFonts w:ascii="Arial" w:hAnsi="Arial" w:cs="Arial"/>
          <w:b/>
          <w:sz w:val="20"/>
          <w:u w:val="single"/>
        </w:rPr>
        <w:t>Collaboration and Coordination of Services of Participants in WIOA Core Partner</w:t>
      </w:r>
      <w:r>
        <w:rPr>
          <w:rFonts w:ascii="Arial" w:hAnsi="Arial" w:cs="Arial"/>
          <w:b/>
          <w:sz w:val="20"/>
          <w:u w:val="single"/>
        </w:rPr>
        <w:t xml:space="preserve"> Programs</w:t>
      </w:r>
    </w:p>
    <w:p w14:paraId="3F30D5E3" w14:textId="77777777" w:rsidR="00FA2DD7" w:rsidRPr="00FE58E0" w:rsidRDefault="00FA2DD7" w:rsidP="00172317">
      <w:pPr>
        <w:spacing w:after="0" w:line="240" w:lineRule="auto"/>
        <w:rPr>
          <w:rFonts w:ascii="Arial" w:hAnsi="Arial" w:cs="Arial"/>
          <w:b/>
          <w:sz w:val="20"/>
          <w:u w:val="single"/>
        </w:rPr>
      </w:pPr>
    </w:p>
    <w:p w14:paraId="0904BA7F" w14:textId="112BACB4" w:rsidR="00FA2DD7" w:rsidRDefault="00FA2DD7"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4AF27818" w14:textId="77777777" w:rsidR="007F6B65" w:rsidRPr="0040728F" w:rsidRDefault="007F6B65" w:rsidP="00172317">
      <w:pPr>
        <w:spacing w:after="0" w:line="240" w:lineRule="auto"/>
        <w:rPr>
          <w:rFonts w:ascii="Arial" w:eastAsia="Times New Roman" w:hAnsi="Arial" w:cs="Arial"/>
          <w:b/>
          <w:szCs w:val="24"/>
        </w:rPr>
      </w:pPr>
    </w:p>
    <w:p w14:paraId="52F61B0B" w14:textId="77777777" w:rsidR="007F6B65" w:rsidRPr="0040728F" w:rsidRDefault="007F6B65"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coordinate programs, activities, and service with other WIOA partners to ensure non-duplication of service(s).</w:t>
      </w:r>
    </w:p>
    <w:p w14:paraId="4678452B" w14:textId="77777777" w:rsidR="007F6B65" w:rsidRPr="0040728F" w:rsidRDefault="007F6B65" w:rsidP="00172317">
      <w:pPr>
        <w:pStyle w:val="ListParagraph"/>
        <w:spacing w:line="240" w:lineRule="auto"/>
        <w:rPr>
          <w:rFonts w:ascii="Arial" w:hAnsi="Arial" w:cs="Arial"/>
          <w:sz w:val="20"/>
          <w:szCs w:val="20"/>
        </w:rPr>
      </w:pPr>
    </w:p>
    <w:p w14:paraId="0F026A1A" w14:textId="3614C3A3" w:rsidR="007F6B65" w:rsidRDefault="007F6B65"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align program activities to the Local Workforce Development </w:t>
      </w:r>
      <w:r w:rsidR="00D47B28">
        <w:rPr>
          <w:rFonts w:ascii="Arial" w:hAnsi="Arial" w:cs="Arial"/>
          <w:sz w:val="20"/>
          <w:szCs w:val="20"/>
        </w:rPr>
        <w:t xml:space="preserve">Board (LWDB) </w:t>
      </w:r>
      <w:r w:rsidRPr="0040728F">
        <w:rPr>
          <w:rFonts w:ascii="Arial" w:hAnsi="Arial" w:cs="Arial"/>
          <w:sz w:val="20"/>
          <w:szCs w:val="20"/>
        </w:rPr>
        <w:t>Plan for WIOA providers, collaborate to provide supportive services, and partner to promote concurrent enrollment with Title I programs.</w:t>
      </w:r>
    </w:p>
    <w:p w14:paraId="55A21583" w14:textId="77777777" w:rsidR="0052015C" w:rsidRDefault="0052015C" w:rsidP="0052015C">
      <w:pPr>
        <w:pStyle w:val="ListParagraph"/>
        <w:tabs>
          <w:tab w:val="left" w:pos="2475"/>
        </w:tabs>
        <w:spacing w:after="0" w:line="240" w:lineRule="auto"/>
        <w:ind w:left="1440"/>
        <w:rPr>
          <w:rFonts w:ascii="Arial" w:hAnsi="Arial" w:cs="Arial"/>
          <w:sz w:val="20"/>
          <w:szCs w:val="20"/>
        </w:rPr>
      </w:pPr>
    </w:p>
    <w:p w14:paraId="2ABDBEE9" w14:textId="32309058" w:rsidR="009725A9" w:rsidRDefault="002052F5"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T</w:t>
      </w:r>
      <w:r w:rsidR="009725A9">
        <w:rPr>
          <w:rFonts w:ascii="Arial" w:hAnsi="Arial" w:cs="Arial"/>
          <w:sz w:val="20"/>
          <w:szCs w:val="20"/>
        </w:rPr>
        <w:t xml:space="preserve">o enter in an umbrella memorandum of understanding or a separate memorandum of understanding relating the operation of the one-stop delivery system in the local area with </w:t>
      </w:r>
      <w:r w:rsidR="00D47B28">
        <w:rPr>
          <w:rFonts w:ascii="Arial" w:hAnsi="Arial" w:cs="Arial"/>
          <w:sz w:val="20"/>
          <w:szCs w:val="20"/>
        </w:rPr>
        <w:t xml:space="preserve">the </w:t>
      </w:r>
      <w:r w:rsidR="009725A9">
        <w:rPr>
          <w:rFonts w:ascii="Arial" w:hAnsi="Arial" w:cs="Arial"/>
          <w:sz w:val="20"/>
          <w:szCs w:val="20"/>
        </w:rPr>
        <w:t>LWDB.</w:t>
      </w:r>
    </w:p>
    <w:p w14:paraId="45EE6CCD" w14:textId="77777777" w:rsidR="00924507" w:rsidRDefault="00924507" w:rsidP="00172317">
      <w:pPr>
        <w:pStyle w:val="ListParagraph"/>
        <w:tabs>
          <w:tab w:val="left" w:pos="2475"/>
        </w:tabs>
        <w:spacing w:after="0" w:line="240" w:lineRule="auto"/>
        <w:ind w:left="1440"/>
        <w:rPr>
          <w:rFonts w:ascii="Arial" w:hAnsi="Arial" w:cs="Arial"/>
          <w:sz w:val="20"/>
          <w:szCs w:val="20"/>
        </w:rPr>
      </w:pPr>
    </w:p>
    <w:p w14:paraId="7AFF6945" w14:textId="77777777" w:rsidR="00924507" w:rsidRPr="0040728F" w:rsidRDefault="00924507" w:rsidP="00172317">
      <w:pPr>
        <w:pStyle w:val="ListParagraph"/>
        <w:tabs>
          <w:tab w:val="left" w:pos="2475"/>
        </w:tabs>
        <w:spacing w:after="0" w:line="240" w:lineRule="auto"/>
        <w:ind w:left="1440"/>
        <w:rPr>
          <w:rFonts w:ascii="Arial" w:hAnsi="Arial" w:cs="Arial"/>
          <w:sz w:val="20"/>
          <w:szCs w:val="20"/>
        </w:rPr>
      </w:pPr>
    </w:p>
    <w:p w14:paraId="648E6230" w14:textId="4E6745D3" w:rsidR="007F6B65" w:rsidRPr="007F6B65" w:rsidRDefault="00924507" w:rsidP="00172317">
      <w:pPr>
        <w:pStyle w:val="ListParagraph"/>
        <w:numPr>
          <w:ilvl w:val="0"/>
          <w:numId w:val="1"/>
        </w:numPr>
        <w:spacing w:after="0" w:line="240" w:lineRule="auto"/>
        <w:ind w:left="360"/>
        <w:rPr>
          <w:rFonts w:ascii="Arial" w:hAnsi="Arial" w:cs="Arial"/>
          <w:b/>
          <w:sz w:val="20"/>
          <w:u w:val="single"/>
        </w:rPr>
      </w:pPr>
      <w:r w:rsidRPr="0040728F">
        <w:rPr>
          <w:rFonts w:ascii="Arial" w:hAnsi="Arial" w:cs="Arial"/>
          <w:b/>
          <w:sz w:val="20"/>
          <w:szCs w:val="20"/>
          <w:u w:val="single"/>
        </w:rPr>
        <w:t>Grants and Fiscal Management and other Federal and State Administrative Provisions</w:t>
      </w:r>
    </w:p>
    <w:p w14:paraId="4559C738" w14:textId="77777777" w:rsidR="007F6B65" w:rsidRPr="00FE58E0" w:rsidRDefault="007F6B65" w:rsidP="00172317">
      <w:pPr>
        <w:spacing w:after="0" w:line="240" w:lineRule="auto"/>
        <w:rPr>
          <w:rFonts w:ascii="Arial" w:hAnsi="Arial" w:cs="Arial"/>
          <w:b/>
          <w:sz w:val="20"/>
          <w:u w:val="single"/>
        </w:rPr>
      </w:pPr>
    </w:p>
    <w:p w14:paraId="203C8BE2" w14:textId="6C53DC90" w:rsidR="007F6B65" w:rsidRDefault="007F6B65"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25582FEB" w14:textId="77777777" w:rsidR="00FA2DD7" w:rsidRDefault="00FA2DD7" w:rsidP="00172317">
      <w:pPr>
        <w:spacing w:after="0" w:line="240" w:lineRule="auto"/>
        <w:rPr>
          <w:rFonts w:ascii="Arial" w:hAnsi="Arial" w:cs="Arial"/>
          <w:b/>
          <w:sz w:val="20"/>
        </w:rPr>
      </w:pPr>
    </w:p>
    <w:p w14:paraId="5D59B324" w14:textId="2C21F453" w:rsidR="007F6B65" w:rsidRDefault="007F6B65" w:rsidP="00900D94">
      <w:pPr>
        <w:pStyle w:val="ListParagraph"/>
        <w:numPr>
          <w:ilvl w:val="0"/>
          <w:numId w:val="11"/>
        </w:numPr>
        <w:spacing w:after="0" w:line="240" w:lineRule="auto"/>
        <w:rPr>
          <w:rFonts w:ascii="Arial" w:hAnsi="Arial" w:cs="Arial"/>
          <w:sz w:val="20"/>
          <w:szCs w:val="20"/>
        </w:rPr>
      </w:pPr>
      <w:r w:rsidRPr="001B2D8B">
        <w:rPr>
          <w:rFonts w:ascii="Arial" w:hAnsi="Arial" w:cs="Arial"/>
          <w:sz w:val="20"/>
          <w:szCs w:val="20"/>
        </w:rPr>
        <w:t xml:space="preserve">To accept that funds will be made available for </w:t>
      </w:r>
      <w:r w:rsidR="00BC46D6" w:rsidRPr="001B2D8B">
        <w:rPr>
          <w:rFonts w:ascii="Arial" w:hAnsi="Arial" w:cs="Arial"/>
          <w:sz w:val="20"/>
          <w:szCs w:val="20"/>
        </w:rPr>
        <w:t xml:space="preserve">the </w:t>
      </w:r>
      <w:r w:rsidR="00226362" w:rsidRPr="001B2D8B">
        <w:rPr>
          <w:rFonts w:ascii="Arial" w:hAnsi="Arial" w:cs="Arial"/>
          <w:sz w:val="20"/>
          <w:szCs w:val="20"/>
        </w:rPr>
        <w:t>July 1, 2020 to June 30, 2021</w:t>
      </w:r>
      <w:r w:rsidRPr="001B2D8B">
        <w:rPr>
          <w:rFonts w:ascii="Arial" w:hAnsi="Arial" w:cs="Arial"/>
          <w:sz w:val="20"/>
          <w:szCs w:val="20"/>
        </w:rPr>
        <w:t xml:space="preserve"> grant period</w:t>
      </w:r>
      <w:r w:rsidR="001B2D8B" w:rsidRPr="001B2D8B">
        <w:rPr>
          <w:rFonts w:ascii="Arial" w:hAnsi="Arial" w:cs="Arial"/>
          <w:sz w:val="20"/>
          <w:szCs w:val="20"/>
        </w:rPr>
        <w:t xml:space="preserve"> </w:t>
      </w:r>
      <w:r w:rsidR="00BC46D6" w:rsidRPr="001B2D8B">
        <w:rPr>
          <w:rFonts w:ascii="Arial" w:hAnsi="Arial" w:cs="Arial"/>
          <w:sz w:val="20"/>
          <w:szCs w:val="20"/>
        </w:rPr>
        <w:t>are</w:t>
      </w:r>
      <w:r w:rsidRPr="001B2D8B">
        <w:rPr>
          <w:rFonts w:ascii="Arial" w:hAnsi="Arial" w:cs="Arial"/>
          <w:sz w:val="20"/>
          <w:szCs w:val="20"/>
        </w:rPr>
        <w:t xml:space="preserve"> subject to funding appropriation</w:t>
      </w:r>
      <w:r w:rsidR="001B2D8B" w:rsidRPr="001B2D8B">
        <w:rPr>
          <w:rFonts w:ascii="Arial" w:hAnsi="Arial" w:cs="Arial"/>
          <w:sz w:val="20"/>
          <w:szCs w:val="20"/>
        </w:rPr>
        <w:t>.</w:t>
      </w:r>
      <w:r w:rsidRPr="001B2D8B">
        <w:rPr>
          <w:rFonts w:ascii="Arial" w:hAnsi="Arial" w:cs="Arial"/>
          <w:sz w:val="20"/>
          <w:szCs w:val="20"/>
        </w:rPr>
        <w:t xml:space="preserve"> </w:t>
      </w:r>
    </w:p>
    <w:p w14:paraId="2DA6DA83" w14:textId="77777777" w:rsidR="001B2D8B" w:rsidRPr="001B2D8B" w:rsidRDefault="001B2D8B" w:rsidP="001B2D8B">
      <w:pPr>
        <w:pStyle w:val="ListParagraph"/>
        <w:spacing w:after="0" w:line="240" w:lineRule="auto"/>
        <w:ind w:left="1440"/>
        <w:rPr>
          <w:rFonts w:ascii="Arial" w:hAnsi="Arial" w:cs="Arial"/>
          <w:sz w:val="20"/>
          <w:szCs w:val="20"/>
        </w:rPr>
      </w:pPr>
    </w:p>
    <w:p w14:paraId="553A59C6" w14:textId="7672DFC9" w:rsidR="007F6B65" w:rsidRPr="0040728F"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accept overall responsibility for ensuring that the grant funds are managed in accordance with the AEFLA, GEPA, OMB Circulars, </w:t>
      </w:r>
      <w:r w:rsidR="007B1496">
        <w:rPr>
          <w:rFonts w:ascii="Arial" w:hAnsi="Arial" w:cs="Arial"/>
          <w:sz w:val="20"/>
          <w:szCs w:val="20"/>
        </w:rPr>
        <w:t xml:space="preserve">UGG, </w:t>
      </w:r>
      <w:r w:rsidRPr="0040728F">
        <w:rPr>
          <w:rFonts w:ascii="Arial" w:hAnsi="Arial" w:cs="Arial"/>
          <w:sz w:val="20"/>
          <w:szCs w:val="20"/>
        </w:rPr>
        <w:t>EDGAR, and any other relevant statutes, regulations for guidance. Furthermore, the applicant accepts the responsibility</w:t>
      </w:r>
      <w:r w:rsidR="00F362B5">
        <w:rPr>
          <w:rFonts w:ascii="Arial" w:hAnsi="Arial" w:cs="Arial"/>
          <w:sz w:val="20"/>
          <w:szCs w:val="20"/>
        </w:rPr>
        <w:t xml:space="preserve"> to use fiscal control and </w:t>
      </w:r>
      <w:r w:rsidRPr="0040728F">
        <w:rPr>
          <w:rFonts w:ascii="Arial" w:hAnsi="Arial" w:cs="Arial"/>
          <w:sz w:val="20"/>
          <w:szCs w:val="20"/>
        </w:rPr>
        <w:t>accounting procedures that will ensure the proper disbursement of, and accounting for, federal funds. Applicable federal regulations include:</w:t>
      </w:r>
    </w:p>
    <w:p w14:paraId="3A92D7C6" w14:textId="67C11C98" w:rsidR="007F6B65" w:rsidRPr="0040728F" w:rsidRDefault="007F6B65" w:rsidP="00172317">
      <w:pPr>
        <w:pStyle w:val="ListParagraph"/>
        <w:numPr>
          <w:ilvl w:val="2"/>
          <w:numId w:val="12"/>
        </w:numPr>
        <w:spacing w:after="0" w:line="240" w:lineRule="auto"/>
        <w:ind w:left="2340" w:hanging="360"/>
        <w:rPr>
          <w:rFonts w:ascii="Arial" w:hAnsi="Arial" w:cs="Arial"/>
          <w:sz w:val="20"/>
          <w:szCs w:val="20"/>
        </w:rPr>
      </w:pPr>
      <w:r w:rsidRPr="0040728F">
        <w:rPr>
          <w:rFonts w:ascii="Arial" w:hAnsi="Arial" w:cs="Arial"/>
          <w:sz w:val="20"/>
          <w:szCs w:val="20"/>
        </w:rPr>
        <w:t>Education Department General Administrative Regulations (EDGAR)</w:t>
      </w:r>
      <w:r w:rsidR="00924507">
        <w:rPr>
          <w:rFonts w:ascii="Arial" w:hAnsi="Arial" w:cs="Arial"/>
          <w:sz w:val="20"/>
          <w:szCs w:val="20"/>
        </w:rPr>
        <w:t xml:space="preserve"> </w:t>
      </w:r>
      <w:r w:rsidR="00924507">
        <w:t xml:space="preserve"> </w:t>
      </w:r>
      <w:hyperlink r:id="rId11" w:history="1">
        <w:r w:rsidRPr="0040728F">
          <w:rPr>
            <w:rStyle w:val="Hyperlink"/>
            <w:rFonts w:ascii="Arial" w:hAnsi="Arial" w:cs="Arial"/>
            <w:sz w:val="20"/>
            <w:szCs w:val="20"/>
          </w:rPr>
          <w:t>http://www2.ed.gov/policy/fund/reg/edgarReg/edgar.html</w:t>
        </w:r>
      </w:hyperlink>
      <w:r w:rsidRPr="0040728F">
        <w:rPr>
          <w:rFonts w:ascii="Arial" w:hAnsi="Arial" w:cs="Arial"/>
          <w:sz w:val="20"/>
          <w:szCs w:val="20"/>
        </w:rPr>
        <w:t xml:space="preserve"> </w:t>
      </w:r>
    </w:p>
    <w:p w14:paraId="2E6C8E6A" w14:textId="5B919979" w:rsidR="007F6B65" w:rsidRPr="0040728F" w:rsidRDefault="007F6B65" w:rsidP="00172317">
      <w:pPr>
        <w:pStyle w:val="ListParagraph"/>
        <w:numPr>
          <w:ilvl w:val="2"/>
          <w:numId w:val="12"/>
        </w:numPr>
        <w:spacing w:after="0" w:line="240" w:lineRule="auto"/>
        <w:ind w:left="2340" w:hanging="360"/>
        <w:rPr>
          <w:rFonts w:ascii="Arial" w:hAnsi="Arial" w:cs="Arial"/>
          <w:sz w:val="20"/>
          <w:szCs w:val="20"/>
        </w:rPr>
      </w:pPr>
      <w:r w:rsidRPr="0040728F">
        <w:rPr>
          <w:rFonts w:ascii="Arial" w:hAnsi="Arial" w:cs="Arial"/>
          <w:sz w:val="20"/>
          <w:szCs w:val="20"/>
        </w:rPr>
        <w:t>2 CFR 200 in the Uniform Administrative Re</w:t>
      </w:r>
      <w:r w:rsidR="00924507">
        <w:rPr>
          <w:rFonts w:ascii="Arial" w:hAnsi="Arial" w:cs="Arial"/>
          <w:sz w:val="20"/>
          <w:szCs w:val="20"/>
        </w:rPr>
        <w:t xml:space="preserve">quirements, Cost Principles and </w:t>
      </w:r>
      <w:r w:rsidRPr="0040728F">
        <w:rPr>
          <w:rFonts w:ascii="Arial" w:hAnsi="Arial" w:cs="Arial"/>
          <w:sz w:val="20"/>
          <w:szCs w:val="20"/>
        </w:rPr>
        <w:t xml:space="preserve">Audit Requirements for Federal Awards. </w:t>
      </w:r>
    </w:p>
    <w:p w14:paraId="15A036ED" w14:textId="77777777" w:rsidR="007F6B65" w:rsidRPr="0040728F" w:rsidRDefault="007F6B65" w:rsidP="00172317">
      <w:pPr>
        <w:pStyle w:val="ListParagraph"/>
        <w:spacing w:after="0" w:line="240" w:lineRule="auto"/>
        <w:ind w:left="2160"/>
        <w:rPr>
          <w:rFonts w:ascii="Arial" w:hAnsi="Arial" w:cs="Arial"/>
          <w:sz w:val="20"/>
          <w:szCs w:val="20"/>
        </w:rPr>
      </w:pPr>
    </w:p>
    <w:p w14:paraId="3E67E156" w14:textId="55DB7767" w:rsidR="007F6B65" w:rsidRPr="0040728F" w:rsidRDefault="007F6B65" w:rsidP="00172317">
      <w:pPr>
        <w:pStyle w:val="ListParagraph"/>
        <w:numPr>
          <w:ilvl w:val="0"/>
          <w:numId w:val="11"/>
        </w:numPr>
        <w:spacing w:line="240" w:lineRule="auto"/>
        <w:rPr>
          <w:rFonts w:ascii="Arial" w:hAnsi="Arial" w:cs="Arial"/>
          <w:sz w:val="20"/>
          <w:szCs w:val="20"/>
        </w:rPr>
      </w:pPr>
      <w:r>
        <w:rPr>
          <w:rFonts w:ascii="Arial" w:hAnsi="Arial" w:cs="Arial"/>
          <w:sz w:val="20"/>
          <w:szCs w:val="20"/>
        </w:rPr>
        <w:lastRenderedPageBreak/>
        <w:t xml:space="preserve">To </w:t>
      </w:r>
      <w:r w:rsidRPr="0040728F">
        <w:rPr>
          <w:rFonts w:ascii="Arial" w:hAnsi="Arial" w:cs="Arial"/>
          <w:sz w:val="20"/>
          <w:szCs w:val="20"/>
        </w:rPr>
        <w:t>retain records for financial transactions and supporting documentation for auditing purposes. If records are requested by the F</w:t>
      </w:r>
      <w:r w:rsidR="00E831DA">
        <w:rPr>
          <w:rFonts w:ascii="Arial" w:hAnsi="Arial" w:cs="Arial"/>
          <w:sz w:val="20"/>
          <w:szCs w:val="20"/>
        </w:rPr>
        <w:t>DOE</w:t>
      </w:r>
      <w:r w:rsidRPr="0040728F">
        <w:rPr>
          <w:rFonts w:ascii="Arial" w:hAnsi="Arial" w:cs="Arial"/>
          <w:sz w:val="20"/>
          <w:szCs w:val="20"/>
        </w:rPr>
        <w:t xml:space="preserve"> or the State of Florida Division of Financial Services, all records </w:t>
      </w:r>
      <w:r w:rsidRPr="0040728F">
        <w:rPr>
          <w:rFonts w:ascii="Arial" w:hAnsi="Arial" w:cs="Arial"/>
          <w:sz w:val="20"/>
          <w:szCs w:val="20"/>
          <w:u w:val="single"/>
        </w:rPr>
        <w:t>must</w:t>
      </w:r>
      <w:r w:rsidRPr="0040728F">
        <w:rPr>
          <w:rFonts w:ascii="Arial" w:hAnsi="Arial" w:cs="Arial"/>
          <w:sz w:val="20"/>
          <w:szCs w:val="20"/>
        </w:rPr>
        <w:t xml:space="preserve"> be provided.  Records should be maintained for </w:t>
      </w:r>
      <w:r w:rsidRPr="0040728F">
        <w:rPr>
          <w:rFonts w:ascii="Arial" w:hAnsi="Arial" w:cs="Arial"/>
          <w:b/>
          <w:sz w:val="20"/>
          <w:szCs w:val="20"/>
          <w:u w:val="single"/>
        </w:rPr>
        <w:t>five years</w:t>
      </w:r>
      <w:r w:rsidRPr="0040728F">
        <w:rPr>
          <w:rFonts w:ascii="Arial" w:hAnsi="Arial" w:cs="Arial"/>
          <w:sz w:val="20"/>
          <w:szCs w:val="20"/>
        </w:rPr>
        <w:t xml:space="preserve"> from the last day of the program or longer if there is an ongoing investigation or audit.</w:t>
      </w:r>
    </w:p>
    <w:p w14:paraId="323C85C5" w14:textId="77777777" w:rsidR="007F6B65" w:rsidRPr="0040728F" w:rsidRDefault="007F6B65" w:rsidP="00172317">
      <w:pPr>
        <w:pStyle w:val="ListParagraph"/>
        <w:spacing w:line="240" w:lineRule="auto"/>
        <w:rPr>
          <w:rFonts w:ascii="Arial" w:hAnsi="Arial" w:cs="Arial"/>
          <w:sz w:val="20"/>
          <w:szCs w:val="20"/>
        </w:rPr>
      </w:pPr>
    </w:p>
    <w:p w14:paraId="221BE213" w14:textId="77777777" w:rsidR="00B13339" w:rsidRDefault="007F6B65" w:rsidP="00172317">
      <w:pPr>
        <w:pStyle w:val="ListParagraph"/>
        <w:numPr>
          <w:ilvl w:val="0"/>
          <w:numId w:val="11"/>
        </w:numPr>
        <w:tabs>
          <w:tab w:val="left" w:pos="180"/>
        </w:tabs>
        <w:spacing w:before="240" w:line="240" w:lineRule="auto"/>
        <w:rPr>
          <w:rFonts w:ascii="Arial" w:hAnsi="Arial" w:cs="Arial"/>
          <w:sz w:val="20"/>
          <w:szCs w:val="20"/>
        </w:rPr>
      </w:pPr>
      <w:r>
        <w:rPr>
          <w:rFonts w:ascii="Arial" w:hAnsi="Arial" w:cs="Arial"/>
          <w:sz w:val="20"/>
          <w:szCs w:val="20"/>
        </w:rPr>
        <w:t xml:space="preserve">To accept the </w:t>
      </w:r>
      <w:r w:rsidRPr="00326E84">
        <w:rPr>
          <w:rFonts w:ascii="Arial" w:hAnsi="Arial" w:cs="Arial"/>
          <w:sz w:val="20"/>
          <w:szCs w:val="20"/>
        </w:rPr>
        <w:t>requirement that the</w:t>
      </w:r>
      <w:r w:rsidR="00E831DA">
        <w:rPr>
          <w:rFonts w:ascii="Arial" w:hAnsi="Arial" w:cs="Arial"/>
          <w:sz w:val="20"/>
          <w:szCs w:val="20"/>
        </w:rPr>
        <w:t xml:space="preserve"> FDOE</w:t>
      </w:r>
      <w:r w:rsidRPr="0040728F">
        <w:rPr>
          <w:rFonts w:ascii="Arial" w:hAnsi="Arial" w:cs="Arial"/>
          <w:sz w:val="20"/>
          <w:szCs w:val="20"/>
        </w:rPr>
        <w:t xml:space="preserve"> </w:t>
      </w:r>
      <w:r w:rsidRPr="00326E84">
        <w:rPr>
          <w:rFonts w:ascii="Arial" w:hAnsi="Arial" w:cs="Arial"/>
          <w:sz w:val="20"/>
          <w:szCs w:val="20"/>
        </w:rPr>
        <w:t xml:space="preserve">will </w:t>
      </w:r>
      <w:r w:rsidRPr="0040728F">
        <w:rPr>
          <w:rFonts w:ascii="Arial" w:hAnsi="Arial" w:cs="Arial"/>
          <w:sz w:val="20"/>
          <w:szCs w:val="20"/>
        </w:rPr>
        <w:t xml:space="preserve">evaluate the effectiveness of project activities based on established and approved performance goals. Department staff monitors recipients’ compliance with program and fiscal requirements according to applicable federal and state laws and regulations specified by: </w:t>
      </w:r>
    </w:p>
    <w:p w14:paraId="3F666DF0" w14:textId="77777777" w:rsidR="00B13339" w:rsidRPr="00B13339" w:rsidRDefault="00B13339" w:rsidP="00172317">
      <w:pPr>
        <w:pStyle w:val="ListParagraph"/>
        <w:spacing w:line="240" w:lineRule="auto"/>
        <w:rPr>
          <w:rFonts w:ascii="Arial" w:hAnsi="Arial" w:cs="Arial"/>
          <w:sz w:val="20"/>
          <w:szCs w:val="20"/>
        </w:rPr>
      </w:pPr>
    </w:p>
    <w:p w14:paraId="723AD97F" w14:textId="68DFAE44" w:rsidR="00B13339" w:rsidRDefault="007F6B65" w:rsidP="00172317">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2 C.F.R. 200 of the Uniform Guidance</w:t>
      </w:r>
      <w:r w:rsidR="00B13339">
        <w:rPr>
          <w:rFonts w:ascii="Arial" w:hAnsi="Arial" w:cs="Arial"/>
          <w:sz w:val="20"/>
          <w:szCs w:val="20"/>
        </w:rPr>
        <w:t xml:space="preserve"> </w:t>
      </w:r>
      <w:hyperlink r:id="rId12" w:history="1">
        <w:r w:rsidR="00B13339" w:rsidRPr="00C816DB">
          <w:rPr>
            <w:rStyle w:val="Hyperlink"/>
            <w:rFonts w:ascii="Arial" w:hAnsi="Arial" w:cs="Arial"/>
            <w:sz w:val="20"/>
            <w:szCs w:val="20"/>
          </w:rPr>
          <w:t>https://www.federalregister.gov/articles/2013/12/26/2013-30465/uniform-administrative-requirements-cost-principles-and-audit-requirements-for-federal-awards</w:t>
        </w:r>
      </w:hyperlink>
      <w:r w:rsidRPr="0040728F">
        <w:rPr>
          <w:rFonts w:ascii="Arial" w:hAnsi="Arial" w:cs="Arial"/>
          <w:sz w:val="20"/>
          <w:szCs w:val="20"/>
        </w:rPr>
        <w:t xml:space="preserve"> </w:t>
      </w:r>
    </w:p>
    <w:p w14:paraId="400887C5" w14:textId="2707E77F" w:rsidR="00B13339" w:rsidRDefault="007F6B65" w:rsidP="009F2E92">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 xml:space="preserve">Florida Department of Financial Services </w:t>
      </w:r>
      <w:r w:rsidRPr="0040728F">
        <w:rPr>
          <w:rFonts w:ascii="Arial" w:hAnsi="Arial" w:cs="Arial"/>
          <w:b/>
          <w:i/>
          <w:sz w:val="20"/>
          <w:szCs w:val="20"/>
        </w:rPr>
        <w:t>Reference Guide for State Expenditures</w:t>
      </w:r>
      <w:r w:rsidRPr="0040728F">
        <w:rPr>
          <w:rFonts w:ascii="Arial" w:hAnsi="Arial" w:cs="Arial"/>
          <w:sz w:val="20"/>
          <w:szCs w:val="20"/>
        </w:rPr>
        <w:t xml:space="preserve"> </w:t>
      </w:r>
      <w:r w:rsidR="009F2E92">
        <w:rPr>
          <w:rFonts w:ascii="Arial" w:hAnsi="Arial" w:cs="Arial"/>
          <w:sz w:val="20"/>
          <w:szCs w:val="20"/>
        </w:rPr>
        <w:t>(</w:t>
      </w:r>
      <w:hyperlink w:history="1"/>
      <w:r w:rsidR="00B759D0">
        <w:rPr>
          <w:rFonts w:ascii="Arial" w:hAnsi="Arial" w:cs="Arial"/>
          <w:sz w:val="20"/>
          <w:szCs w:val="20"/>
        </w:rPr>
        <w:t xml:space="preserve"> (</w:t>
      </w:r>
      <w:hyperlink r:id="rId13" w:history="1">
        <w:r w:rsidR="00B759D0">
          <w:rPr>
            <w:rStyle w:val="Hyperlink"/>
          </w:rPr>
          <w:t>https://www.myfloridacfo.com/Division/AA/Manuals/documents/ReferenceGuideforStateExpenditures.pdf</w:t>
        </w:r>
      </w:hyperlink>
      <w:r w:rsidR="00B759D0">
        <w:t>)</w:t>
      </w:r>
      <w:r w:rsidR="009F2E92">
        <w:rPr>
          <w:rFonts w:ascii="Arial" w:hAnsi="Arial" w:cs="Arial"/>
          <w:sz w:val="20"/>
          <w:szCs w:val="20"/>
        </w:rPr>
        <w:t xml:space="preserve"> </w:t>
      </w:r>
      <w:r w:rsidRPr="0040728F">
        <w:rPr>
          <w:rFonts w:ascii="Arial" w:hAnsi="Arial" w:cs="Arial"/>
          <w:sz w:val="20"/>
          <w:szCs w:val="20"/>
        </w:rPr>
        <w:t xml:space="preserve">and guidelines published in the Florida Department of Education’s </w:t>
      </w:r>
      <w:r w:rsidRPr="0040728F">
        <w:rPr>
          <w:rFonts w:ascii="Arial" w:hAnsi="Arial" w:cs="Arial"/>
          <w:b/>
          <w:i/>
          <w:sz w:val="20"/>
          <w:szCs w:val="20"/>
        </w:rPr>
        <w:t>Green Book</w:t>
      </w:r>
      <w:r w:rsidR="00D47B28">
        <w:rPr>
          <w:rFonts w:ascii="Arial" w:hAnsi="Arial" w:cs="Arial"/>
          <w:sz w:val="20"/>
          <w:szCs w:val="20"/>
        </w:rPr>
        <w:t xml:space="preserve"> </w:t>
      </w:r>
      <w:r w:rsidR="009F2E92">
        <w:rPr>
          <w:rFonts w:ascii="Arial" w:hAnsi="Arial" w:cs="Arial"/>
          <w:sz w:val="20"/>
          <w:szCs w:val="20"/>
        </w:rPr>
        <w:t xml:space="preserve">available at: </w:t>
      </w:r>
      <w:hyperlink r:id="rId14" w:history="1">
        <w:r w:rsidR="009F2E92" w:rsidRPr="00FE1E1F">
          <w:rPr>
            <w:rStyle w:val="Hyperlink"/>
            <w:rFonts w:ascii="Arial" w:hAnsi="Arial" w:cs="Arial"/>
            <w:sz w:val="20"/>
            <w:szCs w:val="20"/>
          </w:rPr>
          <w:t>http://www.fldoe.org/finance/contracts-grants-procurement/grants-management/project-application-amendment-procedur.stml</w:t>
        </w:r>
      </w:hyperlink>
      <w:r w:rsidR="009F2E92">
        <w:rPr>
          <w:rFonts w:ascii="Arial" w:hAnsi="Arial" w:cs="Arial"/>
          <w:sz w:val="20"/>
          <w:szCs w:val="20"/>
        </w:rPr>
        <w:t xml:space="preserve">. </w:t>
      </w:r>
    </w:p>
    <w:p w14:paraId="56E4B520" w14:textId="224D6623" w:rsidR="007F6B65" w:rsidRPr="0040728F" w:rsidRDefault="007F6B65" w:rsidP="00172317">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The D</w:t>
      </w:r>
      <w:r w:rsidR="00EA3426">
        <w:rPr>
          <w:rFonts w:ascii="Arial" w:hAnsi="Arial" w:cs="Arial"/>
          <w:sz w:val="20"/>
          <w:szCs w:val="20"/>
        </w:rPr>
        <w:t>CAE</w:t>
      </w:r>
      <w:r w:rsidRPr="0040728F">
        <w:rPr>
          <w:rFonts w:ascii="Arial" w:hAnsi="Arial" w:cs="Arial"/>
          <w:sz w:val="20"/>
          <w:szCs w:val="20"/>
        </w:rPr>
        <w:t xml:space="preserve">, </w:t>
      </w:r>
      <w:r w:rsidRPr="0040728F">
        <w:rPr>
          <w:rFonts w:ascii="Arial" w:hAnsi="Arial" w:cs="Arial"/>
          <w:b/>
          <w:i/>
          <w:sz w:val="20"/>
          <w:szCs w:val="20"/>
        </w:rPr>
        <w:t>Quality Assurance Policies, Procedures and Protocols Manual</w:t>
      </w:r>
      <w:r w:rsidRPr="0040728F">
        <w:rPr>
          <w:rFonts w:ascii="Arial" w:hAnsi="Arial" w:cs="Arial"/>
          <w:sz w:val="20"/>
          <w:szCs w:val="20"/>
        </w:rPr>
        <w:t xml:space="preserve"> is available at: </w:t>
      </w:r>
      <w:hyperlink r:id="rId15" w:history="1">
        <w:r w:rsidRPr="0040728F">
          <w:rPr>
            <w:rFonts w:ascii="Arial" w:hAnsi="Arial" w:cs="Arial"/>
            <w:color w:val="0000FF"/>
            <w:sz w:val="20"/>
            <w:szCs w:val="20"/>
            <w:u w:val="single"/>
          </w:rPr>
          <w:t>http://www.fldoe.org/academics/career-adult-edu/compliance/</w:t>
        </w:r>
      </w:hyperlink>
      <w:r w:rsidRPr="00326E84">
        <w:rPr>
          <w:rFonts w:ascii="Arial" w:hAnsi="Arial" w:cs="Arial"/>
          <w:sz w:val="20"/>
          <w:szCs w:val="20"/>
        </w:rPr>
        <w:t>.</w:t>
      </w:r>
      <w:r w:rsidRPr="0040728F">
        <w:rPr>
          <w:rFonts w:ascii="Arial" w:hAnsi="Arial" w:cs="Arial"/>
          <w:sz w:val="20"/>
          <w:szCs w:val="20"/>
        </w:rPr>
        <w:t xml:space="preserve"> </w:t>
      </w:r>
    </w:p>
    <w:p w14:paraId="1F056F4F" w14:textId="77777777" w:rsidR="007F6B65" w:rsidRPr="0040728F" w:rsidRDefault="007F6B65" w:rsidP="00172317">
      <w:pPr>
        <w:pStyle w:val="ListParagraph"/>
        <w:spacing w:line="240" w:lineRule="auto"/>
        <w:ind w:left="1440"/>
        <w:rPr>
          <w:rFonts w:ascii="Arial" w:hAnsi="Arial" w:cs="Arial"/>
          <w:sz w:val="20"/>
          <w:szCs w:val="20"/>
        </w:rPr>
      </w:pPr>
    </w:p>
    <w:p w14:paraId="2E8BE5A5" w14:textId="5E6EE3AA" w:rsidR="007F6B65" w:rsidRPr="0040728F"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ensure that </w:t>
      </w:r>
      <w:r w:rsidRPr="0040728F">
        <w:rPr>
          <w:rFonts w:ascii="Arial" w:hAnsi="Arial" w:cs="Arial"/>
          <w:sz w:val="20"/>
          <w:szCs w:val="20"/>
        </w:rPr>
        <w:t xml:space="preserve">funds received through this grant will be used to supplement </w:t>
      </w:r>
      <w:r w:rsidR="00B7003F">
        <w:rPr>
          <w:rFonts w:ascii="Arial" w:hAnsi="Arial" w:cs="Arial"/>
          <w:sz w:val="20"/>
          <w:szCs w:val="20"/>
        </w:rPr>
        <w:t>WIOA</w:t>
      </w:r>
      <w:r w:rsidRPr="0040728F">
        <w:rPr>
          <w:rFonts w:ascii="Arial" w:hAnsi="Arial" w:cs="Arial"/>
          <w:sz w:val="20"/>
          <w:szCs w:val="20"/>
        </w:rPr>
        <w:t xml:space="preserve"> eligible adult education programs operating with local funds and will in no case be used to supplant local and state funding for such programs.</w:t>
      </w:r>
      <w:r w:rsidRPr="0040728F">
        <w:rPr>
          <w:rFonts w:ascii="Arial" w:hAnsi="Arial" w:cs="Arial"/>
          <w:color w:val="0070C0"/>
          <w:sz w:val="20"/>
          <w:szCs w:val="20"/>
        </w:rPr>
        <w:t xml:space="preserve"> </w:t>
      </w:r>
      <w:r w:rsidR="00B7003F" w:rsidRPr="007E13DA">
        <w:rPr>
          <w:rFonts w:ascii="Arial" w:hAnsi="Arial" w:cs="Arial"/>
          <w:sz w:val="20"/>
          <w:szCs w:val="20"/>
        </w:rPr>
        <w:t>For a list of eligible programs</w:t>
      </w:r>
      <w:r w:rsidR="00B7003F">
        <w:rPr>
          <w:rFonts w:ascii="Arial" w:hAnsi="Arial" w:cs="Arial"/>
          <w:sz w:val="20"/>
          <w:szCs w:val="20"/>
        </w:rPr>
        <w:t>, see</w:t>
      </w:r>
      <w:r w:rsidR="00B7003F" w:rsidRPr="007E13DA">
        <w:rPr>
          <w:rFonts w:ascii="Arial" w:hAnsi="Arial" w:cs="Arial"/>
          <w:sz w:val="20"/>
          <w:szCs w:val="20"/>
        </w:rPr>
        <w:t xml:space="preserve"> attachment titled </w:t>
      </w:r>
      <w:r w:rsidR="00B7003F" w:rsidRPr="00DB6C25">
        <w:rPr>
          <w:rFonts w:ascii="Arial" w:hAnsi="Arial" w:cs="Arial"/>
          <w:sz w:val="20"/>
          <w:szCs w:val="20"/>
        </w:rPr>
        <w:t>“WIOA Eligible Adult General Education Programs.”</w:t>
      </w:r>
      <w:r w:rsidRPr="0040728F">
        <w:rPr>
          <w:rFonts w:ascii="Arial" w:hAnsi="Arial" w:cs="Arial"/>
          <w:sz w:val="20"/>
          <w:szCs w:val="20"/>
        </w:rPr>
        <w:br/>
      </w:r>
    </w:p>
    <w:p w14:paraId="47F5AA68" w14:textId="2BB9DA52" w:rsidR="007F6B65" w:rsidRPr="00E95A9F"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maintain Personnel Activity Reports (also referred to as Time and Effort Reports) for all </w:t>
      </w:r>
      <w:r w:rsidR="00E831DA">
        <w:rPr>
          <w:rFonts w:ascii="Arial" w:hAnsi="Arial" w:cs="Arial"/>
          <w:sz w:val="20"/>
          <w:szCs w:val="20"/>
        </w:rPr>
        <w:t>f</w:t>
      </w:r>
      <w:r w:rsidRPr="0040728F">
        <w:rPr>
          <w:rFonts w:ascii="Arial" w:hAnsi="Arial" w:cs="Arial"/>
          <w:sz w:val="20"/>
          <w:szCs w:val="20"/>
        </w:rPr>
        <w:t xml:space="preserve">ederal and </w:t>
      </w:r>
      <w:r w:rsidR="00E831DA">
        <w:rPr>
          <w:rFonts w:ascii="Arial" w:hAnsi="Arial" w:cs="Arial"/>
          <w:sz w:val="20"/>
          <w:szCs w:val="20"/>
        </w:rPr>
        <w:t>state funded employees and ensure that th</w:t>
      </w:r>
      <w:r w:rsidRPr="0040728F">
        <w:rPr>
          <w:rFonts w:ascii="Arial" w:hAnsi="Arial" w:cs="Arial"/>
          <w:sz w:val="20"/>
          <w:szCs w:val="20"/>
        </w:rPr>
        <w:t xml:space="preserve">ese reports </w:t>
      </w:r>
      <w:r w:rsidR="00E831DA">
        <w:rPr>
          <w:rFonts w:ascii="Arial" w:hAnsi="Arial" w:cs="Arial"/>
          <w:sz w:val="20"/>
          <w:szCs w:val="20"/>
        </w:rPr>
        <w:t>are</w:t>
      </w:r>
      <w:r w:rsidRPr="0040728F">
        <w:rPr>
          <w:rFonts w:ascii="Arial" w:hAnsi="Arial" w:cs="Arial"/>
          <w:sz w:val="20"/>
          <w:szCs w:val="20"/>
        </w:rPr>
        <w:t xml:space="preserve"> signed by the employee and the supervisor. </w:t>
      </w:r>
    </w:p>
    <w:p w14:paraId="36972BDA" w14:textId="77777777" w:rsidR="007F6B65" w:rsidRPr="0040728F" w:rsidRDefault="007F6B65" w:rsidP="00172317">
      <w:pPr>
        <w:spacing w:after="0" w:line="240" w:lineRule="auto"/>
        <w:rPr>
          <w:rFonts w:ascii="Arial" w:hAnsi="Arial" w:cs="Arial"/>
          <w:sz w:val="20"/>
          <w:szCs w:val="20"/>
        </w:rPr>
      </w:pPr>
    </w:p>
    <w:p w14:paraId="607A1C64" w14:textId="381CB350" w:rsidR="007F6B65" w:rsidRPr="00FE58E0"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accept that </w:t>
      </w:r>
      <w:r w:rsidRPr="0040728F">
        <w:rPr>
          <w:rFonts w:ascii="Arial" w:hAnsi="Arial" w:cs="Arial"/>
          <w:sz w:val="20"/>
          <w:szCs w:val="20"/>
        </w:rPr>
        <w:t xml:space="preserve">FDOE contract managers will periodically review the progress made on the activities and deliverables listed. If the </w:t>
      </w:r>
      <w:r w:rsidR="009F0E55">
        <w:rPr>
          <w:rFonts w:ascii="Arial" w:hAnsi="Arial" w:cs="Arial"/>
          <w:sz w:val="20"/>
          <w:szCs w:val="20"/>
        </w:rPr>
        <w:t>Grantee</w:t>
      </w:r>
      <w:r w:rsidRPr="00326E84">
        <w:rPr>
          <w:rFonts w:ascii="Arial" w:hAnsi="Arial" w:cs="Arial"/>
          <w:sz w:val="20"/>
          <w:szCs w:val="20"/>
        </w:rPr>
        <w:t xml:space="preserve"> fails to meet and comply with the activities/deliverables established in the contract or to make appropriate progress on the activities and/or towards the deliverables and they are not resolved within two weeks of notification, the contract manager may approve a reduced </w:t>
      </w:r>
      <w:r w:rsidR="00F362B5">
        <w:rPr>
          <w:rFonts w:ascii="Arial" w:hAnsi="Arial" w:cs="Arial"/>
          <w:sz w:val="20"/>
          <w:szCs w:val="20"/>
        </w:rPr>
        <w:t xml:space="preserve">payment or request the </w:t>
      </w:r>
      <w:r w:rsidR="009F0E55">
        <w:rPr>
          <w:rFonts w:ascii="Arial" w:hAnsi="Arial" w:cs="Arial"/>
          <w:sz w:val="20"/>
          <w:szCs w:val="20"/>
        </w:rPr>
        <w:t>Grantee</w:t>
      </w:r>
      <w:r w:rsidRPr="00FE58E0">
        <w:rPr>
          <w:rFonts w:ascii="Arial" w:hAnsi="Arial" w:cs="Arial"/>
          <w:sz w:val="20"/>
          <w:szCs w:val="20"/>
        </w:rPr>
        <w:t xml:space="preserve"> redo the work or terminate the contract</w:t>
      </w:r>
      <w:r>
        <w:rPr>
          <w:rFonts w:ascii="Arial" w:hAnsi="Arial" w:cs="Arial"/>
          <w:sz w:val="20"/>
          <w:szCs w:val="20"/>
        </w:rPr>
        <w:t>.</w:t>
      </w:r>
    </w:p>
    <w:p w14:paraId="47A00C22" w14:textId="77777777" w:rsidR="007F6B65" w:rsidRPr="0040728F" w:rsidRDefault="007F6B65" w:rsidP="00172317">
      <w:pPr>
        <w:pStyle w:val="ListParagraph"/>
        <w:spacing w:line="240" w:lineRule="auto"/>
        <w:rPr>
          <w:rFonts w:ascii="Arial" w:hAnsi="Arial" w:cs="Arial"/>
          <w:sz w:val="20"/>
          <w:szCs w:val="20"/>
        </w:rPr>
      </w:pPr>
    </w:p>
    <w:p w14:paraId="61FE4C17" w14:textId="06021476" w:rsidR="007F6B65" w:rsidRPr="005A4F24"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To submit</w:t>
      </w:r>
      <w:r w:rsidRPr="005A4F24">
        <w:rPr>
          <w:rFonts w:ascii="Arial" w:hAnsi="Arial" w:cs="Arial"/>
          <w:sz w:val="20"/>
          <w:szCs w:val="20"/>
        </w:rPr>
        <w:t xml:space="preserve"> a completed DOE 499 form, Final Project Disbursement Report, </w:t>
      </w:r>
      <w:r w:rsidR="001B2D8B">
        <w:rPr>
          <w:rFonts w:ascii="Arial" w:hAnsi="Arial" w:cs="Arial"/>
          <w:sz w:val="20"/>
          <w:szCs w:val="20"/>
        </w:rPr>
        <w:t xml:space="preserve">DOE 499A Program Income Summary Worksheet </w:t>
      </w:r>
      <w:r w:rsidRPr="005A4F24">
        <w:rPr>
          <w:rFonts w:ascii="Arial" w:hAnsi="Arial" w:cs="Arial"/>
          <w:sz w:val="20"/>
          <w:szCs w:val="20"/>
        </w:rPr>
        <w:t>and the Projected Equipment Purchases Form to the F</w:t>
      </w:r>
      <w:r w:rsidR="00E831DA">
        <w:rPr>
          <w:rFonts w:ascii="Arial" w:hAnsi="Arial" w:cs="Arial"/>
          <w:sz w:val="20"/>
          <w:szCs w:val="20"/>
        </w:rPr>
        <w:t>LDOE</w:t>
      </w:r>
      <w:r w:rsidRPr="005A4F24">
        <w:rPr>
          <w:rFonts w:ascii="Arial" w:hAnsi="Arial" w:cs="Arial"/>
          <w:sz w:val="20"/>
          <w:szCs w:val="20"/>
        </w:rPr>
        <w:t>,</w:t>
      </w:r>
      <w:r>
        <w:rPr>
          <w:rFonts w:ascii="Arial" w:hAnsi="Arial" w:cs="Arial"/>
          <w:sz w:val="20"/>
          <w:szCs w:val="20"/>
        </w:rPr>
        <w:t xml:space="preserve"> </w:t>
      </w:r>
      <w:r w:rsidRPr="005A4F24">
        <w:rPr>
          <w:rFonts w:ascii="Arial" w:hAnsi="Arial" w:cs="Arial"/>
          <w:sz w:val="20"/>
          <w:szCs w:val="20"/>
        </w:rPr>
        <w:t>Comptro</w:t>
      </w:r>
      <w:r w:rsidR="00226362">
        <w:rPr>
          <w:rFonts w:ascii="Arial" w:hAnsi="Arial" w:cs="Arial"/>
          <w:sz w:val="20"/>
          <w:szCs w:val="20"/>
        </w:rPr>
        <w:t>ller’s Office, by August 20, 2021</w:t>
      </w:r>
      <w:r w:rsidRPr="005A4F24">
        <w:rPr>
          <w:rFonts w:ascii="Arial" w:hAnsi="Arial" w:cs="Arial"/>
          <w:sz w:val="20"/>
          <w:szCs w:val="20"/>
        </w:rPr>
        <w:t>.</w:t>
      </w:r>
      <w:r w:rsidRPr="005A4F24">
        <w:rPr>
          <w:rFonts w:ascii="Arial" w:hAnsi="Arial" w:cs="Arial"/>
          <w:sz w:val="20"/>
          <w:szCs w:val="20"/>
        </w:rPr>
        <w:br/>
      </w:r>
    </w:p>
    <w:p w14:paraId="73BA0317" w14:textId="7814B2E3" w:rsidR="007F6B65" w:rsidRPr="002E1509" w:rsidRDefault="007F6B65" w:rsidP="00172317">
      <w:pPr>
        <w:pStyle w:val="ListParagraph"/>
        <w:numPr>
          <w:ilvl w:val="0"/>
          <w:numId w:val="11"/>
        </w:numPr>
        <w:spacing w:after="0" w:line="240" w:lineRule="auto"/>
        <w:rPr>
          <w:rStyle w:val="Hyperlink"/>
          <w:rFonts w:ascii="Arial" w:hAnsi="Arial" w:cs="Arial"/>
          <w:b/>
          <w:color w:val="auto"/>
          <w:sz w:val="20"/>
          <w:szCs w:val="20"/>
          <w:u w:val="none"/>
        </w:rPr>
      </w:pPr>
      <w:r w:rsidRPr="002E1509">
        <w:rPr>
          <w:rFonts w:ascii="Arial" w:hAnsi="Arial" w:cs="Arial"/>
          <w:sz w:val="20"/>
          <w:szCs w:val="20"/>
        </w:rPr>
        <w:t>To accept that equipment purchased und</w:t>
      </w:r>
      <w:r w:rsidR="00226362" w:rsidRPr="002E1509">
        <w:rPr>
          <w:rFonts w:ascii="Arial" w:hAnsi="Arial" w:cs="Arial"/>
          <w:sz w:val="20"/>
          <w:szCs w:val="20"/>
        </w:rPr>
        <w:t xml:space="preserve">er this program must follow the </w:t>
      </w:r>
      <w:r w:rsidRPr="002E1509">
        <w:rPr>
          <w:rFonts w:ascii="Arial" w:hAnsi="Arial" w:cs="Arial"/>
          <w:sz w:val="20"/>
          <w:szCs w:val="20"/>
        </w:rPr>
        <w:t xml:space="preserve">Uniform Guidance found at </w:t>
      </w:r>
      <w:hyperlink r:id="rId16" w:history="1">
        <w:r w:rsidRPr="002E1509">
          <w:rPr>
            <w:rStyle w:val="Hyperlink"/>
            <w:rFonts w:ascii="Arial" w:hAnsi="Arial" w:cs="Arial"/>
            <w:sz w:val="20"/>
            <w:szCs w:val="20"/>
          </w:rPr>
          <w:t>https://www.federalregister.gov/articles/2013/12/26/2013-30465/uniform-administrative-requirements-cost-principles-and-audit-requirements-for-federal-awards</w:t>
        </w:r>
      </w:hyperlink>
      <w:r w:rsidRPr="002E1509">
        <w:rPr>
          <w:rStyle w:val="Hyperlink"/>
          <w:rFonts w:ascii="Arial" w:hAnsi="Arial" w:cs="Arial"/>
          <w:sz w:val="20"/>
          <w:szCs w:val="20"/>
        </w:rPr>
        <w:t>.</w:t>
      </w:r>
    </w:p>
    <w:p w14:paraId="42158968" w14:textId="45679642" w:rsidR="007F6B65" w:rsidRDefault="007F6B65" w:rsidP="00172317">
      <w:pPr>
        <w:pStyle w:val="ListParagraph"/>
        <w:spacing w:after="0" w:line="240" w:lineRule="auto"/>
        <w:ind w:left="1440"/>
        <w:rPr>
          <w:rStyle w:val="Hyperlink"/>
          <w:rFonts w:ascii="Arial" w:hAnsi="Arial" w:cs="Arial"/>
          <w:b/>
          <w:color w:val="auto"/>
          <w:sz w:val="20"/>
          <w:szCs w:val="20"/>
          <w:u w:val="none"/>
        </w:rPr>
      </w:pPr>
    </w:p>
    <w:p w14:paraId="259D16DA" w14:textId="5C16AA8F" w:rsidR="003F6E48" w:rsidRDefault="003F6E48" w:rsidP="00172317">
      <w:pPr>
        <w:pStyle w:val="ListParagraph"/>
        <w:spacing w:after="0" w:line="240" w:lineRule="auto"/>
        <w:ind w:left="1440"/>
        <w:rPr>
          <w:rStyle w:val="Hyperlink"/>
          <w:rFonts w:ascii="Arial" w:hAnsi="Arial" w:cs="Arial"/>
          <w:b/>
          <w:color w:val="auto"/>
          <w:sz w:val="20"/>
          <w:szCs w:val="20"/>
          <w:u w:val="none"/>
        </w:rPr>
      </w:pPr>
    </w:p>
    <w:p w14:paraId="6C9A043E" w14:textId="77777777" w:rsidR="003F6E48" w:rsidRPr="00C816DB" w:rsidRDefault="003F6E48" w:rsidP="00172317">
      <w:pPr>
        <w:pStyle w:val="ListParagraph"/>
        <w:spacing w:after="0" w:line="240" w:lineRule="auto"/>
        <w:ind w:left="1440"/>
        <w:rPr>
          <w:rStyle w:val="Hyperlink"/>
          <w:rFonts w:ascii="Arial" w:hAnsi="Arial" w:cs="Arial"/>
          <w:b/>
          <w:color w:val="auto"/>
          <w:sz w:val="20"/>
          <w:szCs w:val="20"/>
          <w:u w:val="none"/>
        </w:rPr>
      </w:pPr>
    </w:p>
    <w:p w14:paraId="4F4544F4" w14:textId="77777777" w:rsidR="007F6B65" w:rsidRPr="008C2F6C" w:rsidRDefault="007F6B65" w:rsidP="00172317">
      <w:pPr>
        <w:pStyle w:val="ListParagraph"/>
        <w:numPr>
          <w:ilvl w:val="0"/>
          <w:numId w:val="11"/>
        </w:numPr>
        <w:spacing w:after="0" w:line="240" w:lineRule="auto"/>
        <w:rPr>
          <w:rStyle w:val="Hyperlink"/>
          <w:rFonts w:ascii="Arial" w:hAnsi="Arial" w:cs="Arial"/>
          <w:color w:val="auto"/>
          <w:sz w:val="20"/>
          <w:szCs w:val="20"/>
          <w:u w:val="none"/>
        </w:rPr>
      </w:pPr>
      <w:r>
        <w:rPr>
          <w:rFonts w:ascii="Arial" w:hAnsi="Arial" w:cs="Arial"/>
          <w:sz w:val="20"/>
          <w:szCs w:val="20"/>
        </w:rPr>
        <w:t>T</w:t>
      </w:r>
      <w:r w:rsidRPr="005A4F24">
        <w:rPr>
          <w:rFonts w:ascii="Arial" w:hAnsi="Arial" w:cs="Arial"/>
          <w:sz w:val="20"/>
          <w:szCs w:val="20"/>
        </w:rPr>
        <w:t>o</w:t>
      </w:r>
      <w:r w:rsidRPr="00326E84">
        <w:rPr>
          <w:rFonts w:ascii="Arial" w:hAnsi="Arial" w:cs="Arial"/>
          <w:sz w:val="20"/>
          <w:szCs w:val="20"/>
        </w:rPr>
        <w:t xml:space="preserve"> ensure equitable access to, and participation of students, teachers, and other program beneficiaries with special needs</w:t>
      </w:r>
      <w:r w:rsidRPr="00326E84">
        <w:rPr>
          <w:rFonts w:ascii="Arial" w:hAnsi="Arial" w:cs="Arial"/>
          <w:i/>
          <w:sz w:val="20"/>
          <w:szCs w:val="20"/>
        </w:rPr>
        <w:t xml:space="preserve">. </w:t>
      </w:r>
      <w:r w:rsidRPr="00326E84">
        <w:rPr>
          <w:rFonts w:ascii="Arial" w:hAnsi="Arial" w:cs="Arial"/>
          <w:sz w:val="20"/>
          <w:szCs w:val="20"/>
        </w:rPr>
        <w:t>For details, refer to:</w:t>
      </w:r>
      <w:r w:rsidRPr="00326E84">
        <w:rPr>
          <w:rFonts w:ascii="Arial" w:hAnsi="Arial" w:cs="Arial"/>
          <w:b/>
          <w:sz w:val="20"/>
          <w:szCs w:val="20"/>
        </w:rPr>
        <w:t xml:space="preserve"> </w:t>
      </w:r>
      <w:hyperlink r:id="rId17" w:history="1">
        <w:r w:rsidRPr="002E1509">
          <w:rPr>
            <w:rStyle w:val="Hyperlink"/>
            <w:rFonts w:ascii="Arial" w:hAnsi="Arial" w:cs="Arial"/>
            <w:bCs/>
            <w:sz w:val="20"/>
            <w:szCs w:val="20"/>
          </w:rPr>
          <w:t>http://www.ed.gov/fund/grant/apply/appforms/gepa427.pdf</w:t>
        </w:r>
      </w:hyperlink>
    </w:p>
    <w:p w14:paraId="2F732D3E" w14:textId="77777777" w:rsidR="007F6B65" w:rsidRPr="00FE58E0" w:rsidRDefault="007F6B65" w:rsidP="00172317">
      <w:pPr>
        <w:pStyle w:val="ListParagraph"/>
        <w:spacing w:after="0" w:line="240" w:lineRule="auto"/>
        <w:ind w:left="1440"/>
        <w:rPr>
          <w:rFonts w:ascii="Arial" w:hAnsi="Arial" w:cs="Arial"/>
          <w:sz w:val="20"/>
          <w:szCs w:val="20"/>
        </w:rPr>
      </w:pPr>
    </w:p>
    <w:p w14:paraId="709B6CE0" w14:textId="300029CA" w:rsidR="007F6B65"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accept that </w:t>
      </w:r>
      <w:r w:rsidRPr="005A4F24">
        <w:rPr>
          <w:rFonts w:ascii="Arial" w:hAnsi="Arial" w:cs="Arial"/>
          <w:sz w:val="20"/>
          <w:szCs w:val="20"/>
        </w:rPr>
        <w:t xml:space="preserve">if </w:t>
      </w:r>
      <w:r w:rsidR="009F0E55">
        <w:rPr>
          <w:rFonts w:ascii="Arial" w:hAnsi="Arial" w:cs="Arial"/>
          <w:sz w:val="20"/>
          <w:szCs w:val="20"/>
        </w:rPr>
        <w:t>Grantee</w:t>
      </w:r>
      <w:r w:rsidRPr="005A4F24">
        <w:rPr>
          <w:rFonts w:ascii="Arial" w:hAnsi="Arial" w:cs="Arial"/>
          <w:sz w:val="20"/>
          <w:szCs w:val="20"/>
        </w:rPr>
        <w:t xml:space="preserve">, in FDOE’s sole determination, fails or refuses for any reason to perform any of its obligation under this contract or violates the grant policies, procedures or assurances, FDOE may impose such sanctions as it may deem appropriate. Sanctions may include, but are not limited to, placing the </w:t>
      </w:r>
      <w:r w:rsidR="009F0E55">
        <w:rPr>
          <w:rFonts w:ascii="Arial" w:hAnsi="Arial" w:cs="Arial"/>
          <w:sz w:val="20"/>
          <w:szCs w:val="20"/>
        </w:rPr>
        <w:t>Grantee</w:t>
      </w:r>
      <w:r w:rsidRPr="005A4F24">
        <w:rPr>
          <w:rFonts w:ascii="Arial" w:hAnsi="Arial" w:cs="Arial"/>
          <w:sz w:val="20"/>
          <w:szCs w:val="20"/>
        </w:rPr>
        <w:t xml:space="preserv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w:t>
      </w:r>
      <w:r w:rsidR="009F0E55">
        <w:rPr>
          <w:rFonts w:ascii="Arial" w:hAnsi="Arial" w:cs="Arial"/>
          <w:sz w:val="20"/>
          <w:szCs w:val="20"/>
        </w:rPr>
        <w:t>Grantee</w:t>
      </w:r>
      <w:r w:rsidRPr="005A4F24">
        <w:rPr>
          <w:rFonts w:ascii="Arial" w:hAnsi="Arial" w:cs="Arial"/>
          <w:sz w:val="20"/>
          <w:szCs w:val="20"/>
        </w:rPr>
        <w:t xml:space="preserve"> receipt of written notice thereof from </w:t>
      </w:r>
      <w:r w:rsidR="00EA3426">
        <w:rPr>
          <w:rFonts w:ascii="Arial" w:hAnsi="Arial" w:cs="Arial"/>
          <w:sz w:val="20"/>
          <w:szCs w:val="20"/>
        </w:rPr>
        <w:t>FDOE</w:t>
      </w:r>
      <w:r w:rsidRPr="005A4F24">
        <w:rPr>
          <w:rFonts w:ascii="Arial" w:hAnsi="Arial" w:cs="Arial"/>
          <w:sz w:val="20"/>
          <w:szCs w:val="20"/>
        </w:rPr>
        <w:t>.</w:t>
      </w:r>
    </w:p>
    <w:p w14:paraId="2E19BE2C" w14:textId="77777777" w:rsidR="007F6B65" w:rsidRDefault="007F6B65" w:rsidP="00172317">
      <w:pPr>
        <w:spacing w:after="0" w:line="240" w:lineRule="auto"/>
        <w:rPr>
          <w:rFonts w:ascii="Arial" w:hAnsi="Arial" w:cs="Arial"/>
          <w:b/>
          <w:sz w:val="20"/>
        </w:rPr>
      </w:pPr>
    </w:p>
    <w:p w14:paraId="26BAE7E9" w14:textId="4FC7509B" w:rsidR="007F6B65" w:rsidRPr="007F6B65" w:rsidRDefault="007F6B65" w:rsidP="4DC5F689">
      <w:pPr>
        <w:pStyle w:val="ListParagraph"/>
        <w:numPr>
          <w:ilvl w:val="0"/>
          <w:numId w:val="1"/>
        </w:numPr>
        <w:spacing w:after="0" w:line="240" w:lineRule="auto"/>
        <w:ind w:left="360"/>
        <w:rPr>
          <w:rFonts w:ascii="Arial" w:hAnsi="Arial" w:cs="Arial"/>
          <w:b/>
          <w:bCs/>
          <w:sz w:val="20"/>
          <w:szCs w:val="20"/>
          <w:u w:val="single"/>
        </w:rPr>
      </w:pPr>
      <w:r w:rsidRPr="4DC5F689">
        <w:rPr>
          <w:rFonts w:ascii="Arial" w:hAnsi="Arial" w:cs="Arial"/>
          <w:b/>
          <w:bCs/>
          <w:sz w:val="20"/>
          <w:szCs w:val="20"/>
          <w:u w:val="single"/>
        </w:rPr>
        <w:t>Data Privacy and Security</w:t>
      </w:r>
    </w:p>
    <w:p w14:paraId="6B5F8AEB" w14:textId="77777777" w:rsidR="007F6B65" w:rsidRPr="00FE58E0" w:rsidRDefault="007F6B65" w:rsidP="00172317">
      <w:pPr>
        <w:spacing w:after="0" w:line="240" w:lineRule="auto"/>
        <w:rPr>
          <w:rFonts w:ascii="Arial" w:hAnsi="Arial" w:cs="Arial"/>
          <w:b/>
          <w:sz w:val="20"/>
          <w:u w:val="single"/>
        </w:rPr>
      </w:pPr>
    </w:p>
    <w:p w14:paraId="4B6138D4" w14:textId="3BBEA31E" w:rsidR="007F6B65" w:rsidRDefault="007F6B65"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58CA944F" w14:textId="77777777" w:rsidR="007F6B65" w:rsidRDefault="007F6B65" w:rsidP="00172317">
      <w:pPr>
        <w:spacing w:after="0" w:line="240" w:lineRule="auto"/>
        <w:rPr>
          <w:rFonts w:ascii="Arial" w:hAnsi="Arial" w:cs="Arial"/>
          <w:sz w:val="20"/>
          <w:szCs w:val="20"/>
        </w:rPr>
      </w:pPr>
    </w:p>
    <w:p w14:paraId="5B67F86E" w14:textId="33E65F09" w:rsidR="0015670E" w:rsidRDefault="007F6B65" w:rsidP="009F2E92">
      <w:pPr>
        <w:pStyle w:val="ListParagraph"/>
        <w:numPr>
          <w:ilvl w:val="0"/>
          <w:numId w:val="13"/>
        </w:numPr>
        <w:spacing w:line="240" w:lineRule="auto"/>
        <w:rPr>
          <w:rFonts w:ascii="Arial" w:hAnsi="Arial" w:cs="Arial"/>
          <w:sz w:val="20"/>
          <w:szCs w:val="20"/>
        </w:rPr>
      </w:pPr>
      <w:r>
        <w:rPr>
          <w:rFonts w:ascii="Arial" w:hAnsi="Arial" w:cs="Arial"/>
          <w:sz w:val="20"/>
          <w:szCs w:val="20"/>
        </w:rPr>
        <w:t xml:space="preserve">To </w:t>
      </w:r>
      <w:r w:rsidRPr="00326E84">
        <w:rPr>
          <w:rFonts w:ascii="Arial" w:hAnsi="Arial" w:cs="Arial"/>
          <w:sz w:val="20"/>
          <w:szCs w:val="20"/>
        </w:rPr>
        <w:t xml:space="preserve">comply with the Family Educational Rights and Privacy Act (FERPA) (20 U.S.C. 1232g), a federal privacy law administered by the U.S. Department of Education. FERPA and its implementing regulations (34 Code of Federal Regulations </w:t>
      </w:r>
      <w:r w:rsidRPr="00FE58E0">
        <w:rPr>
          <w:rFonts w:ascii="Arial" w:hAnsi="Arial" w:cs="Arial"/>
          <w:sz w:val="20"/>
          <w:szCs w:val="20"/>
        </w:rPr>
        <w:t xml:space="preserve">[CFR]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18" w:history="1">
        <w:r w:rsidRPr="00FE58E0">
          <w:rPr>
            <w:rStyle w:val="Hyperlink"/>
            <w:rFonts w:ascii="Arial" w:hAnsi="Arial" w:cs="Arial"/>
            <w:sz w:val="20"/>
            <w:szCs w:val="20"/>
          </w:rPr>
          <w:t>http://uscode.house.gov/view.xhtml?req=(title:20%20section:1232g%20edition:prelim)</w:t>
        </w:r>
      </w:hyperlink>
      <w:r w:rsidRPr="00FE58E0">
        <w:rPr>
          <w:rFonts w:ascii="Arial" w:hAnsi="Arial" w:cs="Arial"/>
          <w:sz w:val="20"/>
          <w:szCs w:val="20"/>
        </w:rPr>
        <w:t>.</w:t>
      </w:r>
      <w:r w:rsidR="009F2E92">
        <w:rPr>
          <w:rFonts w:ascii="Arial" w:hAnsi="Arial" w:cs="Arial"/>
          <w:sz w:val="20"/>
          <w:szCs w:val="20"/>
        </w:rPr>
        <w:t xml:space="preserve">  The USDOE provided information on FERPA on this site:  </w:t>
      </w:r>
      <w:hyperlink r:id="rId19" w:history="1">
        <w:r w:rsidR="009F2E92" w:rsidRPr="00FE1E1F">
          <w:rPr>
            <w:rStyle w:val="Hyperlink"/>
            <w:rFonts w:ascii="Arial" w:hAnsi="Arial" w:cs="Arial"/>
            <w:sz w:val="20"/>
            <w:szCs w:val="20"/>
          </w:rPr>
          <w:t>https://ed.gov/policy/gen/guid/fpco/ferpa/index.html</w:t>
        </w:r>
      </w:hyperlink>
      <w:r w:rsidR="009F2E92">
        <w:rPr>
          <w:rFonts w:ascii="Arial" w:hAnsi="Arial" w:cs="Arial"/>
          <w:sz w:val="20"/>
          <w:szCs w:val="20"/>
        </w:rPr>
        <w:t xml:space="preserve"> </w:t>
      </w:r>
    </w:p>
    <w:p w14:paraId="229DA3C9" w14:textId="77777777" w:rsidR="003A5C21" w:rsidRDefault="003A5C21" w:rsidP="00172317">
      <w:pPr>
        <w:pStyle w:val="ListParagraph"/>
        <w:spacing w:line="240" w:lineRule="auto"/>
        <w:ind w:left="1440"/>
        <w:rPr>
          <w:rFonts w:ascii="Arial" w:hAnsi="Arial" w:cs="Arial"/>
          <w:sz w:val="20"/>
          <w:szCs w:val="20"/>
        </w:rPr>
      </w:pPr>
    </w:p>
    <w:p w14:paraId="36388D65" w14:textId="0E20EE5F" w:rsidR="003A5C21" w:rsidRDefault="006417BF" w:rsidP="00172317">
      <w:pPr>
        <w:pStyle w:val="ListParagraph"/>
        <w:numPr>
          <w:ilvl w:val="0"/>
          <w:numId w:val="13"/>
        </w:numPr>
        <w:spacing w:line="240" w:lineRule="auto"/>
        <w:rPr>
          <w:rFonts w:ascii="Arial" w:hAnsi="Arial" w:cs="Arial"/>
          <w:sz w:val="20"/>
          <w:szCs w:val="20"/>
        </w:rPr>
      </w:pPr>
      <w:r>
        <w:rPr>
          <w:rFonts w:ascii="Arial" w:hAnsi="Arial" w:cs="Arial"/>
          <w:sz w:val="20"/>
          <w:szCs w:val="20"/>
        </w:rPr>
        <w:t>To ensure access to individual records will be stringently controlled through technical security conventions and passwords, complimentary to those established by Northwest Regional Data Center. Appropriate c</w:t>
      </w:r>
      <w:r w:rsidR="00892AB2">
        <w:rPr>
          <w:rFonts w:ascii="Arial" w:hAnsi="Arial" w:cs="Arial"/>
          <w:sz w:val="20"/>
          <w:szCs w:val="20"/>
        </w:rPr>
        <w:t>omputer passwords and Login ID’</w:t>
      </w:r>
      <w:r>
        <w:rPr>
          <w:rFonts w:ascii="Arial" w:hAnsi="Arial" w:cs="Arial"/>
          <w:sz w:val="20"/>
          <w:szCs w:val="20"/>
        </w:rPr>
        <w:t>s shall be assigned to users in order to establish each user’s data access authority only to the records or data elements required to complete federal- or state-mandated activities.</w:t>
      </w:r>
    </w:p>
    <w:p w14:paraId="50EEB304" w14:textId="77777777" w:rsidR="006417BF" w:rsidRPr="006417BF" w:rsidRDefault="006417BF" w:rsidP="00172317">
      <w:pPr>
        <w:pStyle w:val="ListParagraph"/>
        <w:spacing w:line="240" w:lineRule="auto"/>
        <w:rPr>
          <w:rFonts w:ascii="Arial" w:hAnsi="Arial" w:cs="Arial"/>
          <w:sz w:val="20"/>
          <w:szCs w:val="20"/>
        </w:rPr>
      </w:pPr>
    </w:p>
    <w:p w14:paraId="5D57C407" w14:textId="20656491" w:rsidR="006417BF" w:rsidRPr="006417BF" w:rsidRDefault="006417BF" w:rsidP="00172317">
      <w:pPr>
        <w:pStyle w:val="ListParagraph"/>
        <w:numPr>
          <w:ilvl w:val="0"/>
          <w:numId w:val="13"/>
        </w:numPr>
        <w:spacing w:line="240" w:lineRule="auto"/>
        <w:rPr>
          <w:rFonts w:ascii="Arial" w:hAnsi="Arial" w:cs="Arial"/>
          <w:sz w:val="20"/>
          <w:szCs w:val="20"/>
        </w:rPr>
      </w:pPr>
      <w:r w:rsidRPr="6FB51072">
        <w:rPr>
          <w:rFonts w:ascii="Arial" w:hAnsi="Arial" w:cs="Arial"/>
          <w:sz w:val="20"/>
          <w:szCs w:val="20"/>
        </w:rPr>
        <w:t xml:space="preserve">To comply with records retention schedules established by the </w:t>
      </w:r>
      <w:r w:rsidR="00892AB2" w:rsidRPr="6FB51072">
        <w:rPr>
          <w:rFonts w:ascii="Arial" w:hAnsi="Arial" w:cs="Arial"/>
          <w:sz w:val="20"/>
          <w:szCs w:val="20"/>
        </w:rPr>
        <w:t xml:space="preserve">Florida </w:t>
      </w:r>
      <w:r w:rsidRPr="6FB51072">
        <w:rPr>
          <w:rFonts w:ascii="Arial" w:hAnsi="Arial" w:cs="Arial"/>
          <w:sz w:val="20"/>
          <w:szCs w:val="20"/>
        </w:rPr>
        <w:t xml:space="preserve">Department of State, Division of Library and Information Services, Records management program, consistent with the requirements of Section 257.36, Florida Statutes. </w:t>
      </w:r>
    </w:p>
    <w:p w14:paraId="73ECFB64" w14:textId="7F18C802" w:rsidR="003F6E48" w:rsidRDefault="003F6E48" w:rsidP="00172317">
      <w:pPr>
        <w:pStyle w:val="ListParagraph"/>
        <w:spacing w:line="240" w:lineRule="auto"/>
        <w:ind w:left="1440"/>
        <w:rPr>
          <w:rFonts w:ascii="Arial" w:hAnsi="Arial" w:cs="Arial"/>
          <w:sz w:val="20"/>
          <w:szCs w:val="20"/>
        </w:rPr>
      </w:pPr>
    </w:p>
    <w:p w14:paraId="74BDE830" w14:textId="77777777" w:rsidR="003F6E48" w:rsidRDefault="003F6E48" w:rsidP="00172317">
      <w:pPr>
        <w:pStyle w:val="ListParagraph"/>
        <w:spacing w:line="240" w:lineRule="auto"/>
        <w:ind w:left="1440"/>
        <w:rPr>
          <w:rFonts w:ascii="Arial" w:hAnsi="Arial" w:cs="Arial"/>
          <w:sz w:val="20"/>
          <w:szCs w:val="20"/>
        </w:rPr>
      </w:pPr>
    </w:p>
    <w:p w14:paraId="5BCE2E67" w14:textId="7BB454EA" w:rsidR="0015670E" w:rsidRPr="0040728F" w:rsidRDefault="0015670E" w:rsidP="00172317">
      <w:pPr>
        <w:pStyle w:val="ListParagraph"/>
        <w:numPr>
          <w:ilvl w:val="0"/>
          <w:numId w:val="13"/>
        </w:numPr>
        <w:spacing w:after="0" w:line="240" w:lineRule="auto"/>
        <w:rPr>
          <w:rFonts w:ascii="Arial" w:hAnsi="Arial" w:cs="Arial"/>
          <w:sz w:val="20"/>
          <w:szCs w:val="20"/>
        </w:rPr>
      </w:pPr>
      <w:r>
        <w:rPr>
          <w:rFonts w:ascii="Arial" w:hAnsi="Arial" w:cs="Arial"/>
          <w:sz w:val="20"/>
          <w:szCs w:val="20"/>
        </w:rPr>
        <w:t>To inform individuals applying for or receiving services, in writing, that their personal and confidential information</w:t>
      </w:r>
      <w:r w:rsidRPr="0040728F">
        <w:rPr>
          <w:rFonts w:ascii="Arial" w:hAnsi="Arial" w:cs="Arial"/>
          <w:sz w:val="20"/>
          <w:szCs w:val="20"/>
        </w:rPr>
        <w:t>:</w:t>
      </w:r>
    </w:p>
    <w:p w14:paraId="743B6D36" w14:textId="216E07A1" w:rsidR="0015670E" w:rsidRDefault="00924507" w:rsidP="00172317">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  </w:t>
      </w:r>
      <w:r w:rsidR="00DA4A43">
        <w:rPr>
          <w:rFonts w:ascii="Arial" w:hAnsi="Arial" w:cs="Arial"/>
          <w:sz w:val="20"/>
          <w:szCs w:val="20"/>
        </w:rPr>
        <w:t xml:space="preserve"> </w:t>
      </w:r>
      <w:r w:rsidR="0015670E">
        <w:rPr>
          <w:rFonts w:ascii="Arial" w:hAnsi="Arial" w:cs="Arial"/>
          <w:sz w:val="20"/>
          <w:szCs w:val="20"/>
        </w:rPr>
        <w:t>will be shared only among the WIOA core program partner staff and subcontractors;</w:t>
      </w:r>
    </w:p>
    <w:p w14:paraId="0199712C" w14:textId="77777777" w:rsidR="0052015C" w:rsidRDefault="00924507" w:rsidP="0052015C">
      <w:pPr>
        <w:pStyle w:val="ListParagraph"/>
        <w:numPr>
          <w:ilvl w:val="0"/>
          <w:numId w:val="15"/>
        </w:numPr>
        <w:tabs>
          <w:tab w:val="left" w:pos="2250"/>
        </w:tabs>
        <w:spacing w:after="0" w:line="240" w:lineRule="auto"/>
        <w:rPr>
          <w:rFonts w:ascii="Arial" w:hAnsi="Arial" w:cs="Arial"/>
          <w:sz w:val="20"/>
          <w:szCs w:val="20"/>
        </w:rPr>
      </w:pPr>
      <w:r>
        <w:rPr>
          <w:rFonts w:ascii="Arial" w:hAnsi="Arial" w:cs="Arial"/>
          <w:sz w:val="20"/>
          <w:szCs w:val="20"/>
        </w:rPr>
        <w:t xml:space="preserve">  </w:t>
      </w:r>
      <w:r w:rsidR="00DA4A43">
        <w:rPr>
          <w:rFonts w:ascii="Arial" w:hAnsi="Arial" w:cs="Arial"/>
          <w:sz w:val="20"/>
          <w:szCs w:val="20"/>
        </w:rPr>
        <w:t xml:space="preserve"> </w:t>
      </w:r>
      <w:r w:rsidR="0015670E">
        <w:rPr>
          <w:rFonts w:ascii="Arial" w:hAnsi="Arial" w:cs="Arial"/>
          <w:sz w:val="20"/>
          <w:szCs w:val="20"/>
        </w:rPr>
        <w:t>will be used only for the purpose of conducting an employment data match and that further disclosure of personal confidential information or records is prohibited; and</w:t>
      </w:r>
    </w:p>
    <w:p w14:paraId="0F6DBAC1" w14:textId="7E10C87E" w:rsidR="0052015C" w:rsidRDefault="0052015C" w:rsidP="0052015C">
      <w:pPr>
        <w:pStyle w:val="ListParagraph"/>
        <w:numPr>
          <w:ilvl w:val="0"/>
          <w:numId w:val="15"/>
        </w:numPr>
        <w:tabs>
          <w:tab w:val="left" w:pos="2250"/>
        </w:tabs>
        <w:spacing w:after="0" w:line="240" w:lineRule="auto"/>
        <w:rPr>
          <w:rFonts w:ascii="Arial" w:hAnsi="Arial" w:cs="Arial"/>
          <w:sz w:val="20"/>
          <w:szCs w:val="20"/>
        </w:rPr>
      </w:pPr>
      <w:r>
        <w:rPr>
          <w:rFonts w:ascii="Arial" w:hAnsi="Arial" w:cs="Arial"/>
          <w:sz w:val="20"/>
          <w:szCs w:val="20"/>
        </w:rPr>
        <w:t xml:space="preserve">   </w:t>
      </w:r>
      <w:r w:rsidRPr="0052015C">
        <w:rPr>
          <w:rFonts w:ascii="Arial" w:hAnsi="Arial" w:cs="Arial"/>
          <w:sz w:val="20"/>
          <w:szCs w:val="20"/>
        </w:rPr>
        <w:t>will not be shared among WIOA core partners if the individual declines to share personal confidential information or records and that declining to share will not impact eligibility for services.</w:t>
      </w:r>
    </w:p>
    <w:p w14:paraId="64E8748B" w14:textId="77777777" w:rsidR="003F6E48" w:rsidRPr="0052015C" w:rsidRDefault="003F6E48" w:rsidP="003F6E48">
      <w:pPr>
        <w:pStyle w:val="ListParagraph"/>
        <w:tabs>
          <w:tab w:val="left" w:pos="2250"/>
        </w:tabs>
        <w:spacing w:after="0" w:line="240" w:lineRule="auto"/>
        <w:ind w:left="2340"/>
        <w:rPr>
          <w:rFonts w:ascii="Arial" w:hAnsi="Arial" w:cs="Arial"/>
          <w:sz w:val="20"/>
          <w:szCs w:val="20"/>
        </w:rPr>
      </w:pPr>
    </w:p>
    <w:p w14:paraId="5ED8D891" w14:textId="77777777" w:rsidR="007F6B65" w:rsidRDefault="00C77C38" w:rsidP="00172317">
      <w:pPr>
        <w:spacing w:after="0" w:line="240" w:lineRule="auto"/>
        <w:rPr>
          <w:rFonts w:ascii="Arial" w:hAnsi="Arial" w:cs="Arial"/>
          <w:b/>
        </w:rPr>
      </w:pPr>
      <w:r>
        <w:pict w14:anchorId="47221F25">
          <v:rect id="_x0000_i1028" style="width:0;height:1.5pt" o:hralign="center" o:hrstd="t" o:hr="t" fillcolor="#a0a0a0" stroked="f"/>
        </w:pict>
      </w:r>
    </w:p>
    <w:p w14:paraId="3FF92517" w14:textId="77777777" w:rsidR="007F6B65" w:rsidRDefault="007F6B65" w:rsidP="00172317">
      <w:pPr>
        <w:spacing w:after="0" w:line="240" w:lineRule="auto"/>
        <w:rPr>
          <w:rFonts w:ascii="Arial" w:hAnsi="Arial" w:cs="Arial"/>
          <w:b/>
        </w:rPr>
      </w:pPr>
    </w:p>
    <w:p w14:paraId="5410CB35" w14:textId="77777777" w:rsidR="007F6B65" w:rsidRDefault="007F6B65" w:rsidP="00172317">
      <w:pPr>
        <w:spacing w:after="0" w:line="240" w:lineRule="auto"/>
        <w:rPr>
          <w:rFonts w:ascii="Arial" w:hAnsi="Arial" w:cs="Arial"/>
          <w:b/>
        </w:rPr>
      </w:pPr>
      <w:r>
        <w:rPr>
          <w:rFonts w:ascii="Arial" w:hAnsi="Arial" w:cs="Arial"/>
          <w:b/>
        </w:rPr>
        <w:t>I certify that I have reviewed, understand, and agree to comply with the above assurances.</w:t>
      </w:r>
    </w:p>
    <w:p w14:paraId="235080A7" w14:textId="77777777" w:rsidR="007F6B65" w:rsidRDefault="007F6B65" w:rsidP="00172317">
      <w:pPr>
        <w:spacing w:after="0" w:line="240" w:lineRule="auto"/>
        <w:rPr>
          <w:rFonts w:ascii="Arial" w:hAnsi="Arial" w:cs="Arial"/>
          <w:b/>
        </w:rPr>
      </w:pPr>
    </w:p>
    <w:p w14:paraId="62645CAF" w14:textId="77777777" w:rsidR="007F6B65" w:rsidRDefault="007F6B65" w:rsidP="00172317">
      <w:pPr>
        <w:spacing w:after="0" w:line="240" w:lineRule="auto"/>
        <w:rPr>
          <w:rFonts w:ascii="Arial" w:hAnsi="Arial" w:cs="Arial"/>
          <w:b/>
        </w:rPr>
      </w:pPr>
      <w:r>
        <w:rPr>
          <w:rFonts w:ascii="Arial" w:hAnsi="Arial" w:cs="Arial"/>
          <w:b/>
        </w:rPr>
        <w:t>__________________________________</w:t>
      </w:r>
      <w:r>
        <w:rPr>
          <w:rFonts w:ascii="Arial" w:hAnsi="Arial" w:cs="Arial"/>
          <w:b/>
        </w:rPr>
        <w:tab/>
      </w:r>
      <w:r>
        <w:rPr>
          <w:rFonts w:ascii="Arial" w:hAnsi="Arial" w:cs="Arial"/>
          <w:b/>
        </w:rPr>
        <w:tab/>
      </w:r>
      <w:r w:rsidRPr="00C90656">
        <w:rPr>
          <w:rFonts w:ascii="Arial" w:hAnsi="Arial" w:cs="Arial"/>
          <w:b/>
        </w:rPr>
        <w:t>__________________________________</w:t>
      </w:r>
    </w:p>
    <w:p w14:paraId="3F44937F" w14:textId="77777777" w:rsidR="007F6B65" w:rsidRDefault="007F6B65" w:rsidP="00172317">
      <w:pPr>
        <w:tabs>
          <w:tab w:val="left" w:pos="5040"/>
        </w:tabs>
        <w:spacing w:after="0" w:line="240" w:lineRule="auto"/>
        <w:rPr>
          <w:rFonts w:ascii="Arial" w:hAnsi="Arial" w:cs="Arial"/>
          <w:b/>
        </w:rPr>
      </w:pPr>
      <w:r>
        <w:rPr>
          <w:rFonts w:ascii="Arial" w:hAnsi="Arial" w:cs="Arial"/>
          <w:b/>
        </w:rPr>
        <w:t>Print Name of Agency Head</w:t>
      </w:r>
      <w:r>
        <w:rPr>
          <w:rFonts w:ascii="Arial" w:hAnsi="Arial" w:cs="Arial"/>
          <w:b/>
        </w:rPr>
        <w:tab/>
        <w:t>Signature of Agency Head</w:t>
      </w:r>
    </w:p>
    <w:p w14:paraId="44DB3485" w14:textId="77777777" w:rsidR="007F6B65" w:rsidRDefault="007F6B65" w:rsidP="00172317">
      <w:pPr>
        <w:spacing w:after="0" w:line="240" w:lineRule="auto"/>
        <w:rPr>
          <w:rFonts w:ascii="Arial" w:hAnsi="Arial" w:cs="Arial"/>
          <w:b/>
        </w:rPr>
      </w:pPr>
    </w:p>
    <w:p w14:paraId="287AB3CD" w14:textId="77777777" w:rsidR="007F6B65" w:rsidRDefault="007F6B65" w:rsidP="00172317">
      <w:pPr>
        <w:spacing w:after="0" w:line="240" w:lineRule="auto"/>
        <w:rPr>
          <w:rFonts w:ascii="Arial" w:hAnsi="Arial" w:cs="Arial"/>
          <w:b/>
        </w:rPr>
      </w:pPr>
    </w:p>
    <w:p w14:paraId="06507F04" w14:textId="77777777" w:rsidR="007F6B65" w:rsidRDefault="007F6B65" w:rsidP="00172317">
      <w:pPr>
        <w:spacing w:after="0" w:line="240" w:lineRule="auto"/>
        <w:rPr>
          <w:rFonts w:ascii="Arial" w:hAnsi="Arial" w:cs="Arial"/>
          <w:b/>
        </w:rPr>
      </w:pPr>
      <w:r>
        <w:rPr>
          <w:rFonts w:ascii="Arial" w:hAnsi="Arial" w:cs="Arial"/>
          <w:b/>
        </w:rPr>
        <w:t>__________________________________</w:t>
      </w:r>
      <w:r>
        <w:rPr>
          <w:rFonts w:ascii="Arial" w:hAnsi="Arial" w:cs="Arial"/>
          <w:b/>
        </w:rPr>
        <w:tab/>
      </w:r>
      <w:r>
        <w:rPr>
          <w:rFonts w:ascii="Arial" w:hAnsi="Arial" w:cs="Arial"/>
          <w:b/>
        </w:rPr>
        <w:tab/>
      </w:r>
      <w:r w:rsidRPr="00C90656">
        <w:rPr>
          <w:rFonts w:ascii="Arial" w:hAnsi="Arial" w:cs="Arial"/>
          <w:b/>
        </w:rPr>
        <w:t>__________________________________</w:t>
      </w:r>
    </w:p>
    <w:p w14:paraId="21142042" w14:textId="4B745A52" w:rsidR="00FA2DD7" w:rsidRPr="007F6B65" w:rsidRDefault="007F6B65" w:rsidP="00172317">
      <w:pPr>
        <w:tabs>
          <w:tab w:val="left" w:pos="5040"/>
        </w:tabs>
        <w:spacing w:after="0" w:line="240" w:lineRule="auto"/>
        <w:rPr>
          <w:rFonts w:ascii="Arial" w:hAnsi="Arial" w:cs="Arial"/>
          <w:b/>
        </w:rPr>
      </w:pPr>
      <w:r>
        <w:rPr>
          <w:rFonts w:ascii="Arial" w:hAnsi="Arial" w:cs="Arial"/>
          <w:b/>
        </w:rPr>
        <w:t>Print Name of Program Contact</w:t>
      </w:r>
      <w:r>
        <w:rPr>
          <w:rFonts w:ascii="Arial" w:hAnsi="Arial" w:cs="Arial"/>
          <w:b/>
        </w:rPr>
        <w:tab/>
        <w:t>Signature of Program Contact</w:t>
      </w:r>
    </w:p>
    <w:sectPr w:rsidR="00FA2DD7" w:rsidRPr="007F6B65">
      <w:headerReference w:type="default" r:id="rId20"/>
      <w:footerReference w:type="default" r:id="rId21"/>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722C63" w16cex:dateUtc="2020-03-30T14:24:37Z"/>
  <w16cex:commentExtensible w16cex:durableId="1D384E8C" w16cex:dateUtc="2020-03-30T18:44:59Z"/>
  <w16cex:commentExtensible w16cex:durableId="2B4BE51F" w16cex:dateUtc="2020-03-30T18:45:56.281Z"/>
</w16cex:commentsExtensible>
</file>

<file path=word/commentsIds.xml><?xml version="1.0" encoding="utf-8"?>
<w16cid:commentsIds xmlns:mc="http://schemas.openxmlformats.org/markup-compatibility/2006" xmlns:w16cid="http://schemas.microsoft.com/office/word/2016/wordml/cid" mc:Ignorable="w16cid">
  <w16cid:commentId w16cid:paraId="639E47FF" w16cid:durableId="222C394A"/>
  <w16cid:commentId w16cid:paraId="71A08101" w16cid:durableId="222C365E"/>
  <w16cid:commentId w16cid:paraId="101937A3" w16cid:durableId="222C3981"/>
  <w16cid:commentId w16cid:paraId="7D4D1594" w16cid:durableId="16722C63"/>
  <w16cid:commentId w16cid:paraId="16A40721" w16cid:durableId="1D384E8C"/>
  <w16cid:commentId w16cid:paraId="256CFE62" w16cid:durableId="2B4BE5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A693" w14:textId="77777777" w:rsidR="00C77C38" w:rsidRDefault="00C77C38" w:rsidP="007F6B65">
      <w:pPr>
        <w:spacing w:after="0" w:line="240" w:lineRule="auto"/>
      </w:pPr>
      <w:r>
        <w:separator/>
      </w:r>
    </w:p>
  </w:endnote>
  <w:endnote w:type="continuationSeparator" w:id="0">
    <w:p w14:paraId="5F96E47A" w14:textId="77777777" w:rsidR="00C77C38" w:rsidRDefault="00C77C38" w:rsidP="007F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35A1" w14:textId="45A79DFC" w:rsidR="0043588A" w:rsidRPr="007F6B65" w:rsidRDefault="0043588A" w:rsidP="007F6B65">
    <w:pPr>
      <w:pStyle w:val="Footer"/>
      <w:jc w:val="center"/>
      <w:rPr>
        <w:rFonts w:ascii="Arial" w:hAnsi="Arial" w:cs="Arial"/>
      </w:rPr>
    </w:pPr>
    <w:r w:rsidRPr="007F6B65">
      <w:rPr>
        <w:rFonts w:ascii="Arial" w:hAnsi="Arial" w:cs="Arial"/>
      </w:rPr>
      <w:fldChar w:fldCharType="begin"/>
    </w:r>
    <w:r w:rsidRPr="007F6B65">
      <w:rPr>
        <w:rFonts w:ascii="Arial" w:hAnsi="Arial" w:cs="Arial"/>
      </w:rPr>
      <w:instrText xml:space="preserve"> PAGE   \* MERGEFORMAT </w:instrText>
    </w:r>
    <w:r w:rsidRPr="007F6B65">
      <w:rPr>
        <w:rFonts w:ascii="Arial" w:hAnsi="Arial" w:cs="Arial"/>
      </w:rPr>
      <w:fldChar w:fldCharType="separate"/>
    </w:r>
    <w:r w:rsidR="004F7BB4">
      <w:rPr>
        <w:rFonts w:ascii="Arial" w:hAnsi="Arial" w:cs="Arial"/>
        <w:noProof/>
      </w:rPr>
      <w:t>1</w:t>
    </w:r>
    <w:r w:rsidRPr="007F6B65">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DB60F" w14:textId="77777777" w:rsidR="00C77C38" w:rsidRDefault="00C77C38" w:rsidP="007F6B65">
      <w:pPr>
        <w:spacing w:after="0" w:line="240" w:lineRule="auto"/>
      </w:pPr>
      <w:r>
        <w:separator/>
      </w:r>
    </w:p>
  </w:footnote>
  <w:footnote w:type="continuationSeparator" w:id="0">
    <w:p w14:paraId="54CE0AFB" w14:textId="77777777" w:rsidR="00C77C38" w:rsidRDefault="00C77C38" w:rsidP="007F6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C621" w14:textId="5DAE10C2" w:rsidR="00264406" w:rsidRPr="00264406" w:rsidRDefault="00970A12" w:rsidP="00264406">
    <w:pPr>
      <w:pStyle w:val="Header"/>
      <w:jc w:val="right"/>
      <w:rPr>
        <w:b/>
        <w:sz w:val="24"/>
        <w:szCs w:val="24"/>
      </w:rPr>
    </w:pPr>
    <w:r>
      <w:rPr>
        <w:b/>
        <w:sz w:val="24"/>
        <w:szCs w:val="24"/>
      </w:rPr>
      <w:t>15-F</w:t>
    </w:r>
  </w:p>
  <w:p w14:paraId="1B4DCF6E" w14:textId="77777777" w:rsidR="0043588A" w:rsidRDefault="0043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575"/>
    <w:multiLevelType w:val="hybridMultilevel"/>
    <w:tmpl w:val="154EC302"/>
    <w:lvl w:ilvl="0" w:tplc="A7F86C4A">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D2CB9"/>
    <w:multiLevelType w:val="hybridMultilevel"/>
    <w:tmpl w:val="E752B19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60A5"/>
    <w:multiLevelType w:val="hybridMultilevel"/>
    <w:tmpl w:val="56DA4CCA"/>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5472E"/>
    <w:multiLevelType w:val="hybridMultilevel"/>
    <w:tmpl w:val="20F6D318"/>
    <w:lvl w:ilvl="0" w:tplc="101ECE88">
      <w:start w:val="1"/>
      <w:numFmt w:val="decimal"/>
      <w:lvlText w:val="_____    %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66790"/>
    <w:multiLevelType w:val="hybridMultilevel"/>
    <w:tmpl w:val="E1FC0156"/>
    <w:lvl w:ilvl="0" w:tplc="ABA8BD86">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70225"/>
    <w:multiLevelType w:val="hybridMultilevel"/>
    <w:tmpl w:val="E054A916"/>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C533C"/>
    <w:multiLevelType w:val="hybridMultilevel"/>
    <w:tmpl w:val="DB9C7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02A0E5F"/>
    <w:multiLevelType w:val="hybridMultilevel"/>
    <w:tmpl w:val="C1FC8F86"/>
    <w:lvl w:ilvl="0" w:tplc="05FABDBE">
      <w:start w:val="1"/>
      <w:numFmt w:val="lowerLetter"/>
      <w:suff w:val="nothing"/>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596A7A50"/>
    <w:multiLevelType w:val="hybridMultilevel"/>
    <w:tmpl w:val="EDC8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A64E1"/>
    <w:multiLevelType w:val="hybridMultilevel"/>
    <w:tmpl w:val="FB383B52"/>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A9A6AEB6">
      <w:start w:val="1"/>
      <w:numFmt w:val="lowerLetter"/>
      <w:suff w:val="nothing"/>
      <w:lvlText w:val="%3)"/>
      <w:lvlJc w:val="left"/>
      <w:pPr>
        <w:ind w:left="279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9FB"/>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F1A65B0"/>
    <w:multiLevelType w:val="hybridMultilevel"/>
    <w:tmpl w:val="B1E2A268"/>
    <w:lvl w:ilvl="0" w:tplc="04090001">
      <w:start w:val="1"/>
      <w:numFmt w:val="bullet"/>
      <w:lvlText w:val=""/>
      <w:lvlJc w:val="left"/>
      <w:pPr>
        <w:ind w:left="1440" w:hanging="144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4"/>
  </w:num>
  <w:num w:numId="5">
    <w:abstractNumId w:val="15"/>
  </w:num>
  <w:num w:numId="6">
    <w:abstractNumId w:val="2"/>
  </w:num>
  <w:num w:numId="7">
    <w:abstractNumId w:val="8"/>
  </w:num>
  <w:num w:numId="8">
    <w:abstractNumId w:val="1"/>
  </w:num>
  <w:num w:numId="9">
    <w:abstractNumId w:val="12"/>
  </w:num>
  <w:num w:numId="10">
    <w:abstractNumId w:val="13"/>
  </w:num>
  <w:num w:numId="11">
    <w:abstractNumId w:val="5"/>
  </w:num>
  <w:num w:numId="12">
    <w:abstractNumId w:val="7"/>
  </w:num>
  <w:num w:numId="13">
    <w:abstractNumId w:val="3"/>
  </w:num>
  <w:num w:numId="14">
    <w:abstractNumId w:val="9"/>
  </w:num>
  <w:num w:numId="15">
    <w:abstractNumId w:val="10"/>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F7"/>
    <w:rsid w:val="000703DA"/>
    <w:rsid w:val="00073815"/>
    <w:rsid w:val="000A61FC"/>
    <w:rsid w:val="000C411B"/>
    <w:rsid w:val="0015670E"/>
    <w:rsid w:val="001619DC"/>
    <w:rsid w:val="00172317"/>
    <w:rsid w:val="001B2D8B"/>
    <w:rsid w:val="001F2DFF"/>
    <w:rsid w:val="002052F5"/>
    <w:rsid w:val="00207DFC"/>
    <w:rsid w:val="00226362"/>
    <w:rsid w:val="00264406"/>
    <w:rsid w:val="002B3808"/>
    <w:rsid w:val="002C4C7C"/>
    <w:rsid w:val="002C7FFE"/>
    <w:rsid w:val="002D7CAB"/>
    <w:rsid w:val="002E1509"/>
    <w:rsid w:val="002F09D2"/>
    <w:rsid w:val="002F0E51"/>
    <w:rsid w:val="00344DCD"/>
    <w:rsid w:val="003A5C21"/>
    <w:rsid w:val="003F6E48"/>
    <w:rsid w:val="00405247"/>
    <w:rsid w:val="00423F34"/>
    <w:rsid w:val="0043588A"/>
    <w:rsid w:val="00493C03"/>
    <w:rsid w:val="004F7BB4"/>
    <w:rsid w:val="00512290"/>
    <w:rsid w:val="0052015C"/>
    <w:rsid w:val="005231F5"/>
    <w:rsid w:val="00532A77"/>
    <w:rsid w:val="005C59CB"/>
    <w:rsid w:val="005E6E0B"/>
    <w:rsid w:val="00624306"/>
    <w:rsid w:val="00636900"/>
    <w:rsid w:val="006417BF"/>
    <w:rsid w:val="006F5E8F"/>
    <w:rsid w:val="0077751C"/>
    <w:rsid w:val="007B1496"/>
    <w:rsid w:val="007F49F9"/>
    <w:rsid w:val="007F6B65"/>
    <w:rsid w:val="00826BBA"/>
    <w:rsid w:val="00892AB2"/>
    <w:rsid w:val="00912F9F"/>
    <w:rsid w:val="00913E98"/>
    <w:rsid w:val="00924507"/>
    <w:rsid w:val="00937668"/>
    <w:rsid w:val="00970A12"/>
    <w:rsid w:val="009725A9"/>
    <w:rsid w:val="009F0E55"/>
    <w:rsid w:val="009F2E92"/>
    <w:rsid w:val="00A44ADB"/>
    <w:rsid w:val="00AD26F7"/>
    <w:rsid w:val="00AF3368"/>
    <w:rsid w:val="00B02349"/>
    <w:rsid w:val="00B13339"/>
    <w:rsid w:val="00B7003F"/>
    <w:rsid w:val="00B759D0"/>
    <w:rsid w:val="00B84FD6"/>
    <w:rsid w:val="00BC46D6"/>
    <w:rsid w:val="00C30CD3"/>
    <w:rsid w:val="00C747B6"/>
    <w:rsid w:val="00C7605B"/>
    <w:rsid w:val="00C77C38"/>
    <w:rsid w:val="00D47B28"/>
    <w:rsid w:val="00DA4A43"/>
    <w:rsid w:val="00DB6C25"/>
    <w:rsid w:val="00E831DA"/>
    <w:rsid w:val="00E91506"/>
    <w:rsid w:val="00EA3426"/>
    <w:rsid w:val="00ED291C"/>
    <w:rsid w:val="00EE1ED3"/>
    <w:rsid w:val="00F362B5"/>
    <w:rsid w:val="00FA2DD7"/>
    <w:rsid w:val="0215B3FC"/>
    <w:rsid w:val="05212FDB"/>
    <w:rsid w:val="23E14F8C"/>
    <w:rsid w:val="2442E2EA"/>
    <w:rsid w:val="28A67996"/>
    <w:rsid w:val="4DC5F689"/>
    <w:rsid w:val="5083A179"/>
    <w:rsid w:val="5BAEC1A2"/>
    <w:rsid w:val="5EAD58A4"/>
    <w:rsid w:val="61AE34D8"/>
    <w:rsid w:val="6FB51072"/>
    <w:rsid w:val="7CA2C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53FC"/>
  <w15:chartTrackingRefBased/>
  <w15:docId w15:val="{CE3C00FA-3A53-4F58-AF3D-E66B8625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6F7"/>
    <w:pPr>
      <w:ind w:left="720"/>
      <w:contextualSpacing/>
    </w:pPr>
  </w:style>
  <w:style w:type="character" w:styleId="Hyperlink">
    <w:name w:val="Hyperlink"/>
    <w:basedOn w:val="DefaultParagraphFont"/>
    <w:uiPriority w:val="99"/>
    <w:unhideWhenUsed/>
    <w:rsid w:val="00A44ADB"/>
    <w:rPr>
      <w:color w:val="0563C1" w:themeColor="hyperlink"/>
      <w:u w:val="single"/>
    </w:rPr>
  </w:style>
  <w:style w:type="character" w:styleId="CommentReference">
    <w:name w:val="annotation reference"/>
    <w:basedOn w:val="DefaultParagraphFont"/>
    <w:uiPriority w:val="99"/>
    <w:semiHidden/>
    <w:unhideWhenUsed/>
    <w:rsid w:val="00A44ADB"/>
    <w:rPr>
      <w:sz w:val="16"/>
      <w:szCs w:val="16"/>
    </w:rPr>
  </w:style>
  <w:style w:type="paragraph" w:styleId="CommentText">
    <w:name w:val="annotation text"/>
    <w:basedOn w:val="Normal"/>
    <w:link w:val="CommentTextChar"/>
    <w:uiPriority w:val="99"/>
    <w:semiHidden/>
    <w:unhideWhenUsed/>
    <w:rsid w:val="00A44ADB"/>
    <w:pPr>
      <w:spacing w:line="240" w:lineRule="auto"/>
    </w:pPr>
    <w:rPr>
      <w:sz w:val="20"/>
      <w:szCs w:val="20"/>
    </w:rPr>
  </w:style>
  <w:style w:type="character" w:customStyle="1" w:styleId="CommentTextChar">
    <w:name w:val="Comment Text Char"/>
    <w:basedOn w:val="DefaultParagraphFont"/>
    <w:link w:val="CommentText"/>
    <w:uiPriority w:val="99"/>
    <w:semiHidden/>
    <w:rsid w:val="00A44ADB"/>
    <w:rPr>
      <w:sz w:val="20"/>
      <w:szCs w:val="20"/>
    </w:rPr>
  </w:style>
  <w:style w:type="paragraph" w:styleId="BalloonText">
    <w:name w:val="Balloon Text"/>
    <w:basedOn w:val="Normal"/>
    <w:link w:val="BalloonTextChar"/>
    <w:uiPriority w:val="99"/>
    <w:semiHidden/>
    <w:unhideWhenUsed/>
    <w:rsid w:val="00A44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DB"/>
    <w:rPr>
      <w:rFonts w:ascii="Segoe UI" w:hAnsi="Segoe UI" w:cs="Segoe UI"/>
      <w:sz w:val="18"/>
      <w:szCs w:val="18"/>
    </w:rPr>
  </w:style>
  <w:style w:type="paragraph" w:styleId="Header">
    <w:name w:val="header"/>
    <w:basedOn w:val="Normal"/>
    <w:link w:val="HeaderChar"/>
    <w:uiPriority w:val="99"/>
    <w:unhideWhenUsed/>
    <w:rsid w:val="007F6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B65"/>
  </w:style>
  <w:style w:type="paragraph" w:styleId="Footer">
    <w:name w:val="footer"/>
    <w:basedOn w:val="Normal"/>
    <w:link w:val="FooterChar"/>
    <w:uiPriority w:val="99"/>
    <w:unhideWhenUsed/>
    <w:rsid w:val="007F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65"/>
  </w:style>
  <w:style w:type="paragraph" w:styleId="CommentSubject">
    <w:name w:val="annotation subject"/>
    <w:basedOn w:val="CommentText"/>
    <w:next w:val="CommentText"/>
    <w:link w:val="CommentSubjectChar"/>
    <w:uiPriority w:val="99"/>
    <w:semiHidden/>
    <w:unhideWhenUsed/>
    <w:rsid w:val="00924507"/>
    <w:rPr>
      <w:b/>
      <w:bCs/>
    </w:rPr>
  </w:style>
  <w:style w:type="character" w:customStyle="1" w:styleId="CommentSubjectChar">
    <w:name w:val="Comment Subject Char"/>
    <w:basedOn w:val="CommentTextChar"/>
    <w:link w:val="CommentSubject"/>
    <w:uiPriority w:val="99"/>
    <w:semiHidden/>
    <w:rsid w:val="00924507"/>
    <w:rPr>
      <w:b/>
      <w:bCs/>
      <w:sz w:val="20"/>
      <w:szCs w:val="20"/>
    </w:rPr>
  </w:style>
  <w:style w:type="paragraph" w:styleId="Revision">
    <w:name w:val="Revision"/>
    <w:hidden/>
    <w:uiPriority w:val="99"/>
    <w:semiHidden/>
    <w:rsid w:val="00ED291C"/>
    <w:pPr>
      <w:spacing w:after="0" w:line="240" w:lineRule="auto"/>
    </w:pPr>
  </w:style>
  <w:style w:type="character" w:styleId="FollowedHyperlink">
    <w:name w:val="FollowedHyperlink"/>
    <w:basedOn w:val="DefaultParagraphFont"/>
    <w:uiPriority w:val="99"/>
    <w:semiHidden/>
    <w:unhideWhenUsed/>
    <w:rsid w:val="00B13339"/>
    <w:rPr>
      <w:color w:val="954F72" w:themeColor="followedHyperlink"/>
      <w:u w:val="single"/>
    </w:rPr>
  </w:style>
  <w:style w:type="character" w:customStyle="1" w:styleId="UnresolvedMention">
    <w:name w:val="Unresolved Mention"/>
    <w:basedOn w:val="DefaultParagraphFont"/>
    <w:uiPriority w:val="99"/>
    <w:unhideWhenUsed/>
    <w:rsid w:val="002F0E51"/>
    <w:rPr>
      <w:color w:val="605E5C"/>
      <w:shd w:val="clear" w:color="auto" w:fill="E1DFDD"/>
    </w:rPr>
  </w:style>
  <w:style w:type="character" w:customStyle="1" w:styleId="Mention">
    <w:name w:val="Mention"/>
    <w:basedOn w:val="DefaultParagraphFont"/>
    <w:uiPriority w:val="99"/>
    <w:unhideWhenUsed/>
    <w:rsid w:val="002F0E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doe.org/academics/career-adult-edu/adult-edu/" TargetMode="External"/><Relationship Id="rId13" Type="http://schemas.openxmlformats.org/officeDocument/2006/relationships/hyperlink" Target="https://www.myfloridacfo.com/Division/AA/Manuals/documents/ReferenceGuideforStateExpenditures.pdf" TargetMode="External"/><Relationship Id="rId18" Type="http://schemas.openxmlformats.org/officeDocument/2006/relationships/hyperlink" Target="http://uscode.house.gov/view.xhtml?req=(title:20%20section:1232g%20edition:preli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federalregister.gov/articles/2013/12/26/2013-30465/uniform-administrative-requirements-cost-principles-and-audit-requirements-for-federal-awards" TargetMode="External"/><Relationship Id="rId17" Type="http://schemas.openxmlformats.org/officeDocument/2006/relationships/hyperlink" Target="http://www.ed.gov/fund/grant/apply/appforms/gepa427.pdf" TargetMode="External"/><Relationship Id="rId2" Type="http://schemas.openxmlformats.org/officeDocument/2006/relationships/styles" Target="styles.xml"/><Relationship Id="rId16" Type="http://schemas.openxmlformats.org/officeDocument/2006/relationships/hyperlink" Target="https://www.federalregister.gov/articles/2013/12/26/2013-30465/uniform-administrative-requirements-cost-principles-and-audit-requirements-for-federal-awards" TargetMode="External"/><Relationship Id="rId20" Type="http://schemas.openxmlformats.org/officeDocument/2006/relationships/header" Target="header1.xml"/><Relationship Id="R7705ce4081404ee5"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policy/fund/reg/edgarReg/edgar.html"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fldoe.org/academics/career-adult-edu/compliance/" TargetMode="External"/><Relationship Id="rId23" Type="http://schemas.openxmlformats.org/officeDocument/2006/relationships/theme" Target="theme/theme1.xml"/><Relationship Id="rId10" Type="http://schemas.openxmlformats.org/officeDocument/2006/relationships/hyperlink" Target="http://fldoe.org/academics/career-adult-edu/adult-edu/technical-assistance-papers.stml" TargetMode="External"/><Relationship Id="rId19" Type="http://schemas.openxmlformats.org/officeDocument/2006/relationships/hyperlink" Target="https://ed.gov/policy/gen/guid/fpco/ferpa/index.html" TargetMode="External"/><Relationship Id="rId4" Type="http://schemas.openxmlformats.org/officeDocument/2006/relationships/webSettings" Target="webSettings.xml"/><Relationship Id="rId9" Type="http://schemas.openxmlformats.org/officeDocument/2006/relationships/hyperlink" Target="http://www.leg.state.fl.us/Statutes" TargetMode="External"/><Relationship Id="rId14" Type="http://schemas.openxmlformats.org/officeDocument/2006/relationships/hyperlink" Target="http://www.fldoe.org/finance/contracts-grants-procurement/grants-management/project-application-amendment-procedur.s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Stonecipher, Paul R.</dc:creator>
  <cp:keywords/>
  <dc:description/>
  <cp:lastModifiedBy>Colorado, Josue</cp:lastModifiedBy>
  <cp:revision>3</cp:revision>
  <cp:lastPrinted>2020-03-04T18:58:00Z</cp:lastPrinted>
  <dcterms:created xsi:type="dcterms:W3CDTF">2020-04-15T21:00:00Z</dcterms:created>
  <dcterms:modified xsi:type="dcterms:W3CDTF">2020-05-22T17:54:00Z</dcterms:modified>
</cp:coreProperties>
</file>