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1447" w14:textId="77777777" w:rsidR="002C4F78" w:rsidRDefault="002C4F78" w:rsidP="00281841">
      <w:pPr>
        <w:jc w:val="center"/>
        <w:rPr>
          <w:sz w:val="48"/>
          <w:szCs w:val="48"/>
        </w:rPr>
      </w:pPr>
      <w:r>
        <w:rPr>
          <w:noProof/>
          <w:sz w:val="48"/>
          <w:szCs w:val="48"/>
        </w:rPr>
        <mc:AlternateContent>
          <mc:Choice Requires="wps">
            <w:drawing>
              <wp:anchor distT="0" distB="0" distL="114300" distR="114300" simplePos="0" relativeHeight="251659264" behindDoc="0" locked="0" layoutInCell="1" allowOverlap="1" wp14:anchorId="1B77C09F" wp14:editId="1DCE4D7E">
                <wp:simplePos x="0" y="0"/>
                <wp:positionH relativeFrom="column">
                  <wp:posOffset>-195580</wp:posOffset>
                </wp:positionH>
                <wp:positionV relativeFrom="paragraph">
                  <wp:posOffset>-180975</wp:posOffset>
                </wp:positionV>
                <wp:extent cx="7315200" cy="9144000"/>
                <wp:effectExtent l="19050" t="19050" r="19050" b="19050"/>
                <wp:wrapNone/>
                <wp:docPr id="3" name="Fram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15200" cy="9144000"/>
                        </a:xfrm>
                        <a:prstGeom prst="frame">
                          <a:avLst>
                            <a:gd name="adj1" fmla="val 1188"/>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F0AE5" id="Frame 3" o:spid="_x0000_s1026" alt="&quot;&quot;" style="position:absolute;margin-left:-15.4pt;margin-top:-14.25pt;width:8in;height:10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5200,9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2ilwIAAJYFAAAOAAAAZHJzL2Uyb0RvYy54bWysVFFPGzEMfp+0/xDlfVyvwOgqrqgCMU1C&#10;gICJ55BLuExJnCVpr92vn5NLr92G9jDt5S6O7c/2F9vnFxujyVr4oMA2tD6aUCIsh1bZ14Z+fbr+&#10;MKMkRGZbpsGKhm5FoBeL9+/OezcXU+hAt8ITBLFh3ruGdjG6eVUF3gnDwhE4YVEpwRsWUfSvVetZ&#10;j+hGV9PJ5GPVg2+dBy5CwNurQUkXGV9KweOdlEFEohuKucX89fn7kr7V4pzNXz1zneIlDfYPWRim&#10;LAYdoa5YZGTl1R9QRnEPAWQ84mAqkFJxkWvAaurJb9U8dsyJXAuSE9xIU/h/sPx2/ejuPdLQuzAP&#10;eExVbKQ36Y/5kU0mazuSJTaRcLw8O65P8QUo4aj7VJ+cTFBAnGrv7nyInwUYkg4NlZ6ZVA6bs/VN&#10;iJmulli8bChrv9WUSKOR/TXTpK5ns4JWjBF3h5c8LVwrrfPzaUv6hh7PakwgqQJo1SZtFlIniUvt&#10;CcI2NG7qAntghdDaYuZ7CvIpbrVIENo+CElUi0VPhwC/YjLOhY31oOpYK4ZQp0jIjpHczymLzE8G&#10;TMgSkxyxC8Db2AOxxT65itzco3Op/G/Oo0eODDaOzkZZ8G9VprGqEnmw35E0UJNYeoF2e++Jh2G0&#10;guPXCl/7hoV4zzy+JnYI7od4hx+pAR8KyomSDvyPt+6TPbY4ainpcTYbGr6vmBeU6C8Wmz93Gw5z&#10;Fk5Oz6YYwx9qXg41dmUuAZ8e+wuzy8dkH/XuKD2YZ1wjyxQVVcxyjN1QHv1OuIzDzsBFxMVymc1w&#10;gB2LN/bR8QSeWE0N+rR5Zt6Vlo84Lbewm+PS+AOje9vkaWG5iiBVTMo9r0XA4c+NUxZV2i6Hcrba&#10;r9PFTwAAAP//AwBQSwMEFAAGAAgAAAAhAKjxaTzhAAAADQEAAA8AAABkcnMvZG93bnJldi54bWxM&#10;j0FPg0AQhe8m/ofNmHhrl6VUCbI0aqJXK5r0uoURiOwsYbct9Nc7PdXbm7yX977JN5PtxRFH3znS&#10;oJYRCKTK1R01Gr6/3hYpCB8M1aZ3hBpm9LApbm9yk9XuRJ94LEMjuIR8ZjS0IQyZlL5q0Rq/dAMS&#10;ez9utCbwOTayHs2Jy20v4yh6kNZ0xAutGfC1xeq3PFgN51UyfHRp+Z68NI/lfJ53E213Wt/fTc9P&#10;IAJO4RqGCz6jQ8FMe3eg2otew2IVMXpgEadrEJeEilUMYs8qUWoNssjl/y+KPwAAAP//AwBQSwEC&#10;LQAUAAYACAAAACEAtoM4kv4AAADhAQAAEwAAAAAAAAAAAAAAAAAAAAAAW0NvbnRlbnRfVHlwZXNd&#10;LnhtbFBLAQItABQABgAIAAAAIQA4/SH/1gAAAJQBAAALAAAAAAAAAAAAAAAAAC8BAABfcmVscy8u&#10;cmVsc1BLAQItABQABgAIAAAAIQDwss2ilwIAAJYFAAAOAAAAAAAAAAAAAAAAAC4CAABkcnMvZTJv&#10;RG9jLnhtbFBLAQItABQABgAIAAAAIQCo8Wk84QAAAA0BAAAPAAAAAAAAAAAAAAAAAPEEAABkcnMv&#10;ZG93bnJldi54bWxQSwUGAAAAAAQABADzAAAA/wUAAAAA&#10;" path="m,l7315200,r,9144000l,9144000,,xm86905,86905r,8970190l7228295,9057095r,-8970190l86905,86905xe" filled="f" strokecolor="black [3213]" strokeweight="3pt">
                <v:path arrowok="t" o:connecttype="custom" o:connectlocs="0,0;7315200,0;7315200,9144000;0,9144000;0,0;86905,86905;86905,9057095;7228295,9057095;7228295,86905;86905,86905" o:connectangles="0,0,0,0,0,0,0,0,0,0"/>
              </v:shape>
            </w:pict>
          </mc:Fallback>
        </mc:AlternateContent>
      </w:r>
    </w:p>
    <w:p w14:paraId="5C769F77" w14:textId="77777777" w:rsidR="00281841" w:rsidRPr="002C4F78" w:rsidRDefault="007B3D20" w:rsidP="00F218A4">
      <w:pPr>
        <w:spacing w:after="0" w:line="240" w:lineRule="auto"/>
        <w:jc w:val="center"/>
        <w:rPr>
          <w:b/>
          <w:sz w:val="48"/>
          <w:szCs w:val="48"/>
        </w:rPr>
      </w:pPr>
      <w:r>
        <w:rPr>
          <w:b/>
          <w:noProof/>
          <w:sz w:val="44"/>
          <w:szCs w:val="44"/>
        </w:rPr>
        <w:drawing>
          <wp:anchor distT="0" distB="0" distL="114300" distR="114300" simplePos="0" relativeHeight="251683840" behindDoc="1" locked="0" layoutInCell="1" allowOverlap="1" wp14:anchorId="212CF2AA" wp14:editId="0E7F9C0A">
            <wp:simplePos x="0" y="0"/>
            <wp:positionH relativeFrom="column">
              <wp:posOffset>0</wp:posOffset>
            </wp:positionH>
            <wp:positionV relativeFrom="paragraph">
              <wp:posOffset>326390</wp:posOffset>
            </wp:positionV>
            <wp:extent cx="6870700" cy="6642100"/>
            <wp:effectExtent l="0" t="0" r="635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BEBA8EAE-BF5A-486C-A8C5-ECC9F3942E4B}">
                          <a14:imgProps xmlns:a14="http://schemas.microsoft.com/office/drawing/2010/main">
                            <a14:imgLayer r:embed="rId9">
                              <a14:imgEffect>
                                <a14:brightnessContrast bright="61000"/>
                              </a14:imgEffect>
                            </a14:imgLayer>
                          </a14:imgProps>
                        </a:ext>
                        <a:ext uri="{28A0092B-C50C-407E-A947-70E740481C1C}">
                          <a14:useLocalDpi xmlns:a14="http://schemas.microsoft.com/office/drawing/2010/main" val="0"/>
                        </a:ext>
                      </a:extLst>
                    </a:blip>
                    <a:stretch>
                      <a:fillRect/>
                    </a:stretch>
                  </pic:blipFill>
                  <pic:spPr>
                    <a:xfrm>
                      <a:off x="0" y="0"/>
                      <a:ext cx="6870700" cy="6642100"/>
                    </a:xfrm>
                    <a:prstGeom prst="rect">
                      <a:avLst/>
                    </a:prstGeom>
                    <a:effectLst>
                      <a:glow>
                        <a:schemeClr val="accent1"/>
                      </a:glow>
                      <a:outerShdw sx="1000" sy="1000" algn="ctr" rotWithShape="0">
                        <a:schemeClr val="tx1"/>
                      </a:outerShdw>
                      <a:reflection endPos="0" dir="5400000" sy="-100000" algn="bl" rotWithShape="0"/>
                    </a:effectLst>
                  </pic:spPr>
                </pic:pic>
              </a:graphicData>
            </a:graphic>
            <wp14:sizeRelH relativeFrom="margin">
              <wp14:pctWidth>0</wp14:pctWidth>
            </wp14:sizeRelH>
            <wp14:sizeRelV relativeFrom="margin">
              <wp14:pctHeight>0</wp14:pctHeight>
            </wp14:sizeRelV>
          </wp:anchor>
        </w:drawing>
      </w:r>
      <w:r w:rsidR="005C3159" w:rsidRPr="002C4F78">
        <w:rPr>
          <w:b/>
          <w:sz w:val="48"/>
          <w:szCs w:val="48"/>
        </w:rPr>
        <w:t>STANDARDS OF APPRENTICESHIP</w:t>
      </w:r>
    </w:p>
    <w:p w14:paraId="4DD0707F" w14:textId="77777777" w:rsidR="005C3159" w:rsidRPr="006F57BA" w:rsidRDefault="005C3159" w:rsidP="006F57BA">
      <w:pPr>
        <w:spacing w:after="0" w:line="240" w:lineRule="auto"/>
        <w:jc w:val="center"/>
        <w:rPr>
          <w:b/>
          <w:sz w:val="44"/>
          <w:szCs w:val="44"/>
        </w:rPr>
      </w:pPr>
    </w:p>
    <w:p w14:paraId="507890ED" w14:textId="77777777" w:rsidR="00F218A4" w:rsidRPr="006F57BA" w:rsidRDefault="00F218A4" w:rsidP="00F218A4">
      <w:pPr>
        <w:spacing w:after="0" w:line="240" w:lineRule="auto"/>
        <w:jc w:val="center"/>
        <w:rPr>
          <w:b/>
          <w:sz w:val="44"/>
          <w:szCs w:val="44"/>
        </w:rPr>
      </w:pPr>
    </w:p>
    <w:p w14:paraId="3C5CB74E" w14:textId="77777777" w:rsidR="00F218A4" w:rsidRPr="006F57BA" w:rsidRDefault="00F218A4" w:rsidP="00F218A4">
      <w:pPr>
        <w:spacing w:after="0" w:line="240" w:lineRule="auto"/>
        <w:jc w:val="center"/>
        <w:rPr>
          <w:b/>
          <w:sz w:val="44"/>
          <w:szCs w:val="44"/>
        </w:rPr>
      </w:pPr>
    </w:p>
    <w:p w14:paraId="4BF0F1B1" w14:textId="77777777" w:rsidR="00F218A4" w:rsidRPr="006F57BA" w:rsidRDefault="00F218A4" w:rsidP="00F218A4">
      <w:pPr>
        <w:spacing w:after="0" w:line="240" w:lineRule="auto"/>
        <w:jc w:val="center"/>
        <w:rPr>
          <w:b/>
          <w:sz w:val="44"/>
          <w:szCs w:val="44"/>
        </w:rPr>
      </w:pPr>
    </w:p>
    <w:p w14:paraId="757502A4" w14:textId="77777777" w:rsidR="00F218A4" w:rsidRPr="006F57BA" w:rsidRDefault="00F218A4" w:rsidP="00F218A4">
      <w:pPr>
        <w:spacing w:after="0" w:line="240" w:lineRule="auto"/>
        <w:jc w:val="center"/>
        <w:rPr>
          <w:b/>
          <w:sz w:val="44"/>
          <w:szCs w:val="44"/>
        </w:rPr>
      </w:pPr>
    </w:p>
    <w:p w14:paraId="24F34AA3" w14:textId="77777777" w:rsidR="00F218A4" w:rsidRDefault="00F218A4" w:rsidP="00F218A4">
      <w:pPr>
        <w:spacing w:after="0" w:line="240" w:lineRule="auto"/>
        <w:jc w:val="center"/>
        <w:rPr>
          <w:b/>
          <w:sz w:val="44"/>
          <w:szCs w:val="44"/>
        </w:rPr>
      </w:pPr>
    </w:p>
    <w:p w14:paraId="248308D6" w14:textId="77777777" w:rsidR="00471C93" w:rsidRDefault="00471C93" w:rsidP="00F218A4">
      <w:pPr>
        <w:spacing w:after="0" w:line="240" w:lineRule="auto"/>
        <w:jc w:val="center"/>
        <w:rPr>
          <w:b/>
          <w:sz w:val="44"/>
          <w:szCs w:val="44"/>
        </w:rPr>
      </w:pPr>
    </w:p>
    <w:p w14:paraId="51F6C75E" w14:textId="77777777" w:rsidR="00471C93" w:rsidRDefault="00471C93" w:rsidP="00F218A4">
      <w:pPr>
        <w:spacing w:after="0" w:line="240" w:lineRule="auto"/>
        <w:jc w:val="center"/>
        <w:rPr>
          <w:b/>
          <w:sz w:val="44"/>
          <w:szCs w:val="44"/>
        </w:rPr>
      </w:pPr>
    </w:p>
    <w:p w14:paraId="034B41E3" w14:textId="77777777" w:rsidR="00471C93" w:rsidRPr="006F57BA" w:rsidRDefault="00471C93" w:rsidP="00F218A4">
      <w:pPr>
        <w:spacing w:after="0" w:line="240" w:lineRule="auto"/>
        <w:jc w:val="center"/>
        <w:rPr>
          <w:b/>
          <w:sz w:val="44"/>
          <w:szCs w:val="44"/>
        </w:rPr>
      </w:pPr>
    </w:p>
    <w:p w14:paraId="792B41AE" w14:textId="77777777" w:rsidR="00F218A4" w:rsidRPr="006F57BA" w:rsidRDefault="00471C93" w:rsidP="00471C93">
      <w:pPr>
        <w:spacing w:after="0" w:line="240" w:lineRule="auto"/>
        <w:jc w:val="center"/>
        <w:rPr>
          <w:b/>
          <w:sz w:val="44"/>
          <w:szCs w:val="44"/>
        </w:rPr>
      </w:pPr>
      <w:r>
        <w:rPr>
          <w:b/>
          <w:sz w:val="44"/>
          <w:szCs w:val="44"/>
          <w:u w:val="single"/>
        </w:rPr>
        <w:t>XXXXXXXXXXXXXXXXXXXXXXXX</w:t>
      </w:r>
      <w:r w:rsidR="004C49D1" w:rsidRPr="006F57BA">
        <w:rPr>
          <w:b/>
          <w:sz w:val="44"/>
          <w:szCs w:val="44"/>
        </w:rPr>
        <w:fldChar w:fldCharType="begin"/>
      </w:r>
      <w:r w:rsidR="004C49D1" w:rsidRPr="006F57BA">
        <w:rPr>
          <w:b/>
          <w:sz w:val="44"/>
          <w:szCs w:val="44"/>
        </w:rPr>
        <w:instrText xml:space="preserve"> USERADDRESS  \* Upper  \* MERGEFORMAT </w:instrText>
      </w:r>
      <w:r w:rsidR="004C49D1" w:rsidRPr="006F57BA">
        <w:rPr>
          <w:b/>
          <w:sz w:val="44"/>
          <w:szCs w:val="44"/>
        </w:rPr>
        <w:fldChar w:fldCharType="end"/>
      </w:r>
    </w:p>
    <w:p w14:paraId="0B83B477" w14:textId="77777777" w:rsidR="00F218A4" w:rsidRPr="006F57BA" w:rsidRDefault="00F218A4" w:rsidP="006F57BA">
      <w:pPr>
        <w:spacing w:after="0" w:line="240" w:lineRule="auto"/>
        <w:jc w:val="center"/>
        <w:rPr>
          <w:b/>
          <w:sz w:val="44"/>
          <w:szCs w:val="44"/>
        </w:rPr>
      </w:pPr>
    </w:p>
    <w:p w14:paraId="56AEF433" w14:textId="2C1257D5" w:rsidR="00F218A4" w:rsidRPr="006F57BA" w:rsidRDefault="00F218A4" w:rsidP="009B59BE">
      <w:pPr>
        <w:jc w:val="center"/>
        <w:rPr>
          <w:b/>
          <w:sz w:val="44"/>
          <w:szCs w:val="44"/>
        </w:rPr>
      </w:pPr>
      <w:r w:rsidRPr="006F57BA">
        <w:rPr>
          <w:b/>
          <w:sz w:val="44"/>
          <w:szCs w:val="44"/>
        </w:rPr>
        <w:t>20</w:t>
      </w:r>
      <w:r w:rsidR="002845A1">
        <w:rPr>
          <w:b/>
          <w:sz w:val="44"/>
          <w:szCs w:val="44"/>
        </w:rPr>
        <w:t>2</w:t>
      </w:r>
      <w:r w:rsidR="0057125B">
        <w:rPr>
          <w:b/>
          <w:sz w:val="44"/>
          <w:szCs w:val="44"/>
        </w:rPr>
        <w:t>4</w:t>
      </w:r>
      <w:r w:rsidRPr="006F57BA">
        <w:rPr>
          <w:b/>
          <w:sz w:val="44"/>
          <w:szCs w:val="44"/>
        </w:rPr>
        <w:t>-FL-XXXXX</w:t>
      </w:r>
    </w:p>
    <w:p w14:paraId="10DB207F" w14:textId="77777777" w:rsidR="00F218A4" w:rsidRPr="006F57BA" w:rsidRDefault="00F218A4" w:rsidP="00F218A4">
      <w:pPr>
        <w:spacing w:after="0" w:line="240" w:lineRule="auto"/>
        <w:jc w:val="center"/>
        <w:rPr>
          <w:b/>
          <w:sz w:val="44"/>
          <w:szCs w:val="44"/>
        </w:rPr>
      </w:pPr>
    </w:p>
    <w:p w14:paraId="417A650E" w14:textId="77777777" w:rsidR="00F218A4" w:rsidRPr="006F57BA" w:rsidRDefault="00F218A4" w:rsidP="00F218A4">
      <w:pPr>
        <w:spacing w:after="0" w:line="240" w:lineRule="auto"/>
        <w:jc w:val="center"/>
        <w:rPr>
          <w:b/>
          <w:sz w:val="44"/>
          <w:szCs w:val="44"/>
        </w:rPr>
      </w:pPr>
    </w:p>
    <w:p w14:paraId="0F83976A" w14:textId="77777777" w:rsidR="00906CC8" w:rsidRDefault="00906CC8" w:rsidP="00F218A4">
      <w:pPr>
        <w:spacing w:after="0" w:line="240" w:lineRule="auto"/>
        <w:jc w:val="center"/>
        <w:rPr>
          <w:b/>
          <w:sz w:val="44"/>
          <w:szCs w:val="44"/>
        </w:rPr>
      </w:pPr>
    </w:p>
    <w:p w14:paraId="4654825E" w14:textId="77777777" w:rsidR="00471C93" w:rsidRDefault="00471C93" w:rsidP="00F218A4">
      <w:pPr>
        <w:spacing w:after="0" w:line="240" w:lineRule="auto"/>
        <w:jc w:val="center"/>
        <w:rPr>
          <w:b/>
          <w:sz w:val="44"/>
          <w:szCs w:val="44"/>
        </w:rPr>
      </w:pPr>
    </w:p>
    <w:p w14:paraId="331A2737" w14:textId="77777777" w:rsidR="00471C93" w:rsidRPr="006F57BA" w:rsidRDefault="00471C93" w:rsidP="00F218A4">
      <w:pPr>
        <w:spacing w:after="0" w:line="240" w:lineRule="auto"/>
        <w:jc w:val="center"/>
        <w:rPr>
          <w:b/>
          <w:sz w:val="44"/>
          <w:szCs w:val="44"/>
        </w:rPr>
      </w:pPr>
    </w:p>
    <w:p w14:paraId="0D5F455F" w14:textId="77777777" w:rsidR="00F218A4" w:rsidRPr="00906CC8" w:rsidRDefault="00F218A4" w:rsidP="00F218A4">
      <w:pPr>
        <w:spacing w:after="0" w:line="240" w:lineRule="auto"/>
        <w:jc w:val="center"/>
        <w:rPr>
          <w:b/>
          <w:sz w:val="40"/>
          <w:szCs w:val="40"/>
        </w:rPr>
      </w:pPr>
      <w:r w:rsidRPr="00906CC8">
        <w:rPr>
          <w:b/>
          <w:sz w:val="40"/>
          <w:szCs w:val="40"/>
        </w:rPr>
        <w:t>REGISTERED BY</w:t>
      </w:r>
    </w:p>
    <w:p w14:paraId="1AF4FF91" w14:textId="77777777" w:rsidR="00F218A4" w:rsidRPr="00906CC8" w:rsidRDefault="00F218A4" w:rsidP="00F218A4">
      <w:pPr>
        <w:spacing w:after="0" w:line="240" w:lineRule="auto"/>
        <w:jc w:val="center"/>
        <w:rPr>
          <w:b/>
          <w:sz w:val="40"/>
          <w:szCs w:val="40"/>
        </w:rPr>
      </w:pPr>
    </w:p>
    <w:p w14:paraId="43FD1E0A" w14:textId="77777777" w:rsidR="00F218A4" w:rsidRPr="00906CC8" w:rsidRDefault="00F218A4" w:rsidP="00F218A4">
      <w:pPr>
        <w:spacing w:after="0" w:line="240" w:lineRule="auto"/>
        <w:jc w:val="center"/>
        <w:rPr>
          <w:b/>
          <w:sz w:val="40"/>
          <w:szCs w:val="40"/>
        </w:rPr>
      </w:pPr>
      <w:r w:rsidRPr="00906CC8">
        <w:rPr>
          <w:b/>
          <w:sz w:val="40"/>
          <w:szCs w:val="40"/>
        </w:rPr>
        <w:t>FLORIDA DEPARTMENT OF EDUCATION</w:t>
      </w:r>
    </w:p>
    <w:p w14:paraId="60764098" w14:textId="77777777" w:rsidR="00F218A4" w:rsidRPr="00906CC8" w:rsidRDefault="00F218A4" w:rsidP="00F218A4">
      <w:pPr>
        <w:spacing w:after="0" w:line="240" w:lineRule="auto"/>
        <w:jc w:val="center"/>
        <w:rPr>
          <w:b/>
          <w:sz w:val="40"/>
          <w:szCs w:val="40"/>
        </w:rPr>
      </w:pPr>
      <w:r w:rsidRPr="00906CC8">
        <w:rPr>
          <w:b/>
          <w:sz w:val="40"/>
          <w:szCs w:val="40"/>
        </w:rPr>
        <w:t>DIVISION OF CAREER AND ADULT EDUCATION</w:t>
      </w:r>
    </w:p>
    <w:p w14:paraId="3398F4B1" w14:textId="77777777" w:rsidR="00F218A4" w:rsidRPr="00906CC8" w:rsidRDefault="00F218A4" w:rsidP="00F218A4">
      <w:pPr>
        <w:spacing w:after="0" w:line="240" w:lineRule="auto"/>
        <w:jc w:val="center"/>
        <w:rPr>
          <w:b/>
          <w:sz w:val="40"/>
          <w:szCs w:val="40"/>
        </w:rPr>
      </w:pPr>
      <w:r w:rsidRPr="00906CC8">
        <w:rPr>
          <w:b/>
          <w:sz w:val="40"/>
          <w:szCs w:val="40"/>
        </w:rPr>
        <w:t>APPRENTICESHIP SECTION</w:t>
      </w:r>
    </w:p>
    <w:p w14:paraId="0DEFEC3E" w14:textId="77777777" w:rsidR="00F218A4" w:rsidRDefault="00F218A4" w:rsidP="00F218A4">
      <w:pPr>
        <w:spacing w:after="0" w:line="240" w:lineRule="auto"/>
        <w:jc w:val="center"/>
        <w:rPr>
          <w:b/>
          <w:sz w:val="40"/>
          <w:szCs w:val="40"/>
        </w:rPr>
      </w:pPr>
    </w:p>
    <w:p w14:paraId="4846B401" w14:textId="77777777" w:rsidR="001C5CDC" w:rsidRPr="00906CC8" w:rsidRDefault="001C5CDC" w:rsidP="00F218A4">
      <w:pPr>
        <w:spacing w:after="0" w:line="240" w:lineRule="auto"/>
        <w:jc w:val="center"/>
        <w:rPr>
          <w:b/>
          <w:sz w:val="40"/>
          <w:szCs w:val="40"/>
        </w:rPr>
      </w:pPr>
    </w:p>
    <w:p w14:paraId="5B746E04" w14:textId="77777777" w:rsidR="00B57546" w:rsidRDefault="00E83A59" w:rsidP="00E83A59">
      <w:pPr>
        <w:spacing w:after="0" w:line="240" w:lineRule="auto"/>
        <w:rPr>
          <w:b/>
          <w:sz w:val="40"/>
          <w:szCs w:val="40"/>
        </w:rPr>
      </w:pPr>
      <w:r w:rsidRPr="00906CC8">
        <w:rPr>
          <w:b/>
          <w:sz w:val="40"/>
          <w:szCs w:val="40"/>
        </w:rPr>
        <w:t xml:space="preserve">  </w:t>
      </w:r>
    </w:p>
    <w:p w14:paraId="1CAD7FA0" w14:textId="77777777" w:rsidR="00B57546" w:rsidRDefault="00B57546">
      <w:pPr>
        <w:rPr>
          <w:b/>
          <w:sz w:val="40"/>
          <w:szCs w:val="40"/>
        </w:rPr>
      </w:pPr>
      <w:r>
        <w:rPr>
          <w:b/>
          <w:sz w:val="40"/>
          <w:szCs w:val="40"/>
        </w:rPr>
        <w:br w:type="page"/>
      </w:r>
    </w:p>
    <w:p w14:paraId="4705CD61" w14:textId="77777777" w:rsidR="0022524F" w:rsidRDefault="0022524F" w:rsidP="0022524F">
      <w:pPr>
        <w:spacing w:after="0" w:line="240" w:lineRule="auto"/>
        <w:jc w:val="center"/>
        <w:rPr>
          <w:b/>
          <w:bCs/>
          <w:u w:val="single"/>
        </w:rPr>
      </w:pPr>
      <w:r w:rsidRPr="0022524F">
        <w:rPr>
          <w:b/>
          <w:bCs/>
          <w:u w:val="single"/>
        </w:rPr>
        <w:lastRenderedPageBreak/>
        <w:t>TABLE OF CONTENTS</w:t>
      </w:r>
    </w:p>
    <w:p w14:paraId="44A4DB2E" w14:textId="77777777" w:rsidR="0022524F" w:rsidRDefault="0022524F" w:rsidP="0022524F">
      <w:pPr>
        <w:spacing w:after="0" w:line="240" w:lineRule="auto"/>
        <w:jc w:val="center"/>
        <w:rPr>
          <w:b/>
          <w:sz w:val="28"/>
          <w:szCs w:val="24"/>
        </w:rPr>
      </w:pPr>
    </w:p>
    <w:p w14:paraId="03793E7E" w14:textId="77777777" w:rsidR="00DB39EC" w:rsidRPr="0022524F" w:rsidRDefault="00DB39EC" w:rsidP="0022524F">
      <w:pPr>
        <w:spacing w:after="0" w:line="240" w:lineRule="auto"/>
        <w:jc w:val="center"/>
        <w:rPr>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5"/>
        <w:gridCol w:w="5760"/>
        <w:gridCol w:w="540"/>
      </w:tblGrid>
      <w:tr w:rsidR="0022524F" w:rsidRPr="0022524F" w14:paraId="406740A5" w14:textId="77777777" w:rsidTr="00D82DB0">
        <w:trPr>
          <w:trHeight w:val="360"/>
          <w:jc w:val="center"/>
        </w:trPr>
        <w:tc>
          <w:tcPr>
            <w:tcW w:w="1525" w:type="dxa"/>
            <w:vAlign w:val="bottom"/>
          </w:tcPr>
          <w:p w14:paraId="5D5F25E3" w14:textId="77777777" w:rsidR="0022524F" w:rsidRPr="0022524F" w:rsidRDefault="0022524F" w:rsidP="0022524F">
            <w:pPr>
              <w:spacing w:after="0" w:line="240" w:lineRule="auto"/>
              <w:rPr>
                <w:szCs w:val="24"/>
              </w:rPr>
            </w:pPr>
          </w:p>
        </w:tc>
        <w:tc>
          <w:tcPr>
            <w:tcW w:w="5760" w:type="dxa"/>
            <w:vAlign w:val="bottom"/>
          </w:tcPr>
          <w:p w14:paraId="263D658F" w14:textId="77777777" w:rsidR="0022524F" w:rsidRPr="0022524F" w:rsidRDefault="0022524F" w:rsidP="0022524F">
            <w:pPr>
              <w:spacing w:after="0" w:line="240" w:lineRule="auto"/>
              <w:ind w:left="15"/>
              <w:rPr>
                <w:szCs w:val="24"/>
              </w:rPr>
            </w:pPr>
            <w:r w:rsidRPr="0022524F">
              <w:rPr>
                <w:szCs w:val="24"/>
              </w:rPr>
              <w:t>Definitions</w:t>
            </w:r>
          </w:p>
        </w:tc>
        <w:tc>
          <w:tcPr>
            <w:tcW w:w="540" w:type="dxa"/>
            <w:vAlign w:val="bottom"/>
          </w:tcPr>
          <w:p w14:paraId="1C6DEE9A" w14:textId="77777777" w:rsidR="0022524F" w:rsidRPr="0022524F" w:rsidRDefault="00865B84" w:rsidP="0022524F">
            <w:pPr>
              <w:spacing w:after="0" w:line="240" w:lineRule="auto"/>
              <w:ind w:left="230"/>
              <w:jc w:val="right"/>
              <w:rPr>
                <w:szCs w:val="24"/>
              </w:rPr>
            </w:pPr>
            <w:r>
              <w:rPr>
                <w:w w:val="90"/>
                <w:szCs w:val="24"/>
              </w:rPr>
              <w:t>3</w:t>
            </w:r>
          </w:p>
        </w:tc>
      </w:tr>
      <w:tr w:rsidR="0022524F" w:rsidRPr="0022524F" w14:paraId="5ED814BC" w14:textId="77777777" w:rsidTr="00D82DB0">
        <w:trPr>
          <w:trHeight w:val="353"/>
          <w:jc w:val="center"/>
        </w:trPr>
        <w:tc>
          <w:tcPr>
            <w:tcW w:w="1525" w:type="dxa"/>
            <w:vAlign w:val="bottom"/>
          </w:tcPr>
          <w:p w14:paraId="5427C458" w14:textId="77777777" w:rsidR="0022524F" w:rsidRPr="0022524F" w:rsidRDefault="0022524F" w:rsidP="0022524F">
            <w:pPr>
              <w:spacing w:after="0" w:line="240" w:lineRule="auto"/>
              <w:rPr>
                <w:szCs w:val="24"/>
              </w:rPr>
            </w:pPr>
          </w:p>
        </w:tc>
        <w:tc>
          <w:tcPr>
            <w:tcW w:w="5760" w:type="dxa"/>
            <w:vAlign w:val="bottom"/>
          </w:tcPr>
          <w:p w14:paraId="14A44BF9" w14:textId="77777777" w:rsidR="0022524F" w:rsidRPr="0022524F" w:rsidRDefault="0022524F" w:rsidP="0022524F">
            <w:pPr>
              <w:spacing w:after="0" w:line="240" w:lineRule="auto"/>
              <w:ind w:left="15"/>
              <w:rPr>
                <w:szCs w:val="24"/>
              </w:rPr>
            </w:pPr>
            <w:r w:rsidRPr="0022524F">
              <w:rPr>
                <w:szCs w:val="24"/>
              </w:rPr>
              <w:t>Conformance with State and Federal Laws</w:t>
            </w:r>
          </w:p>
        </w:tc>
        <w:tc>
          <w:tcPr>
            <w:tcW w:w="540" w:type="dxa"/>
            <w:vAlign w:val="bottom"/>
          </w:tcPr>
          <w:p w14:paraId="7E03476D" w14:textId="77777777" w:rsidR="0022524F" w:rsidRPr="0022524F" w:rsidRDefault="00865B84" w:rsidP="0022524F">
            <w:pPr>
              <w:spacing w:after="0" w:line="240" w:lineRule="auto"/>
              <w:ind w:left="230"/>
              <w:jc w:val="right"/>
              <w:rPr>
                <w:szCs w:val="24"/>
              </w:rPr>
            </w:pPr>
            <w:r>
              <w:rPr>
                <w:w w:val="90"/>
                <w:szCs w:val="24"/>
              </w:rPr>
              <w:t>4</w:t>
            </w:r>
          </w:p>
        </w:tc>
      </w:tr>
      <w:tr w:rsidR="0022524F" w:rsidRPr="0022524F" w14:paraId="178ABF23" w14:textId="77777777" w:rsidTr="00D82DB0">
        <w:trPr>
          <w:trHeight w:val="355"/>
          <w:jc w:val="center"/>
        </w:trPr>
        <w:tc>
          <w:tcPr>
            <w:tcW w:w="1525" w:type="dxa"/>
            <w:vAlign w:val="bottom"/>
          </w:tcPr>
          <w:p w14:paraId="22A05F1E" w14:textId="77777777" w:rsidR="0022524F" w:rsidRPr="0022524F" w:rsidRDefault="0022524F" w:rsidP="0022524F">
            <w:pPr>
              <w:spacing w:after="0" w:line="240" w:lineRule="auto"/>
              <w:rPr>
                <w:szCs w:val="24"/>
              </w:rPr>
            </w:pPr>
          </w:p>
        </w:tc>
        <w:tc>
          <w:tcPr>
            <w:tcW w:w="5760" w:type="dxa"/>
            <w:vAlign w:val="bottom"/>
          </w:tcPr>
          <w:p w14:paraId="7D6DCE2C" w14:textId="77777777" w:rsidR="0022524F" w:rsidRPr="0022524F" w:rsidRDefault="0022524F" w:rsidP="0022524F">
            <w:pPr>
              <w:spacing w:after="0" w:line="240" w:lineRule="auto"/>
              <w:ind w:left="15"/>
              <w:rPr>
                <w:szCs w:val="24"/>
              </w:rPr>
            </w:pPr>
            <w:r w:rsidRPr="0022524F">
              <w:rPr>
                <w:szCs w:val="24"/>
              </w:rPr>
              <w:t>Registration of Apprenticeship Program</w:t>
            </w:r>
          </w:p>
        </w:tc>
        <w:tc>
          <w:tcPr>
            <w:tcW w:w="540" w:type="dxa"/>
            <w:vAlign w:val="bottom"/>
          </w:tcPr>
          <w:p w14:paraId="788B6ABD" w14:textId="77777777" w:rsidR="0022524F" w:rsidRPr="0022524F" w:rsidRDefault="00865B84" w:rsidP="0022524F">
            <w:pPr>
              <w:spacing w:after="0" w:line="240" w:lineRule="auto"/>
              <w:ind w:left="230"/>
              <w:jc w:val="right"/>
              <w:rPr>
                <w:szCs w:val="24"/>
              </w:rPr>
            </w:pPr>
            <w:r>
              <w:rPr>
                <w:w w:val="90"/>
                <w:szCs w:val="24"/>
              </w:rPr>
              <w:t>4</w:t>
            </w:r>
          </w:p>
        </w:tc>
      </w:tr>
      <w:tr w:rsidR="0022524F" w:rsidRPr="0022524F" w14:paraId="77895951" w14:textId="77777777" w:rsidTr="00D82DB0">
        <w:trPr>
          <w:trHeight w:val="355"/>
          <w:jc w:val="center"/>
        </w:trPr>
        <w:tc>
          <w:tcPr>
            <w:tcW w:w="1525" w:type="dxa"/>
            <w:vAlign w:val="bottom"/>
          </w:tcPr>
          <w:p w14:paraId="40D35989" w14:textId="77777777" w:rsidR="0022524F" w:rsidRPr="0022524F" w:rsidRDefault="0022524F" w:rsidP="0022524F">
            <w:pPr>
              <w:spacing w:after="0" w:line="240" w:lineRule="auto"/>
              <w:rPr>
                <w:szCs w:val="24"/>
              </w:rPr>
            </w:pPr>
            <w:r w:rsidRPr="0022524F">
              <w:rPr>
                <w:szCs w:val="24"/>
              </w:rPr>
              <w:t>Section I</w:t>
            </w:r>
          </w:p>
        </w:tc>
        <w:tc>
          <w:tcPr>
            <w:tcW w:w="5760" w:type="dxa"/>
            <w:vAlign w:val="bottom"/>
          </w:tcPr>
          <w:p w14:paraId="071EC2FA" w14:textId="77777777" w:rsidR="0022524F" w:rsidRPr="0022524F" w:rsidRDefault="00016A3F" w:rsidP="0034288B">
            <w:pPr>
              <w:spacing w:after="0" w:line="240" w:lineRule="auto"/>
              <w:ind w:left="15"/>
              <w:rPr>
                <w:szCs w:val="24"/>
              </w:rPr>
            </w:pPr>
            <w:r w:rsidRPr="00016A3F">
              <w:rPr>
                <w:szCs w:val="24"/>
              </w:rPr>
              <w:t xml:space="preserve">Program Administration </w:t>
            </w:r>
            <w:r w:rsidR="0034288B">
              <w:rPr>
                <w:szCs w:val="24"/>
              </w:rPr>
              <w:t>a</w:t>
            </w:r>
            <w:r w:rsidRPr="00016A3F">
              <w:rPr>
                <w:szCs w:val="24"/>
              </w:rPr>
              <w:t>nd Apprenticeship Committee</w:t>
            </w:r>
          </w:p>
        </w:tc>
        <w:tc>
          <w:tcPr>
            <w:tcW w:w="540" w:type="dxa"/>
            <w:vAlign w:val="bottom"/>
          </w:tcPr>
          <w:p w14:paraId="422A9B01" w14:textId="77777777" w:rsidR="0022524F" w:rsidRPr="0022524F" w:rsidRDefault="00865B84" w:rsidP="0022524F">
            <w:pPr>
              <w:spacing w:after="0" w:line="240" w:lineRule="auto"/>
              <w:ind w:left="230"/>
              <w:jc w:val="right"/>
              <w:rPr>
                <w:szCs w:val="24"/>
              </w:rPr>
            </w:pPr>
            <w:r>
              <w:rPr>
                <w:w w:val="90"/>
                <w:szCs w:val="24"/>
              </w:rPr>
              <w:t>4</w:t>
            </w:r>
          </w:p>
        </w:tc>
      </w:tr>
      <w:tr w:rsidR="0022524F" w:rsidRPr="0022524F" w14:paraId="43E6C0BA" w14:textId="77777777" w:rsidTr="00D82DB0">
        <w:trPr>
          <w:trHeight w:val="353"/>
          <w:jc w:val="center"/>
        </w:trPr>
        <w:tc>
          <w:tcPr>
            <w:tcW w:w="1525" w:type="dxa"/>
            <w:vAlign w:val="bottom"/>
          </w:tcPr>
          <w:p w14:paraId="6B345E1A" w14:textId="77777777" w:rsidR="0022524F" w:rsidRPr="0022524F" w:rsidRDefault="0022524F" w:rsidP="0022524F">
            <w:pPr>
              <w:spacing w:after="0" w:line="240" w:lineRule="auto"/>
              <w:rPr>
                <w:szCs w:val="24"/>
              </w:rPr>
            </w:pPr>
            <w:r w:rsidRPr="0022524F">
              <w:rPr>
                <w:szCs w:val="24"/>
              </w:rPr>
              <w:t>Section II</w:t>
            </w:r>
          </w:p>
        </w:tc>
        <w:tc>
          <w:tcPr>
            <w:tcW w:w="5760" w:type="dxa"/>
            <w:vAlign w:val="bottom"/>
          </w:tcPr>
          <w:p w14:paraId="530AF804" w14:textId="77777777" w:rsidR="0022524F" w:rsidRPr="0022524F" w:rsidRDefault="000F20B0" w:rsidP="000F20B0">
            <w:pPr>
              <w:spacing w:after="0" w:line="240" w:lineRule="auto"/>
              <w:ind w:left="15"/>
              <w:rPr>
                <w:szCs w:val="24"/>
              </w:rPr>
            </w:pPr>
            <w:r w:rsidRPr="000F20B0">
              <w:rPr>
                <w:szCs w:val="24"/>
              </w:rPr>
              <w:t xml:space="preserve">Responsibilities </w:t>
            </w:r>
            <w:r>
              <w:rPr>
                <w:szCs w:val="24"/>
              </w:rPr>
              <w:t>o</w:t>
            </w:r>
            <w:r w:rsidRPr="000F20B0">
              <w:rPr>
                <w:szCs w:val="24"/>
              </w:rPr>
              <w:t xml:space="preserve">f </w:t>
            </w:r>
            <w:r>
              <w:rPr>
                <w:szCs w:val="24"/>
              </w:rPr>
              <w:t>t</w:t>
            </w:r>
            <w:r w:rsidR="00031E4F">
              <w:rPr>
                <w:szCs w:val="24"/>
              </w:rPr>
              <w:t>he Apprentice</w:t>
            </w:r>
          </w:p>
        </w:tc>
        <w:tc>
          <w:tcPr>
            <w:tcW w:w="540" w:type="dxa"/>
            <w:vAlign w:val="bottom"/>
          </w:tcPr>
          <w:p w14:paraId="66D992EF" w14:textId="77777777" w:rsidR="0022524F" w:rsidRPr="0022524F" w:rsidRDefault="00B16A0B" w:rsidP="0022524F">
            <w:pPr>
              <w:spacing w:after="0" w:line="240" w:lineRule="auto"/>
              <w:ind w:left="230"/>
              <w:jc w:val="right"/>
              <w:rPr>
                <w:szCs w:val="24"/>
              </w:rPr>
            </w:pPr>
            <w:r>
              <w:rPr>
                <w:w w:val="90"/>
                <w:szCs w:val="24"/>
              </w:rPr>
              <w:t>5</w:t>
            </w:r>
          </w:p>
        </w:tc>
      </w:tr>
      <w:tr w:rsidR="0022524F" w:rsidRPr="0022524F" w14:paraId="67C5A5F8" w14:textId="77777777" w:rsidTr="00D82DB0">
        <w:trPr>
          <w:trHeight w:val="355"/>
          <w:jc w:val="center"/>
        </w:trPr>
        <w:tc>
          <w:tcPr>
            <w:tcW w:w="1525" w:type="dxa"/>
            <w:vAlign w:val="bottom"/>
          </w:tcPr>
          <w:p w14:paraId="067C7A9D" w14:textId="77777777" w:rsidR="0022524F" w:rsidRPr="0022524F" w:rsidRDefault="0022524F" w:rsidP="0022524F">
            <w:pPr>
              <w:spacing w:after="0" w:line="240" w:lineRule="auto"/>
              <w:rPr>
                <w:szCs w:val="24"/>
              </w:rPr>
            </w:pPr>
            <w:r w:rsidRPr="0022524F">
              <w:rPr>
                <w:szCs w:val="24"/>
              </w:rPr>
              <w:t>Section III</w:t>
            </w:r>
          </w:p>
        </w:tc>
        <w:tc>
          <w:tcPr>
            <w:tcW w:w="5760" w:type="dxa"/>
            <w:vAlign w:val="bottom"/>
          </w:tcPr>
          <w:p w14:paraId="707880BF" w14:textId="77777777" w:rsidR="0022524F" w:rsidRPr="0022524F" w:rsidRDefault="00173964" w:rsidP="0022524F">
            <w:pPr>
              <w:spacing w:after="0" w:line="240" w:lineRule="auto"/>
              <w:ind w:left="15"/>
              <w:rPr>
                <w:szCs w:val="24"/>
              </w:rPr>
            </w:pPr>
            <w:r w:rsidRPr="0022524F">
              <w:rPr>
                <w:szCs w:val="24"/>
              </w:rPr>
              <w:t>Funding</w:t>
            </w:r>
          </w:p>
        </w:tc>
        <w:tc>
          <w:tcPr>
            <w:tcW w:w="540" w:type="dxa"/>
            <w:vAlign w:val="bottom"/>
          </w:tcPr>
          <w:p w14:paraId="59F00391" w14:textId="77777777" w:rsidR="0022524F" w:rsidRPr="0022524F" w:rsidRDefault="00865B84" w:rsidP="0022524F">
            <w:pPr>
              <w:spacing w:after="0" w:line="240" w:lineRule="auto"/>
              <w:ind w:left="230"/>
              <w:jc w:val="right"/>
              <w:rPr>
                <w:szCs w:val="24"/>
              </w:rPr>
            </w:pPr>
            <w:r>
              <w:rPr>
                <w:w w:val="90"/>
                <w:szCs w:val="24"/>
              </w:rPr>
              <w:t>5</w:t>
            </w:r>
          </w:p>
        </w:tc>
      </w:tr>
      <w:tr w:rsidR="0022524F" w:rsidRPr="0022524F" w14:paraId="08B93050" w14:textId="77777777" w:rsidTr="00D82DB0">
        <w:trPr>
          <w:trHeight w:val="353"/>
          <w:jc w:val="center"/>
        </w:trPr>
        <w:tc>
          <w:tcPr>
            <w:tcW w:w="1525" w:type="dxa"/>
            <w:vAlign w:val="bottom"/>
          </w:tcPr>
          <w:p w14:paraId="247D0232" w14:textId="77777777" w:rsidR="0022524F" w:rsidRPr="0022524F" w:rsidRDefault="0022524F" w:rsidP="0022524F">
            <w:pPr>
              <w:spacing w:after="0" w:line="240" w:lineRule="auto"/>
              <w:rPr>
                <w:szCs w:val="24"/>
              </w:rPr>
            </w:pPr>
            <w:r w:rsidRPr="0022524F">
              <w:rPr>
                <w:szCs w:val="24"/>
              </w:rPr>
              <w:t>Section IV</w:t>
            </w:r>
          </w:p>
        </w:tc>
        <w:tc>
          <w:tcPr>
            <w:tcW w:w="5760" w:type="dxa"/>
            <w:vAlign w:val="bottom"/>
          </w:tcPr>
          <w:p w14:paraId="6ACA0F9A" w14:textId="77777777" w:rsidR="0022524F" w:rsidRPr="0022524F" w:rsidRDefault="00173964" w:rsidP="0022524F">
            <w:pPr>
              <w:spacing w:after="0" w:line="240" w:lineRule="auto"/>
              <w:ind w:left="15"/>
              <w:rPr>
                <w:szCs w:val="24"/>
              </w:rPr>
            </w:pPr>
            <w:r>
              <w:rPr>
                <w:szCs w:val="24"/>
              </w:rPr>
              <w:t xml:space="preserve">Maintenance of </w:t>
            </w:r>
            <w:r w:rsidRPr="0022524F">
              <w:rPr>
                <w:szCs w:val="24"/>
              </w:rPr>
              <w:t>Apprentice</w:t>
            </w:r>
            <w:r>
              <w:rPr>
                <w:szCs w:val="24"/>
              </w:rPr>
              <w:t>ship</w:t>
            </w:r>
            <w:r w:rsidRPr="0022524F">
              <w:rPr>
                <w:szCs w:val="24"/>
              </w:rPr>
              <w:t xml:space="preserve"> Records</w:t>
            </w:r>
          </w:p>
        </w:tc>
        <w:tc>
          <w:tcPr>
            <w:tcW w:w="540" w:type="dxa"/>
            <w:vAlign w:val="bottom"/>
          </w:tcPr>
          <w:p w14:paraId="64C5862C" w14:textId="77777777" w:rsidR="0022524F" w:rsidRPr="0022524F" w:rsidRDefault="00865B84" w:rsidP="0022524F">
            <w:pPr>
              <w:spacing w:after="0" w:line="240" w:lineRule="auto"/>
              <w:ind w:left="230"/>
              <w:jc w:val="right"/>
              <w:rPr>
                <w:szCs w:val="24"/>
              </w:rPr>
            </w:pPr>
            <w:r>
              <w:rPr>
                <w:w w:val="90"/>
                <w:szCs w:val="24"/>
              </w:rPr>
              <w:t>5</w:t>
            </w:r>
          </w:p>
        </w:tc>
      </w:tr>
      <w:tr w:rsidR="0022524F" w:rsidRPr="0022524F" w14:paraId="195E4424" w14:textId="77777777" w:rsidTr="00D82DB0">
        <w:trPr>
          <w:trHeight w:val="355"/>
          <w:jc w:val="center"/>
        </w:trPr>
        <w:tc>
          <w:tcPr>
            <w:tcW w:w="1525" w:type="dxa"/>
            <w:vAlign w:val="bottom"/>
          </w:tcPr>
          <w:p w14:paraId="437F16DF" w14:textId="77777777" w:rsidR="0022524F" w:rsidRPr="0022524F" w:rsidRDefault="0022524F" w:rsidP="0022524F">
            <w:pPr>
              <w:spacing w:after="0" w:line="240" w:lineRule="auto"/>
              <w:rPr>
                <w:szCs w:val="24"/>
              </w:rPr>
            </w:pPr>
            <w:r w:rsidRPr="0022524F">
              <w:rPr>
                <w:szCs w:val="24"/>
              </w:rPr>
              <w:t>Section V</w:t>
            </w:r>
          </w:p>
        </w:tc>
        <w:tc>
          <w:tcPr>
            <w:tcW w:w="5760" w:type="dxa"/>
            <w:vAlign w:val="bottom"/>
          </w:tcPr>
          <w:p w14:paraId="7D9D507C" w14:textId="77777777" w:rsidR="0022524F" w:rsidRPr="0022524F" w:rsidRDefault="00173964" w:rsidP="0022524F">
            <w:pPr>
              <w:spacing w:after="0" w:line="240" w:lineRule="auto"/>
              <w:ind w:left="15"/>
              <w:rPr>
                <w:szCs w:val="24"/>
              </w:rPr>
            </w:pPr>
            <w:r>
              <w:rPr>
                <w:szCs w:val="24"/>
              </w:rPr>
              <w:t>Amendments and Modifications</w:t>
            </w:r>
          </w:p>
        </w:tc>
        <w:tc>
          <w:tcPr>
            <w:tcW w:w="540" w:type="dxa"/>
            <w:vAlign w:val="bottom"/>
          </w:tcPr>
          <w:p w14:paraId="17259F55" w14:textId="77777777" w:rsidR="0022524F" w:rsidRPr="0022524F" w:rsidRDefault="002929B2" w:rsidP="0022524F">
            <w:pPr>
              <w:spacing w:after="0" w:line="240" w:lineRule="auto"/>
              <w:ind w:left="230"/>
              <w:jc w:val="right"/>
              <w:rPr>
                <w:szCs w:val="24"/>
              </w:rPr>
            </w:pPr>
            <w:r>
              <w:rPr>
                <w:w w:val="90"/>
                <w:szCs w:val="24"/>
              </w:rPr>
              <w:t>6</w:t>
            </w:r>
          </w:p>
        </w:tc>
      </w:tr>
      <w:tr w:rsidR="0022524F" w:rsidRPr="0022524F" w14:paraId="2A824BA6" w14:textId="77777777" w:rsidTr="00D82DB0">
        <w:trPr>
          <w:trHeight w:val="353"/>
          <w:jc w:val="center"/>
        </w:trPr>
        <w:tc>
          <w:tcPr>
            <w:tcW w:w="1525" w:type="dxa"/>
            <w:vAlign w:val="bottom"/>
          </w:tcPr>
          <w:p w14:paraId="5068DEC3" w14:textId="77777777" w:rsidR="0022524F" w:rsidRPr="0022524F" w:rsidRDefault="0022524F" w:rsidP="0022524F">
            <w:pPr>
              <w:spacing w:after="0" w:line="240" w:lineRule="auto"/>
              <w:rPr>
                <w:szCs w:val="24"/>
              </w:rPr>
            </w:pPr>
            <w:r w:rsidRPr="0022524F">
              <w:rPr>
                <w:szCs w:val="24"/>
              </w:rPr>
              <w:t>Section VI</w:t>
            </w:r>
          </w:p>
        </w:tc>
        <w:tc>
          <w:tcPr>
            <w:tcW w:w="5760" w:type="dxa"/>
            <w:vAlign w:val="bottom"/>
          </w:tcPr>
          <w:p w14:paraId="6236B5D4" w14:textId="77777777" w:rsidR="0022524F" w:rsidRPr="0022524F" w:rsidRDefault="00173964" w:rsidP="0022524F">
            <w:pPr>
              <w:spacing w:after="0" w:line="240" w:lineRule="auto"/>
              <w:ind w:left="15"/>
              <w:rPr>
                <w:szCs w:val="24"/>
              </w:rPr>
            </w:pPr>
            <w:r w:rsidRPr="0022524F">
              <w:rPr>
                <w:szCs w:val="24"/>
              </w:rPr>
              <w:t>Notification</w:t>
            </w:r>
          </w:p>
        </w:tc>
        <w:tc>
          <w:tcPr>
            <w:tcW w:w="540" w:type="dxa"/>
            <w:vAlign w:val="bottom"/>
          </w:tcPr>
          <w:p w14:paraId="67EA81CC" w14:textId="77777777" w:rsidR="0022524F" w:rsidRPr="0022524F" w:rsidRDefault="002929B2" w:rsidP="0022524F">
            <w:pPr>
              <w:spacing w:after="0" w:line="240" w:lineRule="auto"/>
              <w:ind w:left="230"/>
              <w:jc w:val="right"/>
              <w:rPr>
                <w:szCs w:val="24"/>
              </w:rPr>
            </w:pPr>
            <w:r>
              <w:rPr>
                <w:w w:val="90"/>
                <w:szCs w:val="24"/>
              </w:rPr>
              <w:t>6</w:t>
            </w:r>
          </w:p>
        </w:tc>
      </w:tr>
      <w:tr w:rsidR="0022524F" w:rsidRPr="0022524F" w14:paraId="0E89EB5F" w14:textId="77777777" w:rsidTr="00D82DB0">
        <w:trPr>
          <w:trHeight w:val="355"/>
          <w:jc w:val="center"/>
        </w:trPr>
        <w:tc>
          <w:tcPr>
            <w:tcW w:w="1525" w:type="dxa"/>
            <w:vAlign w:val="bottom"/>
          </w:tcPr>
          <w:p w14:paraId="639CDF4B" w14:textId="77777777" w:rsidR="0022524F" w:rsidRPr="0022524F" w:rsidRDefault="0022524F" w:rsidP="0022524F">
            <w:pPr>
              <w:spacing w:after="0" w:line="240" w:lineRule="auto"/>
              <w:rPr>
                <w:szCs w:val="24"/>
              </w:rPr>
            </w:pPr>
            <w:r w:rsidRPr="0022524F">
              <w:rPr>
                <w:szCs w:val="24"/>
              </w:rPr>
              <w:t>Section VII</w:t>
            </w:r>
          </w:p>
        </w:tc>
        <w:tc>
          <w:tcPr>
            <w:tcW w:w="5760" w:type="dxa"/>
            <w:vAlign w:val="bottom"/>
          </w:tcPr>
          <w:p w14:paraId="142F1EBC" w14:textId="77777777" w:rsidR="0022524F" w:rsidRPr="0022524F" w:rsidRDefault="00173964" w:rsidP="0022524F">
            <w:pPr>
              <w:spacing w:after="0" w:line="240" w:lineRule="auto"/>
              <w:ind w:left="15"/>
              <w:rPr>
                <w:szCs w:val="24"/>
              </w:rPr>
            </w:pPr>
            <w:r w:rsidRPr="0022524F">
              <w:rPr>
                <w:szCs w:val="24"/>
              </w:rPr>
              <w:t>Program Cancellation and Deregistration</w:t>
            </w:r>
          </w:p>
        </w:tc>
        <w:tc>
          <w:tcPr>
            <w:tcW w:w="540" w:type="dxa"/>
            <w:vAlign w:val="bottom"/>
          </w:tcPr>
          <w:p w14:paraId="6EBAC7A5" w14:textId="77777777" w:rsidR="0022524F" w:rsidRPr="0022524F" w:rsidRDefault="002929B2" w:rsidP="002929B2">
            <w:pPr>
              <w:spacing w:after="0" w:line="240" w:lineRule="auto"/>
              <w:ind w:left="230"/>
              <w:jc w:val="right"/>
              <w:rPr>
                <w:szCs w:val="24"/>
              </w:rPr>
            </w:pPr>
            <w:r>
              <w:rPr>
                <w:w w:val="90"/>
                <w:szCs w:val="24"/>
              </w:rPr>
              <w:t>6</w:t>
            </w:r>
          </w:p>
        </w:tc>
      </w:tr>
      <w:tr w:rsidR="0022524F" w:rsidRPr="0022524F" w14:paraId="515F4E2C" w14:textId="77777777" w:rsidTr="00D82DB0">
        <w:trPr>
          <w:trHeight w:val="356"/>
          <w:jc w:val="center"/>
        </w:trPr>
        <w:tc>
          <w:tcPr>
            <w:tcW w:w="1525" w:type="dxa"/>
            <w:vAlign w:val="bottom"/>
          </w:tcPr>
          <w:p w14:paraId="5C175AAD" w14:textId="77777777" w:rsidR="0022524F" w:rsidRPr="0022524F" w:rsidRDefault="0022524F" w:rsidP="0022524F">
            <w:pPr>
              <w:spacing w:after="0" w:line="240" w:lineRule="auto"/>
              <w:rPr>
                <w:szCs w:val="24"/>
              </w:rPr>
            </w:pPr>
            <w:r w:rsidRPr="0022524F">
              <w:rPr>
                <w:szCs w:val="24"/>
              </w:rPr>
              <w:t>Section VIII</w:t>
            </w:r>
          </w:p>
        </w:tc>
        <w:tc>
          <w:tcPr>
            <w:tcW w:w="5760" w:type="dxa"/>
            <w:vAlign w:val="bottom"/>
          </w:tcPr>
          <w:p w14:paraId="06FE7D69" w14:textId="77777777" w:rsidR="0022524F" w:rsidRPr="0022524F" w:rsidRDefault="00173964" w:rsidP="0022524F">
            <w:pPr>
              <w:spacing w:after="0" w:line="240" w:lineRule="auto"/>
              <w:ind w:left="15"/>
              <w:rPr>
                <w:szCs w:val="24"/>
              </w:rPr>
            </w:pPr>
            <w:r w:rsidRPr="0022524F">
              <w:rPr>
                <w:szCs w:val="24"/>
              </w:rPr>
              <w:t>Adjusting Differences</w:t>
            </w:r>
          </w:p>
        </w:tc>
        <w:tc>
          <w:tcPr>
            <w:tcW w:w="540" w:type="dxa"/>
            <w:vAlign w:val="bottom"/>
          </w:tcPr>
          <w:p w14:paraId="6C1DE176" w14:textId="77777777" w:rsidR="0022524F" w:rsidRPr="0022524F" w:rsidRDefault="00B16A0B" w:rsidP="0022524F">
            <w:pPr>
              <w:spacing w:after="0" w:line="240" w:lineRule="auto"/>
              <w:ind w:left="230"/>
              <w:jc w:val="right"/>
              <w:rPr>
                <w:szCs w:val="24"/>
              </w:rPr>
            </w:pPr>
            <w:r>
              <w:rPr>
                <w:w w:val="90"/>
                <w:szCs w:val="24"/>
              </w:rPr>
              <w:t>6</w:t>
            </w:r>
          </w:p>
        </w:tc>
      </w:tr>
      <w:tr w:rsidR="0022524F" w:rsidRPr="0022524F" w14:paraId="5A471B2A" w14:textId="77777777" w:rsidTr="00D82DB0">
        <w:trPr>
          <w:trHeight w:val="353"/>
          <w:jc w:val="center"/>
        </w:trPr>
        <w:tc>
          <w:tcPr>
            <w:tcW w:w="1525" w:type="dxa"/>
            <w:vAlign w:val="bottom"/>
          </w:tcPr>
          <w:p w14:paraId="5046D3D0" w14:textId="77777777" w:rsidR="0022524F" w:rsidRPr="0022524F" w:rsidRDefault="0022524F" w:rsidP="0022524F">
            <w:pPr>
              <w:spacing w:after="0" w:line="240" w:lineRule="auto"/>
              <w:rPr>
                <w:szCs w:val="24"/>
              </w:rPr>
            </w:pPr>
            <w:r w:rsidRPr="0022524F">
              <w:rPr>
                <w:szCs w:val="24"/>
              </w:rPr>
              <w:t>Section IX</w:t>
            </w:r>
          </w:p>
        </w:tc>
        <w:tc>
          <w:tcPr>
            <w:tcW w:w="5760" w:type="dxa"/>
            <w:vAlign w:val="bottom"/>
          </w:tcPr>
          <w:p w14:paraId="4838A6A2" w14:textId="77777777" w:rsidR="0022524F" w:rsidRPr="0022524F" w:rsidRDefault="00173964" w:rsidP="0022524F">
            <w:pPr>
              <w:spacing w:after="0" w:line="240" w:lineRule="auto"/>
              <w:ind w:left="15"/>
              <w:rPr>
                <w:szCs w:val="24"/>
              </w:rPr>
            </w:pPr>
            <w:r w:rsidRPr="0022524F">
              <w:rPr>
                <w:szCs w:val="24"/>
              </w:rPr>
              <w:t>Supervision of Apprentices and Hours of Work</w:t>
            </w:r>
          </w:p>
        </w:tc>
        <w:tc>
          <w:tcPr>
            <w:tcW w:w="540" w:type="dxa"/>
            <w:vAlign w:val="bottom"/>
          </w:tcPr>
          <w:p w14:paraId="405D670C" w14:textId="77777777" w:rsidR="0022524F" w:rsidRPr="0022524F" w:rsidRDefault="002929B2" w:rsidP="0022524F">
            <w:pPr>
              <w:spacing w:after="0" w:line="240" w:lineRule="auto"/>
              <w:ind w:left="230"/>
              <w:jc w:val="right"/>
              <w:rPr>
                <w:szCs w:val="24"/>
              </w:rPr>
            </w:pPr>
            <w:r>
              <w:rPr>
                <w:w w:val="90"/>
                <w:szCs w:val="24"/>
              </w:rPr>
              <w:t>7</w:t>
            </w:r>
          </w:p>
        </w:tc>
      </w:tr>
      <w:tr w:rsidR="0022524F" w:rsidRPr="0022524F" w14:paraId="65BA8226" w14:textId="77777777" w:rsidTr="00D82DB0">
        <w:trPr>
          <w:trHeight w:val="355"/>
          <w:jc w:val="center"/>
        </w:trPr>
        <w:tc>
          <w:tcPr>
            <w:tcW w:w="1525" w:type="dxa"/>
            <w:vAlign w:val="bottom"/>
          </w:tcPr>
          <w:p w14:paraId="74E9F1FF" w14:textId="77777777" w:rsidR="0022524F" w:rsidRPr="0022524F" w:rsidRDefault="0022524F" w:rsidP="0022524F">
            <w:pPr>
              <w:spacing w:after="0" w:line="240" w:lineRule="auto"/>
              <w:rPr>
                <w:szCs w:val="24"/>
              </w:rPr>
            </w:pPr>
            <w:r w:rsidRPr="0022524F">
              <w:rPr>
                <w:szCs w:val="24"/>
              </w:rPr>
              <w:t>Section X</w:t>
            </w:r>
          </w:p>
        </w:tc>
        <w:tc>
          <w:tcPr>
            <w:tcW w:w="5760" w:type="dxa"/>
            <w:vAlign w:val="bottom"/>
          </w:tcPr>
          <w:p w14:paraId="4DF5B860" w14:textId="77777777" w:rsidR="0022524F" w:rsidRPr="0022524F" w:rsidRDefault="00173964" w:rsidP="0022524F">
            <w:pPr>
              <w:spacing w:after="0" w:line="240" w:lineRule="auto"/>
              <w:ind w:left="15"/>
              <w:rPr>
                <w:szCs w:val="24"/>
              </w:rPr>
            </w:pPr>
            <w:r w:rsidRPr="0022524F">
              <w:rPr>
                <w:szCs w:val="24"/>
              </w:rPr>
              <w:t>Assurance of Qualified Training Personnel</w:t>
            </w:r>
          </w:p>
        </w:tc>
        <w:tc>
          <w:tcPr>
            <w:tcW w:w="540" w:type="dxa"/>
            <w:vAlign w:val="bottom"/>
          </w:tcPr>
          <w:p w14:paraId="66AF14B6" w14:textId="77777777" w:rsidR="0022524F" w:rsidRPr="0022524F" w:rsidRDefault="002929B2" w:rsidP="0022524F">
            <w:pPr>
              <w:spacing w:after="0" w:line="240" w:lineRule="auto"/>
              <w:ind w:left="230"/>
              <w:jc w:val="right"/>
              <w:rPr>
                <w:szCs w:val="24"/>
              </w:rPr>
            </w:pPr>
            <w:r>
              <w:rPr>
                <w:w w:val="90"/>
                <w:szCs w:val="24"/>
              </w:rPr>
              <w:t>7</w:t>
            </w:r>
          </w:p>
        </w:tc>
      </w:tr>
      <w:tr w:rsidR="0022524F" w:rsidRPr="0022524F" w14:paraId="0C0A866D" w14:textId="77777777" w:rsidTr="00D82DB0">
        <w:trPr>
          <w:trHeight w:val="353"/>
          <w:jc w:val="center"/>
        </w:trPr>
        <w:tc>
          <w:tcPr>
            <w:tcW w:w="1525" w:type="dxa"/>
            <w:vAlign w:val="bottom"/>
          </w:tcPr>
          <w:p w14:paraId="3F1FEB8F" w14:textId="77777777" w:rsidR="0022524F" w:rsidRPr="0022524F" w:rsidRDefault="0022524F" w:rsidP="0022524F">
            <w:pPr>
              <w:spacing w:after="0" w:line="240" w:lineRule="auto"/>
              <w:rPr>
                <w:szCs w:val="24"/>
              </w:rPr>
            </w:pPr>
            <w:r w:rsidRPr="0022524F">
              <w:rPr>
                <w:szCs w:val="24"/>
              </w:rPr>
              <w:t>Section XI</w:t>
            </w:r>
          </w:p>
        </w:tc>
        <w:tc>
          <w:tcPr>
            <w:tcW w:w="5760" w:type="dxa"/>
            <w:vAlign w:val="bottom"/>
          </w:tcPr>
          <w:p w14:paraId="469C9B2D" w14:textId="77777777" w:rsidR="0022524F" w:rsidRPr="0022524F" w:rsidRDefault="00173964" w:rsidP="0022524F">
            <w:pPr>
              <w:spacing w:after="0" w:line="240" w:lineRule="auto"/>
              <w:ind w:left="15"/>
              <w:rPr>
                <w:szCs w:val="24"/>
              </w:rPr>
            </w:pPr>
            <w:r w:rsidRPr="0022524F">
              <w:rPr>
                <w:szCs w:val="24"/>
              </w:rPr>
              <w:t>Apprenticeship Agreement</w:t>
            </w:r>
          </w:p>
        </w:tc>
        <w:tc>
          <w:tcPr>
            <w:tcW w:w="540" w:type="dxa"/>
            <w:vAlign w:val="bottom"/>
          </w:tcPr>
          <w:p w14:paraId="00F9D91B" w14:textId="77777777" w:rsidR="0022524F" w:rsidRPr="0022524F" w:rsidRDefault="002929B2" w:rsidP="0022524F">
            <w:pPr>
              <w:spacing w:after="0" w:line="240" w:lineRule="auto"/>
              <w:ind w:left="230"/>
              <w:jc w:val="right"/>
              <w:rPr>
                <w:szCs w:val="24"/>
              </w:rPr>
            </w:pPr>
            <w:r>
              <w:rPr>
                <w:w w:val="90"/>
                <w:szCs w:val="24"/>
              </w:rPr>
              <w:t>7</w:t>
            </w:r>
          </w:p>
        </w:tc>
      </w:tr>
      <w:tr w:rsidR="0022524F" w:rsidRPr="0022524F" w14:paraId="113D985D" w14:textId="77777777" w:rsidTr="00D82DB0">
        <w:trPr>
          <w:trHeight w:val="355"/>
          <w:jc w:val="center"/>
        </w:trPr>
        <w:tc>
          <w:tcPr>
            <w:tcW w:w="1525" w:type="dxa"/>
            <w:vAlign w:val="bottom"/>
          </w:tcPr>
          <w:p w14:paraId="0AD3BE1F" w14:textId="77777777" w:rsidR="0022524F" w:rsidRPr="0022524F" w:rsidRDefault="0022524F" w:rsidP="0022524F">
            <w:pPr>
              <w:spacing w:after="0" w:line="240" w:lineRule="auto"/>
              <w:rPr>
                <w:szCs w:val="24"/>
              </w:rPr>
            </w:pPr>
            <w:r w:rsidRPr="0022524F">
              <w:rPr>
                <w:szCs w:val="24"/>
              </w:rPr>
              <w:t>Section XII</w:t>
            </w:r>
          </w:p>
        </w:tc>
        <w:tc>
          <w:tcPr>
            <w:tcW w:w="5760" w:type="dxa"/>
            <w:vAlign w:val="bottom"/>
          </w:tcPr>
          <w:p w14:paraId="783164EA" w14:textId="77777777" w:rsidR="0022524F" w:rsidRPr="0022524F" w:rsidRDefault="00173964" w:rsidP="0022524F">
            <w:pPr>
              <w:spacing w:after="0" w:line="240" w:lineRule="auto"/>
              <w:ind w:left="15"/>
              <w:rPr>
                <w:szCs w:val="24"/>
              </w:rPr>
            </w:pPr>
            <w:r w:rsidRPr="0022524F">
              <w:rPr>
                <w:szCs w:val="24"/>
              </w:rPr>
              <w:t>Credit for Previous Experience</w:t>
            </w:r>
          </w:p>
        </w:tc>
        <w:tc>
          <w:tcPr>
            <w:tcW w:w="540" w:type="dxa"/>
            <w:vAlign w:val="bottom"/>
          </w:tcPr>
          <w:p w14:paraId="19F96FAA" w14:textId="77777777" w:rsidR="0022524F" w:rsidRPr="0022524F" w:rsidRDefault="00865B84" w:rsidP="0022524F">
            <w:pPr>
              <w:spacing w:after="0" w:line="240" w:lineRule="auto"/>
              <w:ind w:left="230"/>
              <w:jc w:val="right"/>
              <w:rPr>
                <w:szCs w:val="24"/>
              </w:rPr>
            </w:pPr>
            <w:r>
              <w:rPr>
                <w:w w:val="90"/>
                <w:szCs w:val="24"/>
              </w:rPr>
              <w:t>7</w:t>
            </w:r>
          </w:p>
        </w:tc>
      </w:tr>
      <w:tr w:rsidR="00FA3B39" w:rsidRPr="0022524F" w14:paraId="0DF11F81" w14:textId="77777777" w:rsidTr="00D82DB0">
        <w:trPr>
          <w:trHeight w:val="353"/>
          <w:jc w:val="center"/>
        </w:trPr>
        <w:tc>
          <w:tcPr>
            <w:tcW w:w="1525" w:type="dxa"/>
            <w:vAlign w:val="bottom"/>
          </w:tcPr>
          <w:p w14:paraId="030AE5D4" w14:textId="77777777" w:rsidR="00FA3B39" w:rsidRPr="0022524F" w:rsidRDefault="00FA3B39" w:rsidP="00FA3B39">
            <w:pPr>
              <w:spacing w:after="0" w:line="240" w:lineRule="auto"/>
              <w:rPr>
                <w:szCs w:val="24"/>
              </w:rPr>
            </w:pPr>
            <w:r w:rsidRPr="0022524F">
              <w:rPr>
                <w:szCs w:val="24"/>
              </w:rPr>
              <w:t>Section XIII</w:t>
            </w:r>
          </w:p>
        </w:tc>
        <w:tc>
          <w:tcPr>
            <w:tcW w:w="5760" w:type="dxa"/>
            <w:vAlign w:val="bottom"/>
          </w:tcPr>
          <w:p w14:paraId="541FB8C7" w14:textId="77777777" w:rsidR="00FA3B39" w:rsidRPr="0022524F" w:rsidRDefault="00FA3B39" w:rsidP="00FA3B39">
            <w:pPr>
              <w:spacing w:after="0" w:line="240" w:lineRule="auto"/>
              <w:ind w:left="15"/>
              <w:rPr>
                <w:szCs w:val="24"/>
              </w:rPr>
            </w:pPr>
            <w:r w:rsidRPr="0022524F">
              <w:rPr>
                <w:szCs w:val="24"/>
              </w:rPr>
              <w:t>Safety</w:t>
            </w:r>
            <w:r>
              <w:rPr>
                <w:szCs w:val="24"/>
              </w:rPr>
              <w:t xml:space="preserve"> and Health Training</w:t>
            </w:r>
          </w:p>
        </w:tc>
        <w:tc>
          <w:tcPr>
            <w:tcW w:w="540" w:type="dxa"/>
            <w:vAlign w:val="bottom"/>
          </w:tcPr>
          <w:p w14:paraId="60007E10" w14:textId="77777777" w:rsidR="00FA3B39" w:rsidRPr="0022524F" w:rsidRDefault="002929B2" w:rsidP="00FA3B39">
            <w:pPr>
              <w:spacing w:after="0" w:line="240" w:lineRule="auto"/>
              <w:ind w:left="230"/>
              <w:jc w:val="right"/>
              <w:rPr>
                <w:szCs w:val="24"/>
              </w:rPr>
            </w:pPr>
            <w:r>
              <w:rPr>
                <w:w w:val="90"/>
                <w:szCs w:val="24"/>
              </w:rPr>
              <w:t>8</w:t>
            </w:r>
          </w:p>
        </w:tc>
      </w:tr>
      <w:tr w:rsidR="00FA3B39" w:rsidRPr="0022524F" w14:paraId="1A881B16" w14:textId="77777777" w:rsidTr="00D82DB0">
        <w:trPr>
          <w:trHeight w:val="355"/>
          <w:jc w:val="center"/>
        </w:trPr>
        <w:tc>
          <w:tcPr>
            <w:tcW w:w="1525" w:type="dxa"/>
            <w:vAlign w:val="bottom"/>
          </w:tcPr>
          <w:p w14:paraId="76525CB8" w14:textId="77777777" w:rsidR="00FA3B39" w:rsidRPr="0022524F" w:rsidRDefault="00FA3B39" w:rsidP="00FA3B39">
            <w:pPr>
              <w:spacing w:after="0" w:line="240" w:lineRule="auto"/>
              <w:rPr>
                <w:szCs w:val="24"/>
              </w:rPr>
            </w:pPr>
            <w:r w:rsidRPr="0022524F">
              <w:rPr>
                <w:szCs w:val="24"/>
              </w:rPr>
              <w:t>Section XIV</w:t>
            </w:r>
          </w:p>
        </w:tc>
        <w:tc>
          <w:tcPr>
            <w:tcW w:w="5760" w:type="dxa"/>
            <w:vAlign w:val="bottom"/>
          </w:tcPr>
          <w:p w14:paraId="50BBFC46" w14:textId="77777777" w:rsidR="00FA3B39" w:rsidRPr="0022524F" w:rsidRDefault="00FA3B39" w:rsidP="00FA3B39">
            <w:pPr>
              <w:spacing w:after="0" w:line="240" w:lineRule="auto"/>
              <w:ind w:left="15"/>
              <w:rPr>
                <w:szCs w:val="24"/>
              </w:rPr>
            </w:pPr>
            <w:r w:rsidRPr="0022524F">
              <w:rPr>
                <w:szCs w:val="24"/>
              </w:rPr>
              <w:t xml:space="preserve">Transfer of </w:t>
            </w:r>
            <w:r>
              <w:rPr>
                <w:szCs w:val="24"/>
              </w:rPr>
              <w:t xml:space="preserve">an </w:t>
            </w:r>
            <w:r w:rsidRPr="0022524F">
              <w:rPr>
                <w:szCs w:val="24"/>
              </w:rPr>
              <w:t>Apprentice</w:t>
            </w:r>
            <w:r>
              <w:rPr>
                <w:szCs w:val="24"/>
              </w:rPr>
              <w:t xml:space="preserve"> and Training Obligation</w:t>
            </w:r>
          </w:p>
        </w:tc>
        <w:tc>
          <w:tcPr>
            <w:tcW w:w="540" w:type="dxa"/>
            <w:vAlign w:val="bottom"/>
          </w:tcPr>
          <w:p w14:paraId="56C9E5F7" w14:textId="77777777" w:rsidR="00FA3B39" w:rsidRPr="0022524F" w:rsidRDefault="002929B2" w:rsidP="002929B2">
            <w:pPr>
              <w:spacing w:after="0" w:line="240" w:lineRule="auto"/>
              <w:ind w:left="230"/>
              <w:jc w:val="right"/>
              <w:rPr>
                <w:szCs w:val="24"/>
              </w:rPr>
            </w:pPr>
            <w:r>
              <w:rPr>
                <w:w w:val="90"/>
                <w:szCs w:val="24"/>
              </w:rPr>
              <w:t>8</w:t>
            </w:r>
          </w:p>
        </w:tc>
      </w:tr>
      <w:tr w:rsidR="00FA3B39" w:rsidRPr="0022524F" w14:paraId="25717084" w14:textId="77777777" w:rsidTr="00D82DB0">
        <w:trPr>
          <w:trHeight w:val="355"/>
          <w:jc w:val="center"/>
        </w:trPr>
        <w:tc>
          <w:tcPr>
            <w:tcW w:w="1525" w:type="dxa"/>
            <w:vAlign w:val="bottom"/>
          </w:tcPr>
          <w:p w14:paraId="7283D31C" w14:textId="77777777" w:rsidR="00FA3B39" w:rsidRPr="0022524F" w:rsidRDefault="00FA3B39" w:rsidP="00FA3B39">
            <w:pPr>
              <w:spacing w:after="0" w:line="240" w:lineRule="auto"/>
              <w:rPr>
                <w:szCs w:val="24"/>
              </w:rPr>
            </w:pPr>
            <w:r w:rsidRPr="0022524F">
              <w:rPr>
                <w:szCs w:val="24"/>
              </w:rPr>
              <w:t>Section XV</w:t>
            </w:r>
          </w:p>
        </w:tc>
        <w:tc>
          <w:tcPr>
            <w:tcW w:w="5760" w:type="dxa"/>
            <w:vAlign w:val="bottom"/>
          </w:tcPr>
          <w:p w14:paraId="4646DB3F" w14:textId="77777777" w:rsidR="00FA3B39" w:rsidRPr="0022524F" w:rsidRDefault="00FA3B39" w:rsidP="00FA3B39">
            <w:pPr>
              <w:spacing w:after="0" w:line="240" w:lineRule="auto"/>
              <w:ind w:left="15"/>
              <w:rPr>
                <w:szCs w:val="24"/>
              </w:rPr>
            </w:pPr>
            <w:r w:rsidRPr="0022524F">
              <w:rPr>
                <w:szCs w:val="24"/>
              </w:rPr>
              <w:t>Certificate of Completion of Apprenticeship</w:t>
            </w:r>
          </w:p>
        </w:tc>
        <w:tc>
          <w:tcPr>
            <w:tcW w:w="540" w:type="dxa"/>
            <w:vAlign w:val="bottom"/>
          </w:tcPr>
          <w:p w14:paraId="2755E651" w14:textId="77777777" w:rsidR="00FA3B39" w:rsidRPr="0022524F" w:rsidRDefault="00865B84" w:rsidP="00FA3B39">
            <w:pPr>
              <w:spacing w:after="0" w:line="240" w:lineRule="auto"/>
              <w:ind w:left="230"/>
              <w:jc w:val="right"/>
              <w:rPr>
                <w:szCs w:val="24"/>
              </w:rPr>
            </w:pPr>
            <w:r>
              <w:rPr>
                <w:w w:val="90"/>
                <w:szCs w:val="24"/>
              </w:rPr>
              <w:t>8</w:t>
            </w:r>
          </w:p>
        </w:tc>
      </w:tr>
      <w:tr w:rsidR="00FA3B39" w:rsidRPr="0022524F" w14:paraId="0D43067C" w14:textId="77777777" w:rsidTr="00D82DB0">
        <w:trPr>
          <w:trHeight w:val="353"/>
          <w:jc w:val="center"/>
        </w:trPr>
        <w:tc>
          <w:tcPr>
            <w:tcW w:w="1525" w:type="dxa"/>
            <w:vAlign w:val="bottom"/>
          </w:tcPr>
          <w:p w14:paraId="0BF64F8C" w14:textId="77777777" w:rsidR="00FA3B39" w:rsidRPr="0022524F" w:rsidRDefault="00FA3B39" w:rsidP="00FA3B39">
            <w:pPr>
              <w:spacing w:after="0" w:line="240" w:lineRule="auto"/>
              <w:rPr>
                <w:szCs w:val="24"/>
              </w:rPr>
            </w:pPr>
            <w:r w:rsidRPr="0022524F">
              <w:rPr>
                <w:szCs w:val="24"/>
              </w:rPr>
              <w:t>Section XVI</w:t>
            </w:r>
          </w:p>
        </w:tc>
        <w:tc>
          <w:tcPr>
            <w:tcW w:w="5760" w:type="dxa"/>
            <w:vAlign w:val="bottom"/>
          </w:tcPr>
          <w:p w14:paraId="03566E4D" w14:textId="77777777" w:rsidR="00FA3B39" w:rsidRPr="0022524F" w:rsidRDefault="000855D2" w:rsidP="00FA3B39">
            <w:pPr>
              <w:spacing w:after="0" w:line="240" w:lineRule="auto"/>
              <w:ind w:left="15"/>
              <w:rPr>
                <w:szCs w:val="24"/>
              </w:rPr>
            </w:pPr>
            <w:r w:rsidRPr="0022524F">
              <w:rPr>
                <w:szCs w:val="24"/>
              </w:rPr>
              <w:t>Term of Apprenticeship</w:t>
            </w:r>
            <w:r>
              <w:rPr>
                <w:szCs w:val="24"/>
              </w:rPr>
              <w:t xml:space="preserve"> and Training Approach</w:t>
            </w:r>
          </w:p>
        </w:tc>
        <w:tc>
          <w:tcPr>
            <w:tcW w:w="540" w:type="dxa"/>
            <w:vAlign w:val="bottom"/>
          </w:tcPr>
          <w:p w14:paraId="25D23B8B" w14:textId="77777777" w:rsidR="00FA3B39" w:rsidRPr="0022524F" w:rsidRDefault="00865B84" w:rsidP="00FA3B39">
            <w:pPr>
              <w:spacing w:after="0" w:line="240" w:lineRule="auto"/>
              <w:ind w:left="230"/>
              <w:jc w:val="right"/>
              <w:rPr>
                <w:szCs w:val="24"/>
              </w:rPr>
            </w:pPr>
            <w:r>
              <w:rPr>
                <w:w w:val="90"/>
                <w:szCs w:val="24"/>
              </w:rPr>
              <w:t>8</w:t>
            </w:r>
          </w:p>
        </w:tc>
      </w:tr>
      <w:tr w:rsidR="00FA3B39" w:rsidRPr="0022524F" w14:paraId="750C4470" w14:textId="77777777" w:rsidTr="00D82DB0">
        <w:trPr>
          <w:trHeight w:val="355"/>
          <w:jc w:val="center"/>
        </w:trPr>
        <w:tc>
          <w:tcPr>
            <w:tcW w:w="1525" w:type="dxa"/>
            <w:vAlign w:val="bottom"/>
          </w:tcPr>
          <w:p w14:paraId="5F5C855B" w14:textId="77777777" w:rsidR="00FA3B39" w:rsidRPr="0022524F" w:rsidRDefault="00FA3B39" w:rsidP="00FA3B39">
            <w:pPr>
              <w:spacing w:after="0" w:line="240" w:lineRule="auto"/>
              <w:rPr>
                <w:szCs w:val="24"/>
              </w:rPr>
            </w:pPr>
            <w:r w:rsidRPr="0022524F">
              <w:rPr>
                <w:szCs w:val="24"/>
              </w:rPr>
              <w:t>Section XVII</w:t>
            </w:r>
          </w:p>
        </w:tc>
        <w:tc>
          <w:tcPr>
            <w:tcW w:w="5760" w:type="dxa"/>
            <w:vAlign w:val="bottom"/>
          </w:tcPr>
          <w:p w14:paraId="7B74EABE" w14:textId="77777777" w:rsidR="00FA3B39" w:rsidRPr="0022524F" w:rsidRDefault="000855D2" w:rsidP="00FA3B39">
            <w:pPr>
              <w:spacing w:after="0" w:line="240" w:lineRule="auto"/>
              <w:ind w:left="15"/>
              <w:rPr>
                <w:szCs w:val="24"/>
              </w:rPr>
            </w:pPr>
            <w:r w:rsidRPr="0022524F">
              <w:rPr>
                <w:szCs w:val="24"/>
              </w:rPr>
              <w:t>Probationary Period</w:t>
            </w:r>
          </w:p>
        </w:tc>
        <w:tc>
          <w:tcPr>
            <w:tcW w:w="540" w:type="dxa"/>
            <w:vAlign w:val="bottom"/>
          </w:tcPr>
          <w:p w14:paraId="4F5E706F" w14:textId="77777777" w:rsidR="00FA3B39" w:rsidRPr="0022524F" w:rsidRDefault="00865B84" w:rsidP="00FA3B39">
            <w:pPr>
              <w:spacing w:after="0" w:line="240" w:lineRule="auto"/>
              <w:ind w:left="230"/>
              <w:jc w:val="right"/>
              <w:rPr>
                <w:szCs w:val="24"/>
              </w:rPr>
            </w:pPr>
            <w:r>
              <w:rPr>
                <w:w w:val="90"/>
                <w:szCs w:val="24"/>
              </w:rPr>
              <w:t>8</w:t>
            </w:r>
          </w:p>
        </w:tc>
      </w:tr>
      <w:tr w:rsidR="00FA3B39" w:rsidRPr="0022524F" w14:paraId="5F698A31" w14:textId="77777777" w:rsidTr="00D82DB0">
        <w:trPr>
          <w:trHeight w:val="355"/>
          <w:jc w:val="center"/>
        </w:trPr>
        <w:tc>
          <w:tcPr>
            <w:tcW w:w="1525" w:type="dxa"/>
            <w:vAlign w:val="bottom"/>
          </w:tcPr>
          <w:p w14:paraId="72AA6F06" w14:textId="77777777" w:rsidR="00FA3B39" w:rsidRPr="0022524F" w:rsidRDefault="00FA3B39" w:rsidP="009B2DEF">
            <w:pPr>
              <w:spacing w:after="0" w:line="240" w:lineRule="auto"/>
              <w:rPr>
                <w:szCs w:val="24"/>
              </w:rPr>
            </w:pPr>
            <w:r w:rsidRPr="0022524F">
              <w:rPr>
                <w:szCs w:val="24"/>
              </w:rPr>
              <w:t>Section X</w:t>
            </w:r>
            <w:r w:rsidR="009B2DEF">
              <w:rPr>
                <w:szCs w:val="24"/>
              </w:rPr>
              <w:t>VIII</w:t>
            </w:r>
          </w:p>
        </w:tc>
        <w:tc>
          <w:tcPr>
            <w:tcW w:w="5760" w:type="dxa"/>
            <w:vAlign w:val="bottom"/>
          </w:tcPr>
          <w:p w14:paraId="0F724094" w14:textId="77777777" w:rsidR="00FA3B39" w:rsidRPr="0022524F" w:rsidRDefault="000855D2" w:rsidP="00FA3B39">
            <w:pPr>
              <w:spacing w:after="0" w:line="240" w:lineRule="auto"/>
              <w:ind w:left="15"/>
              <w:rPr>
                <w:szCs w:val="24"/>
              </w:rPr>
            </w:pPr>
            <w:r w:rsidRPr="0022524F">
              <w:rPr>
                <w:szCs w:val="24"/>
              </w:rPr>
              <w:t>Ratio of Apprentices</w:t>
            </w:r>
          </w:p>
        </w:tc>
        <w:tc>
          <w:tcPr>
            <w:tcW w:w="540" w:type="dxa"/>
            <w:vAlign w:val="bottom"/>
          </w:tcPr>
          <w:p w14:paraId="2D2429EF" w14:textId="77777777" w:rsidR="00FA3B39" w:rsidRPr="0022524F" w:rsidRDefault="002929B2" w:rsidP="00FA3B39">
            <w:pPr>
              <w:spacing w:after="0" w:line="240" w:lineRule="auto"/>
              <w:ind w:left="230"/>
              <w:jc w:val="right"/>
              <w:rPr>
                <w:szCs w:val="24"/>
              </w:rPr>
            </w:pPr>
            <w:r>
              <w:rPr>
                <w:w w:val="90"/>
                <w:szCs w:val="24"/>
              </w:rPr>
              <w:t>9</w:t>
            </w:r>
          </w:p>
        </w:tc>
      </w:tr>
      <w:tr w:rsidR="00FA3B39" w:rsidRPr="0022524F" w14:paraId="54B2948D" w14:textId="77777777" w:rsidTr="00D82DB0">
        <w:trPr>
          <w:trHeight w:val="353"/>
          <w:jc w:val="center"/>
        </w:trPr>
        <w:tc>
          <w:tcPr>
            <w:tcW w:w="1525" w:type="dxa"/>
            <w:vAlign w:val="bottom"/>
          </w:tcPr>
          <w:p w14:paraId="6EE767DE" w14:textId="77777777" w:rsidR="00FA3B39" w:rsidRPr="0022524F" w:rsidRDefault="00FA3B39" w:rsidP="00FA3B39">
            <w:pPr>
              <w:spacing w:after="0" w:line="240" w:lineRule="auto"/>
              <w:rPr>
                <w:szCs w:val="24"/>
              </w:rPr>
            </w:pPr>
            <w:r w:rsidRPr="0022524F">
              <w:rPr>
                <w:szCs w:val="24"/>
              </w:rPr>
              <w:t>Section X</w:t>
            </w:r>
            <w:r w:rsidR="009B2DEF">
              <w:rPr>
                <w:szCs w:val="24"/>
              </w:rPr>
              <w:t>I</w:t>
            </w:r>
            <w:r w:rsidRPr="0022524F">
              <w:rPr>
                <w:szCs w:val="24"/>
              </w:rPr>
              <w:t>X</w:t>
            </w:r>
          </w:p>
        </w:tc>
        <w:tc>
          <w:tcPr>
            <w:tcW w:w="5760" w:type="dxa"/>
            <w:vAlign w:val="bottom"/>
          </w:tcPr>
          <w:p w14:paraId="3E88A955" w14:textId="77777777" w:rsidR="00FA3B39" w:rsidRPr="0022524F" w:rsidRDefault="000855D2" w:rsidP="00FA3B39">
            <w:pPr>
              <w:spacing w:after="0" w:line="240" w:lineRule="auto"/>
              <w:ind w:left="15"/>
              <w:rPr>
                <w:szCs w:val="24"/>
              </w:rPr>
            </w:pPr>
            <w:r w:rsidRPr="0022524F">
              <w:rPr>
                <w:szCs w:val="24"/>
              </w:rPr>
              <w:t>Qualifications and Selection Procedures</w:t>
            </w:r>
          </w:p>
        </w:tc>
        <w:tc>
          <w:tcPr>
            <w:tcW w:w="540" w:type="dxa"/>
            <w:vAlign w:val="bottom"/>
          </w:tcPr>
          <w:p w14:paraId="1BD4FB1F" w14:textId="77777777" w:rsidR="00FA3B39" w:rsidRPr="0022524F" w:rsidRDefault="002929B2" w:rsidP="00FA3B39">
            <w:pPr>
              <w:spacing w:after="0" w:line="240" w:lineRule="auto"/>
              <w:ind w:left="230"/>
              <w:jc w:val="right"/>
              <w:rPr>
                <w:szCs w:val="24"/>
              </w:rPr>
            </w:pPr>
            <w:r>
              <w:rPr>
                <w:w w:val="90"/>
                <w:szCs w:val="24"/>
              </w:rPr>
              <w:t>9</w:t>
            </w:r>
          </w:p>
        </w:tc>
      </w:tr>
      <w:tr w:rsidR="00FA3B39" w:rsidRPr="0022524F" w14:paraId="1642071A" w14:textId="77777777" w:rsidTr="00D82DB0">
        <w:trPr>
          <w:trHeight w:val="355"/>
          <w:jc w:val="center"/>
        </w:trPr>
        <w:tc>
          <w:tcPr>
            <w:tcW w:w="1525" w:type="dxa"/>
            <w:vAlign w:val="bottom"/>
          </w:tcPr>
          <w:p w14:paraId="61F9B937" w14:textId="77777777" w:rsidR="00FA3B39" w:rsidRPr="0022524F" w:rsidRDefault="00FA3B39" w:rsidP="009B2DEF">
            <w:pPr>
              <w:spacing w:after="0" w:line="240" w:lineRule="auto"/>
              <w:rPr>
                <w:szCs w:val="24"/>
              </w:rPr>
            </w:pPr>
            <w:r w:rsidRPr="0022524F">
              <w:rPr>
                <w:szCs w:val="24"/>
              </w:rPr>
              <w:t>Section XX</w:t>
            </w:r>
          </w:p>
        </w:tc>
        <w:tc>
          <w:tcPr>
            <w:tcW w:w="5760" w:type="dxa"/>
            <w:vAlign w:val="bottom"/>
          </w:tcPr>
          <w:p w14:paraId="44436492" w14:textId="0E00DBB6" w:rsidR="00FA3B39" w:rsidRPr="0022524F" w:rsidRDefault="00DB72BE" w:rsidP="00FA3B39">
            <w:pPr>
              <w:spacing w:after="0" w:line="240" w:lineRule="auto"/>
              <w:ind w:left="15"/>
              <w:rPr>
                <w:szCs w:val="24"/>
              </w:rPr>
            </w:pPr>
            <w:r>
              <w:rPr>
                <w:szCs w:val="24"/>
              </w:rPr>
              <w:t>Targeted Workforce Analysis</w:t>
            </w:r>
            <w:r w:rsidR="000855D2">
              <w:rPr>
                <w:szCs w:val="24"/>
              </w:rPr>
              <w:t xml:space="preserve"> and Equal Employment </w:t>
            </w:r>
            <w:r w:rsidR="009C31DA">
              <w:rPr>
                <w:szCs w:val="24"/>
              </w:rPr>
              <w:t>Opportunity</w:t>
            </w:r>
          </w:p>
        </w:tc>
        <w:tc>
          <w:tcPr>
            <w:tcW w:w="540" w:type="dxa"/>
            <w:vAlign w:val="bottom"/>
          </w:tcPr>
          <w:p w14:paraId="68761CF6" w14:textId="77777777" w:rsidR="00FA3B39" w:rsidRPr="0022524F" w:rsidRDefault="00865B84" w:rsidP="00FA3B39">
            <w:pPr>
              <w:spacing w:after="0" w:line="240" w:lineRule="auto"/>
              <w:ind w:left="230"/>
              <w:jc w:val="right"/>
              <w:rPr>
                <w:szCs w:val="24"/>
              </w:rPr>
            </w:pPr>
            <w:r>
              <w:rPr>
                <w:w w:val="90"/>
                <w:szCs w:val="24"/>
              </w:rPr>
              <w:t>9</w:t>
            </w:r>
          </w:p>
        </w:tc>
      </w:tr>
      <w:tr w:rsidR="00FA3B39" w:rsidRPr="0022524F" w14:paraId="2E9C19B8" w14:textId="77777777" w:rsidTr="00D82DB0">
        <w:trPr>
          <w:trHeight w:val="355"/>
          <w:jc w:val="center"/>
        </w:trPr>
        <w:tc>
          <w:tcPr>
            <w:tcW w:w="1525" w:type="dxa"/>
            <w:vAlign w:val="bottom"/>
          </w:tcPr>
          <w:p w14:paraId="7E171BFA" w14:textId="77777777" w:rsidR="00FA3B39" w:rsidRPr="0022524F" w:rsidRDefault="00FA3B39" w:rsidP="009B2DEF">
            <w:pPr>
              <w:spacing w:after="0" w:line="240" w:lineRule="auto"/>
              <w:rPr>
                <w:szCs w:val="24"/>
              </w:rPr>
            </w:pPr>
            <w:r w:rsidRPr="0022524F">
              <w:rPr>
                <w:szCs w:val="24"/>
              </w:rPr>
              <w:t>Section XXI</w:t>
            </w:r>
          </w:p>
        </w:tc>
        <w:tc>
          <w:tcPr>
            <w:tcW w:w="5760" w:type="dxa"/>
            <w:vAlign w:val="bottom"/>
          </w:tcPr>
          <w:p w14:paraId="5799341D" w14:textId="77777777" w:rsidR="00FA3B39" w:rsidRPr="0022524F" w:rsidRDefault="000855D2" w:rsidP="00FA3B39">
            <w:pPr>
              <w:spacing w:after="0" w:line="240" w:lineRule="auto"/>
              <w:ind w:left="15"/>
              <w:rPr>
                <w:szCs w:val="24"/>
              </w:rPr>
            </w:pPr>
            <w:r w:rsidRPr="0022524F">
              <w:rPr>
                <w:szCs w:val="24"/>
              </w:rPr>
              <w:t>Work Process and Related Technical Instruction</w:t>
            </w:r>
          </w:p>
        </w:tc>
        <w:tc>
          <w:tcPr>
            <w:tcW w:w="540" w:type="dxa"/>
            <w:vAlign w:val="bottom"/>
          </w:tcPr>
          <w:p w14:paraId="2B7124C3" w14:textId="77777777" w:rsidR="00FA3B39" w:rsidRPr="0022524F" w:rsidRDefault="00865B84" w:rsidP="00FA3B39">
            <w:pPr>
              <w:spacing w:after="0" w:line="240" w:lineRule="auto"/>
              <w:ind w:left="230"/>
              <w:jc w:val="right"/>
              <w:rPr>
                <w:szCs w:val="24"/>
              </w:rPr>
            </w:pPr>
            <w:r>
              <w:rPr>
                <w:w w:val="90"/>
                <w:szCs w:val="24"/>
              </w:rPr>
              <w:t>9</w:t>
            </w:r>
          </w:p>
        </w:tc>
      </w:tr>
      <w:tr w:rsidR="009B2DEF" w:rsidRPr="0022524F" w14:paraId="036E59FF" w14:textId="77777777" w:rsidTr="00D82DB0">
        <w:trPr>
          <w:trHeight w:val="355"/>
          <w:jc w:val="center"/>
        </w:trPr>
        <w:tc>
          <w:tcPr>
            <w:tcW w:w="1525" w:type="dxa"/>
            <w:vAlign w:val="bottom"/>
          </w:tcPr>
          <w:p w14:paraId="35936942" w14:textId="77777777" w:rsidR="009B2DEF" w:rsidRPr="0022524F" w:rsidRDefault="009B2DEF" w:rsidP="009B2DEF">
            <w:pPr>
              <w:spacing w:after="0" w:line="240" w:lineRule="auto"/>
              <w:rPr>
                <w:szCs w:val="24"/>
              </w:rPr>
            </w:pPr>
            <w:r w:rsidRPr="0022524F">
              <w:rPr>
                <w:szCs w:val="24"/>
              </w:rPr>
              <w:t>Section X</w:t>
            </w:r>
            <w:r>
              <w:rPr>
                <w:szCs w:val="24"/>
              </w:rPr>
              <w:t>XII</w:t>
            </w:r>
          </w:p>
        </w:tc>
        <w:tc>
          <w:tcPr>
            <w:tcW w:w="5760" w:type="dxa"/>
            <w:vAlign w:val="bottom"/>
          </w:tcPr>
          <w:p w14:paraId="7339D267" w14:textId="77777777" w:rsidR="009B2DEF" w:rsidRPr="0022524F" w:rsidRDefault="009B2DEF" w:rsidP="009B2DEF">
            <w:pPr>
              <w:spacing w:after="0" w:line="240" w:lineRule="auto"/>
              <w:ind w:left="15"/>
              <w:rPr>
                <w:szCs w:val="24"/>
              </w:rPr>
            </w:pPr>
            <w:r w:rsidRPr="0022524F">
              <w:rPr>
                <w:szCs w:val="24"/>
              </w:rPr>
              <w:t>Apprentice Wage Schedule</w:t>
            </w:r>
          </w:p>
        </w:tc>
        <w:tc>
          <w:tcPr>
            <w:tcW w:w="540" w:type="dxa"/>
            <w:vAlign w:val="bottom"/>
          </w:tcPr>
          <w:p w14:paraId="0C49B9EC" w14:textId="77777777" w:rsidR="009B2DEF" w:rsidRPr="0022524F" w:rsidRDefault="009B2DEF" w:rsidP="009B2DEF">
            <w:pPr>
              <w:spacing w:after="0" w:line="240" w:lineRule="auto"/>
              <w:ind w:left="230"/>
              <w:jc w:val="right"/>
              <w:rPr>
                <w:szCs w:val="24"/>
              </w:rPr>
            </w:pPr>
            <w:r>
              <w:rPr>
                <w:w w:val="90"/>
                <w:szCs w:val="24"/>
              </w:rPr>
              <w:t>9</w:t>
            </w:r>
          </w:p>
        </w:tc>
      </w:tr>
      <w:tr w:rsidR="009B2DEF" w:rsidRPr="0022524F" w14:paraId="13397434" w14:textId="77777777" w:rsidTr="00D82DB0">
        <w:trPr>
          <w:trHeight w:val="353"/>
          <w:jc w:val="center"/>
        </w:trPr>
        <w:tc>
          <w:tcPr>
            <w:tcW w:w="1525" w:type="dxa"/>
            <w:vAlign w:val="bottom"/>
          </w:tcPr>
          <w:p w14:paraId="3B7F3526" w14:textId="77777777" w:rsidR="009B2DEF" w:rsidRPr="0022524F" w:rsidRDefault="009B2DEF" w:rsidP="009B2DEF">
            <w:pPr>
              <w:spacing w:after="0" w:line="240" w:lineRule="auto"/>
              <w:rPr>
                <w:szCs w:val="24"/>
              </w:rPr>
            </w:pPr>
            <w:r w:rsidRPr="0022524F">
              <w:rPr>
                <w:szCs w:val="24"/>
              </w:rPr>
              <w:t>Section XXIII</w:t>
            </w:r>
          </w:p>
        </w:tc>
        <w:tc>
          <w:tcPr>
            <w:tcW w:w="5760" w:type="dxa"/>
            <w:vAlign w:val="bottom"/>
          </w:tcPr>
          <w:p w14:paraId="1A26BE69" w14:textId="77777777" w:rsidR="009B2DEF" w:rsidRPr="0022524F" w:rsidRDefault="009B2DEF" w:rsidP="009B2DEF">
            <w:pPr>
              <w:spacing w:after="0" w:line="240" w:lineRule="auto"/>
              <w:ind w:left="15"/>
              <w:rPr>
                <w:szCs w:val="24"/>
              </w:rPr>
            </w:pPr>
            <w:r w:rsidRPr="0022524F">
              <w:rPr>
                <w:szCs w:val="24"/>
              </w:rPr>
              <w:t>Participating Employer</w:t>
            </w:r>
            <w:r>
              <w:rPr>
                <w:szCs w:val="24"/>
              </w:rPr>
              <w:t>(</w:t>
            </w:r>
            <w:r w:rsidRPr="0022524F">
              <w:rPr>
                <w:szCs w:val="24"/>
              </w:rPr>
              <w:t>s</w:t>
            </w:r>
            <w:r>
              <w:rPr>
                <w:szCs w:val="24"/>
              </w:rPr>
              <w:t>)</w:t>
            </w:r>
          </w:p>
        </w:tc>
        <w:tc>
          <w:tcPr>
            <w:tcW w:w="540" w:type="dxa"/>
            <w:vAlign w:val="bottom"/>
          </w:tcPr>
          <w:p w14:paraId="5B63802F" w14:textId="77777777" w:rsidR="009B2DEF" w:rsidRPr="0022524F" w:rsidRDefault="002929B2" w:rsidP="009B2DEF">
            <w:pPr>
              <w:spacing w:after="0" w:line="240" w:lineRule="auto"/>
              <w:ind w:left="230"/>
              <w:jc w:val="right"/>
              <w:rPr>
                <w:szCs w:val="24"/>
              </w:rPr>
            </w:pPr>
            <w:r>
              <w:rPr>
                <w:w w:val="90"/>
                <w:szCs w:val="24"/>
              </w:rPr>
              <w:t>10</w:t>
            </w:r>
          </w:p>
        </w:tc>
      </w:tr>
      <w:tr w:rsidR="009B2DEF" w:rsidRPr="0022524F" w14:paraId="34357703" w14:textId="77777777" w:rsidTr="00D82DB0">
        <w:trPr>
          <w:trHeight w:val="355"/>
          <w:jc w:val="center"/>
        </w:trPr>
        <w:tc>
          <w:tcPr>
            <w:tcW w:w="1525" w:type="dxa"/>
            <w:vAlign w:val="bottom"/>
          </w:tcPr>
          <w:p w14:paraId="1E2B9C4D" w14:textId="77777777" w:rsidR="009B2DEF" w:rsidRPr="0022524F" w:rsidRDefault="009B2DEF" w:rsidP="009B2DEF">
            <w:pPr>
              <w:spacing w:after="0" w:line="240" w:lineRule="auto"/>
              <w:rPr>
                <w:szCs w:val="24"/>
              </w:rPr>
            </w:pPr>
          </w:p>
        </w:tc>
        <w:tc>
          <w:tcPr>
            <w:tcW w:w="5760" w:type="dxa"/>
            <w:vAlign w:val="bottom"/>
          </w:tcPr>
          <w:p w14:paraId="0A17EC4D" w14:textId="77777777" w:rsidR="009B2DEF" w:rsidRPr="0022524F" w:rsidRDefault="009B2DEF" w:rsidP="009B2DEF">
            <w:pPr>
              <w:spacing w:after="0" w:line="240" w:lineRule="auto"/>
              <w:ind w:left="15"/>
              <w:rPr>
                <w:szCs w:val="24"/>
              </w:rPr>
            </w:pPr>
            <w:r>
              <w:rPr>
                <w:szCs w:val="24"/>
              </w:rPr>
              <w:t>Official Adoption of Apprenticeship Standards</w:t>
            </w:r>
            <w:r w:rsidR="00032B85">
              <w:rPr>
                <w:szCs w:val="24"/>
              </w:rPr>
              <w:t xml:space="preserve"> (w/committee)</w:t>
            </w:r>
          </w:p>
        </w:tc>
        <w:tc>
          <w:tcPr>
            <w:tcW w:w="540" w:type="dxa"/>
            <w:vAlign w:val="bottom"/>
          </w:tcPr>
          <w:p w14:paraId="52D0ED89" w14:textId="77777777" w:rsidR="009B2DEF" w:rsidRPr="0022524F" w:rsidRDefault="009B2DEF" w:rsidP="002929B2">
            <w:pPr>
              <w:spacing w:after="0" w:line="240" w:lineRule="auto"/>
              <w:ind w:left="230"/>
              <w:jc w:val="right"/>
              <w:rPr>
                <w:szCs w:val="24"/>
              </w:rPr>
            </w:pPr>
            <w:r>
              <w:rPr>
                <w:w w:val="99"/>
                <w:szCs w:val="24"/>
              </w:rPr>
              <w:t>1</w:t>
            </w:r>
            <w:r w:rsidR="002929B2">
              <w:rPr>
                <w:w w:val="99"/>
                <w:szCs w:val="24"/>
              </w:rPr>
              <w:t>1</w:t>
            </w:r>
          </w:p>
        </w:tc>
      </w:tr>
      <w:tr w:rsidR="00032B85" w:rsidRPr="0022524F" w14:paraId="47A9E159" w14:textId="77777777" w:rsidTr="00D82DB0">
        <w:trPr>
          <w:trHeight w:val="355"/>
          <w:jc w:val="center"/>
        </w:trPr>
        <w:tc>
          <w:tcPr>
            <w:tcW w:w="1525" w:type="dxa"/>
            <w:vAlign w:val="bottom"/>
          </w:tcPr>
          <w:p w14:paraId="02238A8E" w14:textId="77777777" w:rsidR="00032B85" w:rsidRPr="0022524F" w:rsidRDefault="00032B85" w:rsidP="009B2DEF">
            <w:pPr>
              <w:spacing w:after="0" w:line="240" w:lineRule="auto"/>
              <w:rPr>
                <w:szCs w:val="24"/>
              </w:rPr>
            </w:pPr>
          </w:p>
        </w:tc>
        <w:tc>
          <w:tcPr>
            <w:tcW w:w="5760" w:type="dxa"/>
            <w:vAlign w:val="bottom"/>
          </w:tcPr>
          <w:p w14:paraId="2887229C" w14:textId="77777777" w:rsidR="00032B85" w:rsidRDefault="00032B85" w:rsidP="009B2DEF">
            <w:pPr>
              <w:spacing w:after="0" w:line="240" w:lineRule="auto"/>
              <w:ind w:left="15"/>
              <w:rPr>
                <w:szCs w:val="24"/>
              </w:rPr>
            </w:pPr>
            <w:r>
              <w:rPr>
                <w:szCs w:val="24"/>
              </w:rPr>
              <w:t>Official Adoption of Apprenticeship Standards (wo/committee)</w:t>
            </w:r>
          </w:p>
        </w:tc>
        <w:tc>
          <w:tcPr>
            <w:tcW w:w="540" w:type="dxa"/>
            <w:vAlign w:val="bottom"/>
          </w:tcPr>
          <w:p w14:paraId="634776EA" w14:textId="77777777" w:rsidR="00032B85" w:rsidRDefault="00032B85" w:rsidP="002929B2">
            <w:pPr>
              <w:spacing w:after="0" w:line="240" w:lineRule="auto"/>
              <w:ind w:left="230"/>
              <w:jc w:val="right"/>
              <w:rPr>
                <w:w w:val="99"/>
                <w:szCs w:val="24"/>
              </w:rPr>
            </w:pPr>
            <w:r>
              <w:rPr>
                <w:w w:val="99"/>
                <w:szCs w:val="24"/>
              </w:rPr>
              <w:t>12</w:t>
            </w:r>
          </w:p>
        </w:tc>
      </w:tr>
    </w:tbl>
    <w:p w14:paraId="5B36F437" w14:textId="77777777" w:rsidR="00A14EED" w:rsidRDefault="00A14EED" w:rsidP="00E83A59">
      <w:pPr>
        <w:spacing w:after="0" w:line="240" w:lineRule="auto"/>
        <w:rPr>
          <w:b/>
          <w:szCs w:val="24"/>
        </w:rPr>
      </w:pPr>
    </w:p>
    <w:p w14:paraId="6643B67F" w14:textId="77777777" w:rsidR="00E61EEB" w:rsidRDefault="00E61EEB">
      <w:pPr>
        <w:rPr>
          <w:b/>
          <w:u w:val="single"/>
        </w:rPr>
      </w:pPr>
    </w:p>
    <w:p w14:paraId="4EBD2224" w14:textId="77777777" w:rsidR="00E61EEB" w:rsidRDefault="00E61EEB">
      <w:pPr>
        <w:rPr>
          <w:b/>
          <w:u w:val="single"/>
        </w:rPr>
      </w:pPr>
    </w:p>
    <w:p w14:paraId="48D3B085" w14:textId="77777777" w:rsidR="00E61EEB" w:rsidRDefault="00E61EEB">
      <w:pPr>
        <w:rPr>
          <w:b/>
          <w:u w:val="single"/>
        </w:rPr>
      </w:pPr>
    </w:p>
    <w:p w14:paraId="7C27B84D" w14:textId="77777777" w:rsidR="00E61EEB" w:rsidRDefault="00E61EEB">
      <w:pPr>
        <w:rPr>
          <w:b/>
          <w:u w:val="single"/>
        </w:rPr>
        <w:sectPr w:rsidR="00E61EEB" w:rsidSect="00E97598">
          <w:headerReference w:type="even" r:id="rId10"/>
          <w:headerReference w:type="default" r:id="rId11"/>
          <w:footerReference w:type="default" r:id="rId12"/>
          <w:headerReference w:type="first" r:id="rId13"/>
          <w:pgSz w:w="12240" w:h="15840"/>
          <w:pgMar w:top="720" w:right="720" w:bottom="720" w:left="720" w:header="144" w:footer="144" w:gutter="0"/>
          <w:pgNumType w:start="1"/>
          <w:cols w:space="720"/>
          <w:docGrid w:linePitch="360"/>
        </w:sectPr>
      </w:pPr>
    </w:p>
    <w:p w14:paraId="1AD667F2" w14:textId="77777777" w:rsidR="00E61EEB" w:rsidRDefault="002C571E" w:rsidP="00E61EEB">
      <w:pPr>
        <w:spacing w:after="0" w:line="240" w:lineRule="auto"/>
        <w:jc w:val="center"/>
        <w:rPr>
          <w:b/>
          <w:u w:val="single"/>
        </w:rPr>
      </w:pPr>
      <w:r w:rsidRPr="002C571E">
        <w:rPr>
          <w:b/>
          <w:u w:val="single"/>
        </w:rPr>
        <w:lastRenderedPageBreak/>
        <w:t>DEFINITIONS</w:t>
      </w:r>
    </w:p>
    <w:p w14:paraId="2E5E8010" w14:textId="77777777" w:rsidR="00A84A50" w:rsidRPr="006A3A04" w:rsidRDefault="00A84A50" w:rsidP="00087F21">
      <w:pPr>
        <w:spacing w:after="0" w:line="240" w:lineRule="auto"/>
        <w:rPr>
          <w:b/>
          <w:sz w:val="22"/>
          <w:u w:val="single"/>
        </w:rPr>
      </w:pPr>
    </w:p>
    <w:p w14:paraId="7A63B4C9" w14:textId="77777777" w:rsidR="00A84A50" w:rsidRPr="00352739" w:rsidRDefault="00A84A50" w:rsidP="006812D2">
      <w:pPr>
        <w:pStyle w:val="ListParagraph"/>
        <w:numPr>
          <w:ilvl w:val="0"/>
          <w:numId w:val="11"/>
        </w:numPr>
        <w:spacing w:after="0" w:line="240" w:lineRule="auto"/>
        <w:jc w:val="both"/>
        <w:rPr>
          <w:sz w:val="22"/>
        </w:rPr>
      </w:pPr>
      <w:r w:rsidRPr="00577928">
        <w:rPr>
          <w:sz w:val="22"/>
          <w:u w:val="single"/>
        </w:rPr>
        <w:t>Apprentice</w:t>
      </w:r>
      <w:r>
        <w:rPr>
          <w:sz w:val="22"/>
        </w:rPr>
        <w:t xml:space="preserve"> – </w:t>
      </w:r>
      <w:r w:rsidR="006812D2" w:rsidRPr="006812D2">
        <w:rPr>
          <w:sz w:val="22"/>
        </w:rPr>
        <w:t xml:space="preserve">means a person at least sixteen (16) years of age and who has entered into an </w:t>
      </w:r>
      <w:r w:rsidR="00F330FF">
        <w:rPr>
          <w:sz w:val="22"/>
        </w:rPr>
        <w:t>Apprenticeship Agreement</w:t>
      </w:r>
      <w:r w:rsidR="006812D2" w:rsidRPr="006812D2">
        <w:rPr>
          <w:sz w:val="22"/>
        </w:rPr>
        <w:t xml:space="preserve"> with a registered </w:t>
      </w:r>
      <w:r w:rsidR="00F330FF">
        <w:rPr>
          <w:sz w:val="22"/>
        </w:rPr>
        <w:t>Apprenticeship Program</w:t>
      </w:r>
      <w:r w:rsidR="006812D2" w:rsidRPr="006812D2">
        <w:rPr>
          <w:sz w:val="22"/>
        </w:rPr>
        <w:t xml:space="preserve"> </w:t>
      </w:r>
      <w:r w:rsidR="00F330FF">
        <w:rPr>
          <w:sz w:val="22"/>
        </w:rPr>
        <w:t>Sponsor</w:t>
      </w:r>
      <w:r w:rsidR="006812D2" w:rsidRPr="006812D2">
        <w:rPr>
          <w:sz w:val="22"/>
        </w:rPr>
        <w:t xml:space="preserve"> and who is engaged in learning an </w:t>
      </w:r>
      <w:proofErr w:type="spellStart"/>
      <w:r w:rsidR="006812D2" w:rsidRPr="006812D2">
        <w:rPr>
          <w:sz w:val="22"/>
        </w:rPr>
        <w:t>apprenticeable</w:t>
      </w:r>
      <w:proofErr w:type="spellEnd"/>
      <w:r w:rsidR="006812D2" w:rsidRPr="006812D2">
        <w:rPr>
          <w:sz w:val="22"/>
        </w:rPr>
        <w:t xml:space="preserve"> occupation through actual work experience under the supervision of </w:t>
      </w:r>
      <w:proofErr w:type="spellStart"/>
      <w:r w:rsidR="00F330FF">
        <w:rPr>
          <w:sz w:val="22"/>
        </w:rPr>
        <w:t>Journeyworker</w:t>
      </w:r>
      <w:r w:rsidR="006812D2" w:rsidRPr="006812D2">
        <w:rPr>
          <w:sz w:val="22"/>
        </w:rPr>
        <w:t>s</w:t>
      </w:r>
      <w:proofErr w:type="spellEnd"/>
      <w:r w:rsidR="006812D2" w:rsidRPr="006812D2">
        <w:rPr>
          <w:sz w:val="22"/>
        </w:rPr>
        <w:t>.</w:t>
      </w:r>
      <w:r w:rsidRPr="00352739">
        <w:rPr>
          <w:sz w:val="22"/>
        </w:rPr>
        <w:t xml:space="preserve"> </w:t>
      </w:r>
      <w:r w:rsidRPr="006E5459">
        <w:rPr>
          <w:b/>
          <w:sz w:val="22"/>
        </w:rPr>
        <w:t>6A-23.002(</w:t>
      </w:r>
      <w:r w:rsidR="003A2E08" w:rsidRPr="006E5459">
        <w:rPr>
          <w:b/>
          <w:sz w:val="22"/>
        </w:rPr>
        <w:t>2</w:t>
      </w:r>
      <w:r w:rsidRPr="006E5459">
        <w:rPr>
          <w:b/>
          <w:sz w:val="22"/>
        </w:rPr>
        <w:t>) FAC</w:t>
      </w:r>
    </w:p>
    <w:p w14:paraId="5E1B6E17" w14:textId="77777777" w:rsidR="00A84A50" w:rsidRPr="00352739" w:rsidRDefault="00A84A50" w:rsidP="00352739">
      <w:pPr>
        <w:pStyle w:val="ListParagraph"/>
        <w:spacing w:after="0" w:line="240" w:lineRule="auto"/>
        <w:ind w:left="-360"/>
        <w:jc w:val="both"/>
        <w:rPr>
          <w:sz w:val="12"/>
        </w:rPr>
      </w:pPr>
    </w:p>
    <w:p w14:paraId="5D5B57EC" w14:textId="77777777" w:rsidR="00A84A50" w:rsidRPr="00352739" w:rsidRDefault="00A84A50" w:rsidP="00352739">
      <w:pPr>
        <w:pStyle w:val="ListParagraph"/>
        <w:numPr>
          <w:ilvl w:val="0"/>
          <w:numId w:val="11"/>
        </w:numPr>
        <w:spacing w:after="0" w:line="240" w:lineRule="auto"/>
        <w:jc w:val="both"/>
        <w:rPr>
          <w:sz w:val="22"/>
        </w:rPr>
      </w:pPr>
      <w:r w:rsidRPr="00577928">
        <w:rPr>
          <w:sz w:val="22"/>
          <w:u w:val="single"/>
        </w:rPr>
        <w:t>Apprenticeship Agreement</w:t>
      </w:r>
      <w:r w:rsidRPr="00016A0C">
        <w:rPr>
          <w:sz w:val="22"/>
        </w:rPr>
        <w:t xml:space="preserve"> </w:t>
      </w:r>
      <w:r w:rsidR="008D0587">
        <w:rPr>
          <w:sz w:val="22"/>
        </w:rPr>
        <w:t>–</w:t>
      </w:r>
      <w:r w:rsidRPr="00016A0C">
        <w:rPr>
          <w:sz w:val="22"/>
        </w:rPr>
        <w:t xml:space="preserve"> </w:t>
      </w:r>
      <w:r w:rsidR="003A2E08" w:rsidRPr="003A2E08">
        <w:rPr>
          <w:sz w:val="22"/>
        </w:rPr>
        <w:t xml:space="preserve">means a written agreement between an </w:t>
      </w:r>
      <w:r w:rsidR="00F330FF">
        <w:rPr>
          <w:sz w:val="22"/>
        </w:rPr>
        <w:t>Apprentice</w:t>
      </w:r>
      <w:r w:rsidR="003A2E08" w:rsidRPr="003A2E08">
        <w:rPr>
          <w:sz w:val="22"/>
        </w:rPr>
        <w:t xml:space="preserve"> and a </w:t>
      </w:r>
      <w:r w:rsidR="00F330FF">
        <w:rPr>
          <w:sz w:val="22"/>
        </w:rPr>
        <w:t>Participating Employer</w:t>
      </w:r>
      <w:r w:rsidR="003A2E08" w:rsidRPr="003A2E08">
        <w:rPr>
          <w:sz w:val="22"/>
        </w:rPr>
        <w:t xml:space="preserve"> or an </w:t>
      </w:r>
      <w:r w:rsidR="00F330FF">
        <w:rPr>
          <w:sz w:val="22"/>
        </w:rPr>
        <w:t>Apprenticeship Committee</w:t>
      </w:r>
      <w:r w:rsidR="003A2E08" w:rsidRPr="003A2E08">
        <w:rPr>
          <w:sz w:val="22"/>
        </w:rPr>
        <w:t xml:space="preserve"> acting as agent for the </w:t>
      </w:r>
      <w:r w:rsidR="00F330FF">
        <w:rPr>
          <w:sz w:val="22"/>
        </w:rPr>
        <w:t>Participating Employer</w:t>
      </w:r>
      <w:r w:rsidR="003A2E08" w:rsidRPr="003A2E08">
        <w:rPr>
          <w:sz w:val="22"/>
        </w:rPr>
        <w:t xml:space="preserve">(s), which contains the terms and conditions of the employment and training of the </w:t>
      </w:r>
      <w:r w:rsidR="00F330FF">
        <w:rPr>
          <w:sz w:val="22"/>
        </w:rPr>
        <w:t>Apprentice</w:t>
      </w:r>
      <w:r w:rsidR="003A2E08" w:rsidRPr="003A2E08">
        <w:rPr>
          <w:sz w:val="22"/>
        </w:rPr>
        <w:t>.</w:t>
      </w:r>
      <w:r w:rsidRPr="00352739">
        <w:rPr>
          <w:sz w:val="22"/>
        </w:rPr>
        <w:t xml:space="preserve"> </w:t>
      </w:r>
      <w:r w:rsidRPr="006E5459">
        <w:rPr>
          <w:b/>
          <w:sz w:val="22"/>
        </w:rPr>
        <w:t>6A-23.002(</w:t>
      </w:r>
      <w:r w:rsidR="003A2E08" w:rsidRPr="006E5459">
        <w:rPr>
          <w:b/>
          <w:sz w:val="22"/>
        </w:rPr>
        <w:t>3</w:t>
      </w:r>
      <w:r w:rsidRPr="006E5459">
        <w:rPr>
          <w:b/>
          <w:sz w:val="22"/>
        </w:rPr>
        <w:t>) FAC</w:t>
      </w:r>
    </w:p>
    <w:p w14:paraId="1448E456" w14:textId="77777777" w:rsidR="008D0587" w:rsidRPr="00352739" w:rsidRDefault="008D0587" w:rsidP="00352739">
      <w:pPr>
        <w:pStyle w:val="ListParagraph"/>
        <w:spacing w:after="0" w:line="240" w:lineRule="auto"/>
        <w:ind w:left="-360"/>
        <w:jc w:val="both"/>
        <w:rPr>
          <w:sz w:val="12"/>
        </w:rPr>
      </w:pPr>
    </w:p>
    <w:p w14:paraId="4B6C646C" w14:textId="77777777" w:rsidR="00A84A50" w:rsidRPr="00352739" w:rsidRDefault="00A84A50" w:rsidP="00352739">
      <w:pPr>
        <w:pStyle w:val="ListParagraph"/>
        <w:numPr>
          <w:ilvl w:val="0"/>
          <w:numId w:val="11"/>
        </w:numPr>
        <w:spacing w:after="0" w:line="240" w:lineRule="auto"/>
        <w:jc w:val="both"/>
        <w:rPr>
          <w:sz w:val="22"/>
        </w:rPr>
      </w:pPr>
      <w:r w:rsidRPr="00577928">
        <w:rPr>
          <w:sz w:val="22"/>
          <w:u w:val="single"/>
        </w:rPr>
        <w:t>Apprenticeship Committee</w:t>
      </w:r>
      <w:r w:rsidRPr="00352739">
        <w:rPr>
          <w:sz w:val="22"/>
        </w:rPr>
        <w:t xml:space="preserve"> </w:t>
      </w:r>
      <w:r w:rsidR="008D0587" w:rsidRPr="00352739">
        <w:rPr>
          <w:sz w:val="22"/>
        </w:rPr>
        <w:t>–</w:t>
      </w:r>
      <w:r w:rsidRPr="00352739">
        <w:rPr>
          <w:sz w:val="22"/>
        </w:rPr>
        <w:t xml:space="preserve"> means those persons designated by the </w:t>
      </w:r>
      <w:r w:rsidR="00F330FF">
        <w:rPr>
          <w:sz w:val="22"/>
        </w:rPr>
        <w:t>Sponsor</w:t>
      </w:r>
      <w:r w:rsidRPr="00352739">
        <w:rPr>
          <w:sz w:val="22"/>
        </w:rPr>
        <w:t xml:space="preserve"> to administer the program.</w:t>
      </w:r>
      <w:r w:rsidR="003A2E08" w:rsidRPr="00352739">
        <w:rPr>
          <w:sz w:val="22"/>
        </w:rPr>
        <w:t xml:space="preserve"> A committee may be either joint or non-joint.</w:t>
      </w:r>
      <w:r w:rsidRPr="00352739">
        <w:rPr>
          <w:sz w:val="22"/>
        </w:rPr>
        <w:t xml:space="preserve"> </w:t>
      </w:r>
      <w:r w:rsidRPr="006E5459">
        <w:rPr>
          <w:b/>
          <w:sz w:val="22"/>
        </w:rPr>
        <w:t>6A-23.002(4) FAC</w:t>
      </w:r>
    </w:p>
    <w:p w14:paraId="18557162" w14:textId="77777777" w:rsidR="008D0587" w:rsidRPr="00352739" w:rsidRDefault="008D0587" w:rsidP="00352739">
      <w:pPr>
        <w:pStyle w:val="ListParagraph"/>
        <w:spacing w:after="0" w:line="240" w:lineRule="auto"/>
        <w:ind w:left="-360"/>
        <w:jc w:val="both"/>
        <w:rPr>
          <w:sz w:val="12"/>
        </w:rPr>
      </w:pPr>
    </w:p>
    <w:p w14:paraId="20EB7087" w14:textId="77777777" w:rsidR="006A3A04" w:rsidRPr="00352739" w:rsidRDefault="006A3A04" w:rsidP="00AB7724">
      <w:pPr>
        <w:pStyle w:val="ListParagraph"/>
        <w:numPr>
          <w:ilvl w:val="0"/>
          <w:numId w:val="11"/>
        </w:numPr>
        <w:spacing w:after="0" w:line="240" w:lineRule="auto"/>
        <w:jc w:val="both"/>
        <w:rPr>
          <w:sz w:val="22"/>
        </w:rPr>
      </w:pPr>
      <w:r w:rsidRPr="00577928">
        <w:rPr>
          <w:sz w:val="22"/>
          <w:u w:val="single"/>
        </w:rPr>
        <w:t>Apprenticeship Program</w:t>
      </w:r>
      <w:r w:rsidRPr="00352739">
        <w:rPr>
          <w:sz w:val="22"/>
        </w:rPr>
        <w:t xml:space="preserve"> – means a plan containing all terms and conditions for the qualification, recruitment, selection, employment and training of </w:t>
      </w:r>
      <w:r w:rsidR="00F330FF">
        <w:rPr>
          <w:sz w:val="22"/>
        </w:rPr>
        <w:t>A</w:t>
      </w:r>
      <w:r w:rsidRPr="00352739">
        <w:rPr>
          <w:sz w:val="22"/>
        </w:rPr>
        <w:t xml:space="preserve">pprentices, including such matters as the requirement for a written </w:t>
      </w:r>
      <w:r w:rsidR="00F330FF">
        <w:rPr>
          <w:sz w:val="22"/>
        </w:rPr>
        <w:t>Apprenticeship Agreement</w:t>
      </w:r>
      <w:r w:rsidRPr="00352739">
        <w:rPr>
          <w:sz w:val="22"/>
        </w:rPr>
        <w:t>.</w:t>
      </w:r>
      <w:r w:rsidR="00352739">
        <w:rPr>
          <w:sz w:val="22"/>
        </w:rPr>
        <w:t xml:space="preserve"> </w:t>
      </w:r>
      <w:r w:rsidRPr="006E5459">
        <w:rPr>
          <w:b/>
          <w:sz w:val="22"/>
        </w:rPr>
        <w:t>6A-23.002(5) FAC</w:t>
      </w:r>
    </w:p>
    <w:p w14:paraId="0348C02A" w14:textId="77777777" w:rsidR="006A3A04" w:rsidRPr="00352739" w:rsidRDefault="006A3A04" w:rsidP="00352739">
      <w:pPr>
        <w:pStyle w:val="ListParagraph"/>
        <w:spacing w:after="0" w:line="240" w:lineRule="auto"/>
        <w:ind w:left="-360"/>
        <w:jc w:val="both"/>
        <w:rPr>
          <w:sz w:val="12"/>
        </w:rPr>
      </w:pPr>
    </w:p>
    <w:p w14:paraId="1900CBEC" w14:textId="77777777" w:rsidR="00A84A50" w:rsidRPr="00352739" w:rsidRDefault="00B254E0" w:rsidP="00352739">
      <w:pPr>
        <w:pStyle w:val="ListParagraph"/>
        <w:numPr>
          <w:ilvl w:val="0"/>
          <w:numId w:val="11"/>
        </w:numPr>
        <w:spacing w:after="0" w:line="240" w:lineRule="auto"/>
        <w:jc w:val="both"/>
        <w:rPr>
          <w:sz w:val="22"/>
        </w:rPr>
      </w:pPr>
      <w:r w:rsidRPr="00577928">
        <w:rPr>
          <w:sz w:val="22"/>
          <w:u w:val="single"/>
        </w:rPr>
        <w:t>Apprenticeship Standards or Standards of Apprenticeship</w:t>
      </w:r>
      <w:r w:rsidRPr="00B254E0">
        <w:rPr>
          <w:sz w:val="22"/>
        </w:rPr>
        <w:t xml:space="preserve"> – means the minimum requirements established for each </w:t>
      </w:r>
      <w:proofErr w:type="spellStart"/>
      <w:r w:rsidRPr="00B254E0">
        <w:rPr>
          <w:sz w:val="22"/>
        </w:rPr>
        <w:t>apprenticeable</w:t>
      </w:r>
      <w:proofErr w:type="spellEnd"/>
      <w:r w:rsidRPr="00B254E0">
        <w:rPr>
          <w:sz w:val="22"/>
        </w:rPr>
        <w:t xml:space="preserve"> occupation under which an </w:t>
      </w:r>
      <w:r w:rsidR="00F330FF">
        <w:rPr>
          <w:sz w:val="22"/>
        </w:rPr>
        <w:t>Apprenticeship Program</w:t>
      </w:r>
      <w:r w:rsidRPr="00B254E0">
        <w:rPr>
          <w:sz w:val="22"/>
        </w:rPr>
        <w:t xml:space="preserve"> is administered.</w:t>
      </w:r>
      <w:r w:rsidR="00A84A50" w:rsidRPr="00C80DB3">
        <w:rPr>
          <w:sz w:val="22"/>
        </w:rPr>
        <w:t xml:space="preserve"> </w:t>
      </w:r>
      <w:r w:rsidR="00A84A50" w:rsidRPr="006E5459">
        <w:rPr>
          <w:b/>
          <w:sz w:val="22"/>
        </w:rPr>
        <w:t>6A-23.002(</w:t>
      </w:r>
      <w:r w:rsidR="00EB160F">
        <w:rPr>
          <w:b/>
          <w:sz w:val="22"/>
        </w:rPr>
        <w:t>27</w:t>
      </w:r>
      <w:r w:rsidR="00A84A50" w:rsidRPr="006E5459">
        <w:rPr>
          <w:b/>
          <w:sz w:val="22"/>
        </w:rPr>
        <w:t>) FAC</w:t>
      </w:r>
    </w:p>
    <w:p w14:paraId="4E9BED36" w14:textId="77777777" w:rsidR="008D0587" w:rsidRPr="00352739" w:rsidRDefault="008D0587" w:rsidP="00352739">
      <w:pPr>
        <w:pStyle w:val="ListParagraph"/>
        <w:spacing w:after="0" w:line="240" w:lineRule="auto"/>
        <w:ind w:left="-360"/>
        <w:jc w:val="both"/>
        <w:rPr>
          <w:sz w:val="12"/>
        </w:rPr>
      </w:pPr>
    </w:p>
    <w:p w14:paraId="4EE7FE3E" w14:textId="77777777" w:rsidR="005933CE" w:rsidRDefault="005933CE" w:rsidP="00352739">
      <w:pPr>
        <w:pStyle w:val="ListParagraph"/>
        <w:numPr>
          <w:ilvl w:val="0"/>
          <w:numId w:val="11"/>
        </w:numPr>
        <w:spacing w:after="0" w:line="240" w:lineRule="auto"/>
        <w:jc w:val="both"/>
        <w:rPr>
          <w:sz w:val="22"/>
        </w:rPr>
      </w:pPr>
      <w:r w:rsidRPr="00577928">
        <w:rPr>
          <w:sz w:val="22"/>
          <w:u w:val="single"/>
        </w:rPr>
        <w:t>Apprenticeship and Training Representative</w:t>
      </w:r>
      <w:r w:rsidRPr="00352739">
        <w:rPr>
          <w:sz w:val="22"/>
        </w:rPr>
        <w:t xml:space="preserve"> – means an individual representative of the Florida Department of Education, properly authorized to act on behalf of the Department in matters concerning registered apprenticeship, and </w:t>
      </w:r>
      <w:proofErr w:type="spellStart"/>
      <w:r w:rsidRPr="00352739">
        <w:rPr>
          <w:sz w:val="22"/>
        </w:rPr>
        <w:t>preapprenticeship</w:t>
      </w:r>
      <w:proofErr w:type="spellEnd"/>
      <w:r w:rsidRPr="00352739">
        <w:rPr>
          <w:sz w:val="22"/>
        </w:rPr>
        <w:t xml:space="preserve">. </w:t>
      </w:r>
      <w:r w:rsidRPr="006E5459">
        <w:rPr>
          <w:b/>
          <w:sz w:val="22"/>
        </w:rPr>
        <w:t>6A-23.002(</w:t>
      </w:r>
      <w:r w:rsidR="00EB160F">
        <w:rPr>
          <w:b/>
          <w:sz w:val="22"/>
        </w:rPr>
        <w:t>6</w:t>
      </w:r>
      <w:r w:rsidRPr="006E5459">
        <w:rPr>
          <w:b/>
          <w:sz w:val="22"/>
        </w:rPr>
        <w:t>) FAC</w:t>
      </w:r>
    </w:p>
    <w:p w14:paraId="35117142" w14:textId="77777777" w:rsidR="00AB7EEB" w:rsidRPr="00AB7EEB" w:rsidRDefault="00AB7EEB" w:rsidP="00AB7EEB">
      <w:pPr>
        <w:pStyle w:val="ListParagraph"/>
        <w:spacing w:after="0" w:line="240" w:lineRule="auto"/>
        <w:ind w:left="0"/>
        <w:jc w:val="both"/>
        <w:rPr>
          <w:sz w:val="12"/>
        </w:rPr>
      </w:pPr>
    </w:p>
    <w:p w14:paraId="7932B78E" w14:textId="77777777" w:rsidR="00AB7EEB" w:rsidRPr="00AB7EEB" w:rsidRDefault="00AB7EEB" w:rsidP="00AB7EEB">
      <w:pPr>
        <w:pStyle w:val="ListParagraph"/>
        <w:numPr>
          <w:ilvl w:val="0"/>
          <w:numId w:val="11"/>
        </w:numPr>
        <w:spacing w:after="0" w:line="240" w:lineRule="auto"/>
        <w:jc w:val="both"/>
        <w:rPr>
          <w:sz w:val="20"/>
        </w:rPr>
      </w:pPr>
      <w:r w:rsidRPr="00577928">
        <w:rPr>
          <w:noProof/>
          <w:color w:val="000000"/>
          <w:sz w:val="22"/>
          <w:u w:val="single"/>
        </w:rPr>
        <w:t>Department</w:t>
      </w:r>
      <w:r>
        <w:rPr>
          <w:noProof/>
          <w:color w:val="000000"/>
          <w:sz w:val="22"/>
        </w:rPr>
        <w:t xml:space="preserve"> – </w:t>
      </w:r>
      <w:r w:rsidRPr="00AB7EEB">
        <w:rPr>
          <w:noProof/>
          <w:sz w:val="22"/>
        </w:rPr>
        <w:t xml:space="preserve"> means </w:t>
      </w:r>
      <w:r w:rsidRPr="00AB7EEB">
        <w:rPr>
          <w:noProof/>
          <w:color w:val="000000"/>
          <w:sz w:val="22"/>
        </w:rPr>
        <w:t>the Florida Department of Education, which is the Registration Agency for federal apprenticeship purposes.</w:t>
      </w:r>
      <w:r w:rsidR="00087F21">
        <w:rPr>
          <w:noProof/>
          <w:color w:val="000000"/>
          <w:sz w:val="22"/>
        </w:rPr>
        <w:t xml:space="preserve"> </w:t>
      </w:r>
      <w:r w:rsidR="00087F21" w:rsidRPr="006E5459">
        <w:rPr>
          <w:b/>
          <w:sz w:val="22"/>
        </w:rPr>
        <w:t>6A-23.002(1</w:t>
      </w:r>
      <w:r w:rsidR="00EB160F">
        <w:rPr>
          <w:b/>
          <w:sz w:val="22"/>
        </w:rPr>
        <w:t>1</w:t>
      </w:r>
      <w:r w:rsidR="00087F21" w:rsidRPr="006E5459">
        <w:rPr>
          <w:b/>
          <w:sz w:val="22"/>
        </w:rPr>
        <w:t>) FAC</w:t>
      </w:r>
    </w:p>
    <w:p w14:paraId="29B8C6D6" w14:textId="77777777" w:rsidR="005933CE" w:rsidRPr="00352739" w:rsidRDefault="005933CE" w:rsidP="00352739">
      <w:pPr>
        <w:pStyle w:val="ListParagraph"/>
        <w:spacing w:after="0" w:line="240" w:lineRule="auto"/>
        <w:ind w:left="-360"/>
        <w:jc w:val="both"/>
        <w:rPr>
          <w:sz w:val="12"/>
        </w:rPr>
      </w:pPr>
    </w:p>
    <w:p w14:paraId="30B0CA26" w14:textId="77777777" w:rsidR="00A84A50" w:rsidRPr="00352739" w:rsidRDefault="00A84A50" w:rsidP="00AB7724">
      <w:pPr>
        <w:pStyle w:val="ListParagraph"/>
        <w:numPr>
          <w:ilvl w:val="0"/>
          <w:numId w:val="11"/>
        </w:numPr>
        <w:spacing w:after="0" w:line="240" w:lineRule="auto"/>
        <w:jc w:val="both"/>
        <w:rPr>
          <w:sz w:val="22"/>
        </w:rPr>
      </w:pPr>
      <w:proofErr w:type="spellStart"/>
      <w:r w:rsidRPr="00577928">
        <w:rPr>
          <w:sz w:val="22"/>
          <w:u w:val="single"/>
        </w:rPr>
        <w:t>Journeyworker</w:t>
      </w:r>
      <w:proofErr w:type="spellEnd"/>
      <w:r w:rsidRPr="00352739">
        <w:rPr>
          <w:sz w:val="22"/>
        </w:rPr>
        <w:t xml:space="preserve"> </w:t>
      </w:r>
      <w:r w:rsidR="008D0587" w:rsidRPr="00352739">
        <w:rPr>
          <w:sz w:val="22"/>
        </w:rPr>
        <w:t>–</w:t>
      </w:r>
      <w:r w:rsidRPr="00352739">
        <w:rPr>
          <w:sz w:val="22"/>
        </w:rPr>
        <w:t xml:space="preserve"> </w:t>
      </w:r>
      <w:r w:rsidR="001168A0" w:rsidRPr="00352739">
        <w:rPr>
          <w:sz w:val="22"/>
        </w:rPr>
        <w:t xml:space="preserve">means a person working in an </w:t>
      </w:r>
      <w:proofErr w:type="spellStart"/>
      <w:r w:rsidR="001168A0" w:rsidRPr="00352739">
        <w:rPr>
          <w:sz w:val="22"/>
        </w:rPr>
        <w:t>apprenticeable</w:t>
      </w:r>
      <w:proofErr w:type="spellEnd"/>
      <w:r w:rsidR="001168A0" w:rsidRPr="00352739">
        <w:rPr>
          <w:sz w:val="22"/>
        </w:rPr>
        <w:t xml:space="preserve"> occupation who has successfully completed a registered </w:t>
      </w:r>
      <w:r w:rsidR="00F330FF">
        <w:rPr>
          <w:sz w:val="22"/>
        </w:rPr>
        <w:t>Apprenticeship Program</w:t>
      </w:r>
      <w:r w:rsidR="001168A0" w:rsidRPr="00352739">
        <w:rPr>
          <w:sz w:val="22"/>
        </w:rPr>
        <w:t xml:space="preserve"> or who has worked the number of years required by established industry practices for the occupation. Use of the term may also refer to a mentor, technician, specialist or other skilled worker who has documented sufficient skills and knowledge of an occupation through practical on-the-job experience and formal training.</w:t>
      </w:r>
      <w:r w:rsidRPr="00352739">
        <w:rPr>
          <w:sz w:val="22"/>
        </w:rPr>
        <w:t xml:space="preserve"> </w:t>
      </w:r>
      <w:r w:rsidRPr="006E5459">
        <w:rPr>
          <w:b/>
          <w:sz w:val="22"/>
        </w:rPr>
        <w:t>6A-23.002(1</w:t>
      </w:r>
      <w:r w:rsidR="00EB160F">
        <w:rPr>
          <w:b/>
          <w:sz w:val="22"/>
        </w:rPr>
        <w:t>7</w:t>
      </w:r>
      <w:r w:rsidRPr="006E5459">
        <w:rPr>
          <w:b/>
          <w:sz w:val="22"/>
        </w:rPr>
        <w:t>) FAC</w:t>
      </w:r>
    </w:p>
    <w:p w14:paraId="0947D572" w14:textId="77777777" w:rsidR="008D0587" w:rsidRPr="00352739" w:rsidRDefault="008D0587" w:rsidP="00352739">
      <w:pPr>
        <w:pStyle w:val="ListParagraph"/>
        <w:spacing w:after="0" w:line="240" w:lineRule="auto"/>
        <w:ind w:left="-360"/>
        <w:jc w:val="both"/>
        <w:rPr>
          <w:sz w:val="12"/>
        </w:rPr>
      </w:pPr>
    </w:p>
    <w:p w14:paraId="23D42E63" w14:textId="77777777" w:rsidR="00A84A50" w:rsidRPr="00AA46B6" w:rsidRDefault="00A84A50" w:rsidP="00352739">
      <w:pPr>
        <w:pStyle w:val="ListParagraph"/>
        <w:numPr>
          <w:ilvl w:val="0"/>
          <w:numId w:val="11"/>
        </w:numPr>
        <w:spacing w:after="0" w:line="240" w:lineRule="auto"/>
        <w:jc w:val="both"/>
        <w:rPr>
          <w:sz w:val="22"/>
        </w:rPr>
      </w:pPr>
      <w:r w:rsidRPr="00577928">
        <w:rPr>
          <w:sz w:val="22"/>
          <w:u w:val="single"/>
        </w:rPr>
        <w:t>Jurisdiction</w:t>
      </w:r>
      <w:r w:rsidRPr="00AA46B6">
        <w:rPr>
          <w:sz w:val="22"/>
        </w:rPr>
        <w:t xml:space="preserve"> </w:t>
      </w:r>
      <w:r w:rsidR="008D0587" w:rsidRPr="00AA46B6">
        <w:rPr>
          <w:sz w:val="22"/>
        </w:rPr>
        <w:t>–</w:t>
      </w:r>
      <w:r w:rsidRPr="00AA46B6">
        <w:rPr>
          <w:sz w:val="22"/>
        </w:rPr>
        <w:t xml:space="preserve"> means the specific geographical area for which a particular program is registered. </w:t>
      </w:r>
      <w:r w:rsidRPr="006E5459">
        <w:rPr>
          <w:b/>
          <w:sz w:val="22"/>
        </w:rPr>
        <w:t>446.021(11) FS</w:t>
      </w:r>
    </w:p>
    <w:p w14:paraId="1E0459BE" w14:textId="77777777" w:rsidR="008D0587" w:rsidRPr="00352739" w:rsidRDefault="008D0587" w:rsidP="00352739">
      <w:pPr>
        <w:pStyle w:val="ListParagraph"/>
        <w:spacing w:after="0" w:line="240" w:lineRule="auto"/>
        <w:ind w:left="-360"/>
        <w:jc w:val="both"/>
        <w:rPr>
          <w:sz w:val="12"/>
        </w:rPr>
      </w:pPr>
    </w:p>
    <w:p w14:paraId="27F39655" w14:textId="77777777" w:rsidR="00A84A50" w:rsidRPr="001F66C1" w:rsidRDefault="00A84A50" w:rsidP="00352739">
      <w:pPr>
        <w:pStyle w:val="ListParagraph"/>
        <w:numPr>
          <w:ilvl w:val="0"/>
          <w:numId w:val="11"/>
        </w:numPr>
        <w:spacing w:after="0" w:line="240" w:lineRule="auto"/>
        <w:jc w:val="both"/>
        <w:rPr>
          <w:sz w:val="22"/>
        </w:rPr>
      </w:pPr>
      <w:r w:rsidRPr="00577928">
        <w:rPr>
          <w:sz w:val="22"/>
          <w:u w:val="single"/>
        </w:rPr>
        <w:t>On-the-Job-Training (OJT)</w:t>
      </w:r>
      <w:r w:rsidRPr="0067342A">
        <w:rPr>
          <w:sz w:val="22"/>
        </w:rPr>
        <w:t xml:space="preserve"> </w:t>
      </w:r>
      <w:r w:rsidR="005933CE">
        <w:rPr>
          <w:sz w:val="22"/>
        </w:rPr>
        <w:t>–</w:t>
      </w:r>
      <w:r w:rsidRPr="0067342A">
        <w:rPr>
          <w:sz w:val="22"/>
        </w:rPr>
        <w:t xml:space="preserve"> </w:t>
      </w:r>
      <w:r w:rsidR="00826FAC" w:rsidRPr="00F746AB">
        <w:rPr>
          <w:noProof/>
          <w:color w:val="000000"/>
          <w:sz w:val="22"/>
          <w:szCs w:val="20"/>
        </w:rPr>
        <w:t xml:space="preserve">means the process by which an </w:t>
      </w:r>
      <w:r w:rsidR="00F330FF">
        <w:rPr>
          <w:noProof/>
          <w:color w:val="000000"/>
          <w:sz w:val="22"/>
          <w:szCs w:val="20"/>
        </w:rPr>
        <w:t>A</w:t>
      </w:r>
      <w:r w:rsidR="00826FAC" w:rsidRPr="00F746AB">
        <w:rPr>
          <w:noProof/>
          <w:color w:val="000000"/>
          <w:sz w:val="22"/>
          <w:szCs w:val="20"/>
        </w:rPr>
        <w:t xml:space="preserve">pprentice or preapprentice acquires knowledge and skills under the supervision and tutelage of an experienced </w:t>
      </w:r>
      <w:r w:rsidR="00F330FF">
        <w:rPr>
          <w:noProof/>
          <w:color w:val="000000"/>
          <w:sz w:val="22"/>
          <w:szCs w:val="20"/>
        </w:rPr>
        <w:t>Journeyworker</w:t>
      </w:r>
      <w:r w:rsidR="00826FAC" w:rsidRPr="00F746AB">
        <w:rPr>
          <w:noProof/>
          <w:color w:val="000000"/>
          <w:sz w:val="22"/>
          <w:szCs w:val="20"/>
        </w:rPr>
        <w:t xml:space="preserve"> within an apprenticable occupation registered with the Department. On-the-Job Training is the monitoring and training responsibility of the </w:t>
      </w:r>
      <w:r w:rsidR="00F330FF">
        <w:rPr>
          <w:noProof/>
          <w:color w:val="000000"/>
          <w:sz w:val="22"/>
          <w:szCs w:val="20"/>
        </w:rPr>
        <w:t>Sponsor</w:t>
      </w:r>
      <w:r w:rsidR="00826FAC" w:rsidRPr="00F746AB">
        <w:rPr>
          <w:noProof/>
          <w:color w:val="000000"/>
          <w:sz w:val="22"/>
          <w:szCs w:val="20"/>
        </w:rPr>
        <w:t xml:space="preserve"> or </w:t>
      </w:r>
      <w:r w:rsidR="00F330FF">
        <w:rPr>
          <w:noProof/>
          <w:color w:val="000000"/>
          <w:sz w:val="22"/>
          <w:szCs w:val="20"/>
        </w:rPr>
        <w:t>Participating Employer</w:t>
      </w:r>
      <w:r w:rsidR="00BE0537" w:rsidRPr="00BE0537">
        <w:rPr>
          <w:sz w:val="22"/>
        </w:rPr>
        <w:t>.</w:t>
      </w:r>
      <w:r w:rsidRPr="00352739">
        <w:rPr>
          <w:sz w:val="22"/>
        </w:rPr>
        <w:t xml:space="preserve"> </w:t>
      </w:r>
      <w:r w:rsidRPr="006E5459">
        <w:rPr>
          <w:b/>
          <w:sz w:val="22"/>
        </w:rPr>
        <w:t>6A-23.002(1</w:t>
      </w:r>
      <w:r w:rsidR="00EB160F">
        <w:rPr>
          <w:b/>
          <w:sz w:val="22"/>
        </w:rPr>
        <w:t>8</w:t>
      </w:r>
      <w:r w:rsidRPr="006E5459">
        <w:rPr>
          <w:b/>
          <w:sz w:val="22"/>
        </w:rPr>
        <w:t>)</w:t>
      </w:r>
      <w:r w:rsidR="005933CE" w:rsidRPr="006E5459">
        <w:rPr>
          <w:b/>
          <w:sz w:val="22"/>
        </w:rPr>
        <w:t xml:space="preserve"> FAC</w:t>
      </w:r>
    </w:p>
    <w:p w14:paraId="46DAF938" w14:textId="77777777" w:rsidR="001F66C1" w:rsidRPr="001F66C1" w:rsidRDefault="001F66C1" w:rsidP="001F66C1">
      <w:pPr>
        <w:spacing w:after="0" w:line="240" w:lineRule="auto"/>
        <w:jc w:val="both"/>
        <w:rPr>
          <w:sz w:val="12"/>
        </w:rPr>
      </w:pPr>
    </w:p>
    <w:p w14:paraId="5997B7FA" w14:textId="77777777" w:rsidR="001F66C1" w:rsidRPr="006812D2" w:rsidRDefault="001F66C1" w:rsidP="00352739">
      <w:pPr>
        <w:pStyle w:val="ListParagraph"/>
        <w:numPr>
          <w:ilvl w:val="0"/>
          <w:numId w:val="11"/>
        </w:numPr>
        <w:spacing w:after="0" w:line="240" w:lineRule="auto"/>
        <w:jc w:val="both"/>
        <w:rPr>
          <w:sz w:val="20"/>
        </w:rPr>
      </w:pPr>
      <w:r w:rsidRPr="006812D2">
        <w:rPr>
          <w:bCs/>
          <w:color w:val="auto"/>
          <w:sz w:val="22"/>
          <w:u w:val="single"/>
        </w:rPr>
        <w:t>O*Net Code</w:t>
      </w:r>
      <w:r w:rsidRPr="006812D2">
        <w:rPr>
          <w:color w:val="auto"/>
          <w:sz w:val="22"/>
        </w:rPr>
        <w:t xml:space="preserve"> – The Occupational Information Network (O*NET) codes and titles are based on the system mandated by the federal Office of Management and Budget for use in collecting statistical information on occupations.</w:t>
      </w:r>
    </w:p>
    <w:p w14:paraId="2C79DB79" w14:textId="77777777" w:rsidR="008D0587" w:rsidRPr="00352739" w:rsidRDefault="008D0587" w:rsidP="00352739">
      <w:pPr>
        <w:pStyle w:val="ListParagraph"/>
        <w:spacing w:after="0" w:line="240" w:lineRule="auto"/>
        <w:ind w:left="-360"/>
        <w:jc w:val="both"/>
        <w:rPr>
          <w:sz w:val="12"/>
        </w:rPr>
      </w:pPr>
    </w:p>
    <w:p w14:paraId="59E568C7" w14:textId="77777777" w:rsidR="00A84A50" w:rsidRPr="008D0587" w:rsidRDefault="00A84A50" w:rsidP="00352739">
      <w:pPr>
        <w:pStyle w:val="ListParagraph"/>
        <w:numPr>
          <w:ilvl w:val="0"/>
          <w:numId w:val="11"/>
        </w:numPr>
        <w:spacing w:after="0" w:line="240" w:lineRule="auto"/>
        <w:jc w:val="both"/>
        <w:rPr>
          <w:sz w:val="22"/>
        </w:rPr>
      </w:pPr>
      <w:r w:rsidRPr="00577928">
        <w:rPr>
          <w:sz w:val="22"/>
          <w:u w:val="single"/>
        </w:rPr>
        <w:t>Participating Employer</w:t>
      </w:r>
      <w:r w:rsidRPr="00721951">
        <w:rPr>
          <w:sz w:val="22"/>
        </w:rPr>
        <w:t xml:space="preserve"> – </w:t>
      </w:r>
      <w:r w:rsidR="005933CE" w:rsidRPr="005933CE">
        <w:rPr>
          <w:sz w:val="22"/>
        </w:rPr>
        <w:t>means a business entity which:</w:t>
      </w:r>
      <w:r w:rsidR="005933CE">
        <w:rPr>
          <w:sz w:val="22"/>
        </w:rPr>
        <w:t xml:space="preserve"> </w:t>
      </w:r>
      <w:r w:rsidR="005933CE" w:rsidRPr="005933CE">
        <w:rPr>
          <w:sz w:val="22"/>
        </w:rPr>
        <w:t>(a) Is actively engaged by and through its own employees in the actual work of the occupation being apprenticed;</w:t>
      </w:r>
      <w:r w:rsidR="005933CE">
        <w:rPr>
          <w:sz w:val="22"/>
        </w:rPr>
        <w:t xml:space="preserve"> </w:t>
      </w:r>
      <w:r w:rsidR="005933CE" w:rsidRPr="005933CE">
        <w:rPr>
          <w:sz w:val="22"/>
        </w:rPr>
        <w:t xml:space="preserve">(b) Employs, hires and pays the wages of the </w:t>
      </w:r>
      <w:r w:rsidR="00F330FF">
        <w:rPr>
          <w:sz w:val="22"/>
        </w:rPr>
        <w:t>Apprentice</w:t>
      </w:r>
      <w:r w:rsidR="005933CE" w:rsidRPr="005933CE">
        <w:rPr>
          <w:sz w:val="22"/>
        </w:rPr>
        <w:t xml:space="preserve"> and the </w:t>
      </w:r>
      <w:proofErr w:type="spellStart"/>
      <w:r w:rsidR="00F330FF">
        <w:rPr>
          <w:sz w:val="22"/>
        </w:rPr>
        <w:t>Journeyworker</w:t>
      </w:r>
      <w:proofErr w:type="spellEnd"/>
      <w:r w:rsidR="005933CE" w:rsidRPr="005933CE">
        <w:rPr>
          <w:sz w:val="22"/>
        </w:rPr>
        <w:t xml:space="preserve"> serving as qualified training personnel training the </w:t>
      </w:r>
      <w:r w:rsidR="00F330FF">
        <w:rPr>
          <w:sz w:val="22"/>
        </w:rPr>
        <w:t>Apprentice</w:t>
      </w:r>
      <w:r w:rsidR="005933CE" w:rsidRPr="005933CE">
        <w:rPr>
          <w:sz w:val="22"/>
        </w:rPr>
        <w:t>;</w:t>
      </w:r>
      <w:r w:rsidR="006A3A04">
        <w:rPr>
          <w:sz w:val="22"/>
        </w:rPr>
        <w:t xml:space="preserve"> </w:t>
      </w:r>
      <w:r w:rsidR="005933CE" w:rsidRPr="005933CE">
        <w:rPr>
          <w:sz w:val="22"/>
        </w:rPr>
        <w:t xml:space="preserve">(c) Evaluates the </w:t>
      </w:r>
      <w:r w:rsidR="00F330FF">
        <w:rPr>
          <w:sz w:val="22"/>
        </w:rPr>
        <w:t>Apprentice</w:t>
      </w:r>
      <w:r w:rsidR="005933CE" w:rsidRPr="005933CE">
        <w:rPr>
          <w:sz w:val="22"/>
        </w:rPr>
        <w:t>; and</w:t>
      </w:r>
      <w:r w:rsidR="005933CE">
        <w:rPr>
          <w:sz w:val="22"/>
        </w:rPr>
        <w:t xml:space="preserve"> </w:t>
      </w:r>
      <w:r w:rsidR="005933CE" w:rsidRPr="005933CE">
        <w:rPr>
          <w:sz w:val="22"/>
        </w:rPr>
        <w:t xml:space="preserve">(d) Is signatory party to a collective bargaining agreement or signatory to a </w:t>
      </w:r>
      <w:r w:rsidR="00F330FF">
        <w:rPr>
          <w:sz w:val="22"/>
        </w:rPr>
        <w:t>Participating Employer</w:t>
      </w:r>
      <w:r w:rsidR="005933CE" w:rsidRPr="005933CE">
        <w:rPr>
          <w:sz w:val="22"/>
        </w:rPr>
        <w:t xml:space="preserve"> agreement with the program </w:t>
      </w:r>
      <w:r w:rsidR="00F330FF">
        <w:rPr>
          <w:sz w:val="22"/>
        </w:rPr>
        <w:t>Sponsor</w:t>
      </w:r>
      <w:r w:rsidR="005933CE" w:rsidRPr="005933CE">
        <w:rPr>
          <w:sz w:val="22"/>
        </w:rPr>
        <w:t xml:space="preserve"> which is registered with the Department.</w:t>
      </w:r>
      <w:r w:rsidR="006A3A04">
        <w:rPr>
          <w:sz w:val="22"/>
        </w:rPr>
        <w:t xml:space="preserve"> </w:t>
      </w:r>
      <w:r w:rsidRPr="006E5459">
        <w:rPr>
          <w:b/>
          <w:sz w:val="22"/>
        </w:rPr>
        <w:t>6A-23.002(</w:t>
      </w:r>
      <w:r w:rsidR="00EB160F">
        <w:rPr>
          <w:b/>
          <w:sz w:val="22"/>
        </w:rPr>
        <w:t>19</w:t>
      </w:r>
      <w:r w:rsidRPr="006E5459">
        <w:rPr>
          <w:b/>
          <w:sz w:val="22"/>
        </w:rPr>
        <w:t>) FAC</w:t>
      </w:r>
    </w:p>
    <w:p w14:paraId="50F1807F" w14:textId="77777777" w:rsidR="008D0587" w:rsidRPr="00352739" w:rsidRDefault="008D0587" w:rsidP="00352739">
      <w:pPr>
        <w:pStyle w:val="ListParagraph"/>
        <w:spacing w:after="0" w:line="240" w:lineRule="auto"/>
        <w:ind w:left="-360"/>
        <w:jc w:val="both"/>
        <w:rPr>
          <w:sz w:val="12"/>
        </w:rPr>
      </w:pPr>
    </w:p>
    <w:p w14:paraId="5BDB58AF" w14:textId="77777777" w:rsidR="006A3A04" w:rsidRPr="00352739" w:rsidRDefault="006A3A04" w:rsidP="00AB7724">
      <w:pPr>
        <w:pStyle w:val="ListParagraph"/>
        <w:numPr>
          <w:ilvl w:val="0"/>
          <w:numId w:val="11"/>
        </w:numPr>
        <w:spacing w:after="0" w:line="240" w:lineRule="auto"/>
        <w:jc w:val="both"/>
        <w:rPr>
          <w:sz w:val="22"/>
        </w:rPr>
      </w:pPr>
      <w:r w:rsidRPr="00577928">
        <w:rPr>
          <w:sz w:val="22"/>
          <w:u w:val="single"/>
        </w:rPr>
        <w:t>Provisional Registration</w:t>
      </w:r>
      <w:r w:rsidRPr="00352739">
        <w:rPr>
          <w:sz w:val="22"/>
        </w:rPr>
        <w:t xml:space="preserve"> – means the 1-year initial provisional approval of newly registered programs that meet the required standards for program registration, after which program approval may be made permanent, continued as provisional, or rescinded following a review by the Department, as provided for in the criteria described in 6A-23.003(6) FAC.</w:t>
      </w:r>
      <w:r w:rsidR="00352739" w:rsidRPr="00352739">
        <w:rPr>
          <w:sz w:val="22"/>
        </w:rPr>
        <w:t xml:space="preserve"> </w:t>
      </w:r>
      <w:r w:rsidRPr="006E5459">
        <w:rPr>
          <w:b/>
          <w:sz w:val="22"/>
        </w:rPr>
        <w:t>6A-23.002(2</w:t>
      </w:r>
      <w:r w:rsidR="00EB160F">
        <w:rPr>
          <w:b/>
          <w:sz w:val="22"/>
        </w:rPr>
        <w:t>0</w:t>
      </w:r>
      <w:r w:rsidRPr="006E5459">
        <w:rPr>
          <w:b/>
          <w:sz w:val="22"/>
        </w:rPr>
        <w:t>) FAC</w:t>
      </w:r>
    </w:p>
    <w:p w14:paraId="08E61588" w14:textId="77777777" w:rsidR="006A3A04" w:rsidRPr="00352739" w:rsidRDefault="006A3A04" w:rsidP="00352739">
      <w:pPr>
        <w:pStyle w:val="ListParagraph"/>
        <w:spacing w:after="0" w:line="240" w:lineRule="auto"/>
        <w:ind w:left="-360"/>
        <w:jc w:val="both"/>
        <w:rPr>
          <w:sz w:val="10"/>
        </w:rPr>
      </w:pPr>
    </w:p>
    <w:p w14:paraId="7DD4C1B8" w14:textId="77777777" w:rsidR="005933CE" w:rsidRPr="00352739" w:rsidRDefault="00A84A50" w:rsidP="00352739">
      <w:pPr>
        <w:pStyle w:val="ListParagraph"/>
        <w:numPr>
          <w:ilvl w:val="0"/>
          <w:numId w:val="11"/>
        </w:numPr>
        <w:spacing w:after="0" w:line="240" w:lineRule="auto"/>
        <w:jc w:val="both"/>
        <w:rPr>
          <w:sz w:val="22"/>
        </w:rPr>
      </w:pPr>
      <w:r w:rsidRPr="00577928">
        <w:rPr>
          <w:sz w:val="22"/>
          <w:u w:val="single"/>
        </w:rPr>
        <w:t>Registration Agency</w:t>
      </w:r>
      <w:r>
        <w:rPr>
          <w:sz w:val="22"/>
        </w:rPr>
        <w:t xml:space="preserve"> </w:t>
      </w:r>
      <w:r w:rsidR="008D0587">
        <w:rPr>
          <w:sz w:val="22"/>
        </w:rPr>
        <w:t>–</w:t>
      </w:r>
      <w:r>
        <w:rPr>
          <w:sz w:val="22"/>
        </w:rPr>
        <w:t xml:space="preserve"> </w:t>
      </w:r>
      <w:r w:rsidR="005933CE" w:rsidRPr="005933CE">
        <w:rPr>
          <w:sz w:val="22"/>
        </w:rPr>
        <w:t>means a recognized State Apprenticeship Agency</w:t>
      </w:r>
      <w:r w:rsidR="005933CE">
        <w:rPr>
          <w:sz w:val="22"/>
        </w:rPr>
        <w:t xml:space="preserve"> (Florida Department of Education)</w:t>
      </w:r>
      <w:r w:rsidR="005933CE" w:rsidRPr="005933CE">
        <w:rPr>
          <w:sz w:val="22"/>
        </w:rPr>
        <w:t xml:space="preserve"> that has responsibility for registering </w:t>
      </w:r>
      <w:r w:rsidR="00F330FF">
        <w:rPr>
          <w:sz w:val="22"/>
        </w:rPr>
        <w:t>Apprenticeship Program</w:t>
      </w:r>
      <w:r w:rsidR="005933CE" w:rsidRPr="005933CE">
        <w:rPr>
          <w:sz w:val="22"/>
        </w:rPr>
        <w:t xml:space="preserve">s and </w:t>
      </w:r>
      <w:r w:rsidR="00F330FF">
        <w:rPr>
          <w:sz w:val="22"/>
        </w:rPr>
        <w:t>Apprentice</w:t>
      </w:r>
      <w:r w:rsidR="005933CE" w:rsidRPr="005933CE">
        <w:rPr>
          <w:sz w:val="22"/>
        </w:rPr>
        <w:t>s; providing technical assistance; and conducting reviews for compliance and quality assurance assessments for Federal purposes.</w:t>
      </w:r>
      <w:r w:rsidRPr="00721951">
        <w:rPr>
          <w:sz w:val="22"/>
        </w:rPr>
        <w:t xml:space="preserve"> </w:t>
      </w:r>
      <w:r w:rsidRPr="006E5459">
        <w:rPr>
          <w:b/>
          <w:sz w:val="22"/>
        </w:rPr>
        <w:t>6A-23.002(</w:t>
      </w:r>
      <w:r w:rsidR="005933CE" w:rsidRPr="006E5459">
        <w:rPr>
          <w:b/>
          <w:sz w:val="22"/>
        </w:rPr>
        <w:t>2</w:t>
      </w:r>
      <w:r w:rsidR="00EB160F">
        <w:rPr>
          <w:b/>
          <w:sz w:val="22"/>
        </w:rPr>
        <w:t>2</w:t>
      </w:r>
      <w:r w:rsidRPr="006E5459">
        <w:rPr>
          <w:b/>
          <w:sz w:val="22"/>
        </w:rPr>
        <w:t>)</w:t>
      </w:r>
      <w:r w:rsidR="005933CE" w:rsidRPr="006E5459">
        <w:rPr>
          <w:b/>
          <w:sz w:val="22"/>
        </w:rPr>
        <w:t xml:space="preserve"> FAC</w:t>
      </w:r>
      <w:r w:rsidRPr="00352739">
        <w:rPr>
          <w:sz w:val="22"/>
        </w:rPr>
        <w:t xml:space="preserve"> </w:t>
      </w:r>
    </w:p>
    <w:p w14:paraId="66189C57" w14:textId="77777777" w:rsidR="005933CE" w:rsidRPr="00352739" w:rsidRDefault="005933CE" w:rsidP="00352739">
      <w:pPr>
        <w:pStyle w:val="ListParagraph"/>
        <w:spacing w:after="0" w:line="240" w:lineRule="auto"/>
        <w:ind w:left="-360"/>
        <w:jc w:val="both"/>
        <w:rPr>
          <w:sz w:val="10"/>
        </w:rPr>
      </w:pPr>
    </w:p>
    <w:p w14:paraId="5932900B" w14:textId="77777777" w:rsidR="005933CE" w:rsidRPr="00352739" w:rsidRDefault="005933CE" w:rsidP="00352739">
      <w:pPr>
        <w:pStyle w:val="ListParagraph"/>
        <w:numPr>
          <w:ilvl w:val="0"/>
          <w:numId w:val="11"/>
        </w:numPr>
        <w:spacing w:after="0" w:line="240" w:lineRule="auto"/>
        <w:jc w:val="both"/>
        <w:rPr>
          <w:sz w:val="22"/>
        </w:rPr>
      </w:pPr>
      <w:r w:rsidRPr="00577928">
        <w:rPr>
          <w:sz w:val="22"/>
          <w:u w:val="single"/>
        </w:rPr>
        <w:t>Related Technical Instruction</w:t>
      </w:r>
      <w:r w:rsidR="00D711F4">
        <w:rPr>
          <w:sz w:val="22"/>
          <w:u w:val="single"/>
        </w:rPr>
        <w:t xml:space="preserve"> (RTI)</w:t>
      </w:r>
      <w:r>
        <w:rPr>
          <w:sz w:val="22"/>
        </w:rPr>
        <w:t xml:space="preserve"> – </w:t>
      </w:r>
      <w:r w:rsidR="00B80344" w:rsidRPr="00F746AB">
        <w:rPr>
          <w:noProof/>
          <w:color w:val="000000"/>
          <w:sz w:val="22"/>
          <w:szCs w:val="20"/>
        </w:rPr>
        <w:t xml:space="preserve">means an organized and systematic form of instruction designed to provide the </w:t>
      </w:r>
      <w:r w:rsidR="00F330FF">
        <w:rPr>
          <w:noProof/>
          <w:color w:val="000000"/>
          <w:sz w:val="22"/>
          <w:szCs w:val="20"/>
        </w:rPr>
        <w:t>Apprentice</w:t>
      </w:r>
      <w:r w:rsidR="00B80344" w:rsidRPr="00F746AB">
        <w:rPr>
          <w:noProof/>
          <w:color w:val="000000"/>
          <w:sz w:val="22"/>
          <w:szCs w:val="20"/>
        </w:rPr>
        <w:t xml:space="preserve"> with knowledge of the theoretical and technical subjects related to the </w:t>
      </w:r>
      <w:r w:rsidR="00F330FF">
        <w:rPr>
          <w:noProof/>
          <w:color w:val="000000"/>
          <w:sz w:val="22"/>
          <w:szCs w:val="20"/>
        </w:rPr>
        <w:t>Apprentice</w:t>
      </w:r>
      <w:r w:rsidR="00B80344" w:rsidRPr="00F746AB">
        <w:rPr>
          <w:noProof/>
          <w:color w:val="000000"/>
          <w:sz w:val="22"/>
          <w:szCs w:val="20"/>
        </w:rPr>
        <w:t>’s occupation. Such instruction may be given in a classroom, through occupational or industrial courses, correspondence courses, electronic media, or other forms of self-study approved by the Department</w:t>
      </w:r>
      <w:r w:rsidRPr="005933CE">
        <w:rPr>
          <w:sz w:val="22"/>
        </w:rPr>
        <w:t xml:space="preserve">. </w:t>
      </w:r>
      <w:r w:rsidRPr="006E5459">
        <w:rPr>
          <w:b/>
          <w:sz w:val="22"/>
        </w:rPr>
        <w:t>6A-23.002(</w:t>
      </w:r>
      <w:r w:rsidR="00EB160F">
        <w:rPr>
          <w:b/>
          <w:sz w:val="22"/>
        </w:rPr>
        <w:t>25</w:t>
      </w:r>
      <w:r w:rsidRPr="006E5459">
        <w:rPr>
          <w:b/>
          <w:sz w:val="22"/>
        </w:rPr>
        <w:t>) FAC</w:t>
      </w:r>
    </w:p>
    <w:p w14:paraId="03CCD90E" w14:textId="77777777" w:rsidR="005933CE" w:rsidRPr="00352739" w:rsidRDefault="005933CE" w:rsidP="00352739">
      <w:pPr>
        <w:pStyle w:val="ListParagraph"/>
        <w:spacing w:after="0" w:line="240" w:lineRule="auto"/>
        <w:ind w:left="-360"/>
        <w:jc w:val="both"/>
        <w:rPr>
          <w:sz w:val="10"/>
        </w:rPr>
      </w:pPr>
    </w:p>
    <w:p w14:paraId="64AFA681" w14:textId="77777777" w:rsidR="00E61EEB" w:rsidRPr="00352739" w:rsidRDefault="00A84A50" w:rsidP="00352739">
      <w:pPr>
        <w:pStyle w:val="ListParagraph"/>
        <w:numPr>
          <w:ilvl w:val="0"/>
          <w:numId w:val="11"/>
        </w:numPr>
        <w:spacing w:after="0" w:line="240" w:lineRule="auto"/>
        <w:jc w:val="both"/>
        <w:rPr>
          <w:sz w:val="22"/>
        </w:rPr>
      </w:pPr>
      <w:r w:rsidRPr="00577928">
        <w:rPr>
          <w:sz w:val="22"/>
          <w:u w:val="single"/>
        </w:rPr>
        <w:lastRenderedPageBreak/>
        <w:t>Sponsor</w:t>
      </w:r>
      <w:r w:rsidRPr="00352739">
        <w:rPr>
          <w:sz w:val="22"/>
        </w:rPr>
        <w:t xml:space="preserve"> </w:t>
      </w:r>
      <w:r w:rsidR="008D0587" w:rsidRPr="005933CE">
        <w:rPr>
          <w:sz w:val="22"/>
        </w:rPr>
        <w:t>–</w:t>
      </w:r>
      <w:r w:rsidRPr="005933CE">
        <w:rPr>
          <w:sz w:val="22"/>
        </w:rPr>
        <w:t xml:space="preserve"> </w:t>
      </w:r>
      <w:r w:rsidR="005933CE" w:rsidRPr="005933CE">
        <w:rPr>
          <w:sz w:val="22"/>
        </w:rPr>
        <w:t xml:space="preserve">means any person, association, committee, or organization operating an </w:t>
      </w:r>
      <w:r w:rsidR="00F330FF">
        <w:rPr>
          <w:sz w:val="22"/>
        </w:rPr>
        <w:t>Apprenticeship Program</w:t>
      </w:r>
      <w:r w:rsidR="005933CE" w:rsidRPr="005933CE">
        <w:rPr>
          <w:sz w:val="22"/>
        </w:rPr>
        <w:t xml:space="preserve"> and in whose name the program is registered or approved.</w:t>
      </w:r>
      <w:r w:rsidRPr="005933CE">
        <w:rPr>
          <w:sz w:val="22"/>
        </w:rPr>
        <w:t xml:space="preserve"> </w:t>
      </w:r>
      <w:r w:rsidR="005933CE" w:rsidRPr="006E5459">
        <w:rPr>
          <w:b/>
          <w:sz w:val="22"/>
        </w:rPr>
        <w:t>6A-23.002(</w:t>
      </w:r>
      <w:r w:rsidR="00EB160F">
        <w:rPr>
          <w:b/>
          <w:sz w:val="22"/>
        </w:rPr>
        <w:t>26</w:t>
      </w:r>
      <w:r w:rsidRPr="006E5459">
        <w:rPr>
          <w:b/>
          <w:sz w:val="22"/>
        </w:rPr>
        <w:t>) FAC</w:t>
      </w:r>
    </w:p>
    <w:p w14:paraId="41939A73" w14:textId="77777777" w:rsidR="005933CE" w:rsidRPr="00352739" w:rsidRDefault="005933CE" w:rsidP="00352739">
      <w:pPr>
        <w:pStyle w:val="ListParagraph"/>
        <w:spacing w:after="0" w:line="240" w:lineRule="auto"/>
        <w:ind w:left="-360"/>
        <w:jc w:val="both"/>
        <w:rPr>
          <w:sz w:val="10"/>
        </w:rPr>
      </w:pPr>
    </w:p>
    <w:p w14:paraId="569903B8" w14:textId="77777777" w:rsidR="003F60C5" w:rsidRDefault="0032580D" w:rsidP="00362E85">
      <w:pPr>
        <w:pStyle w:val="ListParagraph"/>
        <w:numPr>
          <w:ilvl w:val="0"/>
          <w:numId w:val="11"/>
        </w:numPr>
        <w:spacing w:after="0" w:line="240" w:lineRule="auto"/>
        <w:jc w:val="both"/>
        <w:rPr>
          <w:sz w:val="22"/>
        </w:rPr>
      </w:pPr>
      <w:r w:rsidRPr="00577928">
        <w:rPr>
          <w:sz w:val="22"/>
          <w:u w:val="single"/>
        </w:rPr>
        <w:t>Work Processes</w:t>
      </w:r>
      <w:r w:rsidRPr="00AB7EEB">
        <w:rPr>
          <w:sz w:val="22"/>
        </w:rPr>
        <w:t xml:space="preserve"> – </w:t>
      </w:r>
      <w:r w:rsidR="005933CE" w:rsidRPr="00AB7EEB">
        <w:rPr>
          <w:sz w:val="22"/>
        </w:rPr>
        <w:t xml:space="preserve">means an outline of </w:t>
      </w:r>
      <w:proofErr w:type="spellStart"/>
      <w:r w:rsidR="00F330FF">
        <w:rPr>
          <w:sz w:val="22"/>
        </w:rPr>
        <w:t>Journeyworker</w:t>
      </w:r>
      <w:proofErr w:type="spellEnd"/>
      <w:r w:rsidR="005933CE" w:rsidRPr="00AB7EEB">
        <w:rPr>
          <w:sz w:val="22"/>
        </w:rPr>
        <w:t xml:space="preserve"> supervised work experience and OJT with the allocation of approximate hours to be spent in each activity.</w:t>
      </w:r>
      <w:r w:rsidRPr="00AB7EEB">
        <w:rPr>
          <w:sz w:val="22"/>
        </w:rPr>
        <w:t xml:space="preserve"> </w:t>
      </w:r>
      <w:r w:rsidRPr="006E5459">
        <w:rPr>
          <w:b/>
          <w:sz w:val="22"/>
        </w:rPr>
        <w:t>6A-23.002(32) FAC</w:t>
      </w:r>
    </w:p>
    <w:p w14:paraId="473090CC" w14:textId="77777777" w:rsidR="00AE2586" w:rsidRPr="00055E34" w:rsidRDefault="00AE2586" w:rsidP="00746AD7">
      <w:pPr>
        <w:shd w:val="clear" w:color="auto" w:fill="DEEAF6" w:themeFill="accent1" w:themeFillTint="33"/>
        <w:spacing w:before="160" w:line="240" w:lineRule="auto"/>
        <w:jc w:val="center"/>
        <w:rPr>
          <w:b/>
          <w:sz w:val="22"/>
        </w:rPr>
      </w:pPr>
      <w:r w:rsidRPr="00055E34">
        <w:rPr>
          <w:b/>
          <w:sz w:val="22"/>
        </w:rPr>
        <w:t>CONFORMANCE WITH STATE AND FEDERAL LAWS</w:t>
      </w:r>
    </w:p>
    <w:p w14:paraId="2D2FAB9E" w14:textId="77777777" w:rsidR="002929B2" w:rsidRDefault="002929B2" w:rsidP="002929B2">
      <w:pPr>
        <w:pStyle w:val="ListParagraph"/>
        <w:spacing w:after="0" w:line="240" w:lineRule="auto"/>
        <w:ind w:left="0"/>
        <w:jc w:val="both"/>
        <w:rPr>
          <w:sz w:val="22"/>
        </w:rPr>
      </w:pPr>
      <w:r w:rsidRPr="00AE2586">
        <w:rPr>
          <w:sz w:val="22"/>
        </w:rPr>
        <w:t xml:space="preserve">These </w:t>
      </w:r>
      <w:r>
        <w:rPr>
          <w:sz w:val="22"/>
        </w:rPr>
        <w:t>Standards of Apprenticeship</w:t>
      </w:r>
      <w:r w:rsidRPr="00AE2586">
        <w:rPr>
          <w:sz w:val="22"/>
        </w:rPr>
        <w:t xml:space="preserve"> will be conducted, operated and administered in </w:t>
      </w:r>
      <w:r>
        <w:rPr>
          <w:sz w:val="22"/>
        </w:rPr>
        <w:t>accordance</w:t>
      </w:r>
      <w:r w:rsidRPr="00AE2586">
        <w:rPr>
          <w:sz w:val="22"/>
        </w:rPr>
        <w:t xml:space="preserve"> with all applicable provisions of Chapter 446, Florida Statutes (FS); Chapter 6A-23, Florida Administrative Code (FAC); Title 29 Code of Federal Regulations, Part 29; and Title 29 Code of Federal Regulations, Part 30</w:t>
      </w:r>
      <w:r>
        <w:rPr>
          <w:sz w:val="22"/>
        </w:rPr>
        <w:t>, and all relevant guidance issued by the Florida Department of Education (Apprenticeship Section) and U.S. Department of Labor (Office of Apprenticeship)</w:t>
      </w:r>
      <w:r w:rsidRPr="00AE2586">
        <w:rPr>
          <w:sz w:val="22"/>
        </w:rPr>
        <w:t>.</w:t>
      </w:r>
    </w:p>
    <w:p w14:paraId="18D78725" w14:textId="77777777" w:rsidR="002929B2" w:rsidRPr="00263786" w:rsidRDefault="002929B2" w:rsidP="002929B2">
      <w:pPr>
        <w:pStyle w:val="ListParagraph"/>
        <w:spacing w:after="0" w:line="240" w:lineRule="auto"/>
        <w:ind w:left="0"/>
        <w:jc w:val="both"/>
        <w:rPr>
          <w:sz w:val="12"/>
        </w:rPr>
      </w:pPr>
    </w:p>
    <w:p w14:paraId="1F685981" w14:textId="77777777" w:rsidR="002929B2" w:rsidRPr="001A5A1D" w:rsidRDefault="002929B2" w:rsidP="002929B2">
      <w:pPr>
        <w:pStyle w:val="ListParagraph"/>
        <w:spacing w:after="0" w:line="240" w:lineRule="auto"/>
        <w:ind w:left="0"/>
        <w:jc w:val="center"/>
        <w:rPr>
          <w:b/>
          <w:sz w:val="22"/>
        </w:rPr>
      </w:pPr>
      <w:r w:rsidRPr="001A5A1D">
        <w:rPr>
          <w:b/>
          <w:sz w:val="22"/>
        </w:rPr>
        <w:t>“Support for Veterans in Effective Apprenticeships Act of 2019” (P.L. 116-134)</w:t>
      </w:r>
    </w:p>
    <w:p w14:paraId="013E7326" w14:textId="77777777" w:rsidR="002929B2" w:rsidRPr="00362D74" w:rsidRDefault="002929B2" w:rsidP="002929B2">
      <w:pPr>
        <w:spacing w:after="0" w:line="240" w:lineRule="auto"/>
        <w:rPr>
          <w:sz w:val="12"/>
        </w:rPr>
      </w:pPr>
    </w:p>
    <w:p w14:paraId="53D41EA5" w14:textId="77777777" w:rsidR="002929B2" w:rsidRDefault="00B21CAB" w:rsidP="002929B2">
      <w:pPr>
        <w:pStyle w:val="ListParagraph"/>
        <w:spacing w:after="0" w:line="240" w:lineRule="auto"/>
        <w:ind w:left="0"/>
        <w:jc w:val="both"/>
        <w:rPr>
          <w:sz w:val="22"/>
        </w:rPr>
      </w:pPr>
      <w:r>
        <w:rPr>
          <w:sz w:val="22"/>
        </w:rPr>
        <w:t>T</w:t>
      </w:r>
      <w:r w:rsidR="002929B2">
        <w:rPr>
          <w:sz w:val="22"/>
        </w:rPr>
        <w:t>he Apprenticeship Committee or Sponsor attests that they:</w:t>
      </w:r>
    </w:p>
    <w:p w14:paraId="0BA86F5F" w14:textId="77777777" w:rsidR="002929B2" w:rsidRPr="009B53B5" w:rsidRDefault="002929B2" w:rsidP="002929B2">
      <w:pPr>
        <w:pStyle w:val="ListParagraph"/>
        <w:numPr>
          <w:ilvl w:val="0"/>
          <w:numId w:val="19"/>
        </w:numPr>
        <w:spacing w:after="0" w:line="240" w:lineRule="auto"/>
        <w:jc w:val="both"/>
        <w:rPr>
          <w:sz w:val="22"/>
        </w:rPr>
      </w:pPr>
      <w:r w:rsidRPr="009B53B5">
        <w:rPr>
          <w:sz w:val="22"/>
        </w:rPr>
        <w:t xml:space="preserve">are aware of the availability of educational assistance for a </w:t>
      </w:r>
      <w:r w:rsidR="00A50D7A">
        <w:rPr>
          <w:sz w:val="22"/>
        </w:rPr>
        <w:t>V</w:t>
      </w:r>
      <w:r w:rsidRPr="009B53B5">
        <w:rPr>
          <w:sz w:val="22"/>
        </w:rPr>
        <w:t>eteran or other individual eligible under chapters 30 through 36 of title 38, United States Code, for use</w:t>
      </w:r>
      <w:r>
        <w:rPr>
          <w:sz w:val="22"/>
        </w:rPr>
        <w:t xml:space="preserve"> </w:t>
      </w:r>
      <w:r w:rsidRPr="009B53B5">
        <w:rPr>
          <w:sz w:val="22"/>
        </w:rPr>
        <w:t xml:space="preserve">in connection with a </w:t>
      </w:r>
      <w:r w:rsidR="00A50D7A">
        <w:rPr>
          <w:sz w:val="22"/>
        </w:rPr>
        <w:t>R</w:t>
      </w:r>
      <w:r w:rsidRPr="009B53B5">
        <w:rPr>
          <w:sz w:val="22"/>
        </w:rPr>
        <w:t xml:space="preserve">egistered </w:t>
      </w:r>
      <w:r w:rsidR="00A50D7A">
        <w:rPr>
          <w:sz w:val="22"/>
        </w:rPr>
        <w:t>A</w:t>
      </w:r>
      <w:r w:rsidRPr="009B53B5">
        <w:rPr>
          <w:sz w:val="22"/>
        </w:rPr>
        <w:t>pprenticeship program;</w:t>
      </w:r>
    </w:p>
    <w:p w14:paraId="57C53CC4" w14:textId="77777777" w:rsidR="002929B2" w:rsidRDefault="002929B2" w:rsidP="002929B2">
      <w:pPr>
        <w:pStyle w:val="ListParagraph"/>
        <w:numPr>
          <w:ilvl w:val="0"/>
          <w:numId w:val="19"/>
        </w:numPr>
        <w:spacing w:after="0" w:line="240" w:lineRule="auto"/>
        <w:jc w:val="both"/>
        <w:rPr>
          <w:sz w:val="22"/>
        </w:rPr>
      </w:pPr>
      <w:r w:rsidRPr="009B53B5">
        <w:rPr>
          <w:sz w:val="22"/>
        </w:rPr>
        <w:t xml:space="preserve">will make a good faith effort to obtain approval for educational assistance described in subparagraph (1) for, at a minimum, each program location that employs or recruits a </w:t>
      </w:r>
      <w:r w:rsidR="00423EDF">
        <w:rPr>
          <w:sz w:val="22"/>
        </w:rPr>
        <w:t>V</w:t>
      </w:r>
      <w:r w:rsidRPr="009B53B5">
        <w:rPr>
          <w:sz w:val="22"/>
        </w:rPr>
        <w:t xml:space="preserve">eteran or other individual eligible for educational assistance under </w:t>
      </w:r>
      <w:r w:rsidR="00A50D7A">
        <w:rPr>
          <w:sz w:val="22"/>
        </w:rPr>
        <w:t>C</w:t>
      </w:r>
      <w:r w:rsidRPr="009B53B5">
        <w:rPr>
          <w:sz w:val="22"/>
        </w:rPr>
        <w:t xml:space="preserve">hapters 30 through 36 of </w:t>
      </w:r>
      <w:r w:rsidR="00A50D7A">
        <w:rPr>
          <w:sz w:val="22"/>
        </w:rPr>
        <w:t>T</w:t>
      </w:r>
      <w:r w:rsidRPr="009B53B5">
        <w:rPr>
          <w:sz w:val="22"/>
        </w:rPr>
        <w:t>itle 38, United States Code; and</w:t>
      </w:r>
    </w:p>
    <w:p w14:paraId="44B92051" w14:textId="77777777" w:rsidR="002929B2" w:rsidRDefault="002929B2" w:rsidP="002929B2">
      <w:pPr>
        <w:pStyle w:val="ListParagraph"/>
        <w:numPr>
          <w:ilvl w:val="0"/>
          <w:numId w:val="19"/>
        </w:numPr>
        <w:spacing w:after="0" w:line="240" w:lineRule="auto"/>
        <w:jc w:val="both"/>
        <w:rPr>
          <w:sz w:val="22"/>
        </w:rPr>
      </w:pPr>
      <w:r w:rsidRPr="009B53B5">
        <w:rPr>
          <w:sz w:val="22"/>
        </w:rPr>
        <w:t xml:space="preserve">will not deny the application of a qualified candidate who is a </w:t>
      </w:r>
      <w:r w:rsidR="00A50D7A">
        <w:rPr>
          <w:sz w:val="22"/>
        </w:rPr>
        <w:t>V</w:t>
      </w:r>
      <w:r w:rsidRPr="009B53B5">
        <w:rPr>
          <w:sz w:val="22"/>
        </w:rPr>
        <w:t>eteran or other individual eligible for educational assistance described in subparagraph (1) for the purpose of avoiding making a good faith effort to obtain approval as described in subparagraph (2).</w:t>
      </w:r>
    </w:p>
    <w:p w14:paraId="0D199999" w14:textId="77777777" w:rsidR="002929B2" w:rsidRPr="00263786" w:rsidRDefault="002929B2" w:rsidP="002929B2">
      <w:pPr>
        <w:spacing w:after="0" w:line="240" w:lineRule="auto"/>
        <w:jc w:val="both"/>
        <w:rPr>
          <w:sz w:val="12"/>
        </w:rPr>
      </w:pPr>
    </w:p>
    <w:p w14:paraId="2A2631B7" w14:textId="77777777" w:rsidR="002929B2" w:rsidRDefault="002929B2" w:rsidP="002929B2">
      <w:pPr>
        <w:spacing w:after="0" w:line="240" w:lineRule="auto"/>
        <w:jc w:val="both"/>
        <w:rPr>
          <w:sz w:val="22"/>
        </w:rPr>
      </w:pPr>
      <w:r>
        <w:rPr>
          <w:sz w:val="22"/>
        </w:rPr>
        <w:t xml:space="preserve">These Standards of Apprenticeship, to the extent practicable, will contain provisions to grant advanced standing or credit, and provide increased wages commensurate to such standing or credit, for any </w:t>
      </w:r>
      <w:r w:rsidR="00A50D7A">
        <w:rPr>
          <w:sz w:val="22"/>
        </w:rPr>
        <w:t>V</w:t>
      </w:r>
      <w:r>
        <w:rPr>
          <w:sz w:val="22"/>
        </w:rPr>
        <w:t xml:space="preserve">eteran or other individual eligible for educational assistance </w:t>
      </w:r>
      <w:r w:rsidRPr="009B53B5">
        <w:rPr>
          <w:sz w:val="22"/>
        </w:rPr>
        <w:t xml:space="preserve">under </w:t>
      </w:r>
      <w:r w:rsidR="00A50D7A">
        <w:rPr>
          <w:sz w:val="22"/>
        </w:rPr>
        <w:t>C</w:t>
      </w:r>
      <w:r w:rsidRPr="009B53B5">
        <w:rPr>
          <w:sz w:val="22"/>
        </w:rPr>
        <w:t xml:space="preserve">hapters 30 through 36 of </w:t>
      </w:r>
      <w:r w:rsidR="00A50D7A">
        <w:rPr>
          <w:sz w:val="22"/>
        </w:rPr>
        <w:t>T</w:t>
      </w:r>
      <w:r w:rsidRPr="009B53B5">
        <w:rPr>
          <w:sz w:val="22"/>
        </w:rPr>
        <w:t>itle 38, United States Code</w:t>
      </w:r>
      <w:r>
        <w:rPr>
          <w:sz w:val="22"/>
        </w:rPr>
        <w:t>, who:</w:t>
      </w:r>
    </w:p>
    <w:p w14:paraId="164DF6A0" w14:textId="77777777" w:rsidR="002929B2" w:rsidRDefault="002929B2" w:rsidP="002929B2">
      <w:pPr>
        <w:pStyle w:val="ListParagraph"/>
        <w:numPr>
          <w:ilvl w:val="0"/>
          <w:numId w:val="20"/>
        </w:numPr>
        <w:spacing w:after="0" w:line="240" w:lineRule="auto"/>
        <w:jc w:val="both"/>
        <w:rPr>
          <w:sz w:val="22"/>
        </w:rPr>
      </w:pPr>
      <w:r w:rsidRPr="0095536D">
        <w:rPr>
          <w:sz w:val="22"/>
        </w:rPr>
        <w:t xml:space="preserve">is enrolled in the </w:t>
      </w:r>
      <w:r w:rsidR="00A50D7A">
        <w:rPr>
          <w:sz w:val="22"/>
        </w:rPr>
        <w:t>R</w:t>
      </w:r>
      <w:r w:rsidRPr="0095536D">
        <w:rPr>
          <w:sz w:val="22"/>
        </w:rPr>
        <w:t xml:space="preserve">egistered </w:t>
      </w:r>
      <w:r w:rsidR="00A50D7A">
        <w:rPr>
          <w:sz w:val="22"/>
        </w:rPr>
        <w:t>A</w:t>
      </w:r>
      <w:r w:rsidRPr="0095536D">
        <w:rPr>
          <w:sz w:val="22"/>
        </w:rPr>
        <w:t>pprenticeship program; and</w:t>
      </w:r>
      <w:r>
        <w:rPr>
          <w:sz w:val="22"/>
        </w:rPr>
        <w:t xml:space="preserve"> </w:t>
      </w:r>
    </w:p>
    <w:p w14:paraId="47FB13FE" w14:textId="77777777" w:rsidR="002929B2" w:rsidRPr="0095536D" w:rsidRDefault="002929B2" w:rsidP="002929B2">
      <w:pPr>
        <w:pStyle w:val="ListParagraph"/>
        <w:numPr>
          <w:ilvl w:val="0"/>
          <w:numId w:val="20"/>
        </w:numPr>
        <w:spacing w:after="0" w:line="240" w:lineRule="auto"/>
        <w:jc w:val="both"/>
        <w:rPr>
          <w:sz w:val="22"/>
        </w:rPr>
      </w:pPr>
      <w:r w:rsidRPr="0095536D">
        <w:rPr>
          <w:sz w:val="22"/>
        </w:rPr>
        <w:t>(i) has a demonstrated competence applicable to the apprenticeship occupation; or</w:t>
      </w:r>
    </w:p>
    <w:p w14:paraId="063AD623" w14:textId="77777777" w:rsidR="002929B2" w:rsidRDefault="002929B2" w:rsidP="002929B2">
      <w:pPr>
        <w:spacing w:after="0" w:line="240" w:lineRule="auto"/>
        <w:jc w:val="both"/>
        <w:rPr>
          <w:sz w:val="22"/>
        </w:rPr>
      </w:pPr>
      <w:r>
        <w:rPr>
          <w:sz w:val="22"/>
        </w:rPr>
        <w:tab/>
      </w:r>
      <w:r w:rsidRPr="0095536D">
        <w:rPr>
          <w:sz w:val="22"/>
        </w:rPr>
        <w:t>(ii) has acquired experience, training, or skills through</w:t>
      </w:r>
      <w:r>
        <w:rPr>
          <w:sz w:val="22"/>
        </w:rPr>
        <w:t xml:space="preserve"> </w:t>
      </w:r>
      <w:r w:rsidRPr="0095536D">
        <w:rPr>
          <w:sz w:val="22"/>
        </w:rPr>
        <w:t>military service that is applicable to the apprenticeship</w:t>
      </w:r>
      <w:r>
        <w:rPr>
          <w:sz w:val="22"/>
        </w:rPr>
        <w:t xml:space="preserve"> </w:t>
      </w:r>
      <w:r>
        <w:rPr>
          <w:sz w:val="22"/>
        </w:rPr>
        <w:tab/>
      </w:r>
      <w:r w:rsidRPr="0095536D">
        <w:rPr>
          <w:sz w:val="22"/>
        </w:rPr>
        <w:t>occupation</w:t>
      </w:r>
      <w:r>
        <w:rPr>
          <w:sz w:val="22"/>
        </w:rPr>
        <w:t>.</w:t>
      </w:r>
    </w:p>
    <w:p w14:paraId="1A35AE8B" w14:textId="77777777" w:rsidR="002929B2" w:rsidRPr="00263786" w:rsidRDefault="002929B2" w:rsidP="002929B2">
      <w:pPr>
        <w:spacing w:after="0" w:line="240" w:lineRule="auto"/>
        <w:jc w:val="both"/>
        <w:rPr>
          <w:sz w:val="12"/>
        </w:rPr>
      </w:pPr>
    </w:p>
    <w:p w14:paraId="1875DC52" w14:textId="77777777" w:rsidR="002929B2" w:rsidRDefault="002929B2" w:rsidP="002929B2">
      <w:pPr>
        <w:spacing w:after="0" w:line="240" w:lineRule="auto"/>
        <w:jc w:val="both"/>
        <w:rPr>
          <w:sz w:val="22"/>
        </w:rPr>
      </w:pPr>
      <w:r>
        <w:rPr>
          <w:sz w:val="22"/>
        </w:rPr>
        <w:t>A copy of these executed Standards of Apprenticeship, Standards of Apprenticeship Appendix(ices), Certificate of Registration, and any future amendments to these Standard of Apprenticeship will be forwarded to:</w:t>
      </w:r>
    </w:p>
    <w:p w14:paraId="7C91F6C0" w14:textId="77777777" w:rsidR="002929B2" w:rsidRPr="00263786" w:rsidRDefault="002929B2" w:rsidP="002929B2">
      <w:pPr>
        <w:spacing w:after="0" w:line="240" w:lineRule="auto"/>
        <w:jc w:val="both"/>
        <w:rPr>
          <w:sz w:val="12"/>
        </w:rPr>
      </w:pPr>
    </w:p>
    <w:p w14:paraId="06B4101A" w14:textId="77777777" w:rsidR="002929B2" w:rsidRDefault="002929B2" w:rsidP="002929B2">
      <w:pPr>
        <w:spacing w:after="0" w:line="240" w:lineRule="auto"/>
        <w:ind w:left="720"/>
        <w:jc w:val="both"/>
        <w:rPr>
          <w:sz w:val="22"/>
        </w:rPr>
      </w:pPr>
      <w:r>
        <w:rPr>
          <w:sz w:val="22"/>
        </w:rPr>
        <w:t>Florida Department of Veterans Affairs</w:t>
      </w:r>
    </w:p>
    <w:p w14:paraId="44DA5BBC" w14:textId="77777777" w:rsidR="002929B2" w:rsidRDefault="002929B2" w:rsidP="002929B2">
      <w:pPr>
        <w:spacing w:after="0" w:line="240" w:lineRule="auto"/>
        <w:ind w:left="720"/>
        <w:jc w:val="both"/>
        <w:rPr>
          <w:sz w:val="22"/>
        </w:rPr>
      </w:pPr>
      <w:r>
        <w:rPr>
          <w:sz w:val="22"/>
        </w:rPr>
        <w:t>Benefits and Assistance Division</w:t>
      </w:r>
    </w:p>
    <w:p w14:paraId="07FE0E2C" w14:textId="77777777" w:rsidR="002929B2" w:rsidRDefault="002929B2" w:rsidP="002929B2">
      <w:pPr>
        <w:spacing w:after="0" w:line="240" w:lineRule="auto"/>
        <w:ind w:left="720"/>
        <w:jc w:val="both"/>
        <w:rPr>
          <w:sz w:val="22"/>
        </w:rPr>
      </w:pPr>
      <w:r>
        <w:rPr>
          <w:sz w:val="22"/>
        </w:rPr>
        <w:t>State Approving Agency Bureau Chief</w:t>
      </w:r>
    </w:p>
    <w:p w14:paraId="38725D6A" w14:textId="77777777" w:rsidR="00D53B88" w:rsidRDefault="002929B2" w:rsidP="00D53B88">
      <w:pPr>
        <w:spacing w:after="0" w:line="240" w:lineRule="auto"/>
        <w:ind w:left="720"/>
        <w:jc w:val="both"/>
        <w:rPr>
          <w:sz w:val="22"/>
        </w:rPr>
      </w:pPr>
      <w:r>
        <w:rPr>
          <w:sz w:val="22"/>
        </w:rPr>
        <w:t>9500 Bay Pines Boulevard</w:t>
      </w:r>
      <w:r w:rsidR="00366CAC">
        <w:rPr>
          <w:sz w:val="22"/>
        </w:rPr>
        <w:t xml:space="preserve">, </w:t>
      </w:r>
      <w:r>
        <w:rPr>
          <w:sz w:val="22"/>
        </w:rPr>
        <w:t>Suite 214</w:t>
      </w:r>
    </w:p>
    <w:p w14:paraId="16768487" w14:textId="77777777" w:rsidR="00AE2586" w:rsidRDefault="002929B2" w:rsidP="00D53B88">
      <w:pPr>
        <w:spacing w:after="0" w:line="240" w:lineRule="auto"/>
        <w:ind w:left="720"/>
        <w:jc w:val="both"/>
        <w:rPr>
          <w:sz w:val="22"/>
        </w:rPr>
      </w:pPr>
      <w:r>
        <w:rPr>
          <w:sz w:val="22"/>
        </w:rPr>
        <w:t>Bay Pines, Florida  33744</w:t>
      </w:r>
    </w:p>
    <w:p w14:paraId="5BC6DA6D" w14:textId="77777777" w:rsidR="00AE0B1A" w:rsidRPr="00055E34" w:rsidRDefault="00AE0B1A" w:rsidP="004C7C67">
      <w:pPr>
        <w:shd w:val="clear" w:color="auto" w:fill="DEEAF6" w:themeFill="accent1" w:themeFillTint="33"/>
        <w:spacing w:before="160" w:line="240" w:lineRule="auto"/>
        <w:jc w:val="center"/>
        <w:rPr>
          <w:b/>
          <w:sz w:val="22"/>
        </w:rPr>
      </w:pPr>
      <w:r w:rsidRPr="00055E34">
        <w:rPr>
          <w:b/>
          <w:sz w:val="22"/>
        </w:rPr>
        <w:t>REGISTRATION OF APPRENTICESHIP PROGRAM</w:t>
      </w:r>
    </w:p>
    <w:p w14:paraId="76B667F4" w14:textId="77777777" w:rsidR="00AE0B1A" w:rsidRDefault="00AE0B1A" w:rsidP="00AE0B1A">
      <w:pPr>
        <w:pStyle w:val="ListParagraph"/>
        <w:spacing w:after="0" w:line="240" w:lineRule="auto"/>
        <w:ind w:left="0"/>
        <w:jc w:val="both"/>
        <w:rPr>
          <w:sz w:val="22"/>
        </w:rPr>
      </w:pPr>
      <w:r w:rsidRPr="00CA2B4B">
        <w:rPr>
          <w:sz w:val="22"/>
        </w:rPr>
        <w:t xml:space="preserve">These </w:t>
      </w:r>
      <w:r w:rsidR="00F330FF">
        <w:rPr>
          <w:sz w:val="22"/>
        </w:rPr>
        <w:t>Standards of Apprenticeship</w:t>
      </w:r>
      <w:r w:rsidRPr="00CA2B4B">
        <w:rPr>
          <w:sz w:val="22"/>
        </w:rPr>
        <w:t xml:space="preserve"> shall be submitted to the appropriate </w:t>
      </w:r>
      <w:r w:rsidR="00D711F4">
        <w:rPr>
          <w:sz w:val="22"/>
        </w:rPr>
        <w:t>A</w:t>
      </w:r>
      <w:r w:rsidRPr="00CA2B4B">
        <w:rPr>
          <w:sz w:val="22"/>
        </w:rPr>
        <w:t xml:space="preserve">pprenticeship </w:t>
      </w:r>
      <w:r>
        <w:rPr>
          <w:sz w:val="22"/>
        </w:rPr>
        <w:t xml:space="preserve">and </w:t>
      </w:r>
      <w:r w:rsidR="00D711F4">
        <w:rPr>
          <w:sz w:val="22"/>
        </w:rPr>
        <w:t>T</w:t>
      </w:r>
      <w:r>
        <w:rPr>
          <w:sz w:val="22"/>
        </w:rPr>
        <w:t xml:space="preserve">raining </w:t>
      </w:r>
      <w:r w:rsidR="00D711F4">
        <w:rPr>
          <w:sz w:val="22"/>
        </w:rPr>
        <w:t>R</w:t>
      </w:r>
      <w:r w:rsidRPr="00CA2B4B">
        <w:rPr>
          <w:sz w:val="22"/>
        </w:rPr>
        <w:t xml:space="preserve">epresentative to be reviewed and forwarded to the </w:t>
      </w:r>
      <w:r>
        <w:rPr>
          <w:sz w:val="22"/>
        </w:rPr>
        <w:t>Department</w:t>
      </w:r>
      <w:r w:rsidRPr="00CA2B4B">
        <w:rPr>
          <w:sz w:val="22"/>
        </w:rPr>
        <w:t xml:space="preserve"> for approval and registration.</w:t>
      </w:r>
      <w:r w:rsidR="00450360">
        <w:rPr>
          <w:sz w:val="22"/>
        </w:rPr>
        <w:t xml:space="preserve"> </w:t>
      </w:r>
      <w:r w:rsidRPr="00CA2B4B">
        <w:rPr>
          <w:sz w:val="22"/>
        </w:rPr>
        <w:t xml:space="preserve">Upon approval by the </w:t>
      </w:r>
      <w:r>
        <w:rPr>
          <w:sz w:val="22"/>
        </w:rPr>
        <w:t>Department</w:t>
      </w:r>
      <w:r w:rsidRPr="00CA2B4B">
        <w:rPr>
          <w:sz w:val="22"/>
        </w:rPr>
        <w:t xml:space="preserve">, the </w:t>
      </w:r>
      <w:r w:rsidR="00F330FF">
        <w:rPr>
          <w:sz w:val="22"/>
        </w:rPr>
        <w:t>Apprenticeship Program</w:t>
      </w:r>
      <w:r w:rsidR="00E20E60">
        <w:rPr>
          <w:sz w:val="22"/>
        </w:rPr>
        <w:t xml:space="preserve"> will receive a one (1) year provisional registration and</w:t>
      </w:r>
      <w:r w:rsidRPr="00CA2B4B">
        <w:rPr>
          <w:sz w:val="22"/>
        </w:rPr>
        <w:t xml:space="preserve"> be issued a </w:t>
      </w:r>
      <w:r>
        <w:rPr>
          <w:sz w:val="22"/>
        </w:rPr>
        <w:t>c</w:t>
      </w:r>
      <w:r w:rsidRPr="00CA2B4B">
        <w:rPr>
          <w:sz w:val="22"/>
        </w:rPr>
        <w:t xml:space="preserve">ertificate of </w:t>
      </w:r>
      <w:r>
        <w:rPr>
          <w:sz w:val="22"/>
        </w:rPr>
        <w:t>r</w:t>
      </w:r>
      <w:r w:rsidRPr="00CA2B4B">
        <w:rPr>
          <w:sz w:val="22"/>
        </w:rPr>
        <w:t>egistration</w:t>
      </w:r>
      <w:r w:rsidR="00E20E60">
        <w:rPr>
          <w:sz w:val="22"/>
        </w:rPr>
        <w:t>. A</w:t>
      </w:r>
      <w:r w:rsidR="00E20E60" w:rsidRPr="00352739">
        <w:rPr>
          <w:sz w:val="22"/>
        </w:rPr>
        <w:t>fter which</w:t>
      </w:r>
      <w:r w:rsidR="00E20E60">
        <w:rPr>
          <w:sz w:val="22"/>
        </w:rPr>
        <w:t>,</w:t>
      </w:r>
      <w:r w:rsidR="00E20E60" w:rsidRPr="00352739">
        <w:rPr>
          <w:sz w:val="22"/>
        </w:rPr>
        <w:t xml:space="preserve"> program approval may be made permanent, continued as provisional, or rescinded following a review by the Department</w:t>
      </w:r>
      <w:r>
        <w:rPr>
          <w:sz w:val="22"/>
        </w:rPr>
        <w:t xml:space="preserve"> </w:t>
      </w:r>
      <w:r w:rsidRPr="00CA2B4B">
        <w:rPr>
          <w:sz w:val="22"/>
        </w:rPr>
        <w:t xml:space="preserve">subject to the adherence of these </w:t>
      </w:r>
      <w:r w:rsidR="00F330FF">
        <w:rPr>
          <w:sz w:val="22"/>
        </w:rPr>
        <w:t>Standards of Apprenticeship</w:t>
      </w:r>
      <w:r w:rsidR="00450360">
        <w:rPr>
          <w:sz w:val="22"/>
        </w:rPr>
        <w:t xml:space="preserve"> and as found in </w:t>
      </w:r>
      <w:r w:rsidR="00894CC5">
        <w:rPr>
          <w:sz w:val="22"/>
        </w:rPr>
        <w:t xml:space="preserve">Chapter </w:t>
      </w:r>
      <w:r w:rsidR="00450360" w:rsidRPr="00450360">
        <w:rPr>
          <w:sz w:val="22"/>
        </w:rPr>
        <w:t>6A-23.003 FAC</w:t>
      </w:r>
      <w:r w:rsidR="00450360">
        <w:rPr>
          <w:sz w:val="22"/>
        </w:rPr>
        <w:t>.</w:t>
      </w:r>
    </w:p>
    <w:p w14:paraId="4EBEEC1C" w14:textId="77777777" w:rsidR="00F25F59" w:rsidRPr="004C7C67" w:rsidRDefault="005826A6" w:rsidP="004C7C67">
      <w:pPr>
        <w:shd w:val="clear" w:color="auto" w:fill="DEEAF6" w:themeFill="accent1" w:themeFillTint="33"/>
        <w:spacing w:before="160" w:line="240" w:lineRule="auto"/>
        <w:jc w:val="center"/>
        <w:rPr>
          <w:b/>
          <w:sz w:val="22"/>
        </w:rPr>
      </w:pPr>
      <w:r w:rsidRPr="004C7C67">
        <w:rPr>
          <w:b/>
          <w:sz w:val="22"/>
        </w:rPr>
        <w:t>SECTION</w:t>
      </w:r>
      <w:r w:rsidR="00F25F59" w:rsidRPr="004C7C67">
        <w:rPr>
          <w:b/>
          <w:sz w:val="22"/>
        </w:rPr>
        <w:t xml:space="preserve"> </w:t>
      </w:r>
      <w:r w:rsidR="00F25F59" w:rsidRPr="004C7C67">
        <w:rPr>
          <w:b/>
          <w:sz w:val="22"/>
        </w:rPr>
        <w:fldChar w:fldCharType="begin"/>
      </w:r>
      <w:r w:rsidR="00F25F59" w:rsidRPr="004C7C67">
        <w:rPr>
          <w:b/>
          <w:sz w:val="22"/>
        </w:rPr>
        <w:instrText xml:space="preserve"> SEQ Section \* ROMAN </w:instrText>
      </w:r>
      <w:r w:rsidR="00F25F59" w:rsidRPr="004C7C67">
        <w:rPr>
          <w:b/>
          <w:sz w:val="22"/>
        </w:rPr>
        <w:fldChar w:fldCharType="separate"/>
      </w:r>
      <w:r w:rsidR="00291D09">
        <w:rPr>
          <w:b/>
          <w:noProof/>
          <w:sz w:val="22"/>
        </w:rPr>
        <w:t>I</w:t>
      </w:r>
      <w:r w:rsidR="00F25F59" w:rsidRPr="004C7C67">
        <w:rPr>
          <w:b/>
          <w:sz w:val="22"/>
        </w:rPr>
        <w:fldChar w:fldCharType="end"/>
      </w:r>
      <w:r w:rsidRPr="004C7C67">
        <w:rPr>
          <w:b/>
          <w:sz w:val="22"/>
        </w:rPr>
        <w:t xml:space="preserve"> – </w:t>
      </w:r>
      <w:r w:rsidR="00016A3F" w:rsidRPr="004C7C67">
        <w:rPr>
          <w:b/>
          <w:sz w:val="22"/>
        </w:rPr>
        <w:t xml:space="preserve">PROGRAM ADMINISTRATION AND </w:t>
      </w:r>
      <w:r w:rsidR="00F25F59" w:rsidRPr="004C7C67">
        <w:rPr>
          <w:b/>
          <w:sz w:val="22"/>
        </w:rPr>
        <w:t>APPRENTICESHIP COMMITTEE</w:t>
      </w:r>
    </w:p>
    <w:p w14:paraId="0D74BA61" w14:textId="77777777" w:rsidR="00016A3F" w:rsidRDefault="00973512" w:rsidP="00352739">
      <w:pPr>
        <w:pStyle w:val="ListParagraph"/>
        <w:spacing w:after="0" w:line="240" w:lineRule="auto"/>
        <w:ind w:left="0"/>
        <w:jc w:val="both"/>
        <w:rPr>
          <w:sz w:val="22"/>
        </w:rPr>
      </w:pPr>
      <w:r w:rsidRPr="00973512">
        <w:rPr>
          <w:sz w:val="22"/>
        </w:rPr>
        <w:t>Program Sponsors</w:t>
      </w:r>
      <w:r>
        <w:rPr>
          <w:sz w:val="22"/>
        </w:rPr>
        <w:t xml:space="preserve"> </w:t>
      </w:r>
      <w:r w:rsidRPr="00973512">
        <w:rPr>
          <w:sz w:val="22"/>
        </w:rPr>
        <w:t xml:space="preserve">are responsible for the administration of all aspects of </w:t>
      </w:r>
      <w:r w:rsidR="00016A3F">
        <w:rPr>
          <w:sz w:val="22"/>
        </w:rPr>
        <w:t>the</w:t>
      </w:r>
      <w:r w:rsidRPr="00973512">
        <w:rPr>
          <w:sz w:val="22"/>
        </w:rPr>
        <w:t xml:space="preserve"> </w:t>
      </w:r>
      <w:r w:rsidR="00F330FF">
        <w:rPr>
          <w:sz w:val="22"/>
        </w:rPr>
        <w:t>Apprenticeship Program</w:t>
      </w:r>
      <w:r w:rsidRPr="00973512">
        <w:rPr>
          <w:sz w:val="22"/>
        </w:rPr>
        <w:t xml:space="preserve">. </w:t>
      </w:r>
      <w:r w:rsidR="001801EC">
        <w:rPr>
          <w:sz w:val="22"/>
        </w:rPr>
        <w:t xml:space="preserve">The </w:t>
      </w:r>
      <w:r w:rsidR="00F330FF">
        <w:rPr>
          <w:sz w:val="22"/>
        </w:rPr>
        <w:t>Sponsor</w:t>
      </w:r>
      <w:r w:rsidR="00530408">
        <w:rPr>
          <w:sz w:val="22"/>
        </w:rPr>
        <w:t xml:space="preserve"> </w:t>
      </w:r>
      <w:r w:rsidR="006B362F">
        <w:rPr>
          <w:sz w:val="22"/>
        </w:rPr>
        <w:t xml:space="preserve">is encouraged to </w:t>
      </w:r>
      <w:r w:rsidRPr="00973512">
        <w:rPr>
          <w:sz w:val="22"/>
        </w:rPr>
        <w:t xml:space="preserve">establish an Apprenticeship Committee to carry out the responsibilities and duties required as described in these </w:t>
      </w:r>
      <w:r w:rsidR="00F330FF">
        <w:rPr>
          <w:sz w:val="22"/>
        </w:rPr>
        <w:t>Standards of Apprenticeship</w:t>
      </w:r>
      <w:r w:rsidRPr="00973512">
        <w:rPr>
          <w:sz w:val="22"/>
        </w:rPr>
        <w:t xml:space="preserve">. </w:t>
      </w:r>
    </w:p>
    <w:p w14:paraId="521EC44C" w14:textId="77777777" w:rsidR="00016A3F" w:rsidRPr="00352739" w:rsidRDefault="00016A3F" w:rsidP="00352739">
      <w:pPr>
        <w:pStyle w:val="ListParagraph"/>
        <w:spacing w:after="0" w:line="240" w:lineRule="auto"/>
        <w:ind w:left="0"/>
        <w:jc w:val="both"/>
        <w:rPr>
          <w:sz w:val="12"/>
        </w:rPr>
      </w:pPr>
    </w:p>
    <w:p w14:paraId="015D8622" w14:textId="77777777" w:rsidR="00530408" w:rsidRDefault="00530408" w:rsidP="00D82DB0">
      <w:pPr>
        <w:pStyle w:val="BodyText"/>
        <w:rPr>
          <w:sz w:val="22"/>
        </w:rPr>
      </w:pPr>
      <w:r>
        <w:rPr>
          <w:sz w:val="22"/>
        </w:rPr>
        <w:t>A</w:t>
      </w:r>
      <w:r w:rsidRPr="00AE41E9">
        <w:rPr>
          <w:sz w:val="22"/>
          <w:szCs w:val="22"/>
        </w:rPr>
        <w:t xml:space="preserve">s per 446.071(3) FS, </w:t>
      </w:r>
      <w:r w:rsidRPr="00C95AA2">
        <w:rPr>
          <w:b/>
          <w:sz w:val="22"/>
          <w:szCs w:val="22"/>
        </w:rPr>
        <w:t>construction</w:t>
      </w:r>
      <w:r w:rsidRPr="00AE41E9">
        <w:rPr>
          <w:sz w:val="22"/>
          <w:szCs w:val="22"/>
        </w:rPr>
        <w:t xml:space="preserve"> related occupations </w:t>
      </w:r>
      <w:r>
        <w:rPr>
          <w:sz w:val="22"/>
          <w:szCs w:val="22"/>
        </w:rPr>
        <w:t>must</w:t>
      </w:r>
      <w:r w:rsidRPr="00AE41E9">
        <w:rPr>
          <w:sz w:val="22"/>
          <w:szCs w:val="22"/>
        </w:rPr>
        <w:t xml:space="preserve"> have an </w:t>
      </w:r>
      <w:r>
        <w:rPr>
          <w:sz w:val="22"/>
          <w:szCs w:val="22"/>
        </w:rPr>
        <w:t>A</w:t>
      </w:r>
      <w:r w:rsidRPr="00AE41E9">
        <w:rPr>
          <w:sz w:val="22"/>
          <w:szCs w:val="22"/>
        </w:rPr>
        <w:t xml:space="preserve">pprenticeship </w:t>
      </w:r>
      <w:r>
        <w:rPr>
          <w:sz w:val="22"/>
          <w:szCs w:val="22"/>
        </w:rPr>
        <w:t>C</w:t>
      </w:r>
      <w:r w:rsidRPr="00AE41E9">
        <w:rPr>
          <w:sz w:val="22"/>
          <w:szCs w:val="22"/>
        </w:rPr>
        <w:t xml:space="preserve">ommittee composed of member representatives of the </w:t>
      </w:r>
      <w:r>
        <w:rPr>
          <w:sz w:val="22"/>
          <w:szCs w:val="22"/>
        </w:rPr>
        <w:t>Participating Employer</w:t>
      </w:r>
      <w:r w:rsidRPr="00AE41E9">
        <w:rPr>
          <w:sz w:val="22"/>
          <w:szCs w:val="22"/>
        </w:rPr>
        <w:t>s.</w:t>
      </w:r>
    </w:p>
    <w:p w14:paraId="7BEF76C0" w14:textId="77777777" w:rsidR="00366CAC" w:rsidRPr="006B362F" w:rsidRDefault="00366CAC" w:rsidP="00D82DB0">
      <w:pPr>
        <w:pStyle w:val="BodyText"/>
        <w:rPr>
          <w:sz w:val="12"/>
        </w:rPr>
      </w:pPr>
    </w:p>
    <w:p w14:paraId="2CABB0FE" w14:textId="77777777" w:rsidR="00530408" w:rsidRPr="00530408" w:rsidRDefault="00530408" w:rsidP="00D82DB0">
      <w:pPr>
        <w:pStyle w:val="BodyText"/>
        <w:rPr>
          <w:b/>
          <w:i/>
          <w:sz w:val="22"/>
        </w:rPr>
      </w:pPr>
      <w:r w:rsidRPr="00530408">
        <w:rPr>
          <w:b/>
          <w:i/>
          <w:sz w:val="22"/>
        </w:rPr>
        <w:t xml:space="preserve">Use if Apprenticeship Committee is </w:t>
      </w:r>
      <w:r w:rsidR="006B362F">
        <w:rPr>
          <w:b/>
          <w:i/>
          <w:sz w:val="22"/>
        </w:rPr>
        <w:t>established</w:t>
      </w:r>
      <w:r w:rsidRPr="00530408">
        <w:rPr>
          <w:b/>
          <w:i/>
          <w:sz w:val="22"/>
        </w:rPr>
        <w:t>:</w:t>
      </w:r>
    </w:p>
    <w:p w14:paraId="51B1CE6C" w14:textId="77777777" w:rsidR="00B16A0B" w:rsidRDefault="00530408" w:rsidP="00D82DB0">
      <w:pPr>
        <w:pStyle w:val="BodyText"/>
        <w:rPr>
          <w:sz w:val="22"/>
        </w:rPr>
      </w:pPr>
      <w:r>
        <w:rPr>
          <w:sz w:val="22"/>
        </w:rPr>
        <w:t>The</w:t>
      </w:r>
      <w:r w:rsidR="00B16A0B" w:rsidRPr="00973512">
        <w:rPr>
          <w:sz w:val="22"/>
        </w:rPr>
        <w:t xml:space="preserve"> </w:t>
      </w:r>
      <w:r w:rsidR="00B16A0B">
        <w:rPr>
          <w:sz w:val="22"/>
        </w:rPr>
        <w:t xml:space="preserve">Apprenticeship Committee shall be </w:t>
      </w:r>
      <w:r w:rsidR="00B16A0B" w:rsidRPr="00F25F59">
        <w:rPr>
          <w:sz w:val="22"/>
        </w:rPr>
        <w:t xml:space="preserve">comprised of representatives from the </w:t>
      </w:r>
      <w:r w:rsidR="00B16A0B">
        <w:rPr>
          <w:sz w:val="22"/>
        </w:rPr>
        <w:t>Participating Employer</w:t>
      </w:r>
      <w:r w:rsidR="00B16A0B" w:rsidRPr="00F25F59">
        <w:rPr>
          <w:sz w:val="22"/>
        </w:rPr>
        <w:t>s</w:t>
      </w:r>
      <w:r w:rsidR="00D327A4">
        <w:rPr>
          <w:sz w:val="22"/>
        </w:rPr>
        <w:t xml:space="preserve"> and stakeholder members,</w:t>
      </w:r>
      <w:r w:rsidR="00B16A0B" w:rsidRPr="00973512">
        <w:rPr>
          <w:sz w:val="22"/>
        </w:rPr>
        <w:t xml:space="preserve"> and </w:t>
      </w:r>
      <w:r w:rsidR="00B16A0B">
        <w:rPr>
          <w:sz w:val="22"/>
        </w:rPr>
        <w:t xml:space="preserve">a current list </w:t>
      </w:r>
      <w:r w:rsidR="00B16A0B" w:rsidRPr="00973512">
        <w:rPr>
          <w:sz w:val="22"/>
        </w:rPr>
        <w:t xml:space="preserve">must be provided to the </w:t>
      </w:r>
      <w:r w:rsidR="00B16A0B">
        <w:rPr>
          <w:sz w:val="22"/>
        </w:rPr>
        <w:t>Department</w:t>
      </w:r>
      <w:r w:rsidR="00B16A0B" w:rsidRPr="00973512">
        <w:rPr>
          <w:sz w:val="22"/>
        </w:rPr>
        <w:t xml:space="preserve">. </w:t>
      </w:r>
      <w:r w:rsidR="00B16A0B" w:rsidRPr="00F25F59">
        <w:rPr>
          <w:sz w:val="22"/>
        </w:rPr>
        <w:t xml:space="preserve">The </w:t>
      </w:r>
      <w:r w:rsidR="00B16A0B">
        <w:rPr>
          <w:sz w:val="22"/>
        </w:rPr>
        <w:t>Apprenticeship Committee</w:t>
      </w:r>
      <w:r w:rsidR="00B16A0B" w:rsidRPr="00F25F59">
        <w:rPr>
          <w:sz w:val="22"/>
        </w:rPr>
        <w:t xml:space="preserve"> shall include a </w:t>
      </w:r>
      <w:r w:rsidR="00B16A0B">
        <w:rPr>
          <w:sz w:val="22"/>
        </w:rPr>
        <w:t>Chairperson</w:t>
      </w:r>
      <w:r w:rsidR="00B16A0B" w:rsidRPr="00F25F59">
        <w:rPr>
          <w:sz w:val="22"/>
        </w:rPr>
        <w:t xml:space="preserve"> </w:t>
      </w:r>
      <w:r w:rsidR="00B16A0B" w:rsidRPr="00F25F59">
        <w:rPr>
          <w:sz w:val="22"/>
        </w:rPr>
        <w:lastRenderedPageBreak/>
        <w:t xml:space="preserve">and a Secretary. The </w:t>
      </w:r>
      <w:r w:rsidR="00B16A0B">
        <w:rPr>
          <w:sz w:val="22"/>
        </w:rPr>
        <w:t>Apprenticeship Committee</w:t>
      </w:r>
      <w:r w:rsidR="00B16A0B" w:rsidRPr="00F25F59">
        <w:rPr>
          <w:sz w:val="22"/>
        </w:rPr>
        <w:t xml:space="preserve"> shall meet on a regular basis</w:t>
      </w:r>
      <w:r w:rsidR="00B16A0B">
        <w:rPr>
          <w:sz w:val="22"/>
        </w:rPr>
        <w:t xml:space="preserve"> and</w:t>
      </w:r>
      <w:r w:rsidR="00B16A0B" w:rsidRPr="00F25F59">
        <w:rPr>
          <w:sz w:val="22"/>
        </w:rPr>
        <w:t xml:space="preserve"> as often as necessary in order to properly oversee the </w:t>
      </w:r>
      <w:r w:rsidR="00B16A0B">
        <w:rPr>
          <w:sz w:val="22"/>
        </w:rPr>
        <w:t>Apprenticeship Program</w:t>
      </w:r>
      <w:r w:rsidR="00B16A0B" w:rsidRPr="00F25F59">
        <w:rPr>
          <w:sz w:val="22"/>
        </w:rPr>
        <w:t>.</w:t>
      </w:r>
    </w:p>
    <w:p w14:paraId="2D48F062" w14:textId="77777777" w:rsidR="00B16A0B" w:rsidRPr="00B16A0B" w:rsidRDefault="00B16A0B" w:rsidP="00D82DB0">
      <w:pPr>
        <w:pStyle w:val="BodyText"/>
        <w:rPr>
          <w:sz w:val="12"/>
        </w:rPr>
      </w:pPr>
    </w:p>
    <w:p w14:paraId="623AAFB3" w14:textId="77777777" w:rsidR="00082641" w:rsidRDefault="00D82DB0" w:rsidP="00D82DB0">
      <w:pPr>
        <w:pStyle w:val="ListParagraph"/>
        <w:spacing w:after="0" w:line="240" w:lineRule="auto"/>
        <w:ind w:left="0"/>
        <w:jc w:val="both"/>
        <w:rPr>
          <w:sz w:val="22"/>
        </w:rPr>
      </w:pPr>
      <w:r w:rsidRPr="00AE41E9">
        <w:rPr>
          <w:sz w:val="22"/>
        </w:rPr>
        <w:t xml:space="preserve">The </w:t>
      </w:r>
      <w:r>
        <w:rPr>
          <w:sz w:val="22"/>
        </w:rPr>
        <w:t>A</w:t>
      </w:r>
      <w:r w:rsidRPr="00AE41E9">
        <w:rPr>
          <w:sz w:val="22"/>
        </w:rPr>
        <w:t xml:space="preserve">pprenticeship </w:t>
      </w:r>
      <w:r>
        <w:rPr>
          <w:sz w:val="22"/>
        </w:rPr>
        <w:t>C</w:t>
      </w:r>
      <w:r w:rsidRPr="00AE41E9">
        <w:rPr>
          <w:sz w:val="22"/>
        </w:rPr>
        <w:t xml:space="preserve">ommittee </w:t>
      </w:r>
      <w:r w:rsidR="00D327A4">
        <w:rPr>
          <w:sz w:val="22"/>
        </w:rPr>
        <w:t>will</w:t>
      </w:r>
      <w:r w:rsidRPr="00AE41E9">
        <w:rPr>
          <w:sz w:val="22"/>
        </w:rPr>
        <w:t xml:space="preserve"> be composed of</w:t>
      </w:r>
      <w:r w:rsidR="00E66701">
        <w:rPr>
          <w:sz w:val="22"/>
        </w:rPr>
        <w:t xml:space="preserve"> at least </w:t>
      </w:r>
      <w:r w:rsidRPr="00813125">
        <w:rPr>
          <w:b/>
          <w:sz w:val="22"/>
          <w:u w:val="single"/>
        </w:rPr>
        <w:softHyphen/>
      </w:r>
      <w:r w:rsidRPr="00813125">
        <w:rPr>
          <w:b/>
          <w:sz w:val="22"/>
          <w:u w:val="single"/>
        </w:rPr>
        <w:softHyphen/>
      </w:r>
      <w:r w:rsidRPr="00813125">
        <w:rPr>
          <w:b/>
          <w:sz w:val="22"/>
          <w:u w:val="single"/>
        </w:rPr>
        <w:softHyphen/>
        <w:t>_</w:t>
      </w:r>
      <w:r w:rsidR="00FA0C10">
        <w:rPr>
          <w:b/>
          <w:sz w:val="22"/>
          <w:u w:val="single"/>
        </w:rPr>
        <w:t xml:space="preserve"> </w:t>
      </w:r>
      <w:r w:rsidRPr="00813125">
        <w:rPr>
          <w:b/>
          <w:sz w:val="22"/>
          <w:u w:val="single"/>
        </w:rPr>
        <w:t>__</w:t>
      </w:r>
      <w:r w:rsidR="00082641">
        <w:rPr>
          <w:sz w:val="22"/>
        </w:rPr>
        <w:t xml:space="preserve"> member representatives. </w:t>
      </w:r>
    </w:p>
    <w:p w14:paraId="0073468A" w14:textId="77777777" w:rsidR="00D82DB0" w:rsidRDefault="00D82DB0" w:rsidP="00D82DB0">
      <w:pPr>
        <w:pStyle w:val="ListParagraph"/>
        <w:spacing w:after="0" w:line="240" w:lineRule="auto"/>
        <w:ind w:left="0"/>
        <w:jc w:val="both"/>
        <w:rPr>
          <w:sz w:val="22"/>
        </w:rPr>
      </w:pPr>
      <w:r w:rsidRPr="00AE41E9">
        <w:rPr>
          <w:sz w:val="22"/>
        </w:rPr>
        <w:t xml:space="preserve">The Committee shall meet </w:t>
      </w:r>
      <w:r w:rsidRPr="00813125">
        <w:rPr>
          <w:b/>
          <w:sz w:val="22"/>
          <w:u w:val="single"/>
        </w:rPr>
        <w:t>___________________</w:t>
      </w:r>
      <w:r w:rsidRPr="00813125">
        <w:rPr>
          <w:b/>
          <w:sz w:val="22"/>
        </w:rPr>
        <w:t xml:space="preserve"> </w:t>
      </w:r>
      <w:r w:rsidRPr="00AE41E9">
        <w:rPr>
          <w:sz w:val="22"/>
        </w:rPr>
        <w:t>or as often as necessary to conduct business.</w:t>
      </w:r>
    </w:p>
    <w:p w14:paraId="6165CDCF" w14:textId="77777777" w:rsidR="006B362F" w:rsidRPr="006B362F" w:rsidRDefault="006B362F" w:rsidP="00D82DB0">
      <w:pPr>
        <w:pStyle w:val="ListParagraph"/>
        <w:spacing w:after="0" w:line="240" w:lineRule="auto"/>
        <w:ind w:left="0"/>
        <w:jc w:val="both"/>
        <w:rPr>
          <w:sz w:val="12"/>
        </w:rPr>
      </w:pPr>
    </w:p>
    <w:p w14:paraId="19956874" w14:textId="77777777" w:rsidR="00530408" w:rsidRDefault="006B362F" w:rsidP="00D82DB0">
      <w:pPr>
        <w:pStyle w:val="ListParagraph"/>
        <w:spacing w:after="0" w:line="240" w:lineRule="auto"/>
        <w:ind w:left="0"/>
        <w:jc w:val="both"/>
        <w:rPr>
          <w:sz w:val="22"/>
        </w:rPr>
      </w:pPr>
      <w:r w:rsidRPr="00530408">
        <w:rPr>
          <w:b/>
          <w:i/>
          <w:sz w:val="22"/>
        </w:rPr>
        <w:t xml:space="preserve">Use if </w:t>
      </w:r>
      <w:r>
        <w:rPr>
          <w:b/>
          <w:i/>
          <w:sz w:val="22"/>
        </w:rPr>
        <w:t xml:space="preserve">No </w:t>
      </w:r>
      <w:r w:rsidRPr="00530408">
        <w:rPr>
          <w:b/>
          <w:i/>
          <w:sz w:val="22"/>
        </w:rPr>
        <w:t xml:space="preserve">Apprenticeship Committee is </w:t>
      </w:r>
      <w:r>
        <w:rPr>
          <w:b/>
          <w:i/>
          <w:sz w:val="22"/>
        </w:rPr>
        <w:t>established</w:t>
      </w:r>
      <w:r w:rsidRPr="00530408">
        <w:rPr>
          <w:b/>
          <w:i/>
          <w:sz w:val="22"/>
        </w:rPr>
        <w:t>:</w:t>
      </w:r>
    </w:p>
    <w:p w14:paraId="13D4D873" w14:textId="77777777" w:rsidR="00530408" w:rsidRDefault="00530408" w:rsidP="00D82DB0">
      <w:pPr>
        <w:pStyle w:val="ListParagraph"/>
        <w:spacing w:after="0" w:line="240" w:lineRule="auto"/>
        <w:ind w:left="0"/>
        <w:jc w:val="both"/>
        <w:rPr>
          <w:sz w:val="22"/>
        </w:rPr>
      </w:pPr>
      <w:r w:rsidRPr="00973512">
        <w:rPr>
          <w:sz w:val="22"/>
        </w:rPr>
        <w:t xml:space="preserve">While the </w:t>
      </w:r>
      <w:r>
        <w:rPr>
          <w:sz w:val="22"/>
        </w:rPr>
        <w:t>Florida Department of Education highly</w:t>
      </w:r>
      <w:r w:rsidRPr="00973512">
        <w:rPr>
          <w:sz w:val="22"/>
        </w:rPr>
        <w:t xml:space="preserve"> recommends that </w:t>
      </w:r>
      <w:r>
        <w:rPr>
          <w:sz w:val="22"/>
        </w:rPr>
        <w:t>the p</w:t>
      </w:r>
      <w:r w:rsidRPr="00973512">
        <w:rPr>
          <w:sz w:val="22"/>
        </w:rPr>
        <w:t xml:space="preserve">rogram </w:t>
      </w:r>
      <w:r>
        <w:rPr>
          <w:sz w:val="22"/>
        </w:rPr>
        <w:t>Sponsor</w:t>
      </w:r>
      <w:r w:rsidRPr="00973512">
        <w:rPr>
          <w:sz w:val="22"/>
        </w:rPr>
        <w:t xml:space="preserve"> utilize the services of an </w:t>
      </w:r>
      <w:r>
        <w:rPr>
          <w:sz w:val="22"/>
        </w:rPr>
        <w:t>Apprenticeship Committee</w:t>
      </w:r>
      <w:r w:rsidRPr="00973512">
        <w:rPr>
          <w:sz w:val="22"/>
        </w:rPr>
        <w:t xml:space="preserve">, </w:t>
      </w:r>
      <w:r w:rsidR="006B362F">
        <w:rPr>
          <w:sz w:val="22"/>
        </w:rPr>
        <w:t>the</w:t>
      </w:r>
      <w:r w:rsidRPr="00973512">
        <w:rPr>
          <w:sz w:val="22"/>
        </w:rPr>
        <w:t xml:space="preserve"> </w:t>
      </w:r>
      <w:r>
        <w:rPr>
          <w:sz w:val="22"/>
        </w:rPr>
        <w:t>Sponsor</w:t>
      </w:r>
      <w:r w:rsidRPr="00973512">
        <w:rPr>
          <w:sz w:val="22"/>
        </w:rPr>
        <w:t xml:space="preserve"> </w:t>
      </w:r>
      <w:r w:rsidR="006B362F">
        <w:rPr>
          <w:sz w:val="22"/>
        </w:rPr>
        <w:t>has</w:t>
      </w:r>
      <w:r w:rsidRPr="00973512">
        <w:rPr>
          <w:sz w:val="22"/>
        </w:rPr>
        <w:t xml:space="preserve"> elect</w:t>
      </w:r>
      <w:r w:rsidR="006B362F">
        <w:rPr>
          <w:sz w:val="22"/>
        </w:rPr>
        <w:t>ed</w:t>
      </w:r>
      <w:r w:rsidRPr="00973512">
        <w:rPr>
          <w:sz w:val="22"/>
        </w:rPr>
        <w:t xml:space="preserve"> to administer the program without the services of an </w:t>
      </w:r>
      <w:r>
        <w:rPr>
          <w:sz w:val="22"/>
        </w:rPr>
        <w:t>Apprenticeship Committee</w:t>
      </w:r>
      <w:r w:rsidRPr="00973512">
        <w:rPr>
          <w:sz w:val="22"/>
        </w:rPr>
        <w:t>.</w:t>
      </w:r>
      <w:r w:rsidR="006B362F">
        <w:rPr>
          <w:sz w:val="22"/>
        </w:rPr>
        <w:t xml:space="preserve"> </w:t>
      </w:r>
    </w:p>
    <w:p w14:paraId="678070FE" w14:textId="77777777" w:rsidR="00D82DB0" w:rsidRPr="00D82DB0" w:rsidRDefault="00D82DB0" w:rsidP="00352739">
      <w:pPr>
        <w:pStyle w:val="ListParagraph"/>
        <w:spacing w:after="0" w:line="240" w:lineRule="auto"/>
        <w:ind w:left="0"/>
        <w:jc w:val="both"/>
        <w:rPr>
          <w:sz w:val="12"/>
        </w:rPr>
      </w:pPr>
    </w:p>
    <w:p w14:paraId="457BA979" w14:textId="77777777" w:rsidR="008970AA" w:rsidRDefault="008970AA" w:rsidP="00973512">
      <w:pPr>
        <w:spacing w:after="0" w:line="240" w:lineRule="auto"/>
        <w:jc w:val="both"/>
        <w:rPr>
          <w:b/>
          <w:sz w:val="22"/>
          <w:u w:val="single"/>
        </w:rPr>
      </w:pPr>
      <w:r w:rsidRPr="008970AA">
        <w:rPr>
          <w:b/>
          <w:sz w:val="22"/>
          <w:u w:val="single"/>
        </w:rPr>
        <w:t>Responsibilities of the Sponsor:</w:t>
      </w:r>
    </w:p>
    <w:p w14:paraId="342161B2" w14:textId="77777777" w:rsidR="008970AA" w:rsidRPr="00386688" w:rsidRDefault="008970AA" w:rsidP="008970AA">
      <w:pPr>
        <w:spacing w:after="0" w:line="240" w:lineRule="auto"/>
        <w:jc w:val="both"/>
        <w:rPr>
          <w:sz w:val="10"/>
        </w:rPr>
      </w:pPr>
    </w:p>
    <w:p w14:paraId="7FADC23A" w14:textId="77777777" w:rsidR="00E04353" w:rsidRPr="00D711F4" w:rsidRDefault="00E04353" w:rsidP="008970AA">
      <w:pPr>
        <w:spacing w:after="0" w:line="240" w:lineRule="auto"/>
        <w:jc w:val="both"/>
        <w:rPr>
          <w:b/>
          <w:i/>
          <w:sz w:val="22"/>
        </w:rPr>
      </w:pPr>
      <w:r w:rsidRPr="00D711F4">
        <w:rPr>
          <w:b/>
          <w:i/>
          <w:sz w:val="22"/>
        </w:rPr>
        <w:t xml:space="preserve">In addition to the </w:t>
      </w:r>
      <w:r w:rsidR="003A5813" w:rsidRPr="00D711F4">
        <w:rPr>
          <w:b/>
          <w:i/>
          <w:sz w:val="22"/>
        </w:rPr>
        <w:t>Sections outlined in these Standards of Apprenticeship</w:t>
      </w:r>
      <w:r w:rsidRPr="00D711F4">
        <w:rPr>
          <w:b/>
          <w:i/>
          <w:sz w:val="22"/>
        </w:rPr>
        <w:t>,</w:t>
      </w:r>
      <w:r w:rsidR="003A5813" w:rsidRPr="00D711F4">
        <w:rPr>
          <w:b/>
          <w:i/>
          <w:sz w:val="22"/>
        </w:rPr>
        <w:t xml:space="preserve"> the Sponsor will:</w:t>
      </w:r>
    </w:p>
    <w:p w14:paraId="48011FBC" w14:textId="77777777" w:rsidR="00E04353" w:rsidRPr="00386688" w:rsidRDefault="00E04353" w:rsidP="008970AA">
      <w:pPr>
        <w:spacing w:after="0" w:line="240" w:lineRule="auto"/>
        <w:jc w:val="both"/>
        <w:rPr>
          <w:sz w:val="10"/>
        </w:rPr>
      </w:pPr>
    </w:p>
    <w:p w14:paraId="6E2B4217" w14:textId="77777777" w:rsidR="00C14C26" w:rsidRDefault="004138C0" w:rsidP="00152D55">
      <w:pPr>
        <w:pStyle w:val="ListParagraph"/>
        <w:numPr>
          <w:ilvl w:val="0"/>
          <w:numId w:val="7"/>
        </w:numPr>
        <w:spacing w:after="0" w:line="240" w:lineRule="auto"/>
        <w:jc w:val="both"/>
        <w:rPr>
          <w:sz w:val="22"/>
        </w:rPr>
      </w:pPr>
      <w:r>
        <w:rPr>
          <w:sz w:val="22"/>
        </w:rPr>
        <w:t>Make a concerted effort</w:t>
      </w:r>
      <w:r w:rsidR="004D0720">
        <w:rPr>
          <w:sz w:val="22"/>
        </w:rPr>
        <w:t xml:space="preserve"> for continuous employment</w:t>
      </w:r>
      <w:r w:rsidR="004D0720" w:rsidRPr="004D0720">
        <w:rPr>
          <w:sz w:val="22"/>
        </w:rPr>
        <w:t xml:space="preserve"> </w:t>
      </w:r>
      <w:r w:rsidR="004D0720">
        <w:rPr>
          <w:sz w:val="22"/>
        </w:rPr>
        <w:t xml:space="preserve">of </w:t>
      </w:r>
      <w:r w:rsidR="00F330FF">
        <w:rPr>
          <w:sz w:val="22"/>
        </w:rPr>
        <w:t>Apprentice</w:t>
      </w:r>
      <w:r w:rsidR="004D0720">
        <w:rPr>
          <w:sz w:val="22"/>
        </w:rPr>
        <w:t>s, insofar as possible,</w:t>
      </w:r>
      <w:r w:rsidR="004D0720" w:rsidRPr="004D0720">
        <w:rPr>
          <w:sz w:val="22"/>
        </w:rPr>
        <w:t xml:space="preserve"> sufficient to afford the opportunity for completion of </w:t>
      </w:r>
      <w:r w:rsidR="004D0720">
        <w:rPr>
          <w:sz w:val="22"/>
        </w:rPr>
        <w:t>the</w:t>
      </w:r>
      <w:r w:rsidR="004D0720" w:rsidRPr="004D0720">
        <w:rPr>
          <w:sz w:val="22"/>
        </w:rPr>
        <w:t xml:space="preserve"> </w:t>
      </w:r>
      <w:r w:rsidR="00F330FF">
        <w:rPr>
          <w:sz w:val="22"/>
        </w:rPr>
        <w:t>Apprenticeship Program</w:t>
      </w:r>
      <w:r w:rsidR="004D0720" w:rsidRPr="004D0720">
        <w:rPr>
          <w:sz w:val="22"/>
        </w:rPr>
        <w:t xml:space="preserve">. If unable to fulfill </w:t>
      </w:r>
      <w:r w:rsidR="004D0720">
        <w:rPr>
          <w:sz w:val="22"/>
        </w:rPr>
        <w:t>the</w:t>
      </w:r>
      <w:r w:rsidR="004D0720" w:rsidRPr="004D0720">
        <w:rPr>
          <w:sz w:val="22"/>
        </w:rPr>
        <w:t xml:space="preserve"> training and/or employment obligation in conformance with these </w:t>
      </w:r>
      <w:r w:rsidR="003A5813">
        <w:rPr>
          <w:sz w:val="22"/>
        </w:rPr>
        <w:t>S</w:t>
      </w:r>
      <w:r w:rsidR="004D0720" w:rsidRPr="004D0720">
        <w:rPr>
          <w:sz w:val="22"/>
        </w:rPr>
        <w:t>tandards</w:t>
      </w:r>
      <w:r w:rsidR="003A5813">
        <w:rPr>
          <w:sz w:val="22"/>
        </w:rPr>
        <w:t xml:space="preserve"> of Apprenticeship</w:t>
      </w:r>
      <w:r w:rsidR="004D0720" w:rsidRPr="004D0720">
        <w:rPr>
          <w:sz w:val="22"/>
        </w:rPr>
        <w:t xml:space="preserve">, the </w:t>
      </w:r>
      <w:r w:rsidR="00F330FF">
        <w:rPr>
          <w:sz w:val="22"/>
        </w:rPr>
        <w:t>Sponsor</w:t>
      </w:r>
      <w:r w:rsidR="004D0720" w:rsidRPr="004D0720">
        <w:rPr>
          <w:sz w:val="22"/>
        </w:rPr>
        <w:t xml:space="preserve"> will, with the </w:t>
      </w:r>
      <w:r w:rsidR="00F330FF">
        <w:rPr>
          <w:sz w:val="22"/>
        </w:rPr>
        <w:t>Apprentice</w:t>
      </w:r>
      <w:r w:rsidR="004D0720" w:rsidRPr="004D0720">
        <w:rPr>
          <w:sz w:val="22"/>
        </w:rPr>
        <w:t xml:space="preserve">’s consent, make a good-faith effort to facilitate a transfer of the </w:t>
      </w:r>
      <w:r w:rsidR="003A5813">
        <w:rPr>
          <w:sz w:val="22"/>
        </w:rPr>
        <w:t>A</w:t>
      </w:r>
      <w:r w:rsidR="004D0720" w:rsidRPr="004D0720">
        <w:rPr>
          <w:sz w:val="22"/>
        </w:rPr>
        <w:t xml:space="preserve">pprentice to another registered </w:t>
      </w:r>
      <w:r w:rsidR="00F330FF">
        <w:rPr>
          <w:sz w:val="22"/>
        </w:rPr>
        <w:t>Sponsor</w:t>
      </w:r>
      <w:r w:rsidR="004D0720" w:rsidRPr="004D0720">
        <w:rPr>
          <w:sz w:val="22"/>
        </w:rPr>
        <w:t xml:space="preserve"> for completion of the apprenticeship.</w:t>
      </w:r>
    </w:p>
    <w:p w14:paraId="0C93618C" w14:textId="77777777" w:rsidR="00A6475A" w:rsidRPr="00152D55" w:rsidRDefault="00A6475A" w:rsidP="00152D55">
      <w:pPr>
        <w:pStyle w:val="ListParagraph"/>
        <w:spacing w:after="0" w:line="240" w:lineRule="auto"/>
        <w:ind w:left="0"/>
        <w:jc w:val="both"/>
        <w:rPr>
          <w:sz w:val="12"/>
        </w:rPr>
      </w:pPr>
    </w:p>
    <w:p w14:paraId="0D11EEA3" w14:textId="77777777" w:rsidR="007A2893" w:rsidRDefault="007A2893" w:rsidP="00152D55">
      <w:pPr>
        <w:pStyle w:val="ListParagraph"/>
        <w:numPr>
          <w:ilvl w:val="0"/>
          <w:numId w:val="7"/>
        </w:numPr>
        <w:spacing w:after="0" w:line="240" w:lineRule="auto"/>
        <w:jc w:val="both"/>
        <w:rPr>
          <w:sz w:val="22"/>
        </w:rPr>
      </w:pPr>
      <w:r w:rsidRPr="007A2893">
        <w:rPr>
          <w:sz w:val="22"/>
        </w:rPr>
        <w:t>Arrange for peri</w:t>
      </w:r>
      <w:r w:rsidR="0040612A">
        <w:rPr>
          <w:sz w:val="22"/>
        </w:rPr>
        <w:t xml:space="preserve">odic evaluation of </w:t>
      </w:r>
      <w:r w:rsidR="00F330FF">
        <w:rPr>
          <w:sz w:val="22"/>
        </w:rPr>
        <w:t>Apprentice</w:t>
      </w:r>
      <w:r w:rsidR="0040612A">
        <w:rPr>
          <w:sz w:val="22"/>
        </w:rPr>
        <w:t xml:space="preserve">s’, review </w:t>
      </w:r>
      <w:r w:rsidRPr="007A2893">
        <w:rPr>
          <w:sz w:val="22"/>
        </w:rPr>
        <w:t>progress</w:t>
      </w:r>
      <w:r w:rsidR="0040612A">
        <w:rPr>
          <w:sz w:val="22"/>
        </w:rPr>
        <w:t>, and make recommendations as appropriate</w:t>
      </w:r>
      <w:r>
        <w:rPr>
          <w:sz w:val="22"/>
        </w:rPr>
        <w:t>.</w:t>
      </w:r>
    </w:p>
    <w:p w14:paraId="03FC8E3A" w14:textId="77777777" w:rsidR="00A6475A" w:rsidRPr="00152D55" w:rsidRDefault="00A6475A" w:rsidP="00152D55">
      <w:pPr>
        <w:pStyle w:val="ListParagraph"/>
        <w:spacing w:after="0" w:line="240" w:lineRule="auto"/>
        <w:ind w:left="0"/>
        <w:jc w:val="both"/>
        <w:rPr>
          <w:sz w:val="12"/>
        </w:rPr>
      </w:pPr>
    </w:p>
    <w:p w14:paraId="0AE90497" w14:textId="77777777" w:rsidR="00275D03" w:rsidRDefault="00A6475A" w:rsidP="00152D55">
      <w:pPr>
        <w:pStyle w:val="ListParagraph"/>
        <w:numPr>
          <w:ilvl w:val="0"/>
          <w:numId w:val="7"/>
        </w:numPr>
        <w:spacing w:after="0" w:line="240" w:lineRule="auto"/>
        <w:jc w:val="both"/>
        <w:rPr>
          <w:sz w:val="22"/>
        </w:rPr>
      </w:pPr>
      <w:r w:rsidRPr="00A6475A">
        <w:rPr>
          <w:sz w:val="22"/>
        </w:rPr>
        <w:t xml:space="preserve">In general, be responsible for the successful operation of the program and the welfare of the </w:t>
      </w:r>
      <w:r w:rsidR="00F330FF">
        <w:rPr>
          <w:sz w:val="22"/>
        </w:rPr>
        <w:t>Apprentice</w:t>
      </w:r>
      <w:r w:rsidRPr="00A6475A">
        <w:rPr>
          <w:sz w:val="22"/>
        </w:rPr>
        <w:t>s.</w:t>
      </w:r>
    </w:p>
    <w:p w14:paraId="2861CD34" w14:textId="77777777" w:rsidR="00275D03" w:rsidRPr="00386688" w:rsidRDefault="00275D03" w:rsidP="00275D03">
      <w:pPr>
        <w:pStyle w:val="ListParagraph"/>
        <w:spacing w:after="0" w:line="240" w:lineRule="auto"/>
        <w:ind w:left="0"/>
        <w:jc w:val="both"/>
        <w:rPr>
          <w:sz w:val="10"/>
        </w:rPr>
      </w:pPr>
    </w:p>
    <w:p w14:paraId="4B0A0E25" w14:textId="77777777" w:rsidR="00275D03" w:rsidRPr="00082641" w:rsidRDefault="00275D03" w:rsidP="00275D03">
      <w:pPr>
        <w:pStyle w:val="ListParagraph"/>
        <w:spacing w:after="0" w:line="240" w:lineRule="auto"/>
        <w:ind w:left="0"/>
        <w:jc w:val="both"/>
        <w:rPr>
          <w:sz w:val="22"/>
        </w:rPr>
      </w:pPr>
      <w:r w:rsidRPr="008970AA">
        <w:rPr>
          <w:b/>
          <w:sz w:val="22"/>
          <w:u w:val="single"/>
        </w:rPr>
        <w:t xml:space="preserve">Responsibilities of the </w:t>
      </w:r>
      <w:r w:rsidR="00D853E0">
        <w:rPr>
          <w:b/>
          <w:sz w:val="22"/>
          <w:u w:val="single"/>
        </w:rPr>
        <w:t xml:space="preserve">Apprenticeship </w:t>
      </w:r>
      <w:r>
        <w:rPr>
          <w:b/>
          <w:sz w:val="22"/>
          <w:u w:val="single"/>
        </w:rPr>
        <w:t>Committee</w:t>
      </w:r>
      <w:r w:rsidRPr="008970AA">
        <w:rPr>
          <w:b/>
          <w:sz w:val="22"/>
          <w:u w:val="single"/>
        </w:rPr>
        <w:t>:</w:t>
      </w:r>
      <w:r w:rsidR="00082641">
        <w:rPr>
          <w:sz w:val="22"/>
        </w:rPr>
        <w:t xml:space="preserve"> </w:t>
      </w:r>
      <w:r w:rsidR="00082641" w:rsidRPr="00082641">
        <w:rPr>
          <w:b/>
          <w:sz w:val="22"/>
        </w:rPr>
        <w:t xml:space="preserve">(if no Apprenticeship Committee, move #1 and #2 under Responsibilities of </w:t>
      </w:r>
      <w:r w:rsidR="00C10921">
        <w:rPr>
          <w:b/>
          <w:sz w:val="22"/>
        </w:rPr>
        <w:t xml:space="preserve">the </w:t>
      </w:r>
      <w:r w:rsidR="00082641" w:rsidRPr="00082641">
        <w:rPr>
          <w:b/>
          <w:sz w:val="22"/>
        </w:rPr>
        <w:t>Sponsor)</w:t>
      </w:r>
    </w:p>
    <w:p w14:paraId="5BCD7B81" w14:textId="77777777" w:rsidR="00942013" w:rsidRPr="00670E90" w:rsidRDefault="00942013" w:rsidP="00275D03">
      <w:pPr>
        <w:pStyle w:val="ListParagraph"/>
        <w:spacing w:after="0" w:line="240" w:lineRule="auto"/>
        <w:ind w:left="0"/>
        <w:jc w:val="both"/>
        <w:rPr>
          <w:sz w:val="12"/>
        </w:rPr>
      </w:pPr>
    </w:p>
    <w:p w14:paraId="7507EA70" w14:textId="77777777" w:rsidR="00D853E0" w:rsidRPr="00CE0CA1" w:rsidRDefault="00942013" w:rsidP="00275D03">
      <w:pPr>
        <w:pStyle w:val="ListParagraph"/>
        <w:spacing w:after="0" w:line="240" w:lineRule="auto"/>
        <w:ind w:left="0"/>
        <w:jc w:val="both"/>
        <w:rPr>
          <w:b/>
          <w:i/>
          <w:sz w:val="22"/>
        </w:rPr>
      </w:pPr>
      <w:r w:rsidRPr="00CE0CA1">
        <w:rPr>
          <w:b/>
          <w:i/>
          <w:sz w:val="22"/>
        </w:rPr>
        <w:t xml:space="preserve">In addition to the Responsibilities of the Sponsor, </w:t>
      </w:r>
      <w:r w:rsidR="00D853E0" w:rsidRPr="00CE0CA1">
        <w:rPr>
          <w:b/>
          <w:i/>
          <w:sz w:val="22"/>
        </w:rPr>
        <w:t>the following lists the responsibilities</w:t>
      </w:r>
      <w:r w:rsidR="00CE0CA1">
        <w:rPr>
          <w:b/>
          <w:i/>
          <w:sz w:val="22"/>
        </w:rPr>
        <w:t xml:space="preserve"> of the Apprenticeship Committee</w:t>
      </w:r>
      <w:r w:rsidR="00D853E0" w:rsidRPr="00CE0CA1">
        <w:rPr>
          <w:b/>
          <w:i/>
          <w:sz w:val="22"/>
        </w:rPr>
        <w:t>.</w:t>
      </w:r>
    </w:p>
    <w:p w14:paraId="4BB9BE14" w14:textId="77777777" w:rsidR="00D853E0" w:rsidRPr="00670E90" w:rsidRDefault="00D853E0" w:rsidP="00275D03">
      <w:pPr>
        <w:pStyle w:val="ListParagraph"/>
        <w:spacing w:after="0" w:line="240" w:lineRule="auto"/>
        <w:ind w:left="0"/>
        <w:jc w:val="both"/>
        <w:rPr>
          <w:sz w:val="12"/>
        </w:rPr>
      </w:pPr>
    </w:p>
    <w:p w14:paraId="2FBDD49E" w14:textId="77777777" w:rsidR="00D853E0" w:rsidRDefault="00D853E0" w:rsidP="00152D55">
      <w:pPr>
        <w:pStyle w:val="ListParagraph"/>
        <w:numPr>
          <w:ilvl w:val="0"/>
          <w:numId w:val="9"/>
        </w:numPr>
        <w:spacing w:after="0" w:line="240" w:lineRule="auto"/>
        <w:jc w:val="both"/>
        <w:rPr>
          <w:sz w:val="22"/>
        </w:rPr>
      </w:pPr>
      <w:r>
        <w:rPr>
          <w:sz w:val="22"/>
        </w:rPr>
        <w:t>N</w:t>
      </w:r>
      <w:r w:rsidRPr="007A2893">
        <w:rPr>
          <w:sz w:val="22"/>
        </w:rPr>
        <w:t xml:space="preserve">otify the </w:t>
      </w:r>
      <w:r>
        <w:rPr>
          <w:sz w:val="22"/>
        </w:rPr>
        <w:t>appropriate</w:t>
      </w:r>
      <w:r w:rsidRPr="007A2893">
        <w:rPr>
          <w:sz w:val="22"/>
        </w:rPr>
        <w:t xml:space="preserve"> Apprenticeship </w:t>
      </w:r>
      <w:r>
        <w:rPr>
          <w:sz w:val="22"/>
        </w:rPr>
        <w:t xml:space="preserve">and Training </w:t>
      </w:r>
      <w:r w:rsidRPr="007A2893">
        <w:rPr>
          <w:sz w:val="22"/>
        </w:rPr>
        <w:t xml:space="preserve">Representative of all </w:t>
      </w:r>
      <w:r w:rsidR="00577928">
        <w:rPr>
          <w:sz w:val="22"/>
        </w:rPr>
        <w:t>Apprenticeship Committee</w:t>
      </w:r>
      <w:r w:rsidRPr="007A2893">
        <w:rPr>
          <w:sz w:val="22"/>
        </w:rPr>
        <w:t xml:space="preserve"> meetings and make available, upon request, the of</w:t>
      </w:r>
      <w:r>
        <w:rPr>
          <w:sz w:val="22"/>
        </w:rPr>
        <w:t>ficial minutes of such meetings</w:t>
      </w:r>
      <w:r w:rsidR="00393647">
        <w:rPr>
          <w:sz w:val="22"/>
        </w:rPr>
        <w:t>;</w:t>
      </w:r>
      <w:r w:rsidR="0040612A">
        <w:rPr>
          <w:sz w:val="22"/>
        </w:rPr>
        <w:t xml:space="preserve"> and</w:t>
      </w:r>
    </w:p>
    <w:p w14:paraId="20927297" w14:textId="77777777" w:rsidR="00670E90" w:rsidRPr="00670E90" w:rsidRDefault="00670E90" w:rsidP="00670E90">
      <w:pPr>
        <w:pStyle w:val="ListParagraph"/>
        <w:spacing w:after="0" w:line="240" w:lineRule="auto"/>
        <w:ind w:left="0"/>
        <w:jc w:val="both"/>
        <w:rPr>
          <w:sz w:val="12"/>
        </w:rPr>
      </w:pPr>
    </w:p>
    <w:p w14:paraId="2D42BF62" w14:textId="77777777" w:rsidR="00CE0CA1" w:rsidRDefault="00D853E0" w:rsidP="00CE0CA1">
      <w:pPr>
        <w:pStyle w:val="ListParagraph"/>
        <w:numPr>
          <w:ilvl w:val="0"/>
          <w:numId w:val="9"/>
        </w:numPr>
        <w:spacing w:after="0" w:line="240" w:lineRule="auto"/>
        <w:jc w:val="both"/>
        <w:rPr>
          <w:sz w:val="22"/>
        </w:rPr>
      </w:pPr>
      <w:r w:rsidRPr="00670E90">
        <w:rPr>
          <w:sz w:val="22"/>
        </w:rPr>
        <w:t>Recommend changes in the program as are deemed necessary to improve effectiveness a</w:t>
      </w:r>
      <w:r w:rsidR="00393647">
        <w:rPr>
          <w:sz w:val="22"/>
        </w:rPr>
        <w:t>nd efficiency</w:t>
      </w:r>
      <w:r w:rsidR="0040612A">
        <w:rPr>
          <w:sz w:val="22"/>
        </w:rPr>
        <w:t>.</w:t>
      </w:r>
    </w:p>
    <w:p w14:paraId="74B4D2BD" w14:textId="77777777" w:rsidR="00056A2B" w:rsidRDefault="00056A2B" w:rsidP="004C7C67">
      <w:pPr>
        <w:shd w:val="clear" w:color="auto" w:fill="DEEAF6" w:themeFill="accent1" w:themeFillTint="33"/>
        <w:spacing w:before="160" w:line="240" w:lineRule="auto"/>
        <w:rPr>
          <w:b/>
          <w:bCs/>
          <w:sz w:val="22"/>
          <w:u w:val="single"/>
        </w:rPr>
      </w:pPr>
      <w:r w:rsidRPr="00056A2B">
        <w:rPr>
          <w:b/>
          <w:bCs/>
          <w:sz w:val="22"/>
        </w:rPr>
        <w:t xml:space="preserve">SECTION </w:t>
      </w:r>
      <w:r>
        <w:rPr>
          <w:b/>
          <w:bCs/>
          <w:sz w:val="22"/>
        </w:rPr>
        <w:t>II</w:t>
      </w:r>
      <w:r w:rsidRPr="00056A2B">
        <w:rPr>
          <w:sz w:val="22"/>
        </w:rPr>
        <w:t xml:space="preserve"> – </w:t>
      </w:r>
      <w:r w:rsidRPr="00055E34">
        <w:rPr>
          <w:b/>
          <w:bCs/>
          <w:sz w:val="22"/>
        </w:rPr>
        <w:t>RESPONSIBILITIES OF THE APPRENTICE</w:t>
      </w:r>
    </w:p>
    <w:p w14:paraId="58058915" w14:textId="77777777" w:rsidR="00056A2B" w:rsidRDefault="00056A2B" w:rsidP="00152D55">
      <w:pPr>
        <w:pStyle w:val="ListParagraph"/>
        <w:numPr>
          <w:ilvl w:val="0"/>
          <w:numId w:val="8"/>
        </w:numPr>
        <w:spacing w:after="0" w:line="240" w:lineRule="auto"/>
        <w:jc w:val="both"/>
        <w:rPr>
          <w:sz w:val="22"/>
        </w:rPr>
      </w:pPr>
      <w:r w:rsidRPr="00056A2B">
        <w:rPr>
          <w:sz w:val="22"/>
        </w:rPr>
        <w:t>Work faithfully a</w:t>
      </w:r>
      <w:r w:rsidR="00304DEF">
        <w:rPr>
          <w:sz w:val="22"/>
        </w:rPr>
        <w:t>nd diligently at the occupation</w:t>
      </w:r>
      <w:r w:rsidR="009F3E80">
        <w:rPr>
          <w:sz w:val="22"/>
        </w:rPr>
        <w:t xml:space="preserve"> while practicing safe working habits</w:t>
      </w:r>
      <w:r w:rsidR="00304DEF">
        <w:rPr>
          <w:sz w:val="22"/>
        </w:rPr>
        <w:t>;</w:t>
      </w:r>
    </w:p>
    <w:p w14:paraId="6768BE2C" w14:textId="77777777" w:rsidR="00447870" w:rsidRPr="00447870" w:rsidRDefault="00447870" w:rsidP="00447870">
      <w:pPr>
        <w:pStyle w:val="ListParagraph"/>
        <w:spacing w:after="0" w:line="240" w:lineRule="auto"/>
        <w:ind w:left="0"/>
        <w:rPr>
          <w:sz w:val="12"/>
        </w:rPr>
      </w:pPr>
    </w:p>
    <w:p w14:paraId="38548C21" w14:textId="77777777" w:rsidR="00056A2B" w:rsidRDefault="00056A2B" w:rsidP="00152D55">
      <w:pPr>
        <w:pStyle w:val="ListParagraph"/>
        <w:numPr>
          <w:ilvl w:val="0"/>
          <w:numId w:val="8"/>
        </w:numPr>
        <w:spacing w:after="0" w:line="240" w:lineRule="auto"/>
        <w:jc w:val="both"/>
        <w:rPr>
          <w:sz w:val="22"/>
        </w:rPr>
      </w:pPr>
      <w:r w:rsidRPr="00056A2B">
        <w:rPr>
          <w:sz w:val="22"/>
        </w:rPr>
        <w:t>Protect the propert</w:t>
      </w:r>
      <w:r w:rsidR="00152D55">
        <w:rPr>
          <w:sz w:val="22"/>
        </w:rPr>
        <w:t>y of the Participating Employer;</w:t>
      </w:r>
    </w:p>
    <w:p w14:paraId="1E90A847" w14:textId="77777777" w:rsidR="00152D55" w:rsidRPr="00152D55" w:rsidRDefault="00152D55" w:rsidP="00152D55">
      <w:pPr>
        <w:pStyle w:val="ListParagraph"/>
        <w:spacing w:after="0" w:line="240" w:lineRule="auto"/>
        <w:ind w:left="0"/>
        <w:jc w:val="both"/>
        <w:rPr>
          <w:sz w:val="12"/>
        </w:rPr>
      </w:pPr>
    </w:p>
    <w:p w14:paraId="2E9480EA" w14:textId="77777777" w:rsidR="00056A2B" w:rsidRDefault="00056A2B" w:rsidP="00152D55">
      <w:pPr>
        <w:pStyle w:val="ListParagraph"/>
        <w:numPr>
          <w:ilvl w:val="0"/>
          <w:numId w:val="8"/>
        </w:numPr>
        <w:spacing w:after="0" w:line="240" w:lineRule="auto"/>
        <w:jc w:val="both"/>
        <w:rPr>
          <w:sz w:val="22"/>
        </w:rPr>
      </w:pPr>
      <w:r w:rsidRPr="00056A2B">
        <w:rPr>
          <w:sz w:val="22"/>
        </w:rPr>
        <w:t>Respect and comply with all rules, regulations and policie</w:t>
      </w:r>
      <w:r w:rsidR="00304DEF">
        <w:rPr>
          <w:sz w:val="22"/>
        </w:rPr>
        <w:t>s of the Participating Employer; and</w:t>
      </w:r>
    </w:p>
    <w:p w14:paraId="122251AD" w14:textId="77777777" w:rsidR="00152D55" w:rsidRPr="00152D55" w:rsidRDefault="00152D55" w:rsidP="00152D55">
      <w:pPr>
        <w:pStyle w:val="ListParagraph"/>
        <w:spacing w:after="0" w:line="240" w:lineRule="auto"/>
        <w:ind w:left="0"/>
        <w:jc w:val="both"/>
        <w:rPr>
          <w:sz w:val="12"/>
        </w:rPr>
      </w:pPr>
    </w:p>
    <w:p w14:paraId="49A403F5" w14:textId="77777777" w:rsidR="00056A2B" w:rsidRDefault="00056A2B" w:rsidP="00152D55">
      <w:pPr>
        <w:pStyle w:val="ListParagraph"/>
        <w:numPr>
          <w:ilvl w:val="0"/>
          <w:numId w:val="8"/>
        </w:numPr>
        <w:spacing w:after="0" w:line="240" w:lineRule="auto"/>
        <w:jc w:val="both"/>
        <w:rPr>
          <w:sz w:val="22"/>
        </w:rPr>
      </w:pPr>
      <w:r w:rsidRPr="00056A2B">
        <w:rPr>
          <w:sz w:val="22"/>
        </w:rPr>
        <w:t>Keep accurate records of work experience</w:t>
      </w:r>
      <w:r w:rsidR="00DC0B57">
        <w:rPr>
          <w:sz w:val="22"/>
        </w:rPr>
        <w:t xml:space="preserve"> (OJT); </w:t>
      </w:r>
      <w:r w:rsidR="00304DEF">
        <w:rPr>
          <w:sz w:val="22"/>
        </w:rPr>
        <w:t>successfully complet</w:t>
      </w:r>
      <w:r w:rsidR="00577928">
        <w:rPr>
          <w:sz w:val="22"/>
        </w:rPr>
        <w:t>e</w:t>
      </w:r>
      <w:r w:rsidRPr="00056A2B">
        <w:rPr>
          <w:sz w:val="22"/>
        </w:rPr>
        <w:t xml:space="preserve"> all </w:t>
      </w:r>
      <w:r w:rsidR="00F330FF">
        <w:rPr>
          <w:sz w:val="22"/>
        </w:rPr>
        <w:t>Related Technical Instruction</w:t>
      </w:r>
      <w:r w:rsidRPr="00056A2B">
        <w:rPr>
          <w:sz w:val="22"/>
        </w:rPr>
        <w:t xml:space="preserve"> lessons, assignments, and assessments as required; and submit properly completed records in a timely manner upon request.</w:t>
      </w:r>
    </w:p>
    <w:p w14:paraId="3438AAFE" w14:textId="77777777" w:rsidR="00DE36AF" w:rsidRPr="00055E34" w:rsidRDefault="00DE36AF" w:rsidP="004C7C67">
      <w:pPr>
        <w:shd w:val="clear" w:color="auto" w:fill="DEEAF6" w:themeFill="accent1" w:themeFillTint="33"/>
        <w:spacing w:before="160" w:line="240" w:lineRule="auto"/>
        <w:rPr>
          <w:b/>
          <w:sz w:val="22"/>
        </w:rPr>
      </w:pPr>
      <w:r w:rsidRPr="00F73852">
        <w:rPr>
          <w:b/>
          <w:sz w:val="22"/>
        </w:rPr>
        <w:t xml:space="preserve">SECTION </w:t>
      </w:r>
      <w:r w:rsidR="009E2191">
        <w:rPr>
          <w:b/>
          <w:sz w:val="22"/>
        </w:rPr>
        <w:t>III</w:t>
      </w:r>
      <w:r w:rsidRPr="00F73852">
        <w:rPr>
          <w:b/>
          <w:sz w:val="22"/>
        </w:rPr>
        <w:t xml:space="preserve"> – </w:t>
      </w:r>
      <w:r w:rsidRPr="00055E34">
        <w:rPr>
          <w:b/>
          <w:sz w:val="22"/>
        </w:rPr>
        <w:t>FUNDING</w:t>
      </w:r>
      <w:r w:rsidR="00B42C2E" w:rsidRPr="00055E34">
        <w:rPr>
          <w:b/>
          <w:sz w:val="22"/>
        </w:rPr>
        <w:t xml:space="preserve"> – 6A</w:t>
      </w:r>
      <w:r w:rsidR="00D169EC" w:rsidRPr="00055E34">
        <w:rPr>
          <w:b/>
          <w:sz w:val="22"/>
        </w:rPr>
        <w:t>-</w:t>
      </w:r>
      <w:r w:rsidR="00B42C2E" w:rsidRPr="00055E34">
        <w:rPr>
          <w:b/>
          <w:sz w:val="22"/>
        </w:rPr>
        <w:t>23.004(2)</w:t>
      </w:r>
      <w:r w:rsidR="004E2C79">
        <w:rPr>
          <w:b/>
          <w:sz w:val="22"/>
        </w:rPr>
        <w:t xml:space="preserve"> </w:t>
      </w:r>
      <w:r w:rsidR="00B42C2E" w:rsidRPr="00055E34">
        <w:rPr>
          <w:b/>
          <w:sz w:val="22"/>
        </w:rPr>
        <w:t>(x)</w:t>
      </w:r>
      <w:r w:rsidR="004E5A43" w:rsidRPr="00055E34">
        <w:rPr>
          <w:b/>
          <w:sz w:val="22"/>
        </w:rPr>
        <w:t xml:space="preserve"> FAC</w:t>
      </w:r>
    </w:p>
    <w:p w14:paraId="7D0495B5" w14:textId="77777777" w:rsidR="00DE36AF" w:rsidRDefault="00DE36AF" w:rsidP="00DE36AF">
      <w:pPr>
        <w:pStyle w:val="ListParagraph"/>
        <w:spacing w:after="0" w:line="240" w:lineRule="auto"/>
        <w:ind w:left="0"/>
        <w:jc w:val="both"/>
        <w:rPr>
          <w:b/>
          <w:bCs/>
          <w:sz w:val="22"/>
        </w:rPr>
      </w:pPr>
      <w:r w:rsidRPr="007D5C88">
        <w:rPr>
          <w:sz w:val="22"/>
        </w:rPr>
        <w:t>Each Participating Employer will contribute to the</w:t>
      </w:r>
      <w:r w:rsidR="00357358">
        <w:rPr>
          <w:sz w:val="22"/>
        </w:rPr>
        <w:t xml:space="preserve"> equitable</w:t>
      </w:r>
      <w:r w:rsidRPr="007D5C88">
        <w:rPr>
          <w:sz w:val="22"/>
        </w:rPr>
        <w:t xml:space="preserve"> funding of the </w:t>
      </w:r>
      <w:r w:rsidR="00F330FF">
        <w:rPr>
          <w:sz w:val="22"/>
        </w:rPr>
        <w:t>Apprenticeship Program</w:t>
      </w:r>
      <w:r w:rsidRPr="007D5C88">
        <w:rPr>
          <w:sz w:val="22"/>
        </w:rPr>
        <w:t xml:space="preserve"> as set by the Apprenticeship Committee or Sponsor.</w:t>
      </w:r>
    </w:p>
    <w:p w14:paraId="33F02CE0" w14:textId="77777777" w:rsidR="009E2191" w:rsidRDefault="009E2191" w:rsidP="004C7C67">
      <w:pPr>
        <w:shd w:val="clear" w:color="auto" w:fill="DEEAF6" w:themeFill="accent1" w:themeFillTint="33"/>
        <w:spacing w:before="160" w:line="240" w:lineRule="auto"/>
        <w:rPr>
          <w:b/>
          <w:bCs/>
          <w:sz w:val="22"/>
          <w:u w:val="single"/>
        </w:rPr>
      </w:pPr>
      <w:r w:rsidRPr="007B2929">
        <w:rPr>
          <w:b/>
          <w:bCs/>
          <w:sz w:val="22"/>
          <w:shd w:val="clear" w:color="auto" w:fill="DEEAF6" w:themeFill="accent1" w:themeFillTint="33"/>
        </w:rPr>
        <w:t>SECTION IV</w:t>
      </w:r>
      <w:r w:rsidRPr="007B2929">
        <w:rPr>
          <w:sz w:val="22"/>
          <w:shd w:val="clear" w:color="auto" w:fill="DEEAF6" w:themeFill="accent1" w:themeFillTint="33"/>
        </w:rPr>
        <w:t xml:space="preserve"> – </w:t>
      </w:r>
      <w:r w:rsidRPr="00055E34">
        <w:rPr>
          <w:b/>
          <w:bCs/>
          <w:sz w:val="22"/>
          <w:shd w:val="clear" w:color="auto" w:fill="DEEAF6" w:themeFill="accent1" w:themeFillTint="33"/>
        </w:rPr>
        <w:t xml:space="preserve">MAINTENANCE OF APPRENTICESHIP </w:t>
      </w:r>
      <w:r w:rsidR="007F1897" w:rsidRPr="00055E34">
        <w:rPr>
          <w:b/>
          <w:bCs/>
          <w:sz w:val="22"/>
          <w:shd w:val="clear" w:color="auto" w:fill="DEEAF6" w:themeFill="accent1" w:themeFillTint="33"/>
        </w:rPr>
        <w:t>R</w:t>
      </w:r>
      <w:r w:rsidRPr="00055E34">
        <w:rPr>
          <w:b/>
          <w:bCs/>
          <w:sz w:val="22"/>
          <w:shd w:val="clear" w:color="auto" w:fill="DEEAF6" w:themeFill="accent1" w:themeFillTint="33"/>
        </w:rPr>
        <w:t>ECORDS</w:t>
      </w:r>
      <w:r w:rsidR="00D169EC" w:rsidRPr="00055E34">
        <w:rPr>
          <w:b/>
          <w:bCs/>
          <w:sz w:val="22"/>
          <w:shd w:val="clear" w:color="auto" w:fill="DEEAF6" w:themeFill="accent1" w:themeFillTint="33"/>
        </w:rPr>
        <w:t xml:space="preserve"> – 6A-23.004(2)</w:t>
      </w:r>
      <w:r w:rsidR="00096B19">
        <w:rPr>
          <w:b/>
          <w:bCs/>
          <w:sz w:val="22"/>
          <w:shd w:val="clear" w:color="auto" w:fill="DEEAF6" w:themeFill="accent1" w:themeFillTint="33"/>
        </w:rPr>
        <w:t xml:space="preserve"> </w:t>
      </w:r>
      <w:r w:rsidR="00D169EC" w:rsidRPr="00055E34">
        <w:rPr>
          <w:b/>
          <w:bCs/>
          <w:sz w:val="22"/>
          <w:shd w:val="clear" w:color="auto" w:fill="DEEAF6" w:themeFill="accent1" w:themeFillTint="33"/>
        </w:rPr>
        <w:t>(</w:t>
      </w:r>
      <w:r w:rsidR="00357358">
        <w:rPr>
          <w:b/>
          <w:bCs/>
          <w:sz w:val="22"/>
          <w:shd w:val="clear" w:color="auto" w:fill="DEEAF6" w:themeFill="accent1" w:themeFillTint="33"/>
        </w:rPr>
        <w:t>f</w:t>
      </w:r>
      <w:r w:rsidR="00D169EC" w:rsidRPr="00055E34">
        <w:rPr>
          <w:b/>
          <w:bCs/>
          <w:sz w:val="22"/>
          <w:shd w:val="clear" w:color="auto" w:fill="DEEAF6" w:themeFill="accent1" w:themeFillTint="33"/>
        </w:rPr>
        <w:t>)</w:t>
      </w:r>
      <w:r w:rsidR="004E2C79">
        <w:rPr>
          <w:b/>
          <w:bCs/>
          <w:sz w:val="22"/>
          <w:shd w:val="clear" w:color="auto" w:fill="DEEAF6" w:themeFill="accent1" w:themeFillTint="33"/>
        </w:rPr>
        <w:t xml:space="preserve">, </w:t>
      </w:r>
      <w:r w:rsidR="007F1897" w:rsidRPr="00055E34">
        <w:rPr>
          <w:b/>
          <w:bCs/>
          <w:sz w:val="22"/>
          <w:shd w:val="clear" w:color="auto" w:fill="DEEAF6" w:themeFill="accent1" w:themeFillTint="33"/>
        </w:rPr>
        <w:t>(</w:t>
      </w:r>
      <w:r w:rsidR="00357358">
        <w:rPr>
          <w:b/>
          <w:bCs/>
          <w:sz w:val="22"/>
          <w:shd w:val="clear" w:color="auto" w:fill="DEEAF6" w:themeFill="accent1" w:themeFillTint="33"/>
        </w:rPr>
        <w:t>v</w:t>
      </w:r>
      <w:r w:rsidR="007F1897" w:rsidRPr="00055E34">
        <w:rPr>
          <w:b/>
          <w:bCs/>
          <w:sz w:val="22"/>
          <w:shd w:val="clear" w:color="auto" w:fill="DEEAF6" w:themeFill="accent1" w:themeFillTint="33"/>
        </w:rPr>
        <w:t>)</w:t>
      </w:r>
      <w:r w:rsidR="004E2C79">
        <w:rPr>
          <w:b/>
          <w:bCs/>
          <w:sz w:val="22"/>
          <w:shd w:val="clear" w:color="auto" w:fill="DEEAF6" w:themeFill="accent1" w:themeFillTint="33"/>
        </w:rPr>
        <w:t xml:space="preserve"> FA</w:t>
      </w:r>
      <w:r w:rsidR="007F1897" w:rsidRPr="00055E34">
        <w:rPr>
          <w:b/>
          <w:bCs/>
          <w:sz w:val="22"/>
          <w:shd w:val="clear" w:color="auto" w:fill="DEEAF6" w:themeFill="accent1" w:themeFillTint="33"/>
        </w:rPr>
        <w:t>C</w:t>
      </w:r>
    </w:p>
    <w:p w14:paraId="1FF66B6A" w14:textId="77777777" w:rsidR="009E2191" w:rsidRDefault="009E2191" w:rsidP="009E2191">
      <w:pPr>
        <w:pStyle w:val="ListParagraph"/>
        <w:spacing w:after="0" w:line="240" w:lineRule="auto"/>
        <w:ind w:left="0"/>
        <w:jc w:val="both"/>
        <w:rPr>
          <w:bCs/>
          <w:sz w:val="22"/>
        </w:rPr>
      </w:pPr>
      <w:r>
        <w:rPr>
          <w:sz w:val="22"/>
        </w:rPr>
        <w:t xml:space="preserve">All </w:t>
      </w:r>
      <w:r w:rsidR="00F330FF">
        <w:rPr>
          <w:sz w:val="22"/>
        </w:rPr>
        <w:t>Apprenticeship Program</w:t>
      </w:r>
      <w:r>
        <w:rPr>
          <w:sz w:val="22"/>
        </w:rPr>
        <w:t xml:space="preserve"> records pertaining to </w:t>
      </w:r>
      <w:r w:rsidRPr="007D5C88">
        <w:rPr>
          <w:sz w:val="22"/>
        </w:rPr>
        <w:t>the administration, employment</w:t>
      </w:r>
      <w:r>
        <w:rPr>
          <w:sz w:val="22"/>
        </w:rPr>
        <w:t>,</w:t>
      </w:r>
      <w:r w:rsidRPr="007D5C88">
        <w:rPr>
          <w:sz w:val="22"/>
        </w:rPr>
        <w:t xml:space="preserve"> and training of </w:t>
      </w:r>
      <w:r w:rsidR="00F330FF">
        <w:rPr>
          <w:sz w:val="22"/>
        </w:rPr>
        <w:t>Apprentice</w:t>
      </w:r>
      <w:r w:rsidRPr="007D5C88">
        <w:rPr>
          <w:sz w:val="22"/>
        </w:rPr>
        <w:t>s</w:t>
      </w:r>
      <w:r>
        <w:rPr>
          <w:sz w:val="22"/>
        </w:rPr>
        <w:t xml:space="preserve"> (test scores, attendance records, transcripts, progress evaluations, etc.), </w:t>
      </w:r>
      <w:r w:rsidRPr="007D5C88">
        <w:rPr>
          <w:sz w:val="22"/>
        </w:rPr>
        <w:t>shall be the sole</w:t>
      </w:r>
      <w:r>
        <w:rPr>
          <w:sz w:val="22"/>
        </w:rPr>
        <w:t xml:space="preserve"> maintenance</w:t>
      </w:r>
      <w:r w:rsidRPr="007D5C88">
        <w:rPr>
          <w:sz w:val="22"/>
        </w:rPr>
        <w:t xml:space="preserve"> responsibility of the Sponsor and are to be kept at the following address, which is a facility that allows and provides governmental access for auditing purposes as outlined in Ch. 119 F.S. (Florida Public Records Law):</w:t>
      </w:r>
    </w:p>
    <w:p w14:paraId="4B837369" w14:textId="77777777" w:rsidR="009E2191" w:rsidRPr="00D15EF8" w:rsidRDefault="009E2191" w:rsidP="009E2191">
      <w:pPr>
        <w:pStyle w:val="ListParagraph"/>
        <w:spacing w:after="0" w:line="240" w:lineRule="auto"/>
        <w:ind w:left="0"/>
        <w:jc w:val="both"/>
        <w:rPr>
          <w:bCs/>
          <w:sz w:val="12"/>
        </w:rPr>
      </w:pPr>
    </w:p>
    <w:tbl>
      <w:tblPr>
        <w:tblStyle w:val="TableGrid"/>
        <w:tblW w:w="0" w:type="auto"/>
        <w:jc w:val="center"/>
        <w:tblLook w:val="04A0" w:firstRow="1" w:lastRow="0" w:firstColumn="1" w:lastColumn="0" w:noHBand="0" w:noVBand="1"/>
      </w:tblPr>
      <w:tblGrid>
        <w:gridCol w:w="9275"/>
      </w:tblGrid>
      <w:tr w:rsidR="009E2191" w14:paraId="55A6C307" w14:textId="77777777" w:rsidTr="00362E85">
        <w:trPr>
          <w:trHeight w:val="290"/>
          <w:jc w:val="center"/>
        </w:trPr>
        <w:tc>
          <w:tcPr>
            <w:tcW w:w="9275" w:type="dxa"/>
            <w:tcBorders>
              <w:top w:val="nil"/>
              <w:left w:val="nil"/>
              <w:bottom w:val="single" w:sz="4" w:space="0" w:color="auto"/>
              <w:right w:val="nil"/>
            </w:tcBorders>
          </w:tcPr>
          <w:p w14:paraId="0CEF5BF0" w14:textId="77777777" w:rsidR="009E2191" w:rsidRPr="00121E63" w:rsidRDefault="009E2191" w:rsidP="00362E85">
            <w:pPr>
              <w:tabs>
                <w:tab w:val="left" w:pos="5400"/>
              </w:tabs>
              <w:jc w:val="center"/>
              <w:rPr>
                <w:rFonts w:eastAsia="Times New Roman" w:cs="Times New Roman"/>
                <w:color w:val="auto"/>
                <w:sz w:val="22"/>
              </w:rPr>
            </w:pPr>
          </w:p>
        </w:tc>
      </w:tr>
      <w:tr w:rsidR="009E2191" w14:paraId="5D0689AF" w14:textId="77777777" w:rsidTr="00362E85">
        <w:trPr>
          <w:trHeight w:val="277"/>
          <w:jc w:val="center"/>
        </w:trPr>
        <w:tc>
          <w:tcPr>
            <w:tcW w:w="9275" w:type="dxa"/>
            <w:tcBorders>
              <w:left w:val="nil"/>
              <w:bottom w:val="nil"/>
              <w:right w:val="nil"/>
            </w:tcBorders>
          </w:tcPr>
          <w:p w14:paraId="7994D043" w14:textId="77777777" w:rsidR="009E2191" w:rsidRPr="00121E63" w:rsidRDefault="009E2191" w:rsidP="00B70851">
            <w:pPr>
              <w:tabs>
                <w:tab w:val="left" w:pos="5400"/>
              </w:tabs>
              <w:jc w:val="center"/>
              <w:rPr>
                <w:rFonts w:eastAsia="Times New Roman" w:cs="Times New Roman"/>
                <w:color w:val="auto"/>
                <w:sz w:val="22"/>
              </w:rPr>
            </w:pPr>
            <w:r w:rsidRPr="00121E63">
              <w:rPr>
                <w:rFonts w:eastAsia="Times New Roman" w:cs="Times New Roman"/>
                <w:color w:val="auto"/>
                <w:sz w:val="22"/>
              </w:rPr>
              <w:t xml:space="preserve">Name of </w:t>
            </w:r>
            <w:r>
              <w:rPr>
                <w:rFonts w:eastAsia="Times New Roman" w:cs="Times New Roman"/>
                <w:color w:val="auto"/>
                <w:sz w:val="22"/>
              </w:rPr>
              <w:t>Site</w:t>
            </w:r>
          </w:p>
        </w:tc>
      </w:tr>
      <w:tr w:rsidR="00AE142F" w14:paraId="16D1FC7B" w14:textId="77777777" w:rsidTr="00F74D62">
        <w:trPr>
          <w:trHeight w:val="277"/>
          <w:jc w:val="center"/>
        </w:trPr>
        <w:tc>
          <w:tcPr>
            <w:tcW w:w="9275" w:type="dxa"/>
            <w:tcBorders>
              <w:top w:val="nil"/>
              <w:left w:val="nil"/>
              <w:bottom w:val="single" w:sz="4" w:space="0" w:color="auto"/>
              <w:right w:val="nil"/>
            </w:tcBorders>
          </w:tcPr>
          <w:p w14:paraId="0D01BD90" w14:textId="77777777" w:rsidR="00AE142F" w:rsidRPr="00121E63" w:rsidRDefault="00AE142F" w:rsidP="00362E85">
            <w:pPr>
              <w:tabs>
                <w:tab w:val="left" w:pos="5400"/>
              </w:tabs>
              <w:jc w:val="center"/>
              <w:rPr>
                <w:rFonts w:eastAsia="Times New Roman" w:cs="Times New Roman"/>
                <w:color w:val="auto"/>
                <w:sz w:val="22"/>
              </w:rPr>
            </w:pPr>
          </w:p>
        </w:tc>
      </w:tr>
      <w:tr w:rsidR="00AE142F" w14:paraId="3C28FD6B" w14:textId="77777777" w:rsidTr="00A47620">
        <w:trPr>
          <w:trHeight w:val="290"/>
          <w:jc w:val="center"/>
        </w:trPr>
        <w:tc>
          <w:tcPr>
            <w:tcW w:w="9275" w:type="dxa"/>
            <w:tcBorders>
              <w:left w:val="nil"/>
              <w:bottom w:val="nil"/>
              <w:right w:val="nil"/>
            </w:tcBorders>
          </w:tcPr>
          <w:p w14:paraId="31DE672D" w14:textId="465CC327" w:rsidR="00AE142F" w:rsidRPr="00121E63" w:rsidRDefault="00AE142F" w:rsidP="00AE142F">
            <w:pPr>
              <w:tabs>
                <w:tab w:val="left" w:pos="5400"/>
              </w:tabs>
              <w:jc w:val="center"/>
              <w:rPr>
                <w:rFonts w:eastAsia="Times New Roman" w:cs="Times New Roman"/>
                <w:color w:val="auto"/>
                <w:sz w:val="22"/>
              </w:rPr>
            </w:pPr>
            <w:r>
              <w:rPr>
                <w:rFonts w:eastAsia="Times New Roman" w:cs="Times New Roman"/>
                <w:color w:val="auto"/>
                <w:sz w:val="22"/>
              </w:rPr>
              <w:t>Address, City, State and Zip Code</w:t>
            </w:r>
          </w:p>
        </w:tc>
      </w:tr>
    </w:tbl>
    <w:p w14:paraId="0B8EC412" w14:textId="77777777" w:rsidR="009E2191" w:rsidRPr="00B65803" w:rsidRDefault="009E2191" w:rsidP="009E2191">
      <w:pPr>
        <w:tabs>
          <w:tab w:val="left" w:pos="5400"/>
        </w:tabs>
        <w:spacing w:after="0" w:line="240" w:lineRule="auto"/>
        <w:rPr>
          <w:bCs/>
          <w:sz w:val="12"/>
        </w:rPr>
      </w:pPr>
    </w:p>
    <w:p w14:paraId="7F04A3FA" w14:textId="77777777" w:rsidR="009E2191" w:rsidRDefault="003249CB" w:rsidP="009E2191">
      <w:pPr>
        <w:pStyle w:val="ListParagraph"/>
        <w:spacing w:after="0" w:line="240" w:lineRule="auto"/>
        <w:ind w:left="0"/>
        <w:jc w:val="both"/>
        <w:rPr>
          <w:b/>
          <w:sz w:val="22"/>
        </w:rPr>
      </w:pPr>
      <w:r w:rsidRPr="00352739">
        <w:rPr>
          <w:sz w:val="22"/>
        </w:rPr>
        <w:t xml:space="preserve">All </w:t>
      </w:r>
      <w:r w:rsidR="00F330FF">
        <w:rPr>
          <w:sz w:val="22"/>
        </w:rPr>
        <w:t>Apprenticeship Program</w:t>
      </w:r>
      <w:r w:rsidRPr="00352739">
        <w:rPr>
          <w:sz w:val="22"/>
        </w:rPr>
        <w:t xml:space="preserve"> related records are the property of the </w:t>
      </w:r>
      <w:r w:rsidR="00F330FF">
        <w:rPr>
          <w:sz w:val="22"/>
        </w:rPr>
        <w:t>Sponsor</w:t>
      </w:r>
      <w:r w:rsidRPr="00352739">
        <w:rPr>
          <w:sz w:val="22"/>
        </w:rPr>
        <w:t xml:space="preserve"> and must be maintained for a period of no less than </w:t>
      </w:r>
      <w:r w:rsidR="00357358">
        <w:rPr>
          <w:sz w:val="22"/>
        </w:rPr>
        <w:t xml:space="preserve">five </w:t>
      </w:r>
      <w:r w:rsidRPr="00352739">
        <w:rPr>
          <w:sz w:val="22"/>
        </w:rPr>
        <w:t xml:space="preserve">years from the date of last action and </w:t>
      </w:r>
      <w:r w:rsidRPr="001B5ED9">
        <w:rPr>
          <w:sz w:val="22"/>
        </w:rPr>
        <w:t xml:space="preserve">must be presented for review when requested by the </w:t>
      </w:r>
      <w:r>
        <w:rPr>
          <w:sz w:val="22"/>
        </w:rPr>
        <w:t>Department</w:t>
      </w:r>
      <w:r w:rsidRPr="001B5ED9">
        <w:rPr>
          <w:sz w:val="22"/>
        </w:rPr>
        <w:t xml:space="preserve"> or the appropriate </w:t>
      </w:r>
      <w:r w:rsidR="007B2929">
        <w:rPr>
          <w:sz w:val="22"/>
        </w:rPr>
        <w:t>A</w:t>
      </w:r>
      <w:r w:rsidRPr="001B5ED9">
        <w:rPr>
          <w:sz w:val="22"/>
        </w:rPr>
        <w:t>pprenticeship</w:t>
      </w:r>
      <w:r>
        <w:rPr>
          <w:sz w:val="22"/>
        </w:rPr>
        <w:t xml:space="preserve"> and </w:t>
      </w:r>
      <w:r w:rsidR="007B2929">
        <w:rPr>
          <w:sz w:val="22"/>
        </w:rPr>
        <w:t>T</w:t>
      </w:r>
      <w:r>
        <w:rPr>
          <w:sz w:val="22"/>
        </w:rPr>
        <w:t xml:space="preserve">raining </w:t>
      </w:r>
      <w:r w:rsidR="007B2929">
        <w:rPr>
          <w:sz w:val="22"/>
        </w:rPr>
        <w:t>R</w:t>
      </w:r>
      <w:r w:rsidRPr="001B5ED9">
        <w:rPr>
          <w:sz w:val="22"/>
        </w:rPr>
        <w:t>epresentative.</w:t>
      </w:r>
    </w:p>
    <w:p w14:paraId="7013ABEC" w14:textId="77777777" w:rsidR="009E2191" w:rsidRDefault="009E2191" w:rsidP="004C7C67">
      <w:pPr>
        <w:shd w:val="clear" w:color="auto" w:fill="DEEAF6" w:themeFill="accent1" w:themeFillTint="33"/>
        <w:spacing w:before="160" w:line="240" w:lineRule="auto"/>
        <w:rPr>
          <w:b/>
          <w:sz w:val="22"/>
          <w:u w:val="single"/>
        </w:rPr>
      </w:pPr>
      <w:r w:rsidRPr="007B2929">
        <w:rPr>
          <w:b/>
          <w:sz w:val="22"/>
          <w:shd w:val="clear" w:color="auto" w:fill="DEEAF6" w:themeFill="accent1" w:themeFillTint="33"/>
        </w:rPr>
        <w:lastRenderedPageBreak/>
        <w:t xml:space="preserve">SECTION V – </w:t>
      </w:r>
      <w:r w:rsidRPr="00055E34">
        <w:rPr>
          <w:b/>
          <w:sz w:val="22"/>
          <w:shd w:val="clear" w:color="auto" w:fill="DEEAF6" w:themeFill="accent1" w:themeFillTint="33"/>
        </w:rPr>
        <w:t>AMENDMENTS AND MODIFICATIONS</w:t>
      </w:r>
      <w:r w:rsidR="00D169EC" w:rsidRPr="00055E34">
        <w:rPr>
          <w:b/>
          <w:sz w:val="22"/>
          <w:shd w:val="clear" w:color="auto" w:fill="DEEAF6" w:themeFill="accent1" w:themeFillTint="33"/>
        </w:rPr>
        <w:t xml:space="preserve"> – 6A-23.003(7) FAC, 6A-23.004(2)</w:t>
      </w:r>
      <w:r w:rsidR="00096B19">
        <w:rPr>
          <w:b/>
          <w:sz w:val="22"/>
          <w:shd w:val="clear" w:color="auto" w:fill="DEEAF6" w:themeFill="accent1" w:themeFillTint="33"/>
        </w:rPr>
        <w:t xml:space="preserve"> </w:t>
      </w:r>
      <w:r w:rsidR="00D169EC" w:rsidRPr="00055E34">
        <w:rPr>
          <w:b/>
          <w:sz w:val="22"/>
          <w:shd w:val="clear" w:color="auto" w:fill="DEEAF6" w:themeFill="accent1" w:themeFillTint="33"/>
        </w:rPr>
        <w:t>(q) FAC</w:t>
      </w:r>
      <w:r w:rsidR="00D169EC">
        <w:rPr>
          <w:b/>
          <w:sz w:val="22"/>
          <w:u w:val="single"/>
        </w:rPr>
        <w:t xml:space="preserve"> </w:t>
      </w:r>
    </w:p>
    <w:p w14:paraId="3DB7718C" w14:textId="77777777" w:rsidR="009E2191" w:rsidRDefault="009E2191" w:rsidP="009E2191">
      <w:pPr>
        <w:pStyle w:val="ListParagraph"/>
        <w:spacing w:after="0" w:line="240" w:lineRule="auto"/>
        <w:ind w:left="0"/>
        <w:jc w:val="both"/>
        <w:rPr>
          <w:sz w:val="22"/>
        </w:rPr>
      </w:pPr>
      <w:r>
        <w:rPr>
          <w:sz w:val="22"/>
        </w:rPr>
        <w:t xml:space="preserve">These </w:t>
      </w:r>
      <w:r w:rsidR="00F330FF">
        <w:rPr>
          <w:sz w:val="22"/>
        </w:rPr>
        <w:t>Standards of Apprenticeship</w:t>
      </w:r>
      <w:r>
        <w:rPr>
          <w:sz w:val="22"/>
        </w:rPr>
        <w:t xml:space="preserve"> may be amended or modified at any time by the Apprenticeship Committee or Sponsor. Such amendment(s) or modification(s) must be promptly submitted to the Department for approval through the appropriate Apprenticeship and Training Representative. </w:t>
      </w:r>
      <w:r w:rsidRPr="00542F35">
        <w:rPr>
          <w:sz w:val="22"/>
        </w:rPr>
        <w:t>If approved, the modification(s) or change(s) will be recorded and acknowledged within ninety (90) calendar days of approval; and</w:t>
      </w:r>
      <w:r>
        <w:rPr>
          <w:sz w:val="22"/>
        </w:rPr>
        <w:t xml:space="preserve"> i</w:t>
      </w:r>
      <w:r w:rsidRPr="00542F35">
        <w:rPr>
          <w:sz w:val="22"/>
        </w:rPr>
        <w:t xml:space="preserve">f not approved, the </w:t>
      </w:r>
      <w:r>
        <w:rPr>
          <w:sz w:val="22"/>
        </w:rPr>
        <w:t>Apprenticeship Committee or S</w:t>
      </w:r>
      <w:r w:rsidRPr="00542F35">
        <w:rPr>
          <w:sz w:val="22"/>
        </w:rPr>
        <w:t xml:space="preserve">ponsor </w:t>
      </w:r>
      <w:r>
        <w:rPr>
          <w:sz w:val="22"/>
        </w:rPr>
        <w:t>will</w:t>
      </w:r>
      <w:r w:rsidRPr="00542F35">
        <w:rPr>
          <w:sz w:val="22"/>
        </w:rPr>
        <w:t xml:space="preserve"> be notified and the reasons therefore and provided appropriate assistance.</w:t>
      </w:r>
    </w:p>
    <w:p w14:paraId="418BE898" w14:textId="77777777" w:rsidR="009E2191" w:rsidRPr="00542F35" w:rsidRDefault="009E2191" w:rsidP="009E2191">
      <w:pPr>
        <w:pStyle w:val="ListParagraph"/>
        <w:spacing w:after="0" w:line="240" w:lineRule="auto"/>
        <w:ind w:left="0"/>
        <w:jc w:val="both"/>
        <w:rPr>
          <w:sz w:val="12"/>
        </w:rPr>
      </w:pPr>
    </w:p>
    <w:p w14:paraId="2F66D5CD" w14:textId="77777777" w:rsidR="009E2191" w:rsidRDefault="009E2191" w:rsidP="009E2191">
      <w:pPr>
        <w:pStyle w:val="ListParagraph"/>
        <w:spacing w:after="0" w:line="240" w:lineRule="auto"/>
        <w:ind w:left="0"/>
        <w:jc w:val="both"/>
        <w:rPr>
          <w:sz w:val="22"/>
        </w:rPr>
      </w:pPr>
      <w:r>
        <w:rPr>
          <w:sz w:val="22"/>
        </w:rPr>
        <w:t xml:space="preserve">A copy of the amendment(s) or modification(s) adopted shall be furnished to each </w:t>
      </w:r>
      <w:r w:rsidR="000618F5">
        <w:rPr>
          <w:sz w:val="22"/>
        </w:rPr>
        <w:t>A</w:t>
      </w:r>
      <w:r>
        <w:rPr>
          <w:sz w:val="22"/>
        </w:rPr>
        <w:t>pprentice to whom the amendment(s) or modification(s) applies.</w:t>
      </w:r>
    </w:p>
    <w:p w14:paraId="1724F75C" w14:textId="77777777" w:rsidR="009E2191" w:rsidRDefault="009E2191" w:rsidP="004C7C67">
      <w:pPr>
        <w:shd w:val="clear" w:color="auto" w:fill="DEEAF6" w:themeFill="accent1" w:themeFillTint="33"/>
        <w:spacing w:before="160" w:line="240" w:lineRule="auto"/>
        <w:rPr>
          <w:b/>
          <w:sz w:val="22"/>
          <w:u w:val="single"/>
        </w:rPr>
      </w:pPr>
      <w:r w:rsidRPr="007B2929">
        <w:rPr>
          <w:b/>
          <w:sz w:val="22"/>
          <w:shd w:val="clear" w:color="auto" w:fill="DEEAF6" w:themeFill="accent1" w:themeFillTint="33"/>
        </w:rPr>
        <w:t xml:space="preserve">SECTION VI – </w:t>
      </w:r>
      <w:r w:rsidRPr="00055E34">
        <w:rPr>
          <w:b/>
          <w:sz w:val="22"/>
          <w:shd w:val="clear" w:color="auto" w:fill="DEEAF6" w:themeFill="accent1" w:themeFillTint="33"/>
        </w:rPr>
        <w:t>NOTIFICATION</w:t>
      </w:r>
      <w:r w:rsidR="007F1897" w:rsidRPr="00055E34">
        <w:rPr>
          <w:b/>
          <w:sz w:val="22"/>
          <w:shd w:val="clear" w:color="auto" w:fill="DEEAF6" w:themeFill="accent1" w:themeFillTint="33"/>
        </w:rPr>
        <w:t xml:space="preserve"> – 6A-23.004(2)</w:t>
      </w:r>
      <w:r w:rsidR="00096B19">
        <w:rPr>
          <w:b/>
          <w:sz w:val="22"/>
          <w:shd w:val="clear" w:color="auto" w:fill="DEEAF6" w:themeFill="accent1" w:themeFillTint="33"/>
        </w:rPr>
        <w:t xml:space="preserve"> </w:t>
      </w:r>
      <w:r w:rsidR="007F1897" w:rsidRPr="00055E34">
        <w:rPr>
          <w:b/>
          <w:sz w:val="22"/>
          <w:shd w:val="clear" w:color="auto" w:fill="DEEAF6" w:themeFill="accent1" w:themeFillTint="33"/>
        </w:rPr>
        <w:t>(r) FAC</w:t>
      </w:r>
    </w:p>
    <w:p w14:paraId="00324EC1" w14:textId="77777777" w:rsidR="009E2191" w:rsidRDefault="009E2191" w:rsidP="009E2191">
      <w:pPr>
        <w:pStyle w:val="ListParagraph"/>
        <w:spacing w:after="0" w:line="240" w:lineRule="auto"/>
        <w:ind w:left="0"/>
        <w:jc w:val="both"/>
        <w:rPr>
          <w:sz w:val="22"/>
        </w:rPr>
      </w:pPr>
      <w:r w:rsidRPr="007D06B6">
        <w:rPr>
          <w:sz w:val="22"/>
        </w:rPr>
        <w:t xml:space="preserve">The </w:t>
      </w:r>
      <w:r>
        <w:rPr>
          <w:sz w:val="22"/>
        </w:rPr>
        <w:t>Department</w:t>
      </w:r>
      <w:r w:rsidRPr="007D06B6">
        <w:rPr>
          <w:sz w:val="22"/>
        </w:rPr>
        <w:t xml:space="preserve"> must be notified within </w:t>
      </w:r>
      <w:r w:rsidR="00357358">
        <w:rPr>
          <w:sz w:val="22"/>
        </w:rPr>
        <w:t>forty-five (</w:t>
      </w:r>
      <w:r w:rsidRPr="007D06B6">
        <w:rPr>
          <w:sz w:val="22"/>
        </w:rPr>
        <w:t>45</w:t>
      </w:r>
      <w:r w:rsidR="00357358">
        <w:rPr>
          <w:sz w:val="22"/>
        </w:rPr>
        <w:t>)</w:t>
      </w:r>
      <w:r w:rsidRPr="007D06B6">
        <w:rPr>
          <w:sz w:val="22"/>
        </w:rPr>
        <w:t xml:space="preserve"> days, through the appropriate Apprenticeship </w:t>
      </w:r>
      <w:r>
        <w:rPr>
          <w:sz w:val="22"/>
        </w:rPr>
        <w:t xml:space="preserve">and Training </w:t>
      </w:r>
      <w:r w:rsidRPr="007D06B6">
        <w:rPr>
          <w:sz w:val="22"/>
        </w:rPr>
        <w:t>Representative, of all</w:t>
      </w:r>
      <w:r>
        <w:rPr>
          <w:sz w:val="22"/>
        </w:rPr>
        <w:t xml:space="preserve"> actions affecting </w:t>
      </w:r>
      <w:r w:rsidR="000618F5">
        <w:rPr>
          <w:sz w:val="22"/>
        </w:rPr>
        <w:t>A</w:t>
      </w:r>
      <w:r>
        <w:rPr>
          <w:sz w:val="22"/>
        </w:rPr>
        <w:t xml:space="preserve">pprentices </w:t>
      </w:r>
      <w:r w:rsidRPr="007D06B6">
        <w:rPr>
          <w:sz w:val="22"/>
        </w:rPr>
        <w:t>as required on the Apprentice Action Reporting Form.</w:t>
      </w:r>
    </w:p>
    <w:p w14:paraId="2503FCC9" w14:textId="77777777" w:rsidR="009E2191" w:rsidRPr="007F1897" w:rsidRDefault="009E2191" w:rsidP="004C7C67">
      <w:pPr>
        <w:shd w:val="clear" w:color="auto" w:fill="DEEAF6" w:themeFill="accent1" w:themeFillTint="33"/>
        <w:spacing w:before="160" w:line="240" w:lineRule="auto"/>
        <w:rPr>
          <w:b/>
          <w:sz w:val="22"/>
          <w:u w:val="single"/>
        </w:rPr>
      </w:pPr>
      <w:r w:rsidRPr="007B2929">
        <w:rPr>
          <w:b/>
          <w:sz w:val="22"/>
          <w:shd w:val="clear" w:color="auto" w:fill="DEEAF6" w:themeFill="accent1" w:themeFillTint="33"/>
        </w:rPr>
        <w:t xml:space="preserve">SECTION VII – </w:t>
      </w:r>
      <w:r w:rsidRPr="00055E34">
        <w:rPr>
          <w:b/>
          <w:sz w:val="22"/>
          <w:shd w:val="clear" w:color="auto" w:fill="DEEAF6" w:themeFill="accent1" w:themeFillTint="33"/>
        </w:rPr>
        <w:t>PROGRAM CANCELLATION AND DEREGISTRATION</w:t>
      </w:r>
      <w:r w:rsidR="007F1897" w:rsidRPr="00055E34">
        <w:rPr>
          <w:b/>
          <w:sz w:val="22"/>
          <w:shd w:val="clear" w:color="auto" w:fill="DEEAF6" w:themeFill="accent1" w:themeFillTint="33"/>
        </w:rPr>
        <w:t xml:space="preserve"> – 6A-23.006(1)</w:t>
      </w:r>
      <w:r w:rsidR="00130496">
        <w:rPr>
          <w:b/>
          <w:sz w:val="22"/>
          <w:shd w:val="clear" w:color="auto" w:fill="DEEAF6" w:themeFill="accent1" w:themeFillTint="33"/>
        </w:rPr>
        <w:t xml:space="preserve"> </w:t>
      </w:r>
      <w:r w:rsidR="007F1897" w:rsidRPr="00055E34">
        <w:rPr>
          <w:b/>
          <w:sz w:val="22"/>
          <w:shd w:val="clear" w:color="auto" w:fill="DEEAF6" w:themeFill="accent1" w:themeFillTint="33"/>
        </w:rPr>
        <w:t>(b) FAC</w:t>
      </w:r>
    </w:p>
    <w:p w14:paraId="2505671E" w14:textId="77777777" w:rsidR="007B2929" w:rsidRPr="00614A82" w:rsidRDefault="007B2929" w:rsidP="007B2929">
      <w:pPr>
        <w:jc w:val="both"/>
        <w:rPr>
          <w:sz w:val="22"/>
        </w:rPr>
      </w:pPr>
      <w:r w:rsidRPr="00FD0ED9">
        <w:rPr>
          <w:b/>
          <w:sz w:val="22"/>
          <w:u w:val="single"/>
        </w:rPr>
        <w:t>Cancellation</w:t>
      </w:r>
      <w:r w:rsidRPr="00614A82">
        <w:rPr>
          <w:sz w:val="22"/>
        </w:rPr>
        <w:t xml:space="preserve"> of </w:t>
      </w:r>
      <w:r>
        <w:rPr>
          <w:sz w:val="22"/>
        </w:rPr>
        <w:t>the</w:t>
      </w:r>
      <w:r w:rsidRPr="00614A82">
        <w:rPr>
          <w:sz w:val="22"/>
        </w:rPr>
        <w:t xml:space="preserve"> program may be effected upon the voluntary action of</w:t>
      </w:r>
      <w:r>
        <w:rPr>
          <w:sz w:val="22"/>
        </w:rPr>
        <w:t xml:space="preserve"> the</w:t>
      </w:r>
      <w:r w:rsidRPr="00614A82">
        <w:rPr>
          <w:sz w:val="22"/>
        </w:rPr>
        <w:t xml:space="preserve"> </w:t>
      </w:r>
      <w:r w:rsidRPr="007D06B6">
        <w:rPr>
          <w:sz w:val="22"/>
        </w:rPr>
        <w:t>Apprenticeship Committee or Sponsor</w:t>
      </w:r>
      <w:r>
        <w:rPr>
          <w:sz w:val="22"/>
        </w:rPr>
        <w:t xml:space="preserve"> and </w:t>
      </w:r>
      <w:r w:rsidRPr="00614A82">
        <w:rPr>
          <w:sz w:val="22"/>
        </w:rPr>
        <w:t>must notify the Registration Agency and the appropriate Apprenticeship</w:t>
      </w:r>
      <w:r>
        <w:rPr>
          <w:sz w:val="22"/>
        </w:rPr>
        <w:t xml:space="preserve"> and Training</w:t>
      </w:r>
      <w:r w:rsidRPr="00614A82">
        <w:rPr>
          <w:sz w:val="22"/>
        </w:rPr>
        <w:t xml:space="preserve"> Representative within forty-five (45) days in writing of any decision to cancel the program.</w:t>
      </w:r>
    </w:p>
    <w:p w14:paraId="5B519F52" w14:textId="77777777" w:rsidR="009E2191" w:rsidRDefault="007B2929" w:rsidP="007B2929">
      <w:pPr>
        <w:pStyle w:val="ListParagraph"/>
        <w:spacing w:after="0" w:line="240" w:lineRule="auto"/>
        <w:ind w:left="0"/>
        <w:jc w:val="both"/>
        <w:rPr>
          <w:sz w:val="22"/>
        </w:rPr>
      </w:pPr>
      <w:r w:rsidRPr="00FD0ED9">
        <w:rPr>
          <w:b/>
          <w:sz w:val="22"/>
          <w:u w:val="single"/>
        </w:rPr>
        <w:t>Deregistration</w:t>
      </w:r>
      <w:r w:rsidRPr="00614A82">
        <w:rPr>
          <w:sz w:val="22"/>
        </w:rPr>
        <w:t xml:space="preserve"> of </w:t>
      </w:r>
      <w:r>
        <w:rPr>
          <w:sz w:val="22"/>
        </w:rPr>
        <w:t>the</w:t>
      </w:r>
      <w:r w:rsidRPr="00614A82">
        <w:rPr>
          <w:sz w:val="22"/>
        </w:rPr>
        <w:t xml:space="preserve"> program shall be upon written notice by the Registration Agency to</w:t>
      </w:r>
      <w:r>
        <w:rPr>
          <w:sz w:val="22"/>
        </w:rPr>
        <w:t xml:space="preserve"> the</w:t>
      </w:r>
      <w:r w:rsidRPr="00614A82">
        <w:rPr>
          <w:sz w:val="22"/>
        </w:rPr>
        <w:t xml:space="preserve"> </w:t>
      </w:r>
      <w:r w:rsidRPr="007D06B6">
        <w:rPr>
          <w:sz w:val="22"/>
        </w:rPr>
        <w:t>Apprenticeship Committee or Sponsor</w:t>
      </w:r>
      <w:r w:rsidRPr="00614A82">
        <w:rPr>
          <w:sz w:val="22"/>
        </w:rPr>
        <w:t xml:space="preserve"> stating cause and instituting formal deregistration proceedings in accordance with the provisions of Chapter 6A-23.006 </w:t>
      </w:r>
      <w:r w:rsidR="00EB7DDD">
        <w:rPr>
          <w:sz w:val="22"/>
        </w:rPr>
        <w:t>FAC</w:t>
      </w:r>
      <w:r w:rsidRPr="00614A82">
        <w:rPr>
          <w:sz w:val="22"/>
        </w:rPr>
        <w:t>.</w:t>
      </w:r>
    </w:p>
    <w:p w14:paraId="6559FA2F" w14:textId="77777777" w:rsidR="009E2191" w:rsidRPr="00AE0B1A" w:rsidRDefault="009E2191" w:rsidP="009E2191">
      <w:pPr>
        <w:pStyle w:val="ListParagraph"/>
        <w:spacing w:after="0" w:line="240" w:lineRule="auto"/>
        <w:ind w:left="0"/>
        <w:jc w:val="both"/>
        <w:rPr>
          <w:sz w:val="12"/>
        </w:rPr>
      </w:pPr>
    </w:p>
    <w:p w14:paraId="47DFBE68" w14:textId="77777777" w:rsidR="009E2191" w:rsidRDefault="009E2191" w:rsidP="009E2191">
      <w:pPr>
        <w:pStyle w:val="ListParagraph"/>
        <w:spacing w:after="0" w:line="240" w:lineRule="auto"/>
        <w:ind w:left="0"/>
        <w:jc w:val="both"/>
        <w:rPr>
          <w:sz w:val="22"/>
        </w:rPr>
      </w:pPr>
      <w:r w:rsidRPr="007D06B6">
        <w:rPr>
          <w:sz w:val="22"/>
        </w:rPr>
        <w:t xml:space="preserve">In either event, the Apprenticeship Committee or Sponsor must notify all </w:t>
      </w:r>
      <w:r w:rsidR="00F330FF">
        <w:rPr>
          <w:sz w:val="22"/>
        </w:rPr>
        <w:t>Apprentice</w:t>
      </w:r>
      <w:r w:rsidRPr="007D06B6">
        <w:rPr>
          <w:sz w:val="22"/>
        </w:rPr>
        <w:t xml:space="preserve">s within fifteen (15) business days of the effective date that will deprive the </w:t>
      </w:r>
      <w:r w:rsidR="000618F5">
        <w:rPr>
          <w:sz w:val="22"/>
        </w:rPr>
        <w:t>A</w:t>
      </w:r>
      <w:r w:rsidRPr="007D06B6">
        <w:rPr>
          <w:sz w:val="22"/>
        </w:rPr>
        <w:t>pprentices of their individual registration.</w:t>
      </w:r>
    </w:p>
    <w:p w14:paraId="6D9873BF" w14:textId="77777777" w:rsidR="009E2191" w:rsidRDefault="009E2191" w:rsidP="004C7C67">
      <w:pPr>
        <w:shd w:val="clear" w:color="auto" w:fill="DEEAF6" w:themeFill="accent1" w:themeFillTint="33"/>
        <w:spacing w:before="160" w:line="240" w:lineRule="auto"/>
        <w:rPr>
          <w:b/>
          <w:sz w:val="22"/>
          <w:u w:val="single"/>
        </w:rPr>
      </w:pPr>
      <w:r w:rsidRPr="00797BEF">
        <w:rPr>
          <w:b/>
          <w:sz w:val="22"/>
          <w:shd w:val="clear" w:color="auto" w:fill="DEEAF6" w:themeFill="accent1" w:themeFillTint="33"/>
        </w:rPr>
        <w:t xml:space="preserve">SECTION VIII – </w:t>
      </w:r>
      <w:r w:rsidRPr="00055E34">
        <w:rPr>
          <w:b/>
          <w:sz w:val="22"/>
          <w:shd w:val="clear" w:color="auto" w:fill="DEEAF6" w:themeFill="accent1" w:themeFillTint="33"/>
        </w:rPr>
        <w:t>ADJUSTING DIFFERENCES</w:t>
      </w:r>
      <w:r w:rsidR="0062035F" w:rsidRPr="00055E34">
        <w:rPr>
          <w:b/>
          <w:sz w:val="22"/>
          <w:shd w:val="clear" w:color="auto" w:fill="DEEAF6" w:themeFill="accent1" w:themeFillTint="33"/>
        </w:rPr>
        <w:t xml:space="preserve"> – 6A-23.00</w:t>
      </w:r>
      <w:r w:rsidR="00517B0A">
        <w:rPr>
          <w:b/>
          <w:sz w:val="22"/>
          <w:shd w:val="clear" w:color="auto" w:fill="DEEAF6" w:themeFill="accent1" w:themeFillTint="33"/>
        </w:rPr>
        <w:t xml:space="preserve">8 </w:t>
      </w:r>
      <w:r w:rsidR="0062035F" w:rsidRPr="00055E34">
        <w:rPr>
          <w:b/>
          <w:sz w:val="22"/>
          <w:shd w:val="clear" w:color="auto" w:fill="DEEAF6" w:themeFill="accent1" w:themeFillTint="33"/>
        </w:rPr>
        <w:t>(2) FAC, 6A-23.004(2)</w:t>
      </w:r>
      <w:r w:rsidR="00130496">
        <w:rPr>
          <w:b/>
          <w:sz w:val="22"/>
          <w:shd w:val="clear" w:color="auto" w:fill="DEEAF6" w:themeFill="accent1" w:themeFillTint="33"/>
        </w:rPr>
        <w:t xml:space="preserve"> </w:t>
      </w:r>
      <w:r w:rsidR="0062035F" w:rsidRPr="00055E34">
        <w:rPr>
          <w:b/>
          <w:sz w:val="22"/>
          <w:shd w:val="clear" w:color="auto" w:fill="DEEAF6" w:themeFill="accent1" w:themeFillTint="33"/>
        </w:rPr>
        <w:t>(</w:t>
      </w:r>
      <w:r w:rsidR="00517B0A">
        <w:rPr>
          <w:b/>
          <w:sz w:val="22"/>
          <w:shd w:val="clear" w:color="auto" w:fill="DEEAF6" w:themeFill="accent1" w:themeFillTint="33"/>
        </w:rPr>
        <w:t xml:space="preserve">t, </w:t>
      </w:r>
      <w:r w:rsidR="0062035F" w:rsidRPr="00055E34">
        <w:rPr>
          <w:b/>
          <w:sz w:val="22"/>
          <w:shd w:val="clear" w:color="auto" w:fill="DEEAF6" w:themeFill="accent1" w:themeFillTint="33"/>
        </w:rPr>
        <w:t>u) FAC</w:t>
      </w:r>
    </w:p>
    <w:p w14:paraId="0C9D49AC" w14:textId="77777777" w:rsidR="009E2191" w:rsidRPr="003D7676" w:rsidRDefault="009E2191" w:rsidP="009E2191">
      <w:pPr>
        <w:pStyle w:val="ListParagraph"/>
        <w:spacing w:after="0" w:line="240" w:lineRule="auto"/>
        <w:ind w:left="0"/>
        <w:jc w:val="both"/>
        <w:rPr>
          <w:sz w:val="12"/>
        </w:rPr>
      </w:pPr>
      <w:r w:rsidRPr="00732D98">
        <w:rPr>
          <w:sz w:val="22"/>
        </w:rPr>
        <w:t>In case of dissatisfaction</w:t>
      </w:r>
      <w:r>
        <w:rPr>
          <w:sz w:val="22"/>
        </w:rPr>
        <w:t>,</w:t>
      </w:r>
      <w:r w:rsidRPr="00732D98">
        <w:rPr>
          <w:sz w:val="22"/>
        </w:rPr>
        <w:t xml:space="preserve"> </w:t>
      </w:r>
      <w:r>
        <w:rPr>
          <w:sz w:val="22"/>
        </w:rPr>
        <w:t xml:space="preserve">the </w:t>
      </w:r>
      <w:r w:rsidRPr="00732D98">
        <w:rPr>
          <w:sz w:val="22"/>
        </w:rPr>
        <w:t>Participating Employer or the Apprentice</w:t>
      </w:r>
      <w:r>
        <w:rPr>
          <w:sz w:val="22"/>
        </w:rPr>
        <w:t xml:space="preserve"> </w:t>
      </w:r>
      <w:r w:rsidRPr="00732D98">
        <w:rPr>
          <w:sz w:val="22"/>
        </w:rPr>
        <w:t xml:space="preserve">has the right and privilege of appeal to the Apprenticeship Committee or Sponsor for corrective action and adjustment </w:t>
      </w:r>
      <w:r>
        <w:rPr>
          <w:sz w:val="22"/>
        </w:rPr>
        <w:t xml:space="preserve">concerning these standards or </w:t>
      </w:r>
      <w:r w:rsidR="00F330FF">
        <w:rPr>
          <w:sz w:val="22"/>
        </w:rPr>
        <w:t>Apprenticeship Agreement</w:t>
      </w:r>
      <w:r>
        <w:rPr>
          <w:sz w:val="22"/>
        </w:rPr>
        <w:t xml:space="preserve"> for which written notification is received within </w:t>
      </w:r>
      <w:r w:rsidR="00517B0A">
        <w:rPr>
          <w:sz w:val="22"/>
        </w:rPr>
        <w:t>thirty (30)</w:t>
      </w:r>
      <w:r>
        <w:rPr>
          <w:sz w:val="22"/>
        </w:rPr>
        <w:t xml:space="preserve"> days of the alleged dissatisfaction</w:t>
      </w:r>
      <w:r w:rsidRPr="00732D98">
        <w:rPr>
          <w:sz w:val="22"/>
        </w:rPr>
        <w:t>.</w:t>
      </w:r>
      <w:r>
        <w:rPr>
          <w:sz w:val="22"/>
        </w:rPr>
        <w:t xml:space="preserve"> The complaint shall be in writing and signed by the complainant (parent or guardian if minor). It must include the name, address, and telephone number of the </w:t>
      </w:r>
      <w:r w:rsidRPr="00732D98">
        <w:rPr>
          <w:sz w:val="22"/>
        </w:rPr>
        <w:t>Participating Employer or the Apprentice</w:t>
      </w:r>
      <w:r>
        <w:rPr>
          <w:sz w:val="22"/>
        </w:rPr>
        <w:t xml:space="preserve"> involved, and a brief description of the circumstances concerning the </w:t>
      </w:r>
      <w:r w:rsidR="00F330FF">
        <w:rPr>
          <w:sz w:val="22"/>
        </w:rPr>
        <w:t>Standards of Apprenticeship</w:t>
      </w:r>
      <w:r>
        <w:rPr>
          <w:sz w:val="22"/>
        </w:rPr>
        <w:t xml:space="preserve"> or </w:t>
      </w:r>
      <w:r w:rsidR="003249CB">
        <w:rPr>
          <w:sz w:val="22"/>
        </w:rPr>
        <w:t xml:space="preserve">the </w:t>
      </w:r>
      <w:r w:rsidR="00F330FF">
        <w:rPr>
          <w:sz w:val="22"/>
        </w:rPr>
        <w:t>Apprenticeship Agreement</w:t>
      </w:r>
      <w:r>
        <w:rPr>
          <w:sz w:val="22"/>
        </w:rPr>
        <w:t xml:space="preserve">. </w:t>
      </w:r>
      <w:r w:rsidRPr="00732D98">
        <w:rPr>
          <w:sz w:val="22"/>
        </w:rPr>
        <w:t>The Apprenticeship Committee or Sponsor</w:t>
      </w:r>
      <w:r>
        <w:rPr>
          <w:sz w:val="22"/>
        </w:rPr>
        <w:t xml:space="preserve"> will locally make such rulings as it deems necessary in each individual case within thirty (30) days of receiving the written notification. </w:t>
      </w:r>
      <w:r w:rsidRPr="00732D98">
        <w:rPr>
          <w:sz w:val="22"/>
        </w:rPr>
        <w:t xml:space="preserve">The Apprenticeship Committee or Sponsor will have full authority to supervise the enforcement of these </w:t>
      </w:r>
      <w:r>
        <w:rPr>
          <w:sz w:val="22"/>
        </w:rPr>
        <w:t>s</w:t>
      </w:r>
      <w:r w:rsidRPr="00732D98">
        <w:rPr>
          <w:sz w:val="22"/>
        </w:rPr>
        <w:t>tandards. Its decision will be final and binding on the Participating Employer and the Apprentice.</w:t>
      </w:r>
      <w:r>
        <w:rPr>
          <w:sz w:val="22"/>
        </w:rPr>
        <w:t xml:space="preserve"> </w:t>
      </w:r>
      <w:r w:rsidRPr="00732D98">
        <w:rPr>
          <w:sz w:val="22"/>
        </w:rPr>
        <w:t xml:space="preserve">The </w:t>
      </w:r>
      <w:r>
        <w:rPr>
          <w:sz w:val="22"/>
        </w:rPr>
        <w:t>Department</w:t>
      </w:r>
      <w:r w:rsidRPr="00732D98">
        <w:rPr>
          <w:sz w:val="22"/>
        </w:rPr>
        <w:t xml:space="preserve"> is available </w:t>
      </w:r>
      <w:r>
        <w:rPr>
          <w:sz w:val="22"/>
        </w:rPr>
        <w:t>for consultation and interpretation to</w:t>
      </w:r>
      <w:r w:rsidRPr="00732D98">
        <w:rPr>
          <w:sz w:val="22"/>
        </w:rPr>
        <w:t xml:space="preserve"> </w:t>
      </w:r>
      <w:r>
        <w:rPr>
          <w:sz w:val="22"/>
        </w:rPr>
        <w:t xml:space="preserve">assist in </w:t>
      </w:r>
      <w:r w:rsidRPr="00732D98">
        <w:rPr>
          <w:sz w:val="22"/>
        </w:rPr>
        <w:t>resolv</w:t>
      </w:r>
      <w:r>
        <w:rPr>
          <w:sz w:val="22"/>
        </w:rPr>
        <w:t>ing</w:t>
      </w:r>
      <w:r w:rsidRPr="00732D98">
        <w:rPr>
          <w:sz w:val="22"/>
        </w:rPr>
        <w:t xml:space="preserve"> any complaints the Participating Employer or Apprentice has about the apprenticeship training program.</w:t>
      </w:r>
      <w:r>
        <w:rPr>
          <w:sz w:val="22"/>
        </w:rPr>
        <w:t xml:space="preserve"> The name and address of the appropriate authority to receive, process, and make dispositions of complaints is:</w:t>
      </w:r>
    </w:p>
    <w:tbl>
      <w:tblPr>
        <w:tblStyle w:val="TableGrid"/>
        <w:tblW w:w="0" w:type="auto"/>
        <w:jc w:val="center"/>
        <w:tblLook w:val="04A0" w:firstRow="1" w:lastRow="0" w:firstColumn="1" w:lastColumn="0" w:noHBand="0" w:noVBand="1"/>
      </w:tblPr>
      <w:tblGrid>
        <w:gridCol w:w="9275"/>
      </w:tblGrid>
      <w:tr w:rsidR="009E2191" w14:paraId="29A7CA82" w14:textId="77777777" w:rsidTr="00362E85">
        <w:trPr>
          <w:trHeight w:val="290"/>
          <w:jc w:val="center"/>
        </w:trPr>
        <w:tc>
          <w:tcPr>
            <w:tcW w:w="9275" w:type="dxa"/>
            <w:tcBorders>
              <w:top w:val="nil"/>
              <w:left w:val="nil"/>
              <w:bottom w:val="single" w:sz="4" w:space="0" w:color="auto"/>
              <w:right w:val="nil"/>
            </w:tcBorders>
          </w:tcPr>
          <w:p w14:paraId="091FF287" w14:textId="77777777" w:rsidR="009E2191" w:rsidRPr="00121E63" w:rsidRDefault="009E2191" w:rsidP="00362E85">
            <w:pPr>
              <w:tabs>
                <w:tab w:val="left" w:pos="5400"/>
              </w:tabs>
              <w:jc w:val="center"/>
              <w:rPr>
                <w:rFonts w:eastAsia="Times New Roman" w:cs="Times New Roman"/>
                <w:color w:val="auto"/>
                <w:sz w:val="22"/>
              </w:rPr>
            </w:pPr>
          </w:p>
        </w:tc>
      </w:tr>
      <w:tr w:rsidR="009E2191" w14:paraId="0C4364C0" w14:textId="77777777" w:rsidTr="00362E85">
        <w:trPr>
          <w:trHeight w:val="277"/>
          <w:jc w:val="center"/>
        </w:trPr>
        <w:tc>
          <w:tcPr>
            <w:tcW w:w="9275" w:type="dxa"/>
            <w:tcBorders>
              <w:left w:val="nil"/>
              <w:bottom w:val="nil"/>
              <w:right w:val="nil"/>
            </w:tcBorders>
          </w:tcPr>
          <w:p w14:paraId="2510B02D" w14:textId="77777777" w:rsidR="009E2191" w:rsidRPr="00121E63" w:rsidRDefault="009E2191" w:rsidP="00362E85">
            <w:pPr>
              <w:tabs>
                <w:tab w:val="left" w:pos="5400"/>
              </w:tabs>
              <w:jc w:val="center"/>
              <w:rPr>
                <w:rFonts w:eastAsia="Times New Roman" w:cs="Times New Roman"/>
                <w:color w:val="auto"/>
                <w:sz w:val="22"/>
              </w:rPr>
            </w:pPr>
            <w:r w:rsidRPr="00121E63">
              <w:rPr>
                <w:rFonts w:eastAsia="Times New Roman" w:cs="Times New Roman"/>
                <w:color w:val="auto"/>
                <w:sz w:val="22"/>
              </w:rPr>
              <w:t xml:space="preserve">Name of </w:t>
            </w:r>
            <w:r>
              <w:rPr>
                <w:rFonts w:eastAsia="Times New Roman" w:cs="Times New Roman"/>
                <w:color w:val="auto"/>
                <w:sz w:val="22"/>
              </w:rPr>
              <w:t>Contact</w:t>
            </w:r>
          </w:p>
        </w:tc>
      </w:tr>
      <w:tr w:rsidR="00AE142F" w14:paraId="4B92AAB2" w14:textId="77777777" w:rsidTr="0048519D">
        <w:trPr>
          <w:trHeight w:val="277"/>
          <w:jc w:val="center"/>
        </w:trPr>
        <w:tc>
          <w:tcPr>
            <w:tcW w:w="9275" w:type="dxa"/>
            <w:tcBorders>
              <w:top w:val="nil"/>
              <w:left w:val="nil"/>
              <w:bottom w:val="single" w:sz="4" w:space="0" w:color="auto"/>
              <w:right w:val="nil"/>
            </w:tcBorders>
          </w:tcPr>
          <w:p w14:paraId="2E13E05A" w14:textId="77777777" w:rsidR="00AE142F" w:rsidRPr="00121E63" w:rsidRDefault="00AE142F" w:rsidP="00362E85">
            <w:pPr>
              <w:tabs>
                <w:tab w:val="left" w:pos="5400"/>
              </w:tabs>
              <w:jc w:val="center"/>
              <w:rPr>
                <w:rFonts w:eastAsia="Times New Roman" w:cs="Times New Roman"/>
                <w:color w:val="auto"/>
                <w:sz w:val="22"/>
              </w:rPr>
            </w:pPr>
          </w:p>
        </w:tc>
      </w:tr>
      <w:tr w:rsidR="00AE142F" w14:paraId="3D3C429F" w14:textId="77777777" w:rsidTr="00C522D7">
        <w:trPr>
          <w:trHeight w:val="290"/>
          <w:jc w:val="center"/>
        </w:trPr>
        <w:tc>
          <w:tcPr>
            <w:tcW w:w="9275" w:type="dxa"/>
            <w:tcBorders>
              <w:left w:val="nil"/>
              <w:bottom w:val="nil"/>
              <w:right w:val="nil"/>
            </w:tcBorders>
          </w:tcPr>
          <w:p w14:paraId="30E7873F" w14:textId="0BB69C8E" w:rsidR="00AE142F" w:rsidRPr="00121E63" w:rsidRDefault="00AE142F" w:rsidP="00AE142F">
            <w:pPr>
              <w:tabs>
                <w:tab w:val="left" w:pos="5400"/>
              </w:tabs>
              <w:jc w:val="center"/>
              <w:rPr>
                <w:rFonts w:eastAsia="Times New Roman" w:cs="Times New Roman"/>
                <w:color w:val="auto"/>
                <w:sz w:val="22"/>
              </w:rPr>
            </w:pPr>
            <w:r>
              <w:rPr>
                <w:rFonts w:eastAsia="Times New Roman" w:cs="Times New Roman"/>
                <w:color w:val="auto"/>
                <w:sz w:val="22"/>
              </w:rPr>
              <w:t>Address, City, State and Zip Code</w:t>
            </w:r>
          </w:p>
        </w:tc>
      </w:tr>
      <w:tr w:rsidR="00AE142F" w14:paraId="429E5487" w14:textId="77777777" w:rsidTr="00E16764">
        <w:trPr>
          <w:trHeight w:val="290"/>
          <w:jc w:val="center"/>
        </w:trPr>
        <w:tc>
          <w:tcPr>
            <w:tcW w:w="9275" w:type="dxa"/>
            <w:tcBorders>
              <w:top w:val="nil"/>
              <w:left w:val="nil"/>
              <w:bottom w:val="single" w:sz="4" w:space="0" w:color="auto"/>
              <w:right w:val="nil"/>
            </w:tcBorders>
          </w:tcPr>
          <w:p w14:paraId="3520B3CB" w14:textId="77777777" w:rsidR="00AE142F" w:rsidRDefault="00AE142F" w:rsidP="00362E85">
            <w:pPr>
              <w:tabs>
                <w:tab w:val="left" w:pos="5400"/>
              </w:tabs>
              <w:jc w:val="center"/>
              <w:rPr>
                <w:rFonts w:eastAsia="Times New Roman" w:cs="Times New Roman"/>
                <w:color w:val="auto"/>
                <w:sz w:val="22"/>
              </w:rPr>
            </w:pPr>
          </w:p>
        </w:tc>
      </w:tr>
      <w:tr w:rsidR="00AE142F" w14:paraId="54552006" w14:textId="77777777" w:rsidTr="00D76C44">
        <w:trPr>
          <w:trHeight w:val="290"/>
          <w:jc w:val="center"/>
        </w:trPr>
        <w:tc>
          <w:tcPr>
            <w:tcW w:w="9275" w:type="dxa"/>
            <w:tcBorders>
              <w:left w:val="nil"/>
              <w:bottom w:val="nil"/>
              <w:right w:val="nil"/>
            </w:tcBorders>
          </w:tcPr>
          <w:p w14:paraId="3DBB450F" w14:textId="3FDAC6B0" w:rsidR="00AE142F" w:rsidRDefault="00AE142F" w:rsidP="00AE142F">
            <w:pPr>
              <w:tabs>
                <w:tab w:val="left" w:pos="5400"/>
              </w:tabs>
              <w:jc w:val="center"/>
              <w:rPr>
                <w:rFonts w:eastAsia="Times New Roman" w:cs="Times New Roman"/>
                <w:color w:val="auto"/>
                <w:sz w:val="22"/>
              </w:rPr>
            </w:pPr>
            <w:r>
              <w:rPr>
                <w:rFonts w:eastAsia="Times New Roman" w:cs="Times New Roman"/>
                <w:color w:val="auto"/>
                <w:sz w:val="22"/>
              </w:rPr>
              <w:t>Phone Number and E-mail Address</w:t>
            </w:r>
          </w:p>
        </w:tc>
      </w:tr>
    </w:tbl>
    <w:p w14:paraId="60BA5C45" w14:textId="77777777" w:rsidR="009E2191" w:rsidRPr="00DE112F" w:rsidRDefault="009E2191" w:rsidP="009E2191">
      <w:pPr>
        <w:pStyle w:val="ListParagraph"/>
        <w:spacing w:after="0" w:line="240" w:lineRule="auto"/>
        <w:ind w:left="0"/>
        <w:jc w:val="both"/>
        <w:rPr>
          <w:sz w:val="12"/>
        </w:rPr>
      </w:pPr>
    </w:p>
    <w:p w14:paraId="6872B7F4" w14:textId="77777777" w:rsidR="009E2191" w:rsidRDefault="009E2191" w:rsidP="009E2191">
      <w:pPr>
        <w:pStyle w:val="ListParagraph"/>
        <w:spacing w:after="0" w:line="240" w:lineRule="auto"/>
        <w:ind w:left="0"/>
        <w:jc w:val="both"/>
        <w:rPr>
          <w:sz w:val="22"/>
        </w:rPr>
      </w:pPr>
      <w:r w:rsidRPr="00732D98">
        <w:rPr>
          <w:sz w:val="22"/>
        </w:rPr>
        <w:t>The Participating Employer or the Apprentice shall be provided notification by the Apprenticeship Committee or Sponsor not less than five business days of the date of any proposed adverse action with stated opportunity for the Participating Employer or Apprentice during such period for corrective action.</w:t>
      </w:r>
    </w:p>
    <w:p w14:paraId="1407F345" w14:textId="77777777" w:rsidR="009E2191" w:rsidRPr="004124D2" w:rsidRDefault="009E2191" w:rsidP="009E2191">
      <w:pPr>
        <w:pStyle w:val="ListParagraph"/>
        <w:spacing w:after="0" w:line="240" w:lineRule="auto"/>
        <w:ind w:left="0"/>
        <w:jc w:val="both"/>
        <w:rPr>
          <w:sz w:val="12"/>
          <w:lang w:bidi="en-US"/>
        </w:rPr>
      </w:pPr>
    </w:p>
    <w:p w14:paraId="100C5990" w14:textId="77777777" w:rsidR="009E2191" w:rsidRDefault="009E2191" w:rsidP="009E2191">
      <w:pPr>
        <w:pStyle w:val="ListParagraph"/>
        <w:spacing w:after="0" w:line="240" w:lineRule="auto"/>
        <w:ind w:left="0"/>
        <w:jc w:val="both"/>
        <w:rPr>
          <w:sz w:val="22"/>
          <w:lang w:bidi="en-US"/>
        </w:rPr>
      </w:pPr>
      <w:r w:rsidRPr="00DE112F">
        <w:rPr>
          <w:sz w:val="22"/>
          <w:lang w:bidi="en-US"/>
        </w:rPr>
        <w:t xml:space="preserve">For all issues covered by a </w:t>
      </w:r>
      <w:r w:rsidR="009D0D41">
        <w:rPr>
          <w:sz w:val="22"/>
          <w:lang w:bidi="en-US"/>
        </w:rPr>
        <w:t>Collective B</w:t>
      </w:r>
      <w:r w:rsidRPr="00DE112F">
        <w:rPr>
          <w:sz w:val="22"/>
          <w:lang w:bidi="en-US"/>
        </w:rPr>
        <w:t xml:space="preserve">argaining </w:t>
      </w:r>
      <w:r w:rsidR="009D0D41">
        <w:rPr>
          <w:sz w:val="22"/>
          <w:lang w:bidi="en-US"/>
        </w:rPr>
        <w:t>A</w:t>
      </w:r>
      <w:r w:rsidRPr="00DE112F">
        <w:rPr>
          <w:sz w:val="22"/>
          <w:lang w:bidi="en-US"/>
        </w:rPr>
        <w:t xml:space="preserve">greement (CBA) </w:t>
      </w:r>
      <w:r w:rsidR="000618F5">
        <w:rPr>
          <w:sz w:val="22"/>
          <w:lang w:bidi="en-US"/>
        </w:rPr>
        <w:t>A</w:t>
      </w:r>
      <w:r w:rsidRPr="00DE112F">
        <w:rPr>
          <w:sz w:val="22"/>
          <w:lang w:bidi="en-US"/>
        </w:rPr>
        <w:t>pprentices must seek resolution through the applicable procedures contained in the CBA.</w:t>
      </w:r>
      <w:r>
        <w:rPr>
          <w:sz w:val="22"/>
          <w:lang w:bidi="en-US"/>
        </w:rPr>
        <w:t xml:space="preserve"> </w:t>
      </w:r>
      <w:r w:rsidRPr="00DE112F">
        <w:rPr>
          <w:sz w:val="22"/>
          <w:lang w:bidi="en-US"/>
        </w:rPr>
        <w:t>(</w:t>
      </w:r>
      <w:r w:rsidRPr="00DE112F">
        <w:rPr>
          <w:i/>
          <w:sz w:val="22"/>
          <w:lang w:bidi="en-US"/>
        </w:rPr>
        <w:t>if applicable</w:t>
      </w:r>
      <w:r w:rsidRPr="00DE112F">
        <w:rPr>
          <w:sz w:val="22"/>
          <w:lang w:bidi="en-US"/>
        </w:rPr>
        <w:t>)</w:t>
      </w:r>
    </w:p>
    <w:p w14:paraId="44D4A555" w14:textId="77777777" w:rsidR="00DE150B" w:rsidRDefault="00DE150B" w:rsidP="004C7C67">
      <w:pPr>
        <w:shd w:val="clear" w:color="auto" w:fill="DEEAF6" w:themeFill="accent1" w:themeFillTint="33"/>
        <w:spacing w:before="160" w:line="240" w:lineRule="auto"/>
        <w:rPr>
          <w:b/>
          <w:bCs/>
          <w:sz w:val="22"/>
          <w:u w:val="single"/>
        </w:rPr>
      </w:pPr>
      <w:r w:rsidRPr="00797BEF">
        <w:rPr>
          <w:b/>
          <w:bCs/>
          <w:sz w:val="22"/>
          <w:shd w:val="clear" w:color="auto" w:fill="DEEAF6" w:themeFill="accent1" w:themeFillTint="33"/>
        </w:rPr>
        <w:t xml:space="preserve">SECTION </w:t>
      </w:r>
      <w:r w:rsidR="009E2191" w:rsidRPr="00797BEF">
        <w:rPr>
          <w:b/>
          <w:bCs/>
          <w:sz w:val="22"/>
          <w:shd w:val="clear" w:color="auto" w:fill="DEEAF6" w:themeFill="accent1" w:themeFillTint="33"/>
        </w:rPr>
        <w:t>IX</w:t>
      </w:r>
      <w:r w:rsidRPr="00797BEF">
        <w:rPr>
          <w:sz w:val="22"/>
          <w:shd w:val="clear" w:color="auto" w:fill="DEEAF6" w:themeFill="accent1" w:themeFillTint="33"/>
        </w:rPr>
        <w:t xml:space="preserve"> – </w:t>
      </w:r>
      <w:r w:rsidRPr="00055E34">
        <w:rPr>
          <w:b/>
          <w:bCs/>
          <w:sz w:val="22"/>
          <w:shd w:val="clear" w:color="auto" w:fill="DEEAF6" w:themeFill="accent1" w:themeFillTint="33"/>
        </w:rPr>
        <w:t>SUPERVISION OF APPRENTICES AND HOURS OF WORK</w:t>
      </w:r>
      <w:r w:rsidR="0062035F" w:rsidRPr="00055E34">
        <w:rPr>
          <w:b/>
          <w:bCs/>
          <w:sz w:val="22"/>
          <w:shd w:val="clear" w:color="auto" w:fill="DEEAF6" w:themeFill="accent1" w:themeFillTint="33"/>
        </w:rPr>
        <w:t xml:space="preserve"> – 6A-23.004</w:t>
      </w:r>
      <w:r w:rsidR="00130496">
        <w:rPr>
          <w:b/>
          <w:bCs/>
          <w:sz w:val="22"/>
          <w:shd w:val="clear" w:color="auto" w:fill="DEEAF6" w:themeFill="accent1" w:themeFillTint="33"/>
        </w:rPr>
        <w:t xml:space="preserve">(2) </w:t>
      </w:r>
      <w:r w:rsidR="0062035F" w:rsidRPr="00055E34">
        <w:rPr>
          <w:b/>
          <w:bCs/>
          <w:sz w:val="22"/>
          <w:shd w:val="clear" w:color="auto" w:fill="DEEAF6" w:themeFill="accent1" w:themeFillTint="33"/>
        </w:rPr>
        <w:t>(</w:t>
      </w:r>
      <w:r w:rsidR="00F8550E" w:rsidRPr="00055E34">
        <w:rPr>
          <w:b/>
          <w:bCs/>
          <w:sz w:val="22"/>
          <w:shd w:val="clear" w:color="auto" w:fill="DEEAF6" w:themeFill="accent1" w:themeFillTint="33"/>
        </w:rPr>
        <w:t>i</w:t>
      </w:r>
      <w:r w:rsidR="0062035F" w:rsidRPr="00055E34">
        <w:rPr>
          <w:b/>
          <w:bCs/>
          <w:sz w:val="22"/>
          <w:shd w:val="clear" w:color="auto" w:fill="DEEAF6" w:themeFill="accent1" w:themeFillTint="33"/>
        </w:rPr>
        <w:t>) FAC</w:t>
      </w:r>
    </w:p>
    <w:p w14:paraId="2CD77450" w14:textId="77777777" w:rsidR="00DE150B" w:rsidRDefault="00DE150B" w:rsidP="00DE150B">
      <w:pPr>
        <w:pStyle w:val="ListParagraph"/>
        <w:spacing w:after="0" w:line="240" w:lineRule="auto"/>
        <w:ind w:left="0"/>
        <w:jc w:val="both"/>
        <w:rPr>
          <w:sz w:val="22"/>
        </w:rPr>
      </w:pPr>
      <w:r>
        <w:rPr>
          <w:sz w:val="22"/>
        </w:rPr>
        <w:t xml:space="preserve">No </w:t>
      </w:r>
      <w:r w:rsidR="000618F5">
        <w:rPr>
          <w:sz w:val="22"/>
        </w:rPr>
        <w:t>A</w:t>
      </w:r>
      <w:r>
        <w:rPr>
          <w:sz w:val="22"/>
        </w:rPr>
        <w:t xml:space="preserve">pprentice shall work without </w:t>
      </w:r>
      <w:r w:rsidR="00A92FAD">
        <w:rPr>
          <w:sz w:val="22"/>
        </w:rPr>
        <w:t>adequate or proper</w:t>
      </w:r>
      <w:r>
        <w:rPr>
          <w:sz w:val="22"/>
        </w:rPr>
        <w:t xml:space="preserve"> supervision of a fully qualified </w:t>
      </w:r>
      <w:proofErr w:type="spellStart"/>
      <w:r w:rsidR="00F330FF">
        <w:rPr>
          <w:sz w:val="22"/>
        </w:rPr>
        <w:t>Journeyworker</w:t>
      </w:r>
      <w:proofErr w:type="spellEnd"/>
      <w:r w:rsidR="00A92FAD">
        <w:rPr>
          <w:sz w:val="22"/>
        </w:rPr>
        <w:t xml:space="preserve"> who is responsible for making work assignments, providing </w:t>
      </w:r>
      <w:r w:rsidR="00F330FF">
        <w:rPr>
          <w:sz w:val="22"/>
        </w:rPr>
        <w:t>On-the-Job</w:t>
      </w:r>
      <w:r w:rsidR="00A92FAD">
        <w:rPr>
          <w:sz w:val="22"/>
        </w:rPr>
        <w:t xml:space="preserve"> </w:t>
      </w:r>
      <w:r w:rsidR="00F330FF">
        <w:rPr>
          <w:sz w:val="22"/>
        </w:rPr>
        <w:t>T</w:t>
      </w:r>
      <w:r w:rsidR="00A92FAD">
        <w:rPr>
          <w:sz w:val="22"/>
        </w:rPr>
        <w:t>raining, and ensuring safety at the worksite.</w:t>
      </w:r>
    </w:p>
    <w:p w14:paraId="6095F102" w14:textId="77777777" w:rsidR="00A92FAD" w:rsidRPr="00A92FAD" w:rsidRDefault="00A92FAD" w:rsidP="00DE150B">
      <w:pPr>
        <w:pStyle w:val="ListParagraph"/>
        <w:spacing w:after="0" w:line="240" w:lineRule="auto"/>
        <w:ind w:left="0"/>
        <w:jc w:val="both"/>
        <w:rPr>
          <w:sz w:val="12"/>
        </w:rPr>
      </w:pPr>
    </w:p>
    <w:p w14:paraId="734BD2A8" w14:textId="77777777" w:rsidR="00A92FAD" w:rsidRDefault="00A92FAD" w:rsidP="00DE150B">
      <w:pPr>
        <w:pStyle w:val="ListParagraph"/>
        <w:spacing w:after="0" w:line="240" w:lineRule="auto"/>
        <w:ind w:left="0"/>
        <w:jc w:val="both"/>
        <w:rPr>
          <w:sz w:val="22"/>
        </w:rPr>
      </w:pPr>
      <w:r>
        <w:rPr>
          <w:sz w:val="22"/>
        </w:rPr>
        <w:t xml:space="preserve">The adequate or proper supervision of an </w:t>
      </w:r>
      <w:r w:rsidR="000618F5">
        <w:rPr>
          <w:sz w:val="22"/>
        </w:rPr>
        <w:t>A</w:t>
      </w:r>
      <w:r>
        <w:rPr>
          <w:sz w:val="22"/>
        </w:rPr>
        <w:t xml:space="preserve">pprentice does not mean the </w:t>
      </w:r>
      <w:r w:rsidR="000618F5">
        <w:rPr>
          <w:sz w:val="22"/>
        </w:rPr>
        <w:t>A</w:t>
      </w:r>
      <w:r>
        <w:rPr>
          <w:sz w:val="22"/>
        </w:rPr>
        <w:t xml:space="preserve">pprentice must be within eyesight or reach of the </w:t>
      </w:r>
      <w:proofErr w:type="spellStart"/>
      <w:r w:rsidR="00F330FF">
        <w:rPr>
          <w:sz w:val="22"/>
        </w:rPr>
        <w:t>Journeyworker</w:t>
      </w:r>
      <w:proofErr w:type="spellEnd"/>
      <w:r>
        <w:rPr>
          <w:sz w:val="22"/>
        </w:rPr>
        <w:t xml:space="preserve">, but that the </w:t>
      </w:r>
      <w:proofErr w:type="spellStart"/>
      <w:r w:rsidR="00F330FF">
        <w:rPr>
          <w:sz w:val="22"/>
        </w:rPr>
        <w:t>Journeyworker</w:t>
      </w:r>
      <w:proofErr w:type="spellEnd"/>
      <w:r>
        <w:rPr>
          <w:sz w:val="22"/>
        </w:rPr>
        <w:t xml:space="preserve"> knows what the </w:t>
      </w:r>
      <w:r w:rsidR="000618F5">
        <w:rPr>
          <w:sz w:val="22"/>
        </w:rPr>
        <w:t>A</w:t>
      </w:r>
      <w:r>
        <w:rPr>
          <w:sz w:val="22"/>
        </w:rPr>
        <w:t xml:space="preserve">pprentice is working on; is readily available to the </w:t>
      </w:r>
      <w:r w:rsidR="000618F5">
        <w:rPr>
          <w:sz w:val="22"/>
        </w:rPr>
        <w:t>A</w:t>
      </w:r>
      <w:r>
        <w:rPr>
          <w:sz w:val="22"/>
        </w:rPr>
        <w:t xml:space="preserve">pprentice; and is making sure the </w:t>
      </w:r>
      <w:r w:rsidR="000618F5">
        <w:rPr>
          <w:sz w:val="22"/>
        </w:rPr>
        <w:t>A</w:t>
      </w:r>
      <w:r>
        <w:rPr>
          <w:sz w:val="22"/>
        </w:rPr>
        <w:t>pprentice has the necessary instruction and guidance to perform tasks safely, correctly, and efficiently.</w:t>
      </w:r>
    </w:p>
    <w:p w14:paraId="3EDD7DAE" w14:textId="77777777" w:rsidR="00A92FAD" w:rsidRPr="00A92FAD" w:rsidRDefault="00A92FAD" w:rsidP="00DE150B">
      <w:pPr>
        <w:pStyle w:val="ListParagraph"/>
        <w:spacing w:after="0" w:line="240" w:lineRule="auto"/>
        <w:ind w:left="0"/>
        <w:jc w:val="both"/>
        <w:rPr>
          <w:sz w:val="12"/>
        </w:rPr>
      </w:pPr>
    </w:p>
    <w:p w14:paraId="522B3F6C" w14:textId="77777777" w:rsidR="00A92FAD" w:rsidRDefault="00A92FAD" w:rsidP="00DE150B">
      <w:pPr>
        <w:pStyle w:val="ListParagraph"/>
        <w:spacing w:after="0" w:line="240" w:lineRule="auto"/>
        <w:ind w:left="0"/>
        <w:jc w:val="both"/>
        <w:rPr>
          <w:sz w:val="22"/>
        </w:rPr>
      </w:pPr>
      <w:r>
        <w:rPr>
          <w:sz w:val="22"/>
        </w:rPr>
        <w:t>Apprentices will generally work the same hours as fully proficient workers (</w:t>
      </w:r>
      <w:proofErr w:type="spellStart"/>
      <w:r w:rsidR="00F330FF">
        <w:rPr>
          <w:sz w:val="22"/>
        </w:rPr>
        <w:t>Journeyworker</w:t>
      </w:r>
      <w:r>
        <w:rPr>
          <w:sz w:val="22"/>
        </w:rPr>
        <w:t>s</w:t>
      </w:r>
      <w:proofErr w:type="spellEnd"/>
      <w:r>
        <w:rPr>
          <w:sz w:val="22"/>
        </w:rPr>
        <w:t xml:space="preserve">), except that no </w:t>
      </w:r>
      <w:r w:rsidR="000618F5">
        <w:rPr>
          <w:sz w:val="22"/>
        </w:rPr>
        <w:t>A</w:t>
      </w:r>
      <w:r>
        <w:rPr>
          <w:sz w:val="22"/>
        </w:rPr>
        <w:t xml:space="preserve">pprentice will be allowed to work overtime if it interferes with attendance in </w:t>
      </w:r>
      <w:r w:rsidR="00F330FF">
        <w:rPr>
          <w:sz w:val="22"/>
        </w:rPr>
        <w:t>Related Technical Instruction</w:t>
      </w:r>
      <w:r>
        <w:rPr>
          <w:sz w:val="22"/>
        </w:rPr>
        <w:t xml:space="preserve"> </w:t>
      </w:r>
      <w:r w:rsidR="00A50D5A">
        <w:rPr>
          <w:sz w:val="22"/>
        </w:rPr>
        <w:t>coursework</w:t>
      </w:r>
      <w:r>
        <w:rPr>
          <w:sz w:val="22"/>
        </w:rPr>
        <w:t>.</w:t>
      </w:r>
    </w:p>
    <w:p w14:paraId="602CE973" w14:textId="77777777" w:rsidR="009E2191" w:rsidRDefault="009E2191" w:rsidP="004C7C67">
      <w:pPr>
        <w:shd w:val="clear" w:color="auto" w:fill="DEEAF6" w:themeFill="accent1" w:themeFillTint="33"/>
        <w:spacing w:before="160" w:line="240" w:lineRule="auto"/>
        <w:rPr>
          <w:b/>
          <w:sz w:val="22"/>
          <w:u w:val="single"/>
        </w:rPr>
      </w:pPr>
      <w:r w:rsidRPr="00797BEF">
        <w:rPr>
          <w:b/>
          <w:sz w:val="22"/>
          <w:shd w:val="clear" w:color="auto" w:fill="DEEAF6" w:themeFill="accent1" w:themeFillTint="33"/>
        </w:rPr>
        <w:t xml:space="preserve">SECTION X – </w:t>
      </w:r>
      <w:r w:rsidRPr="00055E34">
        <w:rPr>
          <w:b/>
          <w:sz w:val="22"/>
          <w:shd w:val="clear" w:color="auto" w:fill="DEEAF6" w:themeFill="accent1" w:themeFillTint="33"/>
        </w:rPr>
        <w:t>ASSURANCE OF QUALIFIED TRAINING PERSONNEL</w:t>
      </w:r>
      <w:r w:rsidR="00362E85" w:rsidRPr="00055E34">
        <w:rPr>
          <w:b/>
          <w:sz w:val="22"/>
          <w:shd w:val="clear" w:color="auto" w:fill="DEEAF6" w:themeFill="accent1" w:themeFillTint="33"/>
        </w:rPr>
        <w:t xml:space="preserve"> – 6A-23.004(2)</w:t>
      </w:r>
      <w:r w:rsidR="00130496">
        <w:rPr>
          <w:b/>
          <w:sz w:val="22"/>
          <w:shd w:val="clear" w:color="auto" w:fill="DEEAF6" w:themeFill="accent1" w:themeFillTint="33"/>
        </w:rPr>
        <w:t xml:space="preserve"> </w:t>
      </w:r>
      <w:r w:rsidR="00362E85" w:rsidRPr="00055E34">
        <w:rPr>
          <w:b/>
          <w:sz w:val="22"/>
          <w:shd w:val="clear" w:color="auto" w:fill="DEEAF6" w:themeFill="accent1" w:themeFillTint="33"/>
        </w:rPr>
        <w:t>(n) FAC</w:t>
      </w:r>
    </w:p>
    <w:p w14:paraId="3604CB1A" w14:textId="77777777" w:rsidR="00020AC8" w:rsidRDefault="009E2191" w:rsidP="00020AC8">
      <w:pPr>
        <w:pStyle w:val="ListParagraph"/>
        <w:spacing w:after="0" w:line="240" w:lineRule="auto"/>
        <w:ind w:left="0"/>
        <w:jc w:val="both"/>
        <w:rPr>
          <w:noProof/>
          <w:sz w:val="22"/>
        </w:rPr>
      </w:pPr>
      <w:r w:rsidRPr="007D06B6">
        <w:rPr>
          <w:noProof/>
          <w:sz w:val="22"/>
        </w:rPr>
        <w:t xml:space="preserve">Every instructor providing </w:t>
      </w:r>
      <w:r w:rsidR="00F330FF">
        <w:rPr>
          <w:noProof/>
          <w:sz w:val="22"/>
        </w:rPr>
        <w:t>Related Technical Instruction</w:t>
      </w:r>
      <w:r w:rsidRPr="007D06B6">
        <w:rPr>
          <w:noProof/>
          <w:sz w:val="22"/>
        </w:rPr>
        <w:t xml:space="preserve"> to </w:t>
      </w:r>
      <w:r w:rsidR="000618F5">
        <w:rPr>
          <w:noProof/>
          <w:sz w:val="22"/>
        </w:rPr>
        <w:t>A</w:t>
      </w:r>
      <w:r w:rsidRPr="007D06B6">
        <w:rPr>
          <w:noProof/>
          <w:sz w:val="22"/>
        </w:rPr>
        <w:t>pprentices must</w:t>
      </w:r>
      <w:r w:rsidR="00020AC8">
        <w:rPr>
          <w:noProof/>
          <w:sz w:val="22"/>
        </w:rPr>
        <w:t>:</w:t>
      </w:r>
    </w:p>
    <w:p w14:paraId="70F0749E" w14:textId="77777777" w:rsidR="005A79E9" w:rsidRPr="005A79E9" w:rsidRDefault="005A79E9" w:rsidP="00020AC8">
      <w:pPr>
        <w:pStyle w:val="ListParagraph"/>
        <w:spacing w:after="0" w:line="240" w:lineRule="auto"/>
        <w:ind w:left="0"/>
        <w:jc w:val="both"/>
        <w:rPr>
          <w:noProof/>
          <w:sz w:val="12"/>
        </w:rPr>
      </w:pPr>
    </w:p>
    <w:p w14:paraId="53B6B8E0" w14:textId="77777777" w:rsidR="00797BEF" w:rsidRDefault="00020AC8" w:rsidP="00020AC8">
      <w:pPr>
        <w:pStyle w:val="ListParagraph"/>
        <w:numPr>
          <w:ilvl w:val="0"/>
          <w:numId w:val="17"/>
        </w:numPr>
        <w:spacing w:after="0" w:line="240" w:lineRule="auto"/>
        <w:jc w:val="both"/>
        <w:rPr>
          <w:sz w:val="22"/>
        </w:rPr>
      </w:pPr>
      <w:r>
        <w:rPr>
          <w:sz w:val="22"/>
        </w:rPr>
        <w:t>M</w:t>
      </w:r>
      <w:r w:rsidR="009E2191">
        <w:rPr>
          <w:sz w:val="22"/>
        </w:rPr>
        <w:t>eet</w:t>
      </w:r>
      <w:r w:rsidR="009E2191" w:rsidRPr="007D06B6">
        <w:rPr>
          <w:sz w:val="22"/>
        </w:rPr>
        <w:t xml:space="preserve"> the Department requirements for a career-technical instructor per </w:t>
      </w:r>
      <w:r w:rsidR="009E2191">
        <w:rPr>
          <w:sz w:val="22"/>
        </w:rPr>
        <w:t>S</w:t>
      </w:r>
      <w:r w:rsidR="009E2191" w:rsidRPr="00047464">
        <w:rPr>
          <w:sz w:val="22"/>
        </w:rPr>
        <w:t>ection 1012.55 F.S.</w:t>
      </w:r>
      <w:r w:rsidR="00797BEF">
        <w:rPr>
          <w:sz w:val="22"/>
        </w:rPr>
        <w:t>;</w:t>
      </w:r>
      <w:r w:rsidR="009E2191" w:rsidRPr="007D06B6">
        <w:rPr>
          <w:sz w:val="22"/>
        </w:rPr>
        <w:t xml:space="preserve"> or</w:t>
      </w:r>
    </w:p>
    <w:p w14:paraId="23DF3D5F" w14:textId="77777777" w:rsidR="00797BEF" w:rsidRDefault="00020AC8" w:rsidP="009E2191">
      <w:pPr>
        <w:pStyle w:val="ListParagraph"/>
        <w:numPr>
          <w:ilvl w:val="0"/>
          <w:numId w:val="17"/>
        </w:numPr>
        <w:spacing w:after="0" w:line="240" w:lineRule="auto"/>
        <w:jc w:val="both"/>
        <w:rPr>
          <w:sz w:val="22"/>
        </w:rPr>
      </w:pPr>
      <w:r>
        <w:rPr>
          <w:sz w:val="22"/>
        </w:rPr>
        <w:t>B</w:t>
      </w:r>
      <w:r w:rsidR="009E2191" w:rsidRPr="007D06B6">
        <w:rPr>
          <w:sz w:val="22"/>
        </w:rPr>
        <w:t xml:space="preserve">e a subject matter expert, </w:t>
      </w:r>
      <w:r w:rsidR="00F93296">
        <w:rPr>
          <w:sz w:val="22"/>
        </w:rPr>
        <w:t>who</w:t>
      </w:r>
      <w:r w:rsidR="009E2191" w:rsidRPr="007D06B6">
        <w:rPr>
          <w:sz w:val="22"/>
        </w:rPr>
        <w:t xml:space="preserve"> is an individual recognized within an industry as having expertise in a specific occupation, as demonstrated by being a </w:t>
      </w:r>
      <w:proofErr w:type="spellStart"/>
      <w:r w:rsidR="00F330FF">
        <w:rPr>
          <w:sz w:val="22"/>
        </w:rPr>
        <w:t>Journeyworker</w:t>
      </w:r>
      <w:proofErr w:type="spellEnd"/>
      <w:r w:rsidR="00797BEF">
        <w:rPr>
          <w:sz w:val="22"/>
        </w:rPr>
        <w:t>;</w:t>
      </w:r>
      <w:r w:rsidR="009E2191" w:rsidRPr="007D06B6">
        <w:rPr>
          <w:sz w:val="22"/>
        </w:rPr>
        <w:t xml:space="preserve"> or</w:t>
      </w:r>
    </w:p>
    <w:p w14:paraId="464230BD" w14:textId="77777777" w:rsidR="005A79E9" w:rsidRDefault="00020AC8" w:rsidP="005A79E9">
      <w:pPr>
        <w:pStyle w:val="ListParagraph"/>
        <w:numPr>
          <w:ilvl w:val="0"/>
          <w:numId w:val="17"/>
        </w:numPr>
        <w:spacing w:after="0" w:line="240" w:lineRule="auto"/>
        <w:jc w:val="both"/>
        <w:rPr>
          <w:sz w:val="22"/>
        </w:rPr>
      </w:pPr>
      <w:r>
        <w:rPr>
          <w:sz w:val="22"/>
        </w:rPr>
        <w:t>H</w:t>
      </w:r>
      <w:r w:rsidR="009E2191" w:rsidRPr="007D06B6">
        <w:rPr>
          <w:sz w:val="22"/>
        </w:rPr>
        <w:t>old the licensure or certification r</w:t>
      </w:r>
      <w:r>
        <w:rPr>
          <w:sz w:val="22"/>
        </w:rPr>
        <w:t>equired in the given occupation.</w:t>
      </w:r>
    </w:p>
    <w:p w14:paraId="7454AA95" w14:textId="77777777" w:rsidR="005A79E9" w:rsidRPr="005A79E9" w:rsidRDefault="005A79E9" w:rsidP="005A79E9">
      <w:pPr>
        <w:spacing w:after="0" w:line="240" w:lineRule="auto"/>
        <w:jc w:val="both"/>
        <w:rPr>
          <w:sz w:val="12"/>
        </w:rPr>
      </w:pPr>
    </w:p>
    <w:p w14:paraId="6F2113DB" w14:textId="77777777" w:rsidR="009E2191" w:rsidRPr="005A79E9" w:rsidRDefault="008622ED" w:rsidP="005A79E9">
      <w:pPr>
        <w:spacing w:after="0" w:line="240" w:lineRule="auto"/>
        <w:jc w:val="both"/>
        <w:rPr>
          <w:sz w:val="22"/>
        </w:rPr>
      </w:pPr>
      <w:r>
        <w:rPr>
          <w:sz w:val="22"/>
        </w:rPr>
        <w:t>All i</w:t>
      </w:r>
      <w:r w:rsidR="005A79E9">
        <w:rPr>
          <w:sz w:val="22"/>
        </w:rPr>
        <w:t>nstructors must</w:t>
      </w:r>
      <w:r w:rsidR="00020AC8" w:rsidRPr="005A79E9">
        <w:rPr>
          <w:sz w:val="22"/>
        </w:rPr>
        <w:t xml:space="preserve"> </w:t>
      </w:r>
      <w:r w:rsidR="00797BEF" w:rsidRPr="005A79E9">
        <w:rPr>
          <w:sz w:val="22"/>
        </w:rPr>
        <w:t>h</w:t>
      </w:r>
      <w:r w:rsidR="009E2191" w:rsidRPr="005A79E9">
        <w:rPr>
          <w:sz w:val="22"/>
        </w:rPr>
        <w:t xml:space="preserve">ave training in teaching techniques and adult learning styles, which must occur before the apprenticeship instructor has started to provide the </w:t>
      </w:r>
      <w:r w:rsidR="00F330FF">
        <w:rPr>
          <w:sz w:val="22"/>
        </w:rPr>
        <w:t>Related Technical Instruction</w:t>
      </w:r>
      <w:r w:rsidR="009E2191" w:rsidRPr="005A79E9">
        <w:rPr>
          <w:sz w:val="22"/>
        </w:rPr>
        <w:t>.</w:t>
      </w:r>
    </w:p>
    <w:p w14:paraId="6303B0F7" w14:textId="77777777" w:rsidR="009E2191" w:rsidRDefault="009E2191" w:rsidP="004C7C67">
      <w:pPr>
        <w:shd w:val="clear" w:color="auto" w:fill="DEEAF6" w:themeFill="accent1" w:themeFillTint="33"/>
        <w:spacing w:before="160" w:line="240" w:lineRule="auto"/>
        <w:rPr>
          <w:b/>
          <w:bCs/>
          <w:sz w:val="22"/>
          <w:u w:val="single"/>
        </w:rPr>
      </w:pPr>
      <w:r w:rsidRPr="00056A2B">
        <w:rPr>
          <w:b/>
          <w:bCs/>
          <w:sz w:val="22"/>
        </w:rPr>
        <w:t xml:space="preserve">SECTION </w:t>
      </w:r>
      <w:r>
        <w:rPr>
          <w:b/>
          <w:bCs/>
          <w:sz w:val="22"/>
        </w:rPr>
        <w:t>XI</w:t>
      </w:r>
      <w:r w:rsidRPr="00056A2B">
        <w:rPr>
          <w:sz w:val="22"/>
        </w:rPr>
        <w:t xml:space="preserve"> – </w:t>
      </w:r>
      <w:r w:rsidRPr="00055E34">
        <w:rPr>
          <w:b/>
          <w:bCs/>
          <w:sz w:val="22"/>
        </w:rPr>
        <w:t>APPRENTICESHIP AGREEMENT</w:t>
      </w:r>
      <w:r w:rsidR="00362E85" w:rsidRPr="00055E34">
        <w:rPr>
          <w:b/>
          <w:bCs/>
          <w:sz w:val="22"/>
        </w:rPr>
        <w:t xml:space="preserve"> – 6A-23.004 (2)</w:t>
      </w:r>
      <w:r w:rsidR="00130496">
        <w:rPr>
          <w:b/>
          <w:bCs/>
          <w:sz w:val="22"/>
        </w:rPr>
        <w:t xml:space="preserve"> </w:t>
      </w:r>
      <w:r w:rsidR="00362E85" w:rsidRPr="00055E34">
        <w:rPr>
          <w:b/>
          <w:bCs/>
          <w:sz w:val="22"/>
        </w:rPr>
        <w:t>(k) FAC</w:t>
      </w:r>
    </w:p>
    <w:p w14:paraId="1FA8F00A" w14:textId="77777777" w:rsidR="009E2191" w:rsidRDefault="009E2191" w:rsidP="009E2191">
      <w:pPr>
        <w:pStyle w:val="ListParagraph"/>
        <w:spacing w:after="0" w:line="240" w:lineRule="auto"/>
        <w:ind w:left="0"/>
        <w:jc w:val="both"/>
        <w:rPr>
          <w:bCs/>
          <w:sz w:val="22"/>
        </w:rPr>
      </w:pPr>
      <w:r w:rsidRPr="00667226">
        <w:rPr>
          <w:bCs/>
          <w:sz w:val="22"/>
        </w:rPr>
        <w:t>The Apprentice and the Apprenticeship Committee or Sponsor shall sign an Apprenticeship Agreement which shall set forth the terms and conditions of employment</w:t>
      </w:r>
      <w:r>
        <w:rPr>
          <w:bCs/>
          <w:sz w:val="22"/>
        </w:rPr>
        <w:t xml:space="preserve"> and training</w:t>
      </w:r>
      <w:r w:rsidRPr="00667226">
        <w:rPr>
          <w:bCs/>
          <w:sz w:val="22"/>
        </w:rPr>
        <w:t xml:space="preserve"> and shall meet the requirements of and be registered with the </w:t>
      </w:r>
      <w:r>
        <w:rPr>
          <w:bCs/>
          <w:sz w:val="22"/>
        </w:rPr>
        <w:t>Department</w:t>
      </w:r>
      <w:r w:rsidRPr="00667226">
        <w:rPr>
          <w:bCs/>
          <w:sz w:val="22"/>
        </w:rPr>
        <w:t>.</w:t>
      </w:r>
    </w:p>
    <w:p w14:paraId="2F0D7039" w14:textId="77777777" w:rsidR="009E2191" w:rsidRPr="00496085" w:rsidRDefault="009E2191" w:rsidP="009E2191">
      <w:pPr>
        <w:pStyle w:val="ListParagraph"/>
        <w:spacing w:after="0" w:line="240" w:lineRule="auto"/>
        <w:ind w:left="0"/>
        <w:jc w:val="both"/>
        <w:rPr>
          <w:bCs/>
          <w:sz w:val="12"/>
        </w:rPr>
      </w:pPr>
    </w:p>
    <w:p w14:paraId="31970437" w14:textId="77777777" w:rsidR="009E2191" w:rsidRDefault="009E2191" w:rsidP="009E2191">
      <w:pPr>
        <w:pStyle w:val="ListParagraph"/>
        <w:spacing w:after="0" w:line="240" w:lineRule="auto"/>
        <w:ind w:left="0"/>
        <w:jc w:val="both"/>
        <w:rPr>
          <w:sz w:val="22"/>
        </w:rPr>
      </w:pPr>
      <w:r>
        <w:rPr>
          <w:sz w:val="22"/>
        </w:rPr>
        <w:t xml:space="preserve">Prior to signing the </w:t>
      </w:r>
      <w:r w:rsidR="00F330FF">
        <w:rPr>
          <w:sz w:val="22"/>
        </w:rPr>
        <w:t>Apprenticeship Agreement</w:t>
      </w:r>
      <w:r>
        <w:rPr>
          <w:sz w:val="22"/>
        </w:rPr>
        <w:t xml:space="preserve">, each selected applicant will be given an opportunity to read and review these Standards of Apprenticeship and any additional written rules and policies of the </w:t>
      </w:r>
      <w:r w:rsidR="00F330FF">
        <w:rPr>
          <w:sz w:val="22"/>
        </w:rPr>
        <w:t>Sponsor</w:t>
      </w:r>
      <w:r>
        <w:rPr>
          <w:sz w:val="22"/>
        </w:rPr>
        <w:t xml:space="preserve">. The Department must be notified within forty-five (45) days of the execution of each </w:t>
      </w:r>
      <w:r w:rsidR="00F330FF">
        <w:rPr>
          <w:sz w:val="22"/>
        </w:rPr>
        <w:t>Apprenticeship Agreement</w:t>
      </w:r>
      <w:r>
        <w:rPr>
          <w:sz w:val="22"/>
        </w:rPr>
        <w:t>.</w:t>
      </w:r>
    </w:p>
    <w:p w14:paraId="09896CBA" w14:textId="77777777" w:rsidR="009E2191" w:rsidRDefault="009E2191" w:rsidP="004C7C67">
      <w:pPr>
        <w:shd w:val="clear" w:color="auto" w:fill="DEEAF6" w:themeFill="accent1" w:themeFillTint="33"/>
        <w:spacing w:before="160" w:line="240" w:lineRule="auto"/>
        <w:rPr>
          <w:b/>
          <w:bCs/>
          <w:sz w:val="22"/>
          <w:u w:val="single"/>
        </w:rPr>
      </w:pPr>
      <w:r w:rsidRPr="00056A2B">
        <w:rPr>
          <w:b/>
          <w:bCs/>
          <w:sz w:val="22"/>
        </w:rPr>
        <w:t xml:space="preserve">SECTION </w:t>
      </w:r>
      <w:r>
        <w:rPr>
          <w:b/>
          <w:bCs/>
          <w:sz w:val="22"/>
        </w:rPr>
        <w:t>XII</w:t>
      </w:r>
      <w:r w:rsidRPr="00056A2B">
        <w:rPr>
          <w:sz w:val="22"/>
        </w:rPr>
        <w:t xml:space="preserve"> – </w:t>
      </w:r>
      <w:r w:rsidRPr="00055E34">
        <w:rPr>
          <w:b/>
          <w:bCs/>
          <w:sz w:val="22"/>
        </w:rPr>
        <w:t>CREDIT FOR PREVIOUS EXPERIENCE</w:t>
      </w:r>
      <w:r w:rsidR="00362E85" w:rsidRPr="00055E34">
        <w:rPr>
          <w:b/>
          <w:bCs/>
          <w:sz w:val="22"/>
        </w:rPr>
        <w:t xml:space="preserve"> – 6A-23.004(2)</w:t>
      </w:r>
      <w:r w:rsidR="00130496">
        <w:rPr>
          <w:b/>
          <w:bCs/>
          <w:sz w:val="22"/>
        </w:rPr>
        <w:t xml:space="preserve"> </w:t>
      </w:r>
      <w:r w:rsidR="00362E85" w:rsidRPr="00055E34">
        <w:rPr>
          <w:b/>
          <w:bCs/>
          <w:sz w:val="22"/>
        </w:rPr>
        <w:t>(l) FAC</w:t>
      </w:r>
    </w:p>
    <w:p w14:paraId="781CDEA1" w14:textId="77777777" w:rsidR="009E2191" w:rsidRDefault="009E2191" w:rsidP="009E2191">
      <w:pPr>
        <w:pStyle w:val="ListParagraph"/>
        <w:spacing w:after="0" w:line="240" w:lineRule="auto"/>
        <w:ind w:left="0"/>
        <w:jc w:val="both"/>
        <w:rPr>
          <w:sz w:val="22"/>
        </w:rPr>
      </w:pPr>
      <w:r w:rsidRPr="007D06B6">
        <w:rPr>
          <w:sz w:val="22"/>
        </w:rPr>
        <w:t xml:space="preserve">The Apprenticeship Committee, Participating Employer, or Sponsor may grant credit toward the term of apprenticeship to new Apprentices. Credit will be based on demonstration of previous skills or knowledge equivalent to those identified in the occupation and in these </w:t>
      </w:r>
      <w:r w:rsidR="00F330FF">
        <w:rPr>
          <w:sz w:val="22"/>
        </w:rPr>
        <w:t>Standards of Apprenticeship</w:t>
      </w:r>
      <w:r w:rsidRPr="007D06B6">
        <w:rPr>
          <w:sz w:val="22"/>
        </w:rPr>
        <w:t xml:space="preserve">. </w:t>
      </w:r>
      <w:r>
        <w:rPr>
          <w:sz w:val="22"/>
        </w:rPr>
        <w:t xml:space="preserve">The Department must be advised of any credit granted and the wage rate to which the </w:t>
      </w:r>
      <w:r w:rsidR="000618F5">
        <w:rPr>
          <w:sz w:val="22"/>
        </w:rPr>
        <w:t>A</w:t>
      </w:r>
      <w:r>
        <w:rPr>
          <w:sz w:val="22"/>
        </w:rPr>
        <w:t>pprentice is advanced.</w:t>
      </w:r>
    </w:p>
    <w:p w14:paraId="0695B623" w14:textId="77777777" w:rsidR="009E2191" w:rsidRPr="00983387" w:rsidRDefault="009E2191" w:rsidP="009E2191">
      <w:pPr>
        <w:pStyle w:val="ListParagraph"/>
        <w:spacing w:after="0" w:line="240" w:lineRule="auto"/>
        <w:ind w:left="0"/>
        <w:jc w:val="both"/>
        <w:rPr>
          <w:sz w:val="12"/>
        </w:rPr>
      </w:pPr>
    </w:p>
    <w:p w14:paraId="387902B4" w14:textId="77777777" w:rsidR="009E2191" w:rsidRDefault="009E2191" w:rsidP="009E2191">
      <w:pPr>
        <w:pStyle w:val="ListParagraph"/>
        <w:spacing w:after="0" w:line="240" w:lineRule="auto"/>
        <w:ind w:left="0"/>
        <w:jc w:val="both"/>
        <w:rPr>
          <w:sz w:val="22"/>
        </w:rPr>
      </w:pPr>
      <w:r w:rsidRPr="007D06B6">
        <w:rPr>
          <w:sz w:val="22"/>
        </w:rPr>
        <w:t>Apprentice</w:t>
      </w:r>
      <w:r w:rsidR="004C7C67">
        <w:rPr>
          <w:sz w:val="22"/>
        </w:rPr>
        <w:t>s or</w:t>
      </w:r>
      <w:r w:rsidRPr="007D06B6">
        <w:rPr>
          <w:sz w:val="22"/>
        </w:rPr>
        <w:t xml:space="preserve"> applicants seeking credit for previous experience must submit and furnish such records, affidavits, and other verifiable documentation </w:t>
      </w:r>
      <w:r>
        <w:rPr>
          <w:sz w:val="22"/>
        </w:rPr>
        <w:t xml:space="preserve">such as, but not limited to, DD-214, education transcripts, industry certifications, etc. in order </w:t>
      </w:r>
      <w:r w:rsidRPr="007D06B6">
        <w:rPr>
          <w:sz w:val="22"/>
        </w:rPr>
        <w:t>to substantiate the claim</w:t>
      </w:r>
      <w:r w:rsidR="004C7C67">
        <w:rPr>
          <w:sz w:val="22"/>
        </w:rPr>
        <w:t xml:space="preserve"> for credit</w:t>
      </w:r>
      <w:r w:rsidRPr="007D06B6">
        <w:rPr>
          <w:sz w:val="22"/>
        </w:rPr>
        <w:t>.</w:t>
      </w:r>
      <w:r w:rsidRPr="00983387">
        <w:rPr>
          <w:sz w:val="22"/>
        </w:rPr>
        <w:t xml:space="preserve"> </w:t>
      </w:r>
    </w:p>
    <w:p w14:paraId="156990C1" w14:textId="77777777" w:rsidR="009E2191" w:rsidRPr="007A0F52" w:rsidRDefault="009E2191" w:rsidP="009E2191">
      <w:pPr>
        <w:pStyle w:val="ListParagraph"/>
        <w:spacing w:after="0" w:line="240" w:lineRule="auto"/>
        <w:ind w:left="0"/>
        <w:jc w:val="both"/>
        <w:rPr>
          <w:sz w:val="12"/>
        </w:rPr>
      </w:pPr>
    </w:p>
    <w:p w14:paraId="0DE2FC08" w14:textId="77777777" w:rsidR="009E2191" w:rsidRPr="007A0F52" w:rsidRDefault="009E2191" w:rsidP="009E2191">
      <w:pPr>
        <w:pStyle w:val="ListParagraph"/>
        <w:spacing w:after="0" w:line="240" w:lineRule="auto"/>
        <w:ind w:left="0"/>
        <w:jc w:val="both"/>
        <w:rPr>
          <w:sz w:val="22"/>
        </w:rPr>
      </w:pPr>
      <w:r w:rsidRPr="007D06B6">
        <w:rPr>
          <w:sz w:val="22"/>
        </w:rPr>
        <w:t>The request for credit will be evaluated and a determination made by the Apprenticeship Committee</w:t>
      </w:r>
      <w:r>
        <w:rPr>
          <w:sz w:val="22"/>
        </w:rPr>
        <w:t>,</w:t>
      </w:r>
      <w:r w:rsidRPr="00CA2B4B">
        <w:rPr>
          <w:sz w:val="22"/>
        </w:rPr>
        <w:t xml:space="preserve"> Participating Employer</w:t>
      </w:r>
      <w:r w:rsidRPr="007D06B6">
        <w:rPr>
          <w:sz w:val="22"/>
        </w:rPr>
        <w:t xml:space="preserve"> or </w:t>
      </w:r>
      <w:r>
        <w:rPr>
          <w:sz w:val="22"/>
        </w:rPr>
        <w:t>S</w:t>
      </w:r>
      <w:r w:rsidRPr="007D06B6">
        <w:rPr>
          <w:sz w:val="22"/>
        </w:rPr>
        <w:t>ponsor</w:t>
      </w:r>
      <w:r>
        <w:rPr>
          <w:sz w:val="22"/>
        </w:rPr>
        <w:t xml:space="preserve"> during the probationary period.</w:t>
      </w:r>
      <w:r w:rsidR="00A87C69">
        <w:rPr>
          <w:sz w:val="22"/>
        </w:rPr>
        <w:t xml:space="preserve"> </w:t>
      </w:r>
      <w:r>
        <w:rPr>
          <w:sz w:val="22"/>
        </w:rPr>
        <w:t xml:space="preserve">Prior to completion of the probationary period, the amount of credit to be awarded will be determined after review of the </w:t>
      </w:r>
      <w:r w:rsidR="000618F5">
        <w:rPr>
          <w:sz w:val="22"/>
        </w:rPr>
        <w:t>A</w:t>
      </w:r>
      <w:r>
        <w:rPr>
          <w:sz w:val="22"/>
        </w:rPr>
        <w:t xml:space="preserve">pprentice’s previous work and training/education record and evaluation of the </w:t>
      </w:r>
      <w:r w:rsidR="000618F5">
        <w:rPr>
          <w:sz w:val="22"/>
        </w:rPr>
        <w:t>A</w:t>
      </w:r>
      <w:r>
        <w:rPr>
          <w:sz w:val="22"/>
        </w:rPr>
        <w:t xml:space="preserve">pprentice’s performance and demonstrated skill and knowledge during the probationary period. </w:t>
      </w:r>
      <w:r w:rsidR="00A87C69">
        <w:rPr>
          <w:sz w:val="22"/>
        </w:rPr>
        <w:t xml:space="preserve">Notwithstanding compliance with the </w:t>
      </w:r>
      <w:r w:rsidR="00A87C69" w:rsidRPr="00A87C69">
        <w:rPr>
          <w:sz w:val="22"/>
        </w:rPr>
        <w:t>“Support for Veterans in Effective Apprenticeships Act of 2019”</w:t>
      </w:r>
      <w:r w:rsidR="00A87C69">
        <w:rPr>
          <w:sz w:val="22"/>
        </w:rPr>
        <w:t>, t</w:t>
      </w:r>
      <w:r w:rsidRPr="007D06B6">
        <w:rPr>
          <w:sz w:val="22"/>
        </w:rPr>
        <w:t>he decision to award, not award, or how much credit to award is at the sole discretion of the Apprenticeship Committee, Participating Employer, or Sponsor.</w:t>
      </w:r>
      <w:r w:rsidR="00A87C69">
        <w:rPr>
          <w:sz w:val="22"/>
        </w:rPr>
        <w:t xml:space="preserve"> </w:t>
      </w:r>
      <w:r>
        <w:rPr>
          <w:sz w:val="22"/>
        </w:rPr>
        <w:t xml:space="preserve">An </w:t>
      </w:r>
      <w:r w:rsidR="000618F5">
        <w:rPr>
          <w:sz w:val="22"/>
        </w:rPr>
        <w:t>A</w:t>
      </w:r>
      <w:r>
        <w:rPr>
          <w:sz w:val="22"/>
        </w:rPr>
        <w:t xml:space="preserve">pprentice granted credit will be advanced to the wage rate and </w:t>
      </w:r>
      <w:r w:rsidR="00F330FF">
        <w:rPr>
          <w:sz w:val="22"/>
        </w:rPr>
        <w:t>Related Technical Instruction</w:t>
      </w:r>
      <w:r>
        <w:rPr>
          <w:sz w:val="22"/>
        </w:rPr>
        <w:t>al level commensurate with the amount of credit awarded.</w:t>
      </w:r>
    </w:p>
    <w:p w14:paraId="57EB700F" w14:textId="77777777" w:rsidR="009E2191" w:rsidRPr="007A0F52" w:rsidRDefault="009E2191" w:rsidP="009E2191">
      <w:pPr>
        <w:pStyle w:val="ListParagraph"/>
        <w:spacing w:after="0" w:line="240" w:lineRule="auto"/>
        <w:ind w:left="0"/>
        <w:jc w:val="both"/>
        <w:rPr>
          <w:sz w:val="12"/>
        </w:rPr>
      </w:pPr>
    </w:p>
    <w:p w14:paraId="7E36CF47" w14:textId="77777777" w:rsidR="009E2191" w:rsidRPr="007D06B6" w:rsidRDefault="009E2191" w:rsidP="009E2191">
      <w:pPr>
        <w:pStyle w:val="ListParagraph"/>
        <w:spacing w:after="0" w:line="240" w:lineRule="auto"/>
        <w:ind w:left="0"/>
        <w:jc w:val="both"/>
        <w:rPr>
          <w:sz w:val="22"/>
        </w:rPr>
      </w:pPr>
      <w:r w:rsidRPr="007D06B6">
        <w:rPr>
          <w:sz w:val="22"/>
        </w:rPr>
        <w:t xml:space="preserve">The granting of </w:t>
      </w:r>
      <w:r>
        <w:rPr>
          <w:sz w:val="22"/>
        </w:rPr>
        <w:t>credit for previous experience</w:t>
      </w:r>
      <w:r w:rsidRPr="007D06B6">
        <w:rPr>
          <w:sz w:val="22"/>
        </w:rPr>
        <w:t xml:space="preserve"> </w:t>
      </w:r>
      <w:r>
        <w:rPr>
          <w:sz w:val="22"/>
        </w:rPr>
        <w:t>must</w:t>
      </w:r>
      <w:r w:rsidRPr="007D06B6">
        <w:rPr>
          <w:sz w:val="22"/>
        </w:rPr>
        <w:t xml:space="preserve"> be uniformly applied to all </w:t>
      </w:r>
      <w:r w:rsidR="000618F5">
        <w:rPr>
          <w:sz w:val="22"/>
        </w:rPr>
        <w:t>A</w:t>
      </w:r>
      <w:r w:rsidRPr="007D06B6">
        <w:rPr>
          <w:sz w:val="22"/>
        </w:rPr>
        <w:t>pprentices.</w:t>
      </w:r>
      <w:r>
        <w:rPr>
          <w:sz w:val="22"/>
        </w:rPr>
        <w:t xml:space="preserve"> </w:t>
      </w:r>
      <w:r w:rsidRPr="007D06B6">
        <w:rPr>
          <w:sz w:val="22"/>
        </w:rPr>
        <w:t xml:space="preserve">However, to ensure consistency </w:t>
      </w:r>
      <w:r>
        <w:rPr>
          <w:sz w:val="22"/>
        </w:rPr>
        <w:t xml:space="preserve">within these </w:t>
      </w:r>
      <w:r w:rsidR="00F330FF">
        <w:rPr>
          <w:sz w:val="22"/>
        </w:rPr>
        <w:t>Standards of Apprenticeship</w:t>
      </w:r>
      <w:r w:rsidRPr="007D06B6">
        <w:rPr>
          <w:sz w:val="22"/>
        </w:rPr>
        <w:t xml:space="preserve">, the </w:t>
      </w:r>
      <w:r>
        <w:rPr>
          <w:sz w:val="22"/>
        </w:rPr>
        <w:t>Department</w:t>
      </w:r>
      <w:r w:rsidRPr="007D06B6">
        <w:rPr>
          <w:sz w:val="22"/>
        </w:rPr>
        <w:t xml:space="preserve"> </w:t>
      </w:r>
      <w:r w:rsidRPr="00BB34D9">
        <w:rPr>
          <w:sz w:val="22"/>
        </w:rPr>
        <w:t>recommends</w:t>
      </w:r>
      <w:r w:rsidRPr="007D06B6">
        <w:rPr>
          <w:sz w:val="22"/>
        </w:rPr>
        <w:t xml:space="preserve"> that credit awarding procedures </w:t>
      </w:r>
      <w:r>
        <w:rPr>
          <w:sz w:val="22"/>
        </w:rPr>
        <w:t>incorporate</w:t>
      </w:r>
      <w:r w:rsidR="003D593A">
        <w:rPr>
          <w:sz w:val="22"/>
        </w:rPr>
        <w:t>, at a minimum,</w:t>
      </w:r>
      <w:r w:rsidRPr="007D06B6">
        <w:rPr>
          <w:sz w:val="22"/>
        </w:rPr>
        <w:t xml:space="preserve"> the following basic requirements:</w:t>
      </w:r>
    </w:p>
    <w:p w14:paraId="17BAE336" w14:textId="77777777" w:rsidR="009E2191" w:rsidRPr="00AE48EB" w:rsidRDefault="009E2191" w:rsidP="009E2191">
      <w:pPr>
        <w:pStyle w:val="ListParagraph"/>
        <w:spacing w:after="0" w:line="240" w:lineRule="auto"/>
        <w:ind w:left="0"/>
        <w:jc w:val="both"/>
        <w:rPr>
          <w:sz w:val="12"/>
        </w:rPr>
      </w:pPr>
    </w:p>
    <w:p w14:paraId="77AB5160" w14:textId="77777777" w:rsidR="009E2191" w:rsidRDefault="0089118C" w:rsidP="009E2191">
      <w:pPr>
        <w:pStyle w:val="ListParagraph"/>
        <w:numPr>
          <w:ilvl w:val="0"/>
          <w:numId w:val="14"/>
        </w:numPr>
        <w:spacing w:after="0" w:line="240" w:lineRule="auto"/>
        <w:jc w:val="both"/>
        <w:rPr>
          <w:sz w:val="22"/>
        </w:rPr>
      </w:pPr>
      <w:r>
        <w:rPr>
          <w:sz w:val="22"/>
        </w:rPr>
        <w:t>It is highly recommended that n</w:t>
      </w:r>
      <w:r w:rsidR="009E2191" w:rsidRPr="007D06B6">
        <w:rPr>
          <w:sz w:val="22"/>
        </w:rPr>
        <w:t>o more than fifty percent</w:t>
      </w:r>
      <w:r w:rsidR="009E2191">
        <w:rPr>
          <w:sz w:val="22"/>
        </w:rPr>
        <w:t xml:space="preserve"> (50%)</w:t>
      </w:r>
      <w:r w:rsidR="009E2191" w:rsidRPr="007D06B6">
        <w:rPr>
          <w:sz w:val="22"/>
        </w:rPr>
        <w:t xml:space="preserve"> of the </w:t>
      </w:r>
      <w:r w:rsidR="00F330FF">
        <w:rPr>
          <w:sz w:val="22"/>
        </w:rPr>
        <w:t>Apprenticeship Program</w:t>
      </w:r>
      <w:r w:rsidR="009E2191" w:rsidRPr="007D06B6">
        <w:rPr>
          <w:sz w:val="22"/>
        </w:rPr>
        <w:t xml:space="preserve"> duration </w:t>
      </w:r>
      <w:r w:rsidR="009E2191">
        <w:rPr>
          <w:sz w:val="22"/>
        </w:rPr>
        <w:t>should</w:t>
      </w:r>
      <w:r w:rsidR="009E2191" w:rsidRPr="007D06B6">
        <w:rPr>
          <w:sz w:val="22"/>
        </w:rPr>
        <w:t xml:space="preserve"> be awarded, unless the Apprentice is transferring from another registered </w:t>
      </w:r>
      <w:r w:rsidR="00F330FF">
        <w:rPr>
          <w:sz w:val="22"/>
        </w:rPr>
        <w:t>Apprenticeship Program</w:t>
      </w:r>
      <w:r w:rsidR="009E2191" w:rsidRPr="007D06B6">
        <w:rPr>
          <w:sz w:val="22"/>
        </w:rPr>
        <w:t xml:space="preserve"> in </w:t>
      </w:r>
      <w:r w:rsidR="00631D45">
        <w:rPr>
          <w:sz w:val="22"/>
        </w:rPr>
        <w:t>the same</w:t>
      </w:r>
      <w:r w:rsidR="009E2191" w:rsidRPr="007D06B6">
        <w:rPr>
          <w:sz w:val="22"/>
        </w:rPr>
        <w:t xml:space="preserve"> occupation.</w:t>
      </w:r>
    </w:p>
    <w:p w14:paraId="025DCA03" w14:textId="77777777" w:rsidR="009E2191" w:rsidRPr="00AE48EB" w:rsidRDefault="009E2191" w:rsidP="009E2191">
      <w:pPr>
        <w:pStyle w:val="ListParagraph"/>
        <w:spacing w:after="0" w:line="240" w:lineRule="auto"/>
        <w:ind w:left="0"/>
        <w:jc w:val="both"/>
        <w:rPr>
          <w:sz w:val="12"/>
        </w:rPr>
      </w:pPr>
    </w:p>
    <w:p w14:paraId="631B8B90" w14:textId="77777777" w:rsidR="009E2191" w:rsidRDefault="009E2191" w:rsidP="009E2191">
      <w:pPr>
        <w:pStyle w:val="ListParagraph"/>
        <w:numPr>
          <w:ilvl w:val="0"/>
          <w:numId w:val="14"/>
        </w:numPr>
        <w:tabs>
          <w:tab w:val="num" w:pos="720"/>
        </w:tabs>
        <w:spacing w:after="0" w:line="240" w:lineRule="auto"/>
        <w:jc w:val="both"/>
        <w:rPr>
          <w:sz w:val="22"/>
        </w:rPr>
      </w:pPr>
      <w:r w:rsidRPr="00AE48EB">
        <w:rPr>
          <w:sz w:val="22"/>
        </w:rPr>
        <w:t>All credit granted of more than 1000 hours of on the job training will require an evaluation method that should include consideration of time worked in the specific or closely related occupation</w:t>
      </w:r>
      <w:r>
        <w:rPr>
          <w:sz w:val="22"/>
        </w:rPr>
        <w:t>.</w:t>
      </w:r>
    </w:p>
    <w:p w14:paraId="32C5EF2E" w14:textId="77777777" w:rsidR="009E2191" w:rsidRPr="00D14B46" w:rsidRDefault="009E2191" w:rsidP="009E2191">
      <w:pPr>
        <w:tabs>
          <w:tab w:val="num" w:pos="720"/>
        </w:tabs>
        <w:spacing w:after="0" w:line="240" w:lineRule="auto"/>
        <w:jc w:val="both"/>
        <w:rPr>
          <w:sz w:val="12"/>
        </w:rPr>
      </w:pPr>
    </w:p>
    <w:p w14:paraId="6E757659" w14:textId="77777777" w:rsidR="009E2191" w:rsidRDefault="009E2191" w:rsidP="009E2191">
      <w:pPr>
        <w:pStyle w:val="ListParagraph"/>
        <w:spacing w:after="0" w:line="240" w:lineRule="auto"/>
        <w:ind w:left="0"/>
        <w:jc w:val="both"/>
        <w:rPr>
          <w:sz w:val="22"/>
        </w:rPr>
      </w:pPr>
      <w:r>
        <w:rPr>
          <w:sz w:val="22"/>
        </w:rPr>
        <w:lastRenderedPageBreak/>
        <w:t>A variance to the uniformly applied credit awarding procedure may be granted when requested by the Apprenticeship Committee, Participating Employer, or Sponsor as long as the variance request does not undermine the quality of the apprenticeship training</w:t>
      </w:r>
      <w:r w:rsidR="0089118C">
        <w:rPr>
          <w:sz w:val="22"/>
        </w:rPr>
        <w:t xml:space="preserve"> and the variance favors the </w:t>
      </w:r>
      <w:r w:rsidR="000618F5">
        <w:rPr>
          <w:sz w:val="22"/>
        </w:rPr>
        <w:t>A</w:t>
      </w:r>
      <w:r w:rsidR="0089118C">
        <w:rPr>
          <w:sz w:val="22"/>
        </w:rPr>
        <w:t>pprentice</w:t>
      </w:r>
      <w:r>
        <w:rPr>
          <w:sz w:val="22"/>
        </w:rPr>
        <w:t>.</w:t>
      </w:r>
    </w:p>
    <w:p w14:paraId="2B4A2ED7" w14:textId="77777777" w:rsidR="00E9437A" w:rsidRDefault="00E9437A" w:rsidP="004C7C67">
      <w:pPr>
        <w:shd w:val="clear" w:color="auto" w:fill="DEEAF6" w:themeFill="accent1" w:themeFillTint="33"/>
        <w:spacing w:before="160" w:line="240" w:lineRule="auto"/>
        <w:rPr>
          <w:b/>
          <w:bCs/>
          <w:sz w:val="22"/>
          <w:u w:val="single"/>
        </w:rPr>
      </w:pPr>
      <w:r w:rsidRPr="00056A2B">
        <w:rPr>
          <w:b/>
          <w:bCs/>
          <w:sz w:val="22"/>
        </w:rPr>
        <w:t xml:space="preserve">SECTION </w:t>
      </w:r>
      <w:r>
        <w:rPr>
          <w:b/>
          <w:bCs/>
          <w:sz w:val="22"/>
        </w:rPr>
        <w:t>X</w:t>
      </w:r>
      <w:r w:rsidR="009E2191">
        <w:rPr>
          <w:b/>
          <w:bCs/>
          <w:sz w:val="22"/>
        </w:rPr>
        <w:t>I</w:t>
      </w:r>
      <w:r w:rsidR="00FA3B39">
        <w:rPr>
          <w:b/>
          <w:bCs/>
          <w:sz w:val="22"/>
        </w:rPr>
        <w:t>II</w:t>
      </w:r>
      <w:r w:rsidRPr="00056A2B">
        <w:rPr>
          <w:sz w:val="22"/>
        </w:rPr>
        <w:t xml:space="preserve"> – </w:t>
      </w:r>
      <w:r w:rsidRPr="00055E34">
        <w:rPr>
          <w:b/>
          <w:bCs/>
          <w:sz w:val="22"/>
        </w:rPr>
        <w:t>SAFETY AND HEALTH TRAINING</w:t>
      </w:r>
      <w:r w:rsidR="00362E85" w:rsidRPr="00055E34">
        <w:rPr>
          <w:b/>
          <w:bCs/>
          <w:sz w:val="22"/>
        </w:rPr>
        <w:t xml:space="preserve"> – 6A-23.004(2)</w:t>
      </w:r>
      <w:r w:rsidR="00130496">
        <w:rPr>
          <w:b/>
          <w:bCs/>
          <w:sz w:val="22"/>
        </w:rPr>
        <w:t xml:space="preserve"> </w:t>
      </w:r>
      <w:r w:rsidR="00362E85" w:rsidRPr="00055E34">
        <w:rPr>
          <w:b/>
          <w:bCs/>
          <w:sz w:val="22"/>
        </w:rPr>
        <w:t>(i) FAC</w:t>
      </w:r>
    </w:p>
    <w:p w14:paraId="57F3C758" w14:textId="77777777" w:rsidR="00E9437A" w:rsidRDefault="00E9437A" w:rsidP="00E9437A">
      <w:pPr>
        <w:pStyle w:val="ListParagraph"/>
        <w:spacing w:after="0" w:line="240" w:lineRule="auto"/>
        <w:ind w:left="0"/>
        <w:jc w:val="both"/>
        <w:rPr>
          <w:sz w:val="22"/>
        </w:rPr>
      </w:pPr>
      <w:r w:rsidRPr="00854C31">
        <w:rPr>
          <w:sz w:val="22"/>
        </w:rPr>
        <w:t xml:space="preserve">All </w:t>
      </w:r>
      <w:r w:rsidR="00F330FF">
        <w:rPr>
          <w:sz w:val="22"/>
        </w:rPr>
        <w:t>Apprentice</w:t>
      </w:r>
      <w:r w:rsidRPr="00854C31">
        <w:rPr>
          <w:sz w:val="22"/>
        </w:rPr>
        <w:t xml:space="preserve">s will receive instruction in safe and healthful work practices both on the job and in </w:t>
      </w:r>
      <w:r w:rsidR="00F330FF">
        <w:rPr>
          <w:sz w:val="22"/>
        </w:rPr>
        <w:t>Related Technical Instruction</w:t>
      </w:r>
      <w:r w:rsidRPr="00854C31">
        <w:rPr>
          <w:sz w:val="22"/>
        </w:rPr>
        <w:t xml:space="preserve"> that are in compliance with the Occupational Safety and Health Administration standards promulgated by the Secretary of Labor under 29 U.S.C. 651 et seq., as amended, or state standards that have been found to be at least as effective as the federal standards.</w:t>
      </w:r>
    </w:p>
    <w:p w14:paraId="3E33619F" w14:textId="77777777" w:rsidR="00F73852" w:rsidRPr="00F73852" w:rsidRDefault="00F73852" w:rsidP="004C7C67">
      <w:pPr>
        <w:shd w:val="clear" w:color="auto" w:fill="DEEAF6" w:themeFill="accent1" w:themeFillTint="33"/>
        <w:spacing w:before="160" w:line="240" w:lineRule="auto"/>
        <w:rPr>
          <w:b/>
          <w:sz w:val="22"/>
        </w:rPr>
      </w:pPr>
      <w:r w:rsidRPr="00F73852">
        <w:rPr>
          <w:b/>
          <w:sz w:val="22"/>
        </w:rPr>
        <w:t>SECTION X</w:t>
      </w:r>
      <w:r w:rsidR="00FA3B39">
        <w:rPr>
          <w:b/>
          <w:sz w:val="22"/>
        </w:rPr>
        <w:t>I</w:t>
      </w:r>
      <w:r w:rsidR="000F20B0">
        <w:rPr>
          <w:b/>
          <w:sz w:val="22"/>
        </w:rPr>
        <w:t>V</w:t>
      </w:r>
      <w:r w:rsidRPr="00F73852">
        <w:rPr>
          <w:b/>
          <w:sz w:val="22"/>
        </w:rPr>
        <w:t xml:space="preserve"> – </w:t>
      </w:r>
      <w:r w:rsidRPr="00055E34">
        <w:rPr>
          <w:b/>
          <w:sz w:val="22"/>
        </w:rPr>
        <w:t>TRANSFER OF AN APPRENTICE AND TRAINING OBLIGATION</w:t>
      </w:r>
      <w:r w:rsidR="00362E85" w:rsidRPr="00055E34">
        <w:rPr>
          <w:b/>
          <w:sz w:val="22"/>
        </w:rPr>
        <w:t xml:space="preserve"> – 6A-23.004(2)</w:t>
      </w:r>
      <w:r w:rsidR="00130496">
        <w:rPr>
          <w:b/>
          <w:sz w:val="22"/>
        </w:rPr>
        <w:t xml:space="preserve"> </w:t>
      </w:r>
      <w:r w:rsidR="00362E85" w:rsidRPr="00055E34">
        <w:rPr>
          <w:b/>
          <w:sz w:val="22"/>
        </w:rPr>
        <w:t>(m) FAC</w:t>
      </w:r>
    </w:p>
    <w:p w14:paraId="5434E4C1" w14:textId="77777777" w:rsidR="004349EC" w:rsidRPr="00D62A32" w:rsidRDefault="004349EC" w:rsidP="004349EC">
      <w:pPr>
        <w:spacing w:after="0" w:line="240" w:lineRule="auto"/>
        <w:jc w:val="both"/>
        <w:rPr>
          <w:sz w:val="22"/>
        </w:rPr>
      </w:pPr>
      <w:r w:rsidRPr="00D62A32">
        <w:rPr>
          <w:sz w:val="22"/>
        </w:rPr>
        <w:t>It shall be the duty and responsibility of the Apprenticeship Committee</w:t>
      </w:r>
      <w:r>
        <w:rPr>
          <w:sz w:val="22"/>
        </w:rPr>
        <w:t xml:space="preserve"> or Sponsor</w:t>
      </w:r>
      <w:r w:rsidRPr="00D62A32">
        <w:rPr>
          <w:sz w:val="22"/>
        </w:rPr>
        <w:t xml:space="preserve"> to provide, insofar as possible, continuous employment for all apprentices. Where it is impossible for one employer to provide the diversity of experience necessary to give the apprentice total training experience in the various branches of the occupation, or where the employer's business is of such character as not to permit reasonable continuous employment over the entire period of apprenticeship, the Apprenticeship Committee</w:t>
      </w:r>
      <w:r>
        <w:rPr>
          <w:sz w:val="22"/>
        </w:rPr>
        <w:t xml:space="preserve"> or Sponsor</w:t>
      </w:r>
      <w:r w:rsidRPr="00D62A32">
        <w:rPr>
          <w:sz w:val="22"/>
        </w:rPr>
        <w:t xml:space="preserve"> shall have authority to transfer the Apprentice to another Participating Employer, who shall assume all the terms and conditions of these </w:t>
      </w:r>
      <w:r>
        <w:rPr>
          <w:sz w:val="22"/>
        </w:rPr>
        <w:t>S</w:t>
      </w:r>
      <w:r w:rsidRPr="00D62A32">
        <w:rPr>
          <w:sz w:val="22"/>
        </w:rPr>
        <w:t>tandards and the Apprentice must receive full credit for satisfactory time and training earned.</w:t>
      </w:r>
    </w:p>
    <w:p w14:paraId="0C38B1B5" w14:textId="77777777" w:rsidR="004349EC" w:rsidRPr="00D62A32" w:rsidRDefault="004349EC" w:rsidP="004349EC">
      <w:pPr>
        <w:spacing w:after="0" w:line="240" w:lineRule="auto"/>
        <w:jc w:val="both"/>
        <w:rPr>
          <w:sz w:val="12"/>
        </w:rPr>
      </w:pPr>
    </w:p>
    <w:p w14:paraId="76062E50" w14:textId="77777777" w:rsidR="002B0157" w:rsidRPr="002B0157" w:rsidRDefault="004349EC" w:rsidP="004349EC">
      <w:pPr>
        <w:spacing w:after="0" w:line="240" w:lineRule="auto"/>
        <w:jc w:val="both"/>
        <w:rPr>
          <w:sz w:val="22"/>
        </w:rPr>
      </w:pPr>
      <w:r w:rsidRPr="00D62A32">
        <w:rPr>
          <w:sz w:val="22"/>
        </w:rPr>
        <w:t xml:space="preserve">Should an Apprentice be transferred from one registered apprenticeship program to another, the Apprentice must be provided a transcript of </w:t>
      </w:r>
      <w:r>
        <w:rPr>
          <w:sz w:val="22"/>
        </w:rPr>
        <w:t>their</w:t>
      </w:r>
      <w:r w:rsidRPr="00D62A32">
        <w:rPr>
          <w:sz w:val="22"/>
        </w:rPr>
        <w:t xml:space="preserve"> completed related technical instruction as well as </w:t>
      </w:r>
      <w:r>
        <w:rPr>
          <w:sz w:val="22"/>
        </w:rPr>
        <w:t>their</w:t>
      </w:r>
      <w:r w:rsidRPr="00D62A32">
        <w:rPr>
          <w:sz w:val="22"/>
        </w:rPr>
        <w:t xml:space="preserve"> completed on-the-job training from the originating Sponsor. The transfer of the Apprentice must be to the same occupation. The Apprentice must be cancelled from </w:t>
      </w:r>
      <w:r>
        <w:rPr>
          <w:sz w:val="22"/>
        </w:rPr>
        <w:t>their</w:t>
      </w:r>
      <w:r w:rsidRPr="00D62A32">
        <w:rPr>
          <w:sz w:val="22"/>
        </w:rPr>
        <w:t xml:space="preserve"> originating Sponsor’s program and a new Apprenticeship Agreement must be executed between the Apprentice and the subsequent program sponsor and registered with the Registration Agency.</w:t>
      </w:r>
    </w:p>
    <w:p w14:paraId="662BB0CA" w14:textId="77777777" w:rsidR="009E2191" w:rsidRDefault="009E2191" w:rsidP="004C7C67">
      <w:pPr>
        <w:shd w:val="clear" w:color="auto" w:fill="DEEAF6" w:themeFill="accent1" w:themeFillTint="33"/>
        <w:spacing w:before="160" w:line="240" w:lineRule="auto"/>
        <w:rPr>
          <w:b/>
          <w:sz w:val="22"/>
          <w:u w:val="single"/>
        </w:rPr>
      </w:pPr>
      <w:r w:rsidRPr="00F73852">
        <w:rPr>
          <w:b/>
          <w:sz w:val="22"/>
        </w:rPr>
        <w:t>SECTION X</w:t>
      </w:r>
      <w:r>
        <w:rPr>
          <w:b/>
          <w:sz w:val="22"/>
        </w:rPr>
        <w:t>V</w:t>
      </w:r>
      <w:r w:rsidRPr="00F73852">
        <w:rPr>
          <w:b/>
          <w:sz w:val="22"/>
        </w:rPr>
        <w:t xml:space="preserve"> – </w:t>
      </w:r>
      <w:r w:rsidRPr="00055E34">
        <w:rPr>
          <w:b/>
          <w:sz w:val="22"/>
        </w:rPr>
        <w:t>CERTIFICATE OF COMPLETION OF APPRENTICESHIP</w:t>
      </w:r>
      <w:r w:rsidR="0033645F" w:rsidRPr="00055E34">
        <w:rPr>
          <w:b/>
          <w:sz w:val="22"/>
        </w:rPr>
        <w:t xml:space="preserve"> – 6A-23.004(2)</w:t>
      </w:r>
      <w:r w:rsidR="00130496">
        <w:rPr>
          <w:b/>
          <w:sz w:val="22"/>
        </w:rPr>
        <w:t xml:space="preserve"> </w:t>
      </w:r>
      <w:r w:rsidR="0033645F" w:rsidRPr="00055E34">
        <w:rPr>
          <w:b/>
          <w:sz w:val="22"/>
        </w:rPr>
        <w:t>(o) FAC</w:t>
      </w:r>
    </w:p>
    <w:p w14:paraId="352A2DCB" w14:textId="77777777" w:rsidR="009E2191" w:rsidRDefault="009E2191" w:rsidP="009E2191">
      <w:pPr>
        <w:pStyle w:val="ListParagraph"/>
        <w:spacing w:after="0" w:line="240" w:lineRule="auto"/>
        <w:ind w:left="0"/>
        <w:jc w:val="both"/>
        <w:rPr>
          <w:sz w:val="22"/>
        </w:rPr>
      </w:pPr>
      <w:r>
        <w:rPr>
          <w:sz w:val="22"/>
        </w:rPr>
        <w:t xml:space="preserve">Upon satisfactory completion of the </w:t>
      </w:r>
      <w:r w:rsidR="00F330FF">
        <w:rPr>
          <w:sz w:val="22"/>
        </w:rPr>
        <w:t>Apprenticeship Program</w:t>
      </w:r>
      <w:r w:rsidR="0033645F">
        <w:rPr>
          <w:sz w:val="22"/>
        </w:rPr>
        <w:t xml:space="preserve"> by the </w:t>
      </w:r>
      <w:r w:rsidR="000618F5">
        <w:rPr>
          <w:sz w:val="22"/>
        </w:rPr>
        <w:t>A</w:t>
      </w:r>
      <w:r w:rsidR="0033645F">
        <w:rPr>
          <w:sz w:val="22"/>
        </w:rPr>
        <w:t>pprentice</w:t>
      </w:r>
      <w:r>
        <w:rPr>
          <w:sz w:val="22"/>
        </w:rPr>
        <w:t xml:space="preserve"> as established in these Standards of Apprenticeship, the Apprenticeship Committee or Sponsor will so certify to the</w:t>
      </w:r>
      <w:r w:rsidR="004C7C67">
        <w:rPr>
          <w:sz w:val="22"/>
        </w:rPr>
        <w:t xml:space="preserve"> Department</w:t>
      </w:r>
      <w:r>
        <w:rPr>
          <w:sz w:val="22"/>
        </w:rPr>
        <w:t xml:space="preserve"> and request the awarding of a Certificate of Completion of Apprenticeship to the completing </w:t>
      </w:r>
      <w:r w:rsidR="000618F5">
        <w:rPr>
          <w:sz w:val="22"/>
        </w:rPr>
        <w:t>A</w:t>
      </w:r>
      <w:r>
        <w:rPr>
          <w:sz w:val="22"/>
        </w:rPr>
        <w:t>pprentice(s)</w:t>
      </w:r>
      <w:r w:rsidR="0033645F">
        <w:rPr>
          <w:sz w:val="22"/>
        </w:rPr>
        <w:t xml:space="preserve"> issued by the Department</w:t>
      </w:r>
      <w:r>
        <w:rPr>
          <w:sz w:val="22"/>
        </w:rPr>
        <w:t>.</w:t>
      </w:r>
    </w:p>
    <w:p w14:paraId="2E2B9A9E" w14:textId="77777777" w:rsidR="00A87C69" w:rsidRDefault="00A87C69" w:rsidP="00850566">
      <w:pPr>
        <w:pStyle w:val="ListParagraph"/>
        <w:spacing w:before="120" w:after="0" w:line="240" w:lineRule="auto"/>
        <w:ind w:left="0"/>
        <w:contextualSpacing w:val="0"/>
        <w:jc w:val="center"/>
        <w:rPr>
          <w:b/>
          <w:bCs/>
          <w:sz w:val="28"/>
        </w:rPr>
      </w:pPr>
    </w:p>
    <w:p w14:paraId="59D75904" w14:textId="77777777" w:rsidR="00A87C69" w:rsidRDefault="00A87C69" w:rsidP="00850566">
      <w:pPr>
        <w:pStyle w:val="ListParagraph"/>
        <w:spacing w:before="120" w:after="0" w:line="240" w:lineRule="auto"/>
        <w:ind w:left="0"/>
        <w:contextualSpacing w:val="0"/>
        <w:jc w:val="center"/>
        <w:rPr>
          <w:b/>
          <w:bCs/>
          <w:sz w:val="28"/>
        </w:rPr>
      </w:pPr>
    </w:p>
    <w:p w14:paraId="357EE271" w14:textId="77777777" w:rsidR="0089118C" w:rsidRPr="0089118C" w:rsidRDefault="0089118C" w:rsidP="00850566">
      <w:pPr>
        <w:pStyle w:val="ListParagraph"/>
        <w:spacing w:before="120" w:after="0" w:line="240" w:lineRule="auto"/>
        <w:ind w:left="0"/>
        <w:contextualSpacing w:val="0"/>
        <w:jc w:val="center"/>
        <w:rPr>
          <w:b/>
          <w:bCs/>
          <w:sz w:val="22"/>
        </w:rPr>
      </w:pPr>
      <w:r w:rsidRPr="0040612A">
        <w:rPr>
          <w:b/>
          <w:bCs/>
          <w:sz w:val="28"/>
        </w:rPr>
        <w:t xml:space="preserve">THE FOLLOWING SECTIONS CAN </w:t>
      </w:r>
      <w:r w:rsidR="00577928" w:rsidRPr="0040612A">
        <w:rPr>
          <w:b/>
          <w:bCs/>
          <w:sz w:val="28"/>
        </w:rPr>
        <w:t xml:space="preserve">ALSO </w:t>
      </w:r>
      <w:r w:rsidRPr="0040612A">
        <w:rPr>
          <w:b/>
          <w:bCs/>
          <w:sz w:val="28"/>
        </w:rPr>
        <w:t>BE FOUND IN THE APPROPRIA</w:t>
      </w:r>
      <w:r w:rsidR="00850566">
        <w:rPr>
          <w:b/>
          <w:bCs/>
          <w:sz w:val="28"/>
        </w:rPr>
        <w:t>TE EMPLOYER/OCCUPATION APPENDIX</w:t>
      </w:r>
    </w:p>
    <w:p w14:paraId="5FC1E9C8" w14:textId="77777777" w:rsidR="00537762" w:rsidRDefault="00537762" w:rsidP="004C7C67">
      <w:pPr>
        <w:shd w:val="clear" w:color="auto" w:fill="DEEAF6" w:themeFill="accent1" w:themeFillTint="33"/>
        <w:spacing w:before="160" w:line="240" w:lineRule="auto"/>
        <w:rPr>
          <w:sz w:val="22"/>
        </w:rPr>
      </w:pPr>
      <w:r w:rsidRPr="00056A2B">
        <w:rPr>
          <w:b/>
          <w:bCs/>
          <w:sz w:val="22"/>
        </w:rPr>
        <w:t xml:space="preserve">SECTION </w:t>
      </w:r>
      <w:r w:rsidR="009E2191">
        <w:rPr>
          <w:b/>
          <w:bCs/>
          <w:sz w:val="22"/>
        </w:rPr>
        <w:t>X</w:t>
      </w:r>
      <w:r>
        <w:rPr>
          <w:b/>
          <w:bCs/>
          <w:sz w:val="22"/>
        </w:rPr>
        <w:t>V</w:t>
      </w:r>
      <w:r w:rsidR="009E2191">
        <w:rPr>
          <w:b/>
          <w:bCs/>
          <w:sz w:val="22"/>
        </w:rPr>
        <w:t>I</w:t>
      </w:r>
      <w:r w:rsidRPr="00056A2B">
        <w:rPr>
          <w:sz w:val="22"/>
        </w:rPr>
        <w:t xml:space="preserve"> – </w:t>
      </w:r>
      <w:r w:rsidRPr="00055E34">
        <w:rPr>
          <w:b/>
          <w:bCs/>
          <w:sz w:val="22"/>
        </w:rPr>
        <w:t>TERM OF APPRENTICESHIP AND TRAINING APPROACH</w:t>
      </w:r>
      <w:r w:rsidR="000A1CC2" w:rsidRPr="00055E34">
        <w:rPr>
          <w:b/>
          <w:bCs/>
          <w:sz w:val="22"/>
        </w:rPr>
        <w:t xml:space="preserve"> – 6A-23.004(2)</w:t>
      </w:r>
      <w:r w:rsidR="00130496">
        <w:rPr>
          <w:b/>
          <w:bCs/>
          <w:sz w:val="22"/>
        </w:rPr>
        <w:t xml:space="preserve"> </w:t>
      </w:r>
      <w:r w:rsidR="000A1CC2" w:rsidRPr="00055E34">
        <w:rPr>
          <w:b/>
          <w:bCs/>
          <w:sz w:val="22"/>
        </w:rPr>
        <w:t>(b) FAC</w:t>
      </w:r>
      <w:r>
        <w:rPr>
          <w:sz w:val="22"/>
        </w:rPr>
        <w:t xml:space="preserve"> </w:t>
      </w:r>
    </w:p>
    <w:p w14:paraId="2D328A9A" w14:textId="77777777" w:rsidR="00537762" w:rsidRDefault="00537762" w:rsidP="00537762">
      <w:pPr>
        <w:pStyle w:val="ListParagraph"/>
        <w:spacing w:after="0" w:line="240" w:lineRule="auto"/>
        <w:ind w:left="0"/>
        <w:jc w:val="both"/>
        <w:rPr>
          <w:sz w:val="22"/>
        </w:rPr>
      </w:pPr>
      <w:r>
        <w:rPr>
          <w:sz w:val="22"/>
        </w:rPr>
        <w:t xml:space="preserve">The term of the apprenticeship shall include an approximate, estimated length of the apprenticeship in hours and months (including the probationary period). </w:t>
      </w:r>
    </w:p>
    <w:p w14:paraId="06FC13D6" w14:textId="77777777" w:rsidR="00537762" w:rsidRPr="0095241C" w:rsidRDefault="00537762" w:rsidP="00537762">
      <w:pPr>
        <w:pStyle w:val="ListParagraph"/>
        <w:spacing w:after="0" w:line="240" w:lineRule="auto"/>
        <w:ind w:left="0"/>
        <w:jc w:val="both"/>
        <w:rPr>
          <w:sz w:val="12"/>
        </w:rPr>
      </w:pPr>
    </w:p>
    <w:p w14:paraId="0F919CB6" w14:textId="77777777" w:rsidR="00537762" w:rsidRDefault="00537762" w:rsidP="00537762">
      <w:pPr>
        <w:pStyle w:val="ListParagraph"/>
        <w:spacing w:after="0" w:line="240" w:lineRule="auto"/>
        <w:ind w:left="0"/>
        <w:jc w:val="both"/>
        <w:rPr>
          <w:sz w:val="22"/>
        </w:rPr>
      </w:pPr>
      <w:r>
        <w:rPr>
          <w:sz w:val="22"/>
        </w:rPr>
        <w:t xml:space="preserve">The apprenticeship training approach may include a time-based, competency-based, or hybrid-based approach. If the </w:t>
      </w:r>
      <w:r w:rsidR="00F330FF">
        <w:rPr>
          <w:sz w:val="22"/>
        </w:rPr>
        <w:t>Sponsor</w:t>
      </w:r>
      <w:r>
        <w:rPr>
          <w:sz w:val="22"/>
        </w:rPr>
        <w:t xml:space="preserve"> employs the competency-based or hybrid-based approach, the apprenticeship training may incorporate a career lattice by issuing interim credentials as a pathway for the </w:t>
      </w:r>
      <w:r w:rsidR="000618F5">
        <w:rPr>
          <w:sz w:val="22"/>
        </w:rPr>
        <w:t>A</w:t>
      </w:r>
      <w:r>
        <w:rPr>
          <w:sz w:val="22"/>
        </w:rPr>
        <w:t xml:space="preserve">pprentices to move </w:t>
      </w:r>
      <w:r w:rsidR="00114B47">
        <w:rPr>
          <w:sz w:val="22"/>
        </w:rPr>
        <w:t>vertically or horizontally</w:t>
      </w:r>
      <w:r>
        <w:rPr>
          <w:sz w:val="22"/>
        </w:rPr>
        <w:t xml:space="preserve"> through their apprenticeship training. </w:t>
      </w:r>
    </w:p>
    <w:p w14:paraId="6035ACC9" w14:textId="77777777" w:rsidR="00FA3B39" w:rsidRDefault="00FA3B39" w:rsidP="004C7C67">
      <w:pPr>
        <w:shd w:val="clear" w:color="auto" w:fill="DEEAF6" w:themeFill="accent1" w:themeFillTint="33"/>
        <w:spacing w:before="160" w:line="240" w:lineRule="auto"/>
        <w:rPr>
          <w:b/>
          <w:bCs/>
          <w:sz w:val="22"/>
          <w:u w:val="single"/>
        </w:rPr>
      </w:pPr>
      <w:r w:rsidRPr="00056A2B">
        <w:rPr>
          <w:b/>
          <w:bCs/>
          <w:sz w:val="22"/>
        </w:rPr>
        <w:t xml:space="preserve">SECTION </w:t>
      </w:r>
      <w:r>
        <w:rPr>
          <w:b/>
          <w:bCs/>
          <w:sz w:val="22"/>
        </w:rPr>
        <w:t>XVII</w:t>
      </w:r>
      <w:r w:rsidRPr="00056A2B">
        <w:rPr>
          <w:sz w:val="22"/>
        </w:rPr>
        <w:t xml:space="preserve"> – </w:t>
      </w:r>
      <w:r w:rsidRPr="00055E34">
        <w:rPr>
          <w:b/>
          <w:bCs/>
          <w:sz w:val="22"/>
        </w:rPr>
        <w:t>PROBATIONARY PERIOD – 6A-23.004(2)</w:t>
      </w:r>
      <w:r w:rsidR="00130496">
        <w:rPr>
          <w:b/>
          <w:bCs/>
          <w:sz w:val="22"/>
        </w:rPr>
        <w:t xml:space="preserve"> </w:t>
      </w:r>
      <w:r w:rsidRPr="00055E34">
        <w:rPr>
          <w:b/>
          <w:bCs/>
          <w:sz w:val="22"/>
        </w:rPr>
        <w:t>(h)</w:t>
      </w:r>
      <w:r w:rsidR="00096B19">
        <w:rPr>
          <w:b/>
          <w:bCs/>
          <w:sz w:val="22"/>
        </w:rPr>
        <w:t xml:space="preserve"> FAC,</w:t>
      </w:r>
      <w:r w:rsidR="00096B19" w:rsidRPr="00096B19">
        <w:rPr>
          <w:b/>
          <w:bCs/>
          <w:sz w:val="22"/>
        </w:rPr>
        <w:t xml:space="preserve"> </w:t>
      </w:r>
      <w:r w:rsidR="00096B19" w:rsidRPr="00055E34">
        <w:rPr>
          <w:b/>
          <w:bCs/>
          <w:sz w:val="22"/>
        </w:rPr>
        <w:t>6A-23.004(2)</w:t>
      </w:r>
      <w:r w:rsidR="00096B19">
        <w:rPr>
          <w:b/>
          <w:bCs/>
          <w:sz w:val="22"/>
        </w:rPr>
        <w:t xml:space="preserve"> </w:t>
      </w:r>
      <w:r w:rsidRPr="00055E34">
        <w:rPr>
          <w:b/>
          <w:bCs/>
          <w:sz w:val="22"/>
        </w:rPr>
        <w:t>(s) FAC</w:t>
      </w:r>
    </w:p>
    <w:p w14:paraId="06327D7B" w14:textId="77777777" w:rsidR="00FA3B39" w:rsidRDefault="00FA3B39" w:rsidP="00FA3B39">
      <w:pPr>
        <w:pStyle w:val="ListParagraph"/>
        <w:spacing w:after="0" w:line="240" w:lineRule="auto"/>
        <w:ind w:left="0"/>
        <w:jc w:val="both"/>
        <w:rPr>
          <w:sz w:val="22"/>
        </w:rPr>
      </w:pPr>
      <w:r w:rsidRPr="00854C31">
        <w:rPr>
          <w:sz w:val="22"/>
        </w:rPr>
        <w:t>Apprentices employed under these standards shall be subject to a probationary period which cannot exceed twenty-five percent</w:t>
      </w:r>
      <w:r>
        <w:rPr>
          <w:sz w:val="22"/>
        </w:rPr>
        <w:t xml:space="preserve"> (25%)</w:t>
      </w:r>
      <w:r w:rsidRPr="00854C31">
        <w:rPr>
          <w:sz w:val="22"/>
        </w:rPr>
        <w:t xml:space="preserve"> of the length of the program or one (1) year, whichever is shorter. During the probationary period, the </w:t>
      </w:r>
      <w:r>
        <w:rPr>
          <w:sz w:val="22"/>
        </w:rPr>
        <w:t>A</w:t>
      </w:r>
      <w:r w:rsidRPr="00854C31">
        <w:rPr>
          <w:sz w:val="22"/>
        </w:rPr>
        <w:t xml:space="preserve">pprenticeship </w:t>
      </w:r>
      <w:r>
        <w:rPr>
          <w:sz w:val="22"/>
        </w:rPr>
        <w:t>A</w:t>
      </w:r>
      <w:r w:rsidRPr="00854C31">
        <w:rPr>
          <w:sz w:val="22"/>
        </w:rPr>
        <w:t xml:space="preserve">greement may be terminated by either party upon written notice to the </w:t>
      </w:r>
      <w:r>
        <w:rPr>
          <w:sz w:val="22"/>
        </w:rPr>
        <w:t>Department</w:t>
      </w:r>
      <w:r w:rsidRPr="00854C31">
        <w:rPr>
          <w:sz w:val="22"/>
        </w:rPr>
        <w:t xml:space="preserve"> or appropriate </w:t>
      </w:r>
      <w:r>
        <w:rPr>
          <w:sz w:val="22"/>
        </w:rPr>
        <w:t>A</w:t>
      </w:r>
      <w:r w:rsidRPr="00854C31">
        <w:rPr>
          <w:sz w:val="22"/>
        </w:rPr>
        <w:t xml:space="preserve">pprenticeship </w:t>
      </w:r>
      <w:r>
        <w:rPr>
          <w:sz w:val="22"/>
        </w:rPr>
        <w:t>and Training R</w:t>
      </w:r>
      <w:r w:rsidRPr="00854C31">
        <w:rPr>
          <w:sz w:val="22"/>
        </w:rPr>
        <w:t xml:space="preserve">epresentative without cause. </w:t>
      </w:r>
      <w:r>
        <w:rPr>
          <w:sz w:val="22"/>
        </w:rPr>
        <w:t xml:space="preserve">Any probationary </w:t>
      </w:r>
      <w:r w:rsidR="00F330FF">
        <w:rPr>
          <w:sz w:val="22"/>
        </w:rPr>
        <w:t>Apprentice</w:t>
      </w:r>
      <w:r>
        <w:rPr>
          <w:sz w:val="22"/>
        </w:rPr>
        <w:t xml:space="preserve"> evaluated as satisfactory after a review of the probationary period will be given full credit for the probationary period and continue in the </w:t>
      </w:r>
      <w:r w:rsidR="00F330FF">
        <w:rPr>
          <w:sz w:val="22"/>
        </w:rPr>
        <w:t>Apprenticeship Program</w:t>
      </w:r>
      <w:r>
        <w:rPr>
          <w:sz w:val="22"/>
        </w:rPr>
        <w:t>. Cancellation during the probationary period will not have an adverse impact on the Program Sponsor’s completion rates.</w:t>
      </w:r>
    </w:p>
    <w:p w14:paraId="7D7C7AF9" w14:textId="77777777" w:rsidR="009C31DA" w:rsidRDefault="009C31DA" w:rsidP="00FA3B39">
      <w:pPr>
        <w:pStyle w:val="ListParagraph"/>
        <w:spacing w:after="0" w:line="240" w:lineRule="auto"/>
        <w:ind w:left="0"/>
        <w:jc w:val="both"/>
        <w:rPr>
          <w:sz w:val="22"/>
        </w:rPr>
      </w:pPr>
    </w:p>
    <w:p w14:paraId="66E46186" w14:textId="77777777" w:rsidR="009C31DA" w:rsidRDefault="009C31DA" w:rsidP="00FA3B39">
      <w:pPr>
        <w:pStyle w:val="ListParagraph"/>
        <w:spacing w:after="0" w:line="240" w:lineRule="auto"/>
        <w:ind w:left="0"/>
        <w:jc w:val="both"/>
        <w:rPr>
          <w:sz w:val="22"/>
        </w:rPr>
      </w:pPr>
    </w:p>
    <w:p w14:paraId="5A047EB8" w14:textId="77777777" w:rsidR="00537762" w:rsidRDefault="00537762" w:rsidP="00AF3279">
      <w:pPr>
        <w:shd w:val="clear" w:color="auto" w:fill="DEEAF6" w:themeFill="accent1" w:themeFillTint="33"/>
        <w:spacing w:before="160" w:line="240" w:lineRule="auto"/>
        <w:rPr>
          <w:b/>
          <w:bCs/>
          <w:sz w:val="22"/>
          <w:u w:val="single"/>
        </w:rPr>
      </w:pPr>
      <w:r w:rsidRPr="00056A2B">
        <w:rPr>
          <w:b/>
          <w:bCs/>
          <w:sz w:val="22"/>
        </w:rPr>
        <w:lastRenderedPageBreak/>
        <w:t xml:space="preserve">SECTION </w:t>
      </w:r>
      <w:r w:rsidR="009E2191">
        <w:rPr>
          <w:b/>
          <w:bCs/>
          <w:sz w:val="22"/>
        </w:rPr>
        <w:t>X</w:t>
      </w:r>
      <w:r w:rsidR="009B2DEF">
        <w:rPr>
          <w:b/>
          <w:bCs/>
          <w:sz w:val="22"/>
        </w:rPr>
        <w:t>VIII</w:t>
      </w:r>
      <w:r w:rsidRPr="00056A2B">
        <w:rPr>
          <w:sz w:val="22"/>
        </w:rPr>
        <w:t xml:space="preserve"> – </w:t>
      </w:r>
      <w:r w:rsidRPr="00055E34">
        <w:rPr>
          <w:b/>
          <w:bCs/>
          <w:sz w:val="22"/>
        </w:rPr>
        <w:t>RATIO OF APPRENTICES</w:t>
      </w:r>
      <w:r w:rsidR="00D1593D" w:rsidRPr="00055E34">
        <w:rPr>
          <w:b/>
          <w:bCs/>
          <w:sz w:val="22"/>
        </w:rPr>
        <w:t xml:space="preserve"> – 6A-23.004(2)</w:t>
      </w:r>
      <w:r w:rsidR="00130496">
        <w:rPr>
          <w:b/>
          <w:bCs/>
          <w:sz w:val="22"/>
        </w:rPr>
        <w:t xml:space="preserve"> </w:t>
      </w:r>
      <w:r w:rsidR="00D1593D" w:rsidRPr="00055E34">
        <w:rPr>
          <w:b/>
          <w:bCs/>
          <w:sz w:val="22"/>
        </w:rPr>
        <w:t>(g) FAC</w:t>
      </w:r>
    </w:p>
    <w:p w14:paraId="797E4B08" w14:textId="77777777" w:rsidR="00EB350A" w:rsidRDefault="00EB350A" w:rsidP="00537762">
      <w:pPr>
        <w:pStyle w:val="ListParagraph"/>
        <w:spacing w:after="0" w:line="240" w:lineRule="auto"/>
        <w:ind w:left="0"/>
        <w:jc w:val="both"/>
        <w:rPr>
          <w:sz w:val="22"/>
        </w:rPr>
      </w:pPr>
      <w:r w:rsidRPr="00854C31">
        <w:rPr>
          <w:sz w:val="22"/>
        </w:rPr>
        <w:t xml:space="preserve">The </w:t>
      </w:r>
      <w:r>
        <w:rPr>
          <w:sz w:val="22"/>
        </w:rPr>
        <w:t>Apprenticeship Committee, Sponsor, or Participating Employer</w:t>
      </w:r>
      <w:r w:rsidRPr="00854C31">
        <w:rPr>
          <w:sz w:val="22"/>
        </w:rPr>
        <w:t xml:space="preserve"> shall establish</w:t>
      </w:r>
      <w:r w:rsidR="0048761E">
        <w:rPr>
          <w:sz w:val="22"/>
        </w:rPr>
        <w:t xml:space="preserve"> </w:t>
      </w:r>
      <w:r>
        <w:rPr>
          <w:sz w:val="22"/>
        </w:rPr>
        <w:t>a</w:t>
      </w:r>
      <w:r w:rsidRPr="00B429A6">
        <w:rPr>
          <w:sz w:val="22"/>
        </w:rPr>
        <w:t xml:space="preserve"> numeric ratio of </w:t>
      </w:r>
      <w:r w:rsidR="000618F5">
        <w:rPr>
          <w:sz w:val="22"/>
        </w:rPr>
        <w:t>A</w:t>
      </w:r>
      <w:r w:rsidRPr="00B429A6">
        <w:rPr>
          <w:sz w:val="22"/>
        </w:rPr>
        <w:t xml:space="preserve">pprentices to </w:t>
      </w:r>
      <w:proofErr w:type="spellStart"/>
      <w:r w:rsidR="00F330FF">
        <w:rPr>
          <w:sz w:val="22"/>
        </w:rPr>
        <w:t>Journeyworker</w:t>
      </w:r>
      <w:r w:rsidRPr="00B429A6">
        <w:rPr>
          <w:sz w:val="22"/>
        </w:rPr>
        <w:t>s</w:t>
      </w:r>
      <w:proofErr w:type="spellEnd"/>
      <w:r w:rsidRPr="00B429A6">
        <w:rPr>
          <w:sz w:val="22"/>
        </w:rPr>
        <w:t xml:space="preserve"> consistent with proper supervision, training, safety, and continuity of employment and provisions in collective bargaining agreements, except where such ratios are expressly prohibited by the collective bargaining agreements. It shall be the responsibility of the </w:t>
      </w:r>
      <w:r>
        <w:rPr>
          <w:sz w:val="22"/>
        </w:rPr>
        <w:t>A</w:t>
      </w:r>
      <w:r w:rsidRPr="00B429A6">
        <w:rPr>
          <w:sz w:val="22"/>
        </w:rPr>
        <w:t xml:space="preserve">pprenticeship </w:t>
      </w:r>
      <w:r>
        <w:rPr>
          <w:sz w:val="22"/>
        </w:rPr>
        <w:t>C</w:t>
      </w:r>
      <w:r w:rsidRPr="00B429A6">
        <w:rPr>
          <w:sz w:val="22"/>
        </w:rPr>
        <w:t>ommittee</w:t>
      </w:r>
      <w:r>
        <w:rPr>
          <w:sz w:val="22"/>
        </w:rPr>
        <w:t xml:space="preserve"> </w:t>
      </w:r>
      <w:r w:rsidRPr="00B429A6">
        <w:rPr>
          <w:sz w:val="22"/>
        </w:rPr>
        <w:t xml:space="preserve">or </w:t>
      </w:r>
      <w:r>
        <w:rPr>
          <w:sz w:val="22"/>
        </w:rPr>
        <w:t>S</w:t>
      </w:r>
      <w:r w:rsidRPr="00B429A6">
        <w:rPr>
          <w:sz w:val="22"/>
        </w:rPr>
        <w:t xml:space="preserve">ponsor to ensure that the allowable ratio of </w:t>
      </w:r>
      <w:r w:rsidR="000618F5">
        <w:rPr>
          <w:sz w:val="22"/>
        </w:rPr>
        <w:t>A</w:t>
      </w:r>
      <w:r w:rsidRPr="00B429A6">
        <w:rPr>
          <w:sz w:val="22"/>
        </w:rPr>
        <w:t xml:space="preserve">pprentices to </w:t>
      </w:r>
      <w:proofErr w:type="spellStart"/>
      <w:r w:rsidR="00F330FF">
        <w:rPr>
          <w:sz w:val="22"/>
        </w:rPr>
        <w:t>Journeyworker</w:t>
      </w:r>
      <w:r w:rsidRPr="00B429A6">
        <w:rPr>
          <w:sz w:val="22"/>
        </w:rPr>
        <w:t>s</w:t>
      </w:r>
      <w:proofErr w:type="spellEnd"/>
      <w:r w:rsidRPr="00B429A6">
        <w:rPr>
          <w:sz w:val="22"/>
        </w:rPr>
        <w:t xml:space="preserve"> is consistently maintained in the program as a whole, by each </w:t>
      </w:r>
      <w:r>
        <w:rPr>
          <w:sz w:val="22"/>
        </w:rPr>
        <w:t>P</w:t>
      </w:r>
      <w:r w:rsidRPr="00B429A6">
        <w:rPr>
          <w:sz w:val="22"/>
        </w:rPr>
        <w:t xml:space="preserve">articipating </w:t>
      </w:r>
      <w:r>
        <w:rPr>
          <w:sz w:val="22"/>
        </w:rPr>
        <w:t>E</w:t>
      </w:r>
      <w:r w:rsidRPr="00B429A6">
        <w:rPr>
          <w:sz w:val="22"/>
        </w:rPr>
        <w:t>mployer, and on the job site</w:t>
      </w:r>
      <w:r w:rsidR="00F70CEE">
        <w:rPr>
          <w:sz w:val="22"/>
        </w:rPr>
        <w:t>.</w:t>
      </w:r>
    </w:p>
    <w:p w14:paraId="7D116B36" w14:textId="77777777" w:rsidR="00EB350A" w:rsidRPr="0048761E" w:rsidRDefault="00EB350A" w:rsidP="00537762">
      <w:pPr>
        <w:pStyle w:val="ListParagraph"/>
        <w:spacing w:after="0" w:line="240" w:lineRule="auto"/>
        <w:ind w:left="0"/>
        <w:jc w:val="both"/>
        <w:rPr>
          <w:sz w:val="12"/>
        </w:rPr>
      </w:pPr>
    </w:p>
    <w:p w14:paraId="204AF9D2" w14:textId="77777777" w:rsidR="00537762" w:rsidRDefault="0048761E" w:rsidP="00537762">
      <w:pPr>
        <w:pStyle w:val="ListParagraph"/>
        <w:spacing w:after="0" w:line="240" w:lineRule="auto"/>
        <w:ind w:left="0"/>
        <w:jc w:val="both"/>
        <w:rPr>
          <w:sz w:val="22"/>
        </w:rPr>
      </w:pPr>
      <w:r>
        <w:rPr>
          <w:sz w:val="22"/>
        </w:rPr>
        <w:t>T</w:t>
      </w:r>
      <w:r w:rsidR="00537762" w:rsidRPr="00854C31">
        <w:rPr>
          <w:sz w:val="22"/>
        </w:rPr>
        <w:t xml:space="preserve">he ratio of </w:t>
      </w:r>
      <w:r w:rsidR="000618F5">
        <w:rPr>
          <w:sz w:val="22"/>
        </w:rPr>
        <w:t>A</w:t>
      </w:r>
      <w:r w:rsidR="00537762" w:rsidRPr="00854C31">
        <w:rPr>
          <w:sz w:val="22"/>
        </w:rPr>
        <w:t xml:space="preserve">pprentices to </w:t>
      </w:r>
      <w:proofErr w:type="spellStart"/>
      <w:r w:rsidR="00F330FF">
        <w:rPr>
          <w:sz w:val="22"/>
        </w:rPr>
        <w:t>Journeyworker</w:t>
      </w:r>
      <w:r w:rsidR="00537762" w:rsidRPr="00854C31">
        <w:rPr>
          <w:sz w:val="22"/>
        </w:rPr>
        <w:t>s</w:t>
      </w:r>
      <w:proofErr w:type="spellEnd"/>
      <w:r w:rsidR="00537762" w:rsidRPr="00854C31">
        <w:rPr>
          <w:sz w:val="22"/>
        </w:rPr>
        <w:t xml:space="preserve"> is contingent on whether the occupation is in a construction or non-construction related industry. </w:t>
      </w:r>
      <w:r w:rsidR="00537762">
        <w:rPr>
          <w:sz w:val="22"/>
        </w:rPr>
        <w:t xml:space="preserve">If the </w:t>
      </w:r>
      <w:proofErr w:type="spellStart"/>
      <w:r w:rsidR="00537762">
        <w:rPr>
          <w:sz w:val="22"/>
        </w:rPr>
        <w:t>apprenticeable</w:t>
      </w:r>
      <w:proofErr w:type="spellEnd"/>
      <w:r w:rsidR="00537762">
        <w:rPr>
          <w:sz w:val="22"/>
        </w:rPr>
        <w:t xml:space="preserve"> occupation is in a non-construction related industry, a variance </w:t>
      </w:r>
      <w:r w:rsidR="00FB4217">
        <w:rPr>
          <w:sz w:val="22"/>
        </w:rPr>
        <w:t>may</w:t>
      </w:r>
      <w:r w:rsidR="00537762">
        <w:rPr>
          <w:sz w:val="22"/>
        </w:rPr>
        <w:t xml:space="preserve"> be requested by the </w:t>
      </w:r>
      <w:r w:rsidR="00F330FF">
        <w:rPr>
          <w:sz w:val="22"/>
        </w:rPr>
        <w:t>Sponsor</w:t>
      </w:r>
      <w:r w:rsidR="00537762">
        <w:rPr>
          <w:sz w:val="22"/>
        </w:rPr>
        <w:t xml:space="preserve"> and approved by the Department. </w:t>
      </w:r>
    </w:p>
    <w:p w14:paraId="775EA2DC" w14:textId="77777777" w:rsidR="00537762" w:rsidRDefault="00537762" w:rsidP="00AF3279">
      <w:pPr>
        <w:shd w:val="clear" w:color="auto" w:fill="DEEAF6" w:themeFill="accent1" w:themeFillTint="33"/>
        <w:spacing w:before="160" w:line="240" w:lineRule="auto"/>
        <w:rPr>
          <w:b/>
          <w:bCs/>
          <w:sz w:val="22"/>
          <w:u w:val="single"/>
        </w:rPr>
      </w:pPr>
      <w:r w:rsidRPr="00056A2B">
        <w:rPr>
          <w:b/>
          <w:bCs/>
          <w:sz w:val="22"/>
        </w:rPr>
        <w:t xml:space="preserve">SECTION </w:t>
      </w:r>
      <w:r>
        <w:rPr>
          <w:b/>
          <w:bCs/>
          <w:sz w:val="22"/>
        </w:rPr>
        <w:t>X</w:t>
      </w:r>
      <w:r w:rsidR="009B2DEF">
        <w:rPr>
          <w:b/>
          <w:bCs/>
          <w:sz w:val="22"/>
        </w:rPr>
        <w:t>I</w:t>
      </w:r>
      <w:r w:rsidR="009E2191">
        <w:rPr>
          <w:b/>
          <w:bCs/>
          <w:sz w:val="22"/>
        </w:rPr>
        <w:t>X</w:t>
      </w:r>
      <w:r w:rsidRPr="00056A2B">
        <w:rPr>
          <w:sz w:val="22"/>
        </w:rPr>
        <w:t xml:space="preserve"> – </w:t>
      </w:r>
      <w:r w:rsidRPr="00055E34">
        <w:rPr>
          <w:b/>
          <w:bCs/>
          <w:sz w:val="22"/>
        </w:rPr>
        <w:t>QUALIFICATIONS AND SELECTION PROCEDURES</w:t>
      </w:r>
      <w:r w:rsidR="00D1593D" w:rsidRPr="00055E34">
        <w:rPr>
          <w:b/>
          <w:bCs/>
          <w:sz w:val="22"/>
        </w:rPr>
        <w:t xml:space="preserve"> – 6A-23.004(2)</w:t>
      </w:r>
      <w:r w:rsidR="00130496">
        <w:rPr>
          <w:b/>
          <w:bCs/>
          <w:sz w:val="22"/>
        </w:rPr>
        <w:t xml:space="preserve"> </w:t>
      </w:r>
      <w:r w:rsidR="00D1593D" w:rsidRPr="00055E34">
        <w:rPr>
          <w:b/>
          <w:bCs/>
          <w:sz w:val="22"/>
        </w:rPr>
        <w:t xml:space="preserve">(j) FAC, 29 CFR </w:t>
      </w:r>
      <w:r w:rsidR="00D1593D" w:rsidRPr="00055E34">
        <w:rPr>
          <w:rFonts w:cs="Times New Roman"/>
          <w:b/>
          <w:bCs/>
          <w:sz w:val="22"/>
        </w:rPr>
        <w:t>§ 30.</w:t>
      </w:r>
      <w:r w:rsidR="00B23C1C">
        <w:rPr>
          <w:rFonts w:cs="Times New Roman"/>
          <w:b/>
          <w:bCs/>
          <w:sz w:val="22"/>
        </w:rPr>
        <w:t>10</w:t>
      </w:r>
    </w:p>
    <w:p w14:paraId="049ACD42" w14:textId="77777777" w:rsidR="00537762" w:rsidRDefault="00226C92" w:rsidP="00537762">
      <w:pPr>
        <w:pStyle w:val="ListParagraph"/>
        <w:spacing w:after="0" w:line="240" w:lineRule="auto"/>
        <w:ind w:left="0"/>
        <w:jc w:val="both"/>
        <w:rPr>
          <w:noProof/>
          <w:color w:val="000000"/>
          <w:sz w:val="22"/>
        </w:rPr>
      </w:pPr>
      <w:r w:rsidRPr="00226C92">
        <w:rPr>
          <w:noProof/>
          <w:color w:val="000000"/>
          <w:sz w:val="22"/>
        </w:rPr>
        <w:t xml:space="preserve">The minimum qualifications required by a </w:t>
      </w:r>
      <w:r>
        <w:rPr>
          <w:noProof/>
          <w:color w:val="000000"/>
          <w:sz w:val="22"/>
        </w:rPr>
        <w:t>S</w:t>
      </w:r>
      <w:r w:rsidRPr="00226C92">
        <w:rPr>
          <w:noProof/>
          <w:color w:val="000000"/>
          <w:sz w:val="22"/>
        </w:rPr>
        <w:t xml:space="preserve">ponsor for persons entering an </w:t>
      </w:r>
      <w:r w:rsidR="00F330FF">
        <w:rPr>
          <w:noProof/>
          <w:color w:val="000000"/>
          <w:sz w:val="22"/>
        </w:rPr>
        <w:t>Apprenticeship Program</w:t>
      </w:r>
      <w:r w:rsidRPr="00226C92">
        <w:rPr>
          <w:noProof/>
          <w:color w:val="000000"/>
          <w:sz w:val="22"/>
        </w:rPr>
        <w:t xml:space="preserve"> </w:t>
      </w:r>
      <w:r>
        <w:rPr>
          <w:noProof/>
          <w:color w:val="000000"/>
          <w:sz w:val="22"/>
        </w:rPr>
        <w:t>must have</w:t>
      </w:r>
      <w:r w:rsidRPr="00226C92">
        <w:rPr>
          <w:noProof/>
          <w:color w:val="000000"/>
          <w:sz w:val="22"/>
        </w:rPr>
        <w:t xml:space="preserve"> an eligible starting age </w:t>
      </w:r>
      <w:r>
        <w:rPr>
          <w:noProof/>
          <w:color w:val="000000"/>
          <w:sz w:val="22"/>
        </w:rPr>
        <w:t xml:space="preserve">of </w:t>
      </w:r>
      <w:r w:rsidRPr="00226C92">
        <w:rPr>
          <w:noProof/>
          <w:color w:val="000000"/>
          <w:sz w:val="22"/>
        </w:rPr>
        <w:t>not less than sixteen (16) years.</w:t>
      </w:r>
      <w:r>
        <w:rPr>
          <w:noProof/>
          <w:color w:val="000000"/>
          <w:sz w:val="22"/>
        </w:rPr>
        <w:t xml:space="preserve"> The Apprenticeship Committee or Sponsor may elect to require a minumum age above sixteen</w:t>
      </w:r>
      <w:r w:rsidR="00FB4217">
        <w:rPr>
          <w:noProof/>
          <w:color w:val="000000"/>
          <w:sz w:val="22"/>
        </w:rPr>
        <w:t xml:space="preserve"> </w:t>
      </w:r>
      <w:r>
        <w:rPr>
          <w:noProof/>
          <w:color w:val="000000"/>
          <w:sz w:val="22"/>
        </w:rPr>
        <w:t>(16) years.</w:t>
      </w:r>
    </w:p>
    <w:p w14:paraId="41C10FDA" w14:textId="77777777" w:rsidR="00226C92" w:rsidRPr="00226C92" w:rsidRDefault="00226C92" w:rsidP="00537762">
      <w:pPr>
        <w:pStyle w:val="ListParagraph"/>
        <w:spacing w:after="0" w:line="240" w:lineRule="auto"/>
        <w:ind w:left="0"/>
        <w:jc w:val="both"/>
        <w:rPr>
          <w:bCs/>
          <w:sz w:val="10"/>
        </w:rPr>
      </w:pPr>
    </w:p>
    <w:p w14:paraId="268A04D9" w14:textId="6D304CF9" w:rsidR="00B23C1C" w:rsidRDefault="00537762" w:rsidP="00B23C1C">
      <w:pPr>
        <w:pStyle w:val="ListParagraph"/>
        <w:spacing w:after="0" w:line="240" w:lineRule="auto"/>
        <w:ind w:left="0"/>
        <w:jc w:val="both"/>
        <w:rPr>
          <w:bCs/>
          <w:sz w:val="22"/>
        </w:rPr>
      </w:pPr>
      <w:r w:rsidRPr="004C6809">
        <w:rPr>
          <w:bCs/>
          <w:sz w:val="22"/>
        </w:rPr>
        <w:t xml:space="preserve">The Apprenticeship Committee, Participating Employer, or Sponsor (whichever is appropriate) </w:t>
      </w:r>
      <w:r w:rsidR="00B23C1C" w:rsidRPr="00B23C1C">
        <w:rPr>
          <w:bCs/>
          <w:sz w:val="22"/>
        </w:rPr>
        <w:t xml:space="preserve">may utilize any method for selection of </w:t>
      </w:r>
      <w:r w:rsidR="000618F5">
        <w:rPr>
          <w:bCs/>
          <w:sz w:val="22"/>
        </w:rPr>
        <w:t>A</w:t>
      </w:r>
      <w:r w:rsidR="00B23C1C" w:rsidRPr="00B23C1C">
        <w:rPr>
          <w:bCs/>
          <w:sz w:val="22"/>
        </w:rPr>
        <w:t>pprentices, provided that the selection method</w:t>
      </w:r>
      <w:r w:rsidR="00651C2D">
        <w:rPr>
          <w:bCs/>
          <w:sz w:val="22"/>
        </w:rPr>
        <w:t>:</w:t>
      </w:r>
      <w:r w:rsidR="00B23C1C" w:rsidRPr="00B23C1C">
        <w:rPr>
          <w:bCs/>
          <w:sz w:val="22"/>
        </w:rPr>
        <w:t xml:space="preserve"> </w:t>
      </w:r>
      <w:r w:rsidR="00651C2D">
        <w:rPr>
          <w:bCs/>
          <w:sz w:val="22"/>
        </w:rPr>
        <w:t>1) Complies</w:t>
      </w:r>
      <w:r w:rsidR="00B23C1C" w:rsidRPr="00B23C1C">
        <w:rPr>
          <w:bCs/>
          <w:sz w:val="22"/>
        </w:rPr>
        <w:t xml:space="preserve"> with the Uniform Guidelines on Employee Selection Proced</w:t>
      </w:r>
      <w:r w:rsidR="00FB79CE">
        <w:rPr>
          <w:bCs/>
          <w:sz w:val="22"/>
        </w:rPr>
        <w:t>ures (UGESP) (41 CFR part 60-3)</w:t>
      </w:r>
      <w:r w:rsidR="00B23C1C">
        <w:rPr>
          <w:bCs/>
          <w:sz w:val="22"/>
        </w:rPr>
        <w:t xml:space="preserve">; </w:t>
      </w:r>
      <w:r w:rsidR="00651C2D">
        <w:rPr>
          <w:bCs/>
          <w:sz w:val="22"/>
        </w:rPr>
        <w:t>2) Is</w:t>
      </w:r>
      <w:r w:rsidR="00B23C1C" w:rsidRPr="00B23C1C">
        <w:rPr>
          <w:bCs/>
          <w:sz w:val="22"/>
        </w:rPr>
        <w:t xml:space="preserve"> uniformly and consistently applied to all applicants and </w:t>
      </w:r>
      <w:r w:rsidR="000618F5">
        <w:rPr>
          <w:bCs/>
          <w:sz w:val="22"/>
        </w:rPr>
        <w:t>A</w:t>
      </w:r>
      <w:r w:rsidR="00B23C1C" w:rsidRPr="00B23C1C">
        <w:rPr>
          <w:bCs/>
          <w:sz w:val="22"/>
        </w:rPr>
        <w:t>pprentices</w:t>
      </w:r>
      <w:r w:rsidR="00B23C1C">
        <w:rPr>
          <w:bCs/>
          <w:sz w:val="22"/>
        </w:rPr>
        <w:t>;</w:t>
      </w:r>
      <w:r w:rsidR="00651C2D">
        <w:rPr>
          <w:bCs/>
          <w:sz w:val="22"/>
        </w:rPr>
        <w:t xml:space="preserve"> and</w:t>
      </w:r>
      <w:r w:rsidR="00B23C1C">
        <w:rPr>
          <w:bCs/>
          <w:sz w:val="22"/>
        </w:rPr>
        <w:t xml:space="preserve"> </w:t>
      </w:r>
      <w:r w:rsidR="00651C2D">
        <w:rPr>
          <w:bCs/>
          <w:sz w:val="22"/>
        </w:rPr>
        <w:t>3) C</w:t>
      </w:r>
      <w:r w:rsidR="00B23C1C" w:rsidRPr="00B23C1C">
        <w:rPr>
          <w:bCs/>
          <w:sz w:val="22"/>
        </w:rPr>
        <w:t>ompl</w:t>
      </w:r>
      <w:r w:rsidR="00651C2D">
        <w:rPr>
          <w:bCs/>
          <w:sz w:val="22"/>
        </w:rPr>
        <w:t>ies</w:t>
      </w:r>
      <w:r w:rsidR="00B23C1C" w:rsidRPr="00B23C1C">
        <w:rPr>
          <w:bCs/>
          <w:sz w:val="22"/>
        </w:rPr>
        <w:t xml:space="preserve"> with </w:t>
      </w:r>
      <w:r w:rsidR="00F1180C">
        <w:rPr>
          <w:bCs/>
          <w:sz w:val="22"/>
        </w:rPr>
        <w:t>T</w:t>
      </w:r>
      <w:r w:rsidR="00B23C1C" w:rsidRPr="00B23C1C">
        <w:rPr>
          <w:bCs/>
          <w:sz w:val="22"/>
        </w:rPr>
        <w:t xml:space="preserve">itle I of the ADA and EEOC's implementing regulations at </w:t>
      </w:r>
      <w:r w:rsidR="00F1180C">
        <w:rPr>
          <w:bCs/>
          <w:sz w:val="22"/>
        </w:rPr>
        <w:t>P</w:t>
      </w:r>
      <w:r w:rsidR="00B23C1C" w:rsidRPr="00B23C1C">
        <w:rPr>
          <w:bCs/>
          <w:sz w:val="22"/>
        </w:rPr>
        <w:t>art 1630. Th</w:t>
      </w:r>
      <w:r w:rsidR="00651C2D">
        <w:rPr>
          <w:bCs/>
          <w:sz w:val="22"/>
        </w:rPr>
        <w:t>e</w:t>
      </w:r>
      <w:r w:rsidR="00B23C1C" w:rsidRPr="00B23C1C">
        <w:rPr>
          <w:bCs/>
          <w:sz w:val="22"/>
        </w:rPr>
        <w:t xml:space="preserve"> </w:t>
      </w:r>
      <w:r w:rsidR="00651C2D">
        <w:rPr>
          <w:bCs/>
          <w:sz w:val="22"/>
        </w:rPr>
        <w:t xml:space="preserve">selection </w:t>
      </w:r>
      <w:r w:rsidR="00B23C1C" w:rsidRPr="00B23C1C">
        <w:rPr>
          <w:bCs/>
          <w:sz w:val="22"/>
        </w:rPr>
        <w:t xml:space="preserve">procedure must not screen out or tend to screen out an individual with a disability or a class of individuals with disabilities, on the basis of disability, unless the standard, test or other selection criteria, as used by the program </w:t>
      </w:r>
      <w:r w:rsidR="00F330FF">
        <w:rPr>
          <w:bCs/>
          <w:sz w:val="22"/>
        </w:rPr>
        <w:t>Sponsor</w:t>
      </w:r>
      <w:r w:rsidR="00B23C1C" w:rsidRPr="00B23C1C">
        <w:rPr>
          <w:bCs/>
          <w:sz w:val="22"/>
        </w:rPr>
        <w:t>, is shown to be job-related for the position in question and is con</w:t>
      </w:r>
      <w:r w:rsidR="00830027">
        <w:rPr>
          <w:bCs/>
          <w:sz w:val="22"/>
        </w:rPr>
        <w:t>sistent with business necessity</w:t>
      </w:r>
      <w:r w:rsidR="00B23C1C">
        <w:rPr>
          <w:bCs/>
          <w:sz w:val="22"/>
        </w:rPr>
        <w:t>;</w:t>
      </w:r>
      <w:r w:rsidR="00830027">
        <w:rPr>
          <w:bCs/>
          <w:sz w:val="22"/>
        </w:rPr>
        <w:t xml:space="preserve"> and</w:t>
      </w:r>
      <w:r w:rsidR="00B23C1C">
        <w:rPr>
          <w:bCs/>
          <w:sz w:val="22"/>
        </w:rPr>
        <w:t xml:space="preserve"> </w:t>
      </w:r>
      <w:r w:rsidR="00B23C1C" w:rsidRPr="00B23C1C">
        <w:rPr>
          <w:bCs/>
          <w:sz w:val="22"/>
        </w:rPr>
        <w:t>be facially neutral in terms of race, color, religion, national origin, sex, age (40 or older), and disability.</w:t>
      </w:r>
      <w:r w:rsidRPr="004C6809">
        <w:rPr>
          <w:bCs/>
          <w:sz w:val="22"/>
        </w:rPr>
        <w:t xml:space="preserve"> </w:t>
      </w:r>
    </w:p>
    <w:p w14:paraId="17E8CCD4" w14:textId="77777777" w:rsidR="00B23C1C" w:rsidRPr="00830027" w:rsidRDefault="00B23C1C" w:rsidP="00B23C1C">
      <w:pPr>
        <w:pStyle w:val="ListParagraph"/>
        <w:spacing w:after="0" w:line="240" w:lineRule="auto"/>
        <w:ind w:left="0"/>
        <w:jc w:val="both"/>
        <w:rPr>
          <w:bCs/>
          <w:sz w:val="12"/>
        </w:rPr>
      </w:pPr>
    </w:p>
    <w:p w14:paraId="5906AC3E" w14:textId="77777777" w:rsidR="00537762" w:rsidRPr="004C6809" w:rsidRDefault="00FB79CE" w:rsidP="00B23C1C">
      <w:pPr>
        <w:pStyle w:val="ListParagraph"/>
        <w:spacing w:after="0" w:line="240" w:lineRule="auto"/>
        <w:ind w:left="0"/>
        <w:jc w:val="both"/>
        <w:rPr>
          <w:bCs/>
          <w:sz w:val="22"/>
        </w:rPr>
      </w:pPr>
      <w:r w:rsidRPr="00FB79CE">
        <w:rPr>
          <w:bCs/>
          <w:sz w:val="22"/>
        </w:rPr>
        <w:t xml:space="preserve">Veterans who have received discharges other than dishonorable discharges shall, if qualified, receive the same priorities given to registered </w:t>
      </w:r>
      <w:proofErr w:type="spellStart"/>
      <w:r w:rsidRPr="00FB79CE">
        <w:rPr>
          <w:bCs/>
          <w:sz w:val="22"/>
        </w:rPr>
        <w:t>preapprentices</w:t>
      </w:r>
      <w:proofErr w:type="spellEnd"/>
      <w:r w:rsidRPr="00FB79CE">
        <w:rPr>
          <w:bCs/>
          <w:sz w:val="22"/>
        </w:rPr>
        <w:t>.</w:t>
      </w:r>
      <w:r>
        <w:rPr>
          <w:bCs/>
          <w:sz w:val="22"/>
        </w:rPr>
        <w:t xml:space="preserve"> </w:t>
      </w:r>
      <w:r w:rsidR="00537762" w:rsidRPr="004C6809">
        <w:rPr>
          <w:bCs/>
          <w:sz w:val="22"/>
        </w:rPr>
        <w:t xml:space="preserve">Selection records must be kept for at least five (5) years. The Apprenticeship Committee, Participating Employer, or Sponsor (whichever is appropriate) may reinstate </w:t>
      </w:r>
      <w:r w:rsidR="000618F5">
        <w:rPr>
          <w:bCs/>
          <w:sz w:val="22"/>
        </w:rPr>
        <w:t>A</w:t>
      </w:r>
      <w:r w:rsidR="00537762" w:rsidRPr="004C6809">
        <w:rPr>
          <w:bCs/>
          <w:sz w:val="22"/>
        </w:rPr>
        <w:t xml:space="preserve">pprentices previously registered within (2) years of their date of cancellation, without requiring the individuals to make application, meet minimum qualifications, and advance through the selection process. </w:t>
      </w:r>
    </w:p>
    <w:p w14:paraId="700AAE72" w14:textId="14757D7A" w:rsidR="00F957B4" w:rsidRDefault="00F957B4" w:rsidP="00AF3279">
      <w:pPr>
        <w:shd w:val="clear" w:color="auto" w:fill="DEEAF6" w:themeFill="accent1" w:themeFillTint="33"/>
        <w:spacing w:before="160" w:line="240" w:lineRule="auto"/>
        <w:rPr>
          <w:b/>
          <w:sz w:val="22"/>
          <w:u w:val="single"/>
        </w:rPr>
      </w:pPr>
      <w:r w:rsidRPr="00F73852">
        <w:rPr>
          <w:b/>
          <w:sz w:val="22"/>
        </w:rPr>
        <w:t>SECTION X</w:t>
      </w:r>
      <w:r>
        <w:rPr>
          <w:b/>
          <w:sz w:val="22"/>
        </w:rPr>
        <w:t>X</w:t>
      </w:r>
      <w:r w:rsidRPr="00F73852">
        <w:rPr>
          <w:b/>
          <w:sz w:val="22"/>
        </w:rPr>
        <w:t xml:space="preserve"> – </w:t>
      </w:r>
      <w:r w:rsidR="00DB72BE">
        <w:rPr>
          <w:b/>
          <w:sz w:val="22"/>
        </w:rPr>
        <w:t>TARGETED WORKFORCE ANALYSIS</w:t>
      </w:r>
      <w:r w:rsidR="009133E1" w:rsidRPr="00055E34">
        <w:rPr>
          <w:b/>
          <w:sz w:val="22"/>
        </w:rPr>
        <w:t xml:space="preserve"> AND E</w:t>
      </w:r>
      <w:r w:rsidRPr="00055E34">
        <w:rPr>
          <w:b/>
          <w:sz w:val="22"/>
        </w:rPr>
        <w:t xml:space="preserve">QUAL </w:t>
      </w:r>
      <w:r w:rsidR="009C31DA">
        <w:rPr>
          <w:b/>
          <w:sz w:val="22"/>
        </w:rPr>
        <w:t xml:space="preserve">EMPLOYMENT </w:t>
      </w:r>
      <w:r w:rsidRPr="00055E34">
        <w:rPr>
          <w:b/>
          <w:sz w:val="22"/>
        </w:rPr>
        <w:t xml:space="preserve">OPPORTUNITY </w:t>
      </w:r>
      <w:r w:rsidR="00D1593D" w:rsidRPr="00055E34">
        <w:rPr>
          <w:b/>
          <w:sz w:val="22"/>
        </w:rPr>
        <w:t>– 6A-23.004(2)</w:t>
      </w:r>
      <w:r w:rsidR="00130496">
        <w:rPr>
          <w:b/>
          <w:sz w:val="22"/>
        </w:rPr>
        <w:t xml:space="preserve"> </w:t>
      </w:r>
      <w:r w:rsidR="00D1593D" w:rsidRPr="00055E34">
        <w:rPr>
          <w:b/>
          <w:sz w:val="22"/>
        </w:rPr>
        <w:t>(y) FAC,</w:t>
      </w:r>
      <w:r w:rsidR="00830027">
        <w:rPr>
          <w:b/>
          <w:sz w:val="22"/>
        </w:rPr>
        <w:t xml:space="preserve"> </w:t>
      </w:r>
      <w:r w:rsidR="00D1593D" w:rsidRPr="00055E34">
        <w:rPr>
          <w:b/>
          <w:sz w:val="22"/>
        </w:rPr>
        <w:t xml:space="preserve">29 CFR </w:t>
      </w:r>
      <w:r w:rsidR="00D1593D" w:rsidRPr="00055E34">
        <w:rPr>
          <w:rFonts w:cs="Times New Roman"/>
          <w:b/>
          <w:sz w:val="22"/>
        </w:rPr>
        <w:t>§</w:t>
      </w:r>
      <w:r w:rsidR="00D1593D" w:rsidRPr="00055E34">
        <w:rPr>
          <w:b/>
          <w:sz w:val="22"/>
        </w:rPr>
        <w:t xml:space="preserve"> 30.3, and 29 CFR </w:t>
      </w:r>
      <w:r w:rsidR="00D1593D" w:rsidRPr="00055E34">
        <w:rPr>
          <w:rFonts w:cs="Times New Roman"/>
          <w:b/>
          <w:sz w:val="22"/>
        </w:rPr>
        <w:t>§</w:t>
      </w:r>
      <w:r w:rsidR="00D1593D" w:rsidRPr="00055E34">
        <w:rPr>
          <w:b/>
          <w:sz w:val="22"/>
        </w:rPr>
        <w:t xml:space="preserve"> 30.4</w:t>
      </w:r>
    </w:p>
    <w:p w14:paraId="64D34924" w14:textId="4B4D3A96" w:rsidR="009133E1" w:rsidRDefault="009133E1" w:rsidP="00DE112F">
      <w:pPr>
        <w:pStyle w:val="ListParagraph"/>
        <w:spacing w:after="0" w:line="240" w:lineRule="auto"/>
        <w:ind w:left="0"/>
        <w:jc w:val="both"/>
        <w:rPr>
          <w:sz w:val="22"/>
        </w:rPr>
      </w:pPr>
      <w:r>
        <w:rPr>
          <w:sz w:val="22"/>
        </w:rPr>
        <w:t xml:space="preserve">The </w:t>
      </w:r>
      <w:r w:rsidR="00226C92">
        <w:rPr>
          <w:sz w:val="22"/>
        </w:rPr>
        <w:t xml:space="preserve">Apprenticeship Committee or </w:t>
      </w:r>
      <w:r>
        <w:rPr>
          <w:sz w:val="22"/>
        </w:rPr>
        <w:t xml:space="preserve">Sponsor </w:t>
      </w:r>
      <w:r w:rsidRPr="009133E1">
        <w:rPr>
          <w:sz w:val="22"/>
          <w:lang w:bidi="en-US"/>
        </w:rPr>
        <w:t>acknowledges that it will adopt a</w:t>
      </w:r>
      <w:r w:rsidR="00DB72BE">
        <w:rPr>
          <w:sz w:val="22"/>
          <w:lang w:bidi="en-US"/>
        </w:rPr>
        <w:t xml:space="preserve"> targeted workforce analysis</w:t>
      </w:r>
      <w:r w:rsidRPr="009133E1">
        <w:rPr>
          <w:sz w:val="22"/>
          <w:lang w:bidi="en-US"/>
        </w:rPr>
        <w:t xml:space="preserve"> in accordance with </w:t>
      </w:r>
      <w:r w:rsidR="00226C92">
        <w:rPr>
          <w:sz w:val="22"/>
          <w:lang w:bidi="en-US"/>
        </w:rPr>
        <w:t xml:space="preserve">Florida’s </w:t>
      </w:r>
      <w:r w:rsidR="003F5E7E">
        <w:rPr>
          <w:sz w:val="22"/>
          <w:lang w:bidi="en-US"/>
        </w:rPr>
        <w:t>State Plan for Equal Employment Opportunity in Registered Apprenticeship Training</w:t>
      </w:r>
      <w:r w:rsidRPr="009133E1">
        <w:rPr>
          <w:sz w:val="22"/>
          <w:lang w:bidi="en-US"/>
        </w:rPr>
        <w:t xml:space="preserve">. </w:t>
      </w:r>
    </w:p>
    <w:p w14:paraId="18A9E27E" w14:textId="77777777" w:rsidR="009133E1" w:rsidRPr="009133E1" w:rsidRDefault="009133E1" w:rsidP="00DE112F">
      <w:pPr>
        <w:pStyle w:val="ListParagraph"/>
        <w:spacing w:after="0" w:line="240" w:lineRule="auto"/>
        <w:ind w:left="0"/>
        <w:jc w:val="both"/>
        <w:rPr>
          <w:sz w:val="12"/>
        </w:rPr>
      </w:pPr>
    </w:p>
    <w:p w14:paraId="4862AB47" w14:textId="36AB3549" w:rsidR="00AF3279" w:rsidRDefault="00F957B4" w:rsidP="00DE112F">
      <w:pPr>
        <w:pStyle w:val="ListParagraph"/>
        <w:spacing w:after="0" w:line="240" w:lineRule="auto"/>
        <w:ind w:left="0"/>
        <w:jc w:val="both"/>
        <w:rPr>
          <w:sz w:val="22"/>
        </w:rPr>
      </w:pPr>
      <w:r w:rsidRPr="007D5C88">
        <w:rPr>
          <w:sz w:val="22"/>
        </w:rPr>
        <w:t xml:space="preserve">The recruitment, selection, employment and training of </w:t>
      </w:r>
      <w:r w:rsidR="000618F5">
        <w:rPr>
          <w:sz w:val="22"/>
        </w:rPr>
        <w:t>A</w:t>
      </w:r>
      <w:r w:rsidRPr="007D5C88">
        <w:rPr>
          <w:sz w:val="22"/>
        </w:rPr>
        <w:t xml:space="preserve">pprentices during their apprenticeship shall be without discrimination because of race, color, religion, national origin, sex, or because they are an individual with a disability or a person 40 years old or older. </w:t>
      </w:r>
    </w:p>
    <w:p w14:paraId="0C51A2C8" w14:textId="77777777" w:rsidR="00A35224" w:rsidRDefault="00A35224" w:rsidP="00AF3279">
      <w:pPr>
        <w:shd w:val="clear" w:color="auto" w:fill="DEEAF6" w:themeFill="accent1" w:themeFillTint="33"/>
        <w:spacing w:before="160" w:line="240" w:lineRule="auto"/>
        <w:rPr>
          <w:b/>
          <w:bCs/>
          <w:sz w:val="22"/>
          <w:u w:val="single"/>
        </w:rPr>
      </w:pPr>
      <w:r w:rsidRPr="00056A2B">
        <w:rPr>
          <w:b/>
          <w:bCs/>
          <w:sz w:val="22"/>
        </w:rPr>
        <w:t xml:space="preserve">SECTION </w:t>
      </w:r>
      <w:r>
        <w:rPr>
          <w:b/>
          <w:bCs/>
          <w:sz w:val="22"/>
        </w:rPr>
        <w:t>XXI</w:t>
      </w:r>
      <w:r w:rsidRPr="00056A2B">
        <w:rPr>
          <w:sz w:val="22"/>
        </w:rPr>
        <w:t xml:space="preserve"> – </w:t>
      </w:r>
      <w:r w:rsidRPr="00055E34">
        <w:rPr>
          <w:b/>
          <w:bCs/>
          <w:sz w:val="22"/>
        </w:rPr>
        <w:t>WORK PROCESS AND RELATED TECHNICAL INSTRUCTION – 6A-23.004(2)</w:t>
      </w:r>
      <w:r w:rsidR="00130496">
        <w:rPr>
          <w:b/>
          <w:bCs/>
          <w:sz w:val="22"/>
        </w:rPr>
        <w:t xml:space="preserve"> </w:t>
      </w:r>
      <w:r w:rsidRPr="00055E34">
        <w:rPr>
          <w:b/>
          <w:bCs/>
          <w:sz w:val="22"/>
        </w:rPr>
        <w:t>(c)</w:t>
      </w:r>
      <w:r w:rsidR="00D2756D">
        <w:rPr>
          <w:b/>
          <w:bCs/>
          <w:sz w:val="22"/>
        </w:rPr>
        <w:t>,</w:t>
      </w:r>
      <w:r w:rsidR="00096B19">
        <w:rPr>
          <w:b/>
          <w:bCs/>
          <w:sz w:val="22"/>
        </w:rPr>
        <w:t xml:space="preserve"> </w:t>
      </w:r>
      <w:r w:rsidR="00055E34">
        <w:rPr>
          <w:b/>
          <w:bCs/>
          <w:sz w:val="22"/>
        </w:rPr>
        <w:t>(d) FAC</w:t>
      </w:r>
    </w:p>
    <w:p w14:paraId="32DE79EB" w14:textId="77777777" w:rsidR="00A35224" w:rsidRDefault="00A35224" w:rsidP="00A35224">
      <w:pPr>
        <w:pStyle w:val="ListParagraph"/>
        <w:spacing w:after="0" w:line="240" w:lineRule="auto"/>
        <w:ind w:left="0"/>
        <w:jc w:val="both"/>
        <w:rPr>
          <w:sz w:val="22"/>
        </w:rPr>
      </w:pPr>
      <w:r>
        <w:rPr>
          <w:sz w:val="22"/>
        </w:rPr>
        <w:t xml:space="preserve">During the apprenticeship, the </w:t>
      </w:r>
      <w:r w:rsidR="000618F5">
        <w:rPr>
          <w:sz w:val="22"/>
        </w:rPr>
        <w:t>A</w:t>
      </w:r>
      <w:r>
        <w:rPr>
          <w:sz w:val="22"/>
        </w:rPr>
        <w:t xml:space="preserve">pprentice will receive OJT in all phases of the occupation necessary to develop the skills and expertise of a skilled </w:t>
      </w:r>
      <w:proofErr w:type="spellStart"/>
      <w:r w:rsidR="00F330FF">
        <w:rPr>
          <w:sz w:val="22"/>
        </w:rPr>
        <w:t>Journeyworker</w:t>
      </w:r>
      <w:proofErr w:type="spellEnd"/>
      <w:r>
        <w:rPr>
          <w:sz w:val="22"/>
        </w:rPr>
        <w:t xml:space="preserve"> as outlined in the appropriate Employer/Occupation Appendix. </w:t>
      </w:r>
    </w:p>
    <w:p w14:paraId="1BF80D1B" w14:textId="77777777" w:rsidR="00A35224" w:rsidRPr="00477133" w:rsidRDefault="00A35224" w:rsidP="00A35224">
      <w:pPr>
        <w:pStyle w:val="ListParagraph"/>
        <w:spacing w:after="0" w:line="240" w:lineRule="auto"/>
        <w:ind w:left="0"/>
        <w:jc w:val="both"/>
        <w:rPr>
          <w:sz w:val="12"/>
        </w:rPr>
      </w:pPr>
    </w:p>
    <w:p w14:paraId="161B8B65" w14:textId="77777777" w:rsidR="00A35224" w:rsidRDefault="00A35224" w:rsidP="00A35224">
      <w:pPr>
        <w:pStyle w:val="ListParagraph"/>
        <w:spacing w:after="0" w:line="240" w:lineRule="auto"/>
        <w:ind w:left="0"/>
        <w:jc w:val="both"/>
        <w:rPr>
          <w:sz w:val="22"/>
        </w:rPr>
      </w:pPr>
      <w:r>
        <w:rPr>
          <w:sz w:val="22"/>
        </w:rPr>
        <w:t xml:space="preserve">Every </w:t>
      </w:r>
      <w:r w:rsidR="000618F5">
        <w:rPr>
          <w:sz w:val="22"/>
        </w:rPr>
        <w:t>A</w:t>
      </w:r>
      <w:r>
        <w:rPr>
          <w:sz w:val="22"/>
        </w:rPr>
        <w:t xml:space="preserve">pprentice is required to participate in </w:t>
      </w:r>
      <w:r w:rsidR="00F330FF">
        <w:rPr>
          <w:sz w:val="22"/>
        </w:rPr>
        <w:t>Related Technical Instruction</w:t>
      </w:r>
      <w:r>
        <w:rPr>
          <w:sz w:val="22"/>
        </w:rPr>
        <w:t xml:space="preserve"> related to the occupation as outlined in the appropriate Employer/Occupation Appendix. A minimum of 144 hours (clock hours) of </w:t>
      </w:r>
      <w:r w:rsidR="00F330FF">
        <w:rPr>
          <w:sz w:val="22"/>
        </w:rPr>
        <w:t>Related Technical Instruction</w:t>
      </w:r>
      <w:r>
        <w:rPr>
          <w:sz w:val="22"/>
        </w:rPr>
        <w:t xml:space="preserve"> is recommended for each year of the apprenticeship. Where an </w:t>
      </w:r>
      <w:r w:rsidR="000618F5">
        <w:rPr>
          <w:sz w:val="22"/>
        </w:rPr>
        <w:t>A</w:t>
      </w:r>
      <w:r>
        <w:rPr>
          <w:sz w:val="22"/>
        </w:rPr>
        <w:t>pprentice is enrolled in a college credit course, a 3</w:t>
      </w:r>
      <w:r w:rsidR="000618F5">
        <w:rPr>
          <w:sz w:val="22"/>
        </w:rPr>
        <w:t>-</w:t>
      </w:r>
      <w:r w:rsidR="00130496">
        <w:rPr>
          <w:sz w:val="22"/>
        </w:rPr>
        <w:t>credit course</w:t>
      </w:r>
      <w:r w:rsidR="00830027">
        <w:rPr>
          <w:sz w:val="22"/>
        </w:rPr>
        <w:t xml:space="preserve"> (lecture or lab credit hour)</w:t>
      </w:r>
      <w:r>
        <w:rPr>
          <w:sz w:val="22"/>
        </w:rPr>
        <w:t xml:space="preserve"> is recommended for each year of the apprenticeship.</w:t>
      </w:r>
    </w:p>
    <w:p w14:paraId="39BF5937" w14:textId="77777777" w:rsidR="009B2DEF" w:rsidRDefault="009B2DEF" w:rsidP="009B2DEF">
      <w:pPr>
        <w:shd w:val="clear" w:color="auto" w:fill="DEEAF6" w:themeFill="accent1" w:themeFillTint="33"/>
        <w:spacing w:before="160" w:line="240" w:lineRule="auto"/>
        <w:rPr>
          <w:b/>
          <w:bCs/>
          <w:sz w:val="22"/>
          <w:u w:val="single"/>
        </w:rPr>
      </w:pPr>
      <w:r w:rsidRPr="00056A2B">
        <w:rPr>
          <w:b/>
          <w:bCs/>
          <w:sz w:val="22"/>
        </w:rPr>
        <w:t xml:space="preserve">SECTION </w:t>
      </w:r>
      <w:r>
        <w:rPr>
          <w:b/>
          <w:bCs/>
          <w:sz w:val="22"/>
        </w:rPr>
        <w:t>XXII</w:t>
      </w:r>
      <w:r w:rsidRPr="00056A2B">
        <w:rPr>
          <w:sz w:val="22"/>
        </w:rPr>
        <w:t xml:space="preserve"> – </w:t>
      </w:r>
      <w:r w:rsidRPr="00055E34">
        <w:rPr>
          <w:b/>
          <w:bCs/>
          <w:sz w:val="22"/>
        </w:rPr>
        <w:t>APPRENTICE WAGE SCHEDULE – 6A-23.004(2)</w:t>
      </w:r>
      <w:r>
        <w:rPr>
          <w:b/>
          <w:bCs/>
          <w:sz w:val="22"/>
        </w:rPr>
        <w:t xml:space="preserve"> </w:t>
      </w:r>
      <w:r w:rsidRPr="00055E34">
        <w:rPr>
          <w:b/>
          <w:bCs/>
          <w:sz w:val="22"/>
        </w:rPr>
        <w:t>(e) FAC</w:t>
      </w:r>
    </w:p>
    <w:p w14:paraId="7CCE5D4E" w14:textId="77777777" w:rsidR="009B2DEF" w:rsidRDefault="009B2DEF" w:rsidP="009B2DEF">
      <w:pPr>
        <w:pStyle w:val="ListParagraph"/>
        <w:spacing w:after="0" w:line="240" w:lineRule="auto"/>
        <w:ind w:left="0"/>
        <w:jc w:val="both"/>
        <w:rPr>
          <w:sz w:val="22"/>
        </w:rPr>
      </w:pPr>
      <w:r w:rsidRPr="0083720D">
        <w:rPr>
          <w:sz w:val="22"/>
        </w:rPr>
        <w:t xml:space="preserve">Apprentices must be paid a progressively increasing schedule of wages based on the current </w:t>
      </w:r>
      <w:r>
        <w:rPr>
          <w:sz w:val="22"/>
        </w:rPr>
        <w:t xml:space="preserve">established </w:t>
      </w:r>
      <w:proofErr w:type="spellStart"/>
      <w:r>
        <w:rPr>
          <w:sz w:val="22"/>
        </w:rPr>
        <w:t>Journeyworker</w:t>
      </w:r>
      <w:proofErr w:type="spellEnd"/>
      <w:r>
        <w:rPr>
          <w:sz w:val="22"/>
        </w:rPr>
        <w:t xml:space="preserve"> hourly</w:t>
      </w:r>
      <w:r w:rsidRPr="0083720D">
        <w:rPr>
          <w:sz w:val="22"/>
        </w:rPr>
        <w:t xml:space="preserve"> wage rate.</w:t>
      </w:r>
      <w:r>
        <w:rPr>
          <w:sz w:val="22"/>
        </w:rPr>
        <w:t xml:space="preserve"> The Apprentice wage</w:t>
      </w:r>
      <w:r w:rsidRPr="001B5ED9">
        <w:rPr>
          <w:sz w:val="22"/>
        </w:rPr>
        <w:t xml:space="preserve"> may not be less than </w:t>
      </w:r>
      <w:r>
        <w:rPr>
          <w:sz w:val="22"/>
        </w:rPr>
        <w:t>thirty-five percent (</w:t>
      </w:r>
      <w:r w:rsidRPr="001B5ED9">
        <w:rPr>
          <w:sz w:val="22"/>
        </w:rPr>
        <w:t>35%</w:t>
      </w:r>
      <w:r>
        <w:rPr>
          <w:sz w:val="22"/>
        </w:rPr>
        <w:t>)</w:t>
      </w:r>
      <w:r w:rsidRPr="001B5ED9">
        <w:rPr>
          <w:sz w:val="22"/>
        </w:rPr>
        <w:t xml:space="preserve"> of the </w:t>
      </w:r>
      <w:r>
        <w:rPr>
          <w:sz w:val="22"/>
        </w:rPr>
        <w:t xml:space="preserve">established </w:t>
      </w:r>
      <w:proofErr w:type="spellStart"/>
      <w:r>
        <w:rPr>
          <w:sz w:val="22"/>
        </w:rPr>
        <w:t>Journeyworker</w:t>
      </w:r>
      <w:proofErr w:type="spellEnd"/>
      <w:r>
        <w:rPr>
          <w:sz w:val="22"/>
        </w:rPr>
        <w:t xml:space="preserve"> wage</w:t>
      </w:r>
      <w:r w:rsidRPr="001B5ED9">
        <w:rPr>
          <w:sz w:val="22"/>
        </w:rPr>
        <w:t xml:space="preserve"> rate during the first period </w:t>
      </w:r>
      <w:r>
        <w:rPr>
          <w:sz w:val="22"/>
        </w:rPr>
        <w:t>and not</w:t>
      </w:r>
      <w:r w:rsidRPr="001B5ED9">
        <w:rPr>
          <w:sz w:val="22"/>
        </w:rPr>
        <w:t xml:space="preserve"> less than</w:t>
      </w:r>
      <w:r>
        <w:rPr>
          <w:sz w:val="22"/>
        </w:rPr>
        <w:t xml:space="preserve"> seventy-five percent</w:t>
      </w:r>
      <w:r w:rsidRPr="001B5ED9">
        <w:rPr>
          <w:sz w:val="22"/>
        </w:rPr>
        <w:t xml:space="preserve"> </w:t>
      </w:r>
      <w:r>
        <w:rPr>
          <w:sz w:val="22"/>
        </w:rPr>
        <w:t>(</w:t>
      </w:r>
      <w:r w:rsidRPr="001B5ED9">
        <w:rPr>
          <w:sz w:val="22"/>
        </w:rPr>
        <w:t>75%</w:t>
      </w:r>
      <w:r>
        <w:rPr>
          <w:sz w:val="22"/>
        </w:rPr>
        <w:t>)</w:t>
      </w:r>
      <w:r w:rsidRPr="001B5ED9">
        <w:rPr>
          <w:sz w:val="22"/>
        </w:rPr>
        <w:t xml:space="preserve"> in the last period. In no event shall the </w:t>
      </w:r>
      <w:r>
        <w:rPr>
          <w:sz w:val="22"/>
        </w:rPr>
        <w:t>A</w:t>
      </w:r>
      <w:r w:rsidRPr="00CA2B4B">
        <w:rPr>
          <w:sz w:val="22"/>
        </w:rPr>
        <w:t>pprentice</w:t>
      </w:r>
      <w:r w:rsidRPr="001B5ED9">
        <w:rPr>
          <w:sz w:val="22"/>
        </w:rPr>
        <w:t xml:space="preserve"> wage rate be less than the minimum wage prescribed by Federal or State Law</w:t>
      </w:r>
      <w:r>
        <w:rPr>
          <w:sz w:val="22"/>
        </w:rPr>
        <w:t>.</w:t>
      </w:r>
    </w:p>
    <w:p w14:paraId="13DE80BC" w14:textId="77777777" w:rsidR="009B2DEF" w:rsidRPr="0023790F" w:rsidRDefault="009B2DEF" w:rsidP="009B2DEF">
      <w:pPr>
        <w:pStyle w:val="ListParagraph"/>
        <w:spacing w:after="0" w:line="240" w:lineRule="auto"/>
        <w:ind w:left="0"/>
        <w:jc w:val="both"/>
        <w:rPr>
          <w:sz w:val="12"/>
        </w:rPr>
      </w:pPr>
    </w:p>
    <w:p w14:paraId="59FD6877" w14:textId="77777777" w:rsidR="009B2DEF" w:rsidRDefault="009B2DEF" w:rsidP="009B2DEF">
      <w:pPr>
        <w:pStyle w:val="ListParagraph"/>
        <w:spacing w:after="0" w:line="240" w:lineRule="auto"/>
        <w:ind w:left="0"/>
        <w:jc w:val="both"/>
        <w:rPr>
          <w:sz w:val="22"/>
        </w:rPr>
      </w:pPr>
      <w:r>
        <w:rPr>
          <w:sz w:val="22"/>
        </w:rPr>
        <w:lastRenderedPageBreak/>
        <w:t xml:space="preserve">Before an Apprentice is advanced to the next segment of training or to fully proficient or to </w:t>
      </w:r>
      <w:proofErr w:type="spellStart"/>
      <w:r>
        <w:rPr>
          <w:sz w:val="22"/>
        </w:rPr>
        <w:t>Journeyworker</w:t>
      </w:r>
      <w:proofErr w:type="spellEnd"/>
      <w:r>
        <w:rPr>
          <w:sz w:val="22"/>
        </w:rPr>
        <w:t xml:space="preserve"> status, the Sponsor will evaluate all progress to determine whether advancement has been earned by satisfactory performance in OJT and in RTI courses.</w:t>
      </w:r>
    </w:p>
    <w:p w14:paraId="699D7199" w14:textId="77777777" w:rsidR="009B2DEF" w:rsidRPr="0014755F" w:rsidRDefault="009B2DEF" w:rsidP="009B2DEF">
      <w:pPr>
        <w:pStyle w:val="ListParagraph"/>
        <w:spacing w:after="0" w:line="240" w:lineRule="auto"/>
        <w:ind w:left="0"/>
        <w:jc w:val="both"/>
        <w:rPr>
          <w:sz w:val="12"/>
        </w:rPr>
      </w:pPr>
    </w:p>
    <w:p w14:paraId="581BE8A7" w14:textId="77777777" w:rsidR="009B2DEF" w:rsidRDefault="009B2DEF" w:rsidP="009B2DEF">
      <w:pPr>
        <w:pStyle w:val="ListParagraph"/>
        <w:spacing w:after="0" w:line="240" w:lineRule="auto"/>
        <w:ind w:left="0"/>
        <w:jc w:val="both"/>
        <w:rPr>
          <w:b/>
          <w:sz w:val="22"/>
        </w:rPr>
      </w:pPr>
      <w:r>
        <w:rPr>
          <w:sz w:val="22"/>
        </w:rPr>
        <w:t xml:space="preserve">The established </w:t>
      </w:r>
      <w:proofErr w:type="spellStart"/>
      <w:r>
        <w:rPr>
          <w:sz w:val="22"/>
        </w:rPr>
        <w:t>Journeyworker</w:t>
      </w:r>
      <w:proofErr w:type="spellEnd"/>
      <w:r>
        <w:rPr>
          <w:sz w:val="22"/>
        </w:rPr>
        <w:t xml:space="preserve"> hourly wage rate shall be reviewed annually and amended when determined by the Apprenticeship Committee, Sponsor, or as per the collective bargaining agreement.</w:t>
      </w:r>
    </w:p>
    <w:p w14:paraId="41B921FD" w14:textId="77777777" w:rsidR="00EC6F35" w:rsidRDefault="00EC6F35" w:rsidP="00AF3279">
      <w:pPr>
        <w:shd w:val="clear" w:color="auto" w:fill="DEEAF6" w:themeFill="accent1" w:themeFillTint="33"/>
        <w:spacing w:before="160" w:line="240" w:lineRule="auto"/>
        <w:rPr>
          <w:b/>
          <w:sz w:val="22"/>
          <w:u w:val="single"/>
        </w:rPr>
      </w:pPr>
      <w:r w:rsidRPr="00F73852">
        <w:rPr>
          <w:b/>
          <w:sz w:val="22"/>
        </w:rPr>
        <w:t>SECTION X</w:t>
      </w:r>
      <w:r>
        <w:rPr>
          <w:b/>
          <w:sz w:val="22"/>
        </w:rPr>
        <w:t>XI</w:t>
      </w:r>
      <w:r w:rsidR="00173964">
        <w:rPr>
          <w:b/>
          <w:sz w:val="22"/>
        </w:rPr>
        <w:t>II</w:t>
      </w:r>
      <w:r w:rsidRPr="00F73852">
        <w:rPr>
          <w:b/>
          <w:sz w:val="22"/>
        </w:rPr>
        <w:t xml:space="preserve"> – </w:t>
      </w:r>
      <w:r w:rsidRPr="00055E34">
        <w:rPr>
          <w:b/>
          <w:sz w:val="22"/>
        </w:rPr>
        <w:t>PARTICIPATING EMPLOYER(S)</w:t>
      </w:r>
      <w:r w:rsidR="00291669" w:rsidRPr="00055E34">
        <w:rPr>
          <w:b/>
          <w:sz w:val="22"/>
        </w:rPr>
        <w:t xml:space="preserve"> – 6A-23.004(2)</w:t>
      </w:r>
      <w:r w:rsidR="00130496">
        <w:rPr>
          <w:b/>
          <w:sz w:val="22"/>
        </w:rPr>
        <w:t xml:space="preserve"> </w:t>
      </w:r>
      <w:r w:rsidR="00291669" w:rsidRPr="00055E34">
        <w:rPr>
          <w:b/>
          <w:sz w:val="22"/>
        </w:rPr>
        <w:t>(w) FAC</w:t>
      </w:r>
    </w:p>
    <w:p w14:paraId="7659C026" w14:textId="77777777" w:rsidR="00EC6F35" w:rsidRDefault="00EC6F35" w:rsidP="00DE112F">
      <w:pPr>
        <w:pStyle w:val="ListParagraph"/>
        <w:spacing w:after="0" w:line="240" w:lineRule="auto"/>
        <w:ind w:left="0"/>
        <w:jc w:val="both"/>
        <w:rPr>
          <w:sz w:val="22"/>
        </w:rPr>
      </w:pPr>
      <w:r>
        <w:rPr>
          <w:sz w:val="22"/>
        </w:rPr>
        <w:t xml:space="preserve">The </w:t>
      </w:r>
      <w:r w:rsidR="00F330FF">
        <w:rPr>
          <w:sz w:val="22"/>
        </w:rPr>
        <w:t>Participating Employer</w:t>
      </w:r>
      <w:r>
        <w:rPr>
          <w:sz w:val="22"/>
        </w:rPr>
        <w:t>(s)</w:t>
      </w:r>
      <w:r w:rsidRPr="007D5C88">
        <w:rPr>
          <w:sz w:val="22"/>
        </w:rPr>
        <w:t xml:space="preserve"> shall sign a Participating Employer Agreement with the</w:t>
      </w:r>
      <w:r w:rsidR="003F5E7E">
        <w:rPr>
          <w:sz w:val="22"/>
        </w:rPr>
        <w:t xml:space="preserve"> Apprenticeship Committee or</w:t>
      </w:r>
      <w:r w:rsidRPr="007D5C88">
        <w:rPr>
          <w:sz w:val="22"/>
        </w:rPr>
        <w:t xml:space="preserve"> Sponsor</w:t>
      </w:r>
      <w:r>
        <w:rPr>
          <w:sz w:val="22"/>
        </w:rPr>
        <w:t xml:space="preserve"> accepting the funding formula and all other requirements of these </w:t>
      </w:r>
      <w:r w:rsidR="00F330FF">
        <w:rPr>
          <w:sz w:val="22"/>
        </w:rPr>
        <w:t>Standards of Apprenticeship</w:t>
      </w:r>
      <w:r w:rsidRPr="007D5C88">
        <w:rPr>
          <w:sz w:val="22"/>
        </w:rPr>
        <w:t xml:space="preserve">, unless otherwise provided for in a collective bargaining agreement. The </w:t>
      </w:r>
      <w:r w:rsidR="003F5E7E">
        <w:rPr>
          <w:sz w:val="22"/>
        </w:rPr>
        <w:t xml:space="preserve">Apprenticeship Committee or </w:t>
      </w:r>
      <w:r w:rsidRPr="007D5C88">
        <w:rPr>
          <w:sz w:val="22"/>
        </w:rPr>
        <w:t>Sponsor shall provide an executed copy of</w:t>
      </w:r>
      <w:r>
        <w:rPr>
          <w:sz w:val="22"/>
        </w:rPr>
        <w:t xml:space="preserve"> the</w:t>
      </w:r>
      <w:r w:rsidRPr="007D5C88">
        <w:rPr>
          <w:sz w:val="22"/>
        </w:rPr>
        <w:t xml:space="preserve"> </w:t>
      </w:r>
      <w:r>
        <w:rPr>
          <w:sz w:val="22"/>
        </w:rPr>
        <w:t>signed Participating Employer</w:t>
      </w:r>
      <w:r w:rsidRPr="007D5C88">
        <w:rPr>
          <w:sz w:val="22"/>
        </w:rPr>
        <w:t xml:space="preserve"> Agreement</w:t>
      </w:r>
      <w:r>
        <w:rPr>
          <w:sz w:val="22"/>
        </w:rPr>
        <w:t>(s)</w:t>
      </w:r>
      <w:r w:rsidRPr="007D5C88">
        <w:rPr>
          <w:sz w:val="22"/>
        </w:rPr>
        <w:t xml:space="preserve"> to the </w:t>
      </w:r>
      <w:r>
        <w:rPr>
          <w:sz w:val="22"/>
        </w:rPr>
        <w:t>Department</w:t>
      </w:r>
      <w:r w:rsidRPr="007D5C88">
        <w:rPr>
          <w:sz w:val="22"/>
        </w:rPr>
        <w:t xml:space="preserve"> </w:t>
      </w:r>
      <w:r>
        <w:rPr>
          <w:sz w:val="22"/>
        </w:rPr>
        <w:t>through the</w:t>
      </w:r>
      <w:r w:rsidRPr="007D5C88">
        <w:rPr>
          <w:sz w:val="22"/>
        </w:rPr>
        <w:t xml:space="preserve"> appropriate Apprenticeship</w:t>
      </w:r>
      <w:r>
        <w:rPr>
          <w:sz w:val="22"/>
        </w:rPr>
        <w:t xml:space="preserve"> and Training</w:t>
      </w:r>
      <w:r w:rsidRPr="007D5C88">
        <w:rPr>
          <w:sz w:val="22"/>
        </w:rPr>
        <w:t xml:space="preserve"> Representative.</w:t>
      </w:r>
      <w:r>
        <w:rPr>
          <w:sz w:val="22"/>
        </w:rPr>
        <w:t xml:space="preserve"> </w:t>
      </w:r>
    </w:p>
    <w:p w14:paraId="6C2D5874" w14:textId="77777777" w:rsidR="00EC6F35" w:rsidRPr="00EC6F35" w:rsidRDefault="00EC6F35" w:rsidP="00DE112F">
      <w:pPr>
        <w:pStyle w:val="ListParagraph"/>
        <w:spacing w:after="0" w:line="240" w:lineRule="auto"/>
        <w:ind w:left="0"/>
        <w:jc w:val="both"/>
        <w:rPr>
          <w:sz w:val="12"/>
        </w:rPr>
      </w:pPr>
    </w:p>
    <w:p w14:paraId="22A754A7" w14:textId="77777777" w:rsidR="00EC6F35" w:rsidRDefault="00EC6F35" w:rsidP="00DE112F">
      <w:pPr>
        <w:pStyle w:val="ListParagraph"/>
        <w:spacing w:after="0" w:line="240" w:lineRule="auto"/>
        <w:ind w:left="0"/>
        <w:jc w:val="both"/>
        <w:rPr>
          <w:sz w:val="22"/>
        </w:rPr>
      </w:pPr>
      <w:r w:rsidRPr="00EC6F35">
        <w:rPr>
          <w:sz w:val="22"/>
        </w:rPr>
        <w:t xml:space="preserve">The </w:t>
      </w:r>
      <w:r w:rsidR="003F5E7E">
        <w:rPr>
          <w:sz w:val="22"/>
        </w:rPr>
        <w:t xml:space="preserve">Apprenticeship Committee or </w:t>
      </w:r>
      <w:r>
        <w:rPr>
          <w:sz w:val="22"/>
        </w:rPr>
        <w:t>Sponsor</w:t>
      </w:r>
      <w:r w:rsidRPr="00EC6F35">
        <w:rPr>
          <w:sz w:val="22"/>
        </w:rPr>
        <w:t xml:space="preserve"> shall notify the Department</w:t>
      </w:r>
      <w:r>
        <w:rPr>
          <w:sz w:val="22"/>
        </w:rPr>
        <w:t>, on a current basis,</w:t>
      </w:r>
      <w:r w:rsidRPr="00EC6F35">
        <w:rPr>
          <w:sz w:val="22"/>
        </w:rPr>
        <w:t xml:space="preserve"> of any change in the status of each </w:t>
      </w:r>
      <w:r w:rsidR="00F330FF">
        <w:rPr>
          <w:sz w:val="22"/>
        </w:rPr>
        <w:t>Participating Employer</w:t>
      </w:r>
      <w:r w:rsidRPr="00EC6F35">
        <w:rPr>
          <w:sz w:val="22"/>
        </w:rPr>
        <w:t xml:space="preserve"> within the program.</w:t>
      </w:r>
    </w:p>
    <w:p w14:paraId="08673D8C" w14:textId="77777777" w:rsidR="000169ED" w:rsidRDefault="000169ED">
      <w:pPr>
        <w:rPr>
          <w:b/>
          <w:sz w:val="22"/>
          <w:u w:val="single"/>
        </w:rPr>
      </w:pPr>
      <w:r>
        <w:rPr>
          <w:b/>
          <w:sz w:val="22"/>
          <w:u w:val="single"/>
        </w:rPr>
        <w:br w:type="page"/>
      </w:r>
    </w:p>
    <w:p w14:paraId="7BB0E425" w14:textId="77777777" w:rsidR="000169ED" w:rsidRDefault="003105C7" w:rsidP="00D82DB0">
      <w:pPr>
        <w:pStyle w:val="ListParagraph"/>
        <w:shd w:val="clear" w:color="auto" w:fill="DEEAF6" w:themeFill="accent1" w:themeFillTint="33"/>
        <w:spacing w:after="0" w:line="240" w:lineRule="auto"/>
        <w:ind w:left="0"/>
        <w:jc w:val="center"/>
        <w:rPr>
          <w:sz w:val="22"/>
        </w:rPr>
      </w:pPr>
      <w:r>
        <w:rPr>
          <w:b/>
          <w:sz w:val="22"/>
        </w:rPr>
        <w:lastRenderedPageBreak/>
        <w:t xml:space="preserve">OFFICIAL </w:t>
      </w:r>
      <w:r w:rsidR="000F20B0" w:rsidRPr="00055E34">
        <w:rPr>
          <w:b/>
          <w:sz w:val="22"/>
        </w:rPr>
        <w:t>ADOPTION OF APPRENTICESHIP STANDARDS</w:t>
      </w:r>
      <w:r>
        <w:rPr>
          <w:b/>
          <w:sz w:val="22"/>
        </w:rPr>
        <w:t xml:space="preserve"> (with committee)</w:t>
      </w:r>
    </w:p>
    <w:p w14:paraId="4C2D59CD" w14:textId="77777777" w:rsidR="000F20B0" w:rsidRDefault="000F20B0" w:rsidP="000F20B0">
      <w:pPr>
        <w:spacing w:after="0" w:line="240" w:lineRule="auto"/>
      </w:pPr>
      <w:r w:rsidRPr="00150893">
        <w:tab/>
      </w:r>
    </w:p>
    <w:tbl>
      <w:tblPr>
        <w:tblStyle w:val="TableGrid"/>
        <w:tblW w:w="10800" w:type="dxa"/>
        <w:tblLook w:val="04A0" w:firstRow="1" w:lastRow="0" w:firstColumn="1" w:lastColumn="0" w:noHBand="0" w:noVBand="1"/>
      </w:tblPr>
      <w:tblGrid>
        <w:gridCol w:w="2700"/>
        <w:gridCol w:w="8100"/>
      </w:tblGrid>
      <w:tr w:rsidR="000F20B0" w14:paraId="43CDFBE6" w14:textId="77777777" w:rsidTr="008A2246">
        <w:trPr>
          <w:trHeight w:val="419"/>
        </w:trPr>
        <w:tc>
          <w:tcPr>
            <w:tcW w:w="2700" w:type="dxa"/>
            <w:tcBorders>
              <w:top w:val="nil"/>
              <w:left w:val="nil"/>
              <w:bottom w:val="nil"/>
              <w:right w:val="nil"/>
            </w:tcBorders>
            <w:vAlign w:val="bottom"/>
          </w:tcPr>
          <w:p w14:paraId="02DAD8C8" w14:textId="77777777" w:rsidR="000F20B0" w:rsidRDefault="000F20B0" w:rsidP="008A2246">
            <w:r w:rsidRPr="00150893">
              <w:t xml:space="preserve">PROGRAM </w:t>
            </w:r>
            <w:r w:rsidR="008A2246">
              <w:t>SPONSOR</w:t>
            </w:r>
            <w:r w:rsidRPr="00150893">
              <w:t>:</w:t>
            </w:r>
          </w:p>
        </w:tc>
        <w:tc>
          <w:tcPr>
            <w:tcW w:w="8100" w:type="dxa"/>
            <w:tcBorders>
              <w:top w:val="nil"/>
              <w:left w:val="nil"/>
              <w:bottom w:val="single" w:sz="4" w:space="0" w:color="auto"/>
              <w:right w:val="nil"/>
            </w:tcBorders>
            <w:vAlign w:val="bottom"/>
          </w:tcPr>
          <w:p w14:paraId="20BB12D3" w14:textId="77777777" w:rsidR="000F20B0" w:rsidRDefault="000F20B0" w:rsidP="00362E85"/>
        </w:tc>
      </w:tr>
      <w:tr w:rsidR="000F20B0" w14:paraId="2D3522A7" w14:textId="77777777" w:rsidTr="008A2246">
        <w:trPr>
          <w:trHeight w:val="419"/>
        </w:trPr>
        <w:tc>
          <w:tcPr>
            <w:tcW w:w="2700" w:type="dxa"/>
            <w:tcBorders>
              <w:top w:val="nil"/>
              <w:left w:val="nil"/>
              <w:bottom w:val="nil"/>
              <w:right w:val="nil"/>
            </w:tcBorders>
            <w:vAlign w:val="bottom"/>
          </w:tcPr>
          <w:p w14:paraId="50458FD4" w14:textId="77777777" w:rsidR="000F20B0" w:rsidRDefault="000F20B0" w:rsidP="00362E85">
            <w:r w:rsidRPr="00150893">
              <w:t>ADDRESS:</w:t>
            </w:r>
          </w:p>
        </w:tc>
        <w:tc>
          <w:tcPr>
            <w:tcW w:w="8100" w:type="dxa"/>
            <w:tcBorders>
              <w:top w:val="single" w:sz="4" w:space="0" w:color="auto"/>
              <w:left w:val="nil"/>
              <w:right w:val="nil"/>
            </w:tcBorders>
            <w:vAlign w:val="bottom"/>
          </w:tcPr>
          <w:p w14:paraId="17AB99BA" w14:textId="77777777" w:rsidR="000F20B0" w:rsidRDefault="000F20B0" w:rsidP="00362E85"/>
        </w:tc>
      </w:tr>
      <w:tr w:rsidR="000F20B0" w14:paraId="63EDD53C" w14:textId="77777777" w:rsidTr="008A2246">
        <w:trPr>
          <w:trHeight w:val="419"/>
        </w:trPr>
        <w:tc>
          <w:tcPr>
            <w:tcW w:w="2700" w:type="dxa"/>
            <w:tcBorders>
              <w:top w:val="nil"/>
              <w:left w:val="nil"/>
              <w:bottom w:val="nil"/>
              <w:right w:val="nil"/>
            </w:tcBorders>
            <w:vAlign w:val="bottom"/>
          </w:tcPr>
          <w:p w14:paraId="6A7F2F57" w14:textId="77777777" w:rsidR="000F20B0" w:rsidRDefault="000F20B0" w:rsidP="00362E85">
            <w:r w:rsidRPr="00150893">
              <w:t>PHONE:</w:t>
            </w:r>
          </w:p>
        </w:tc>
        <w:tc>
          <w:tcPr>
            <w:tcW w:w="8100" w:type="dxa"/>
            <w:tcBorders>
              <w:left w:val="nil"/>
              <w:right w:val="nil"/>
            </w:tcBorders>
            <w:vAlign w:val="bottom"/>
          </w:tcPr>
          <w:p w14:paraId="2C48122B" w14:textId="77777777" w:rsidR="000F20B0" w:rsidRDefault="000F20B0" w:rsidP="00362E85"/>
        </w:tc>
      </w:tr>
      <w:tr w:rsidR="000F20B0" w14:paraId="06F3A64D" w14:textId="77777777" w:rsidTr="008A2246">
        <w:trPr>
          <w:trHeight w:val="419"/>
        </w:trPr>
        <w:tc>
          <w:tcPr>
            <w:tcW w:w="2700" w:type="dxa"/>
            <w:tcBorders>
              <w:top w:val="nil"/>
              <w:left w:val="nil"/>
              <w:bottom w:val="nil"/>
              <w:right w:val="nil"/>
            </w:tcBorders>
            <w:vAlign w:val="bottom"/>
          </w:tcPr>
          <w:p w14:paraId="361A41EE" w14:textId="77777777" w:rsidR="000F20B0" w:rsidRPr="00150893" w:rsidRDefault="008A2246" w:rsidP="00362E85">
            <w:r w:rsidRPr="00150893">
              <w:t>EMAIL ADDRESS:</w:t>
            </w:r>
          </w:p>
        </w:tc>
        <w:tc>
          <w:tcPr>
            <w:tcW w:w="8100" w:type="dxa"/>
            <w:tcBorders>
              <w:left w:val="nil"/>
              <w:right w:val="nil"/>
            </w:tcBorders>
            <w:vAlign w:val="bottom"/>
          </w:tcPr>
          <w:p w14:paraId="286006DA" w14:textId="77777777" w:rsidR="000F20B0" w:rsidRDefault="000F20B0" w:rsidP="00362E85"/>
        </w:tc>
      </w:tr>
      <w:tr w:rsidR="000F20B0" w14:paraId="288C804F" w14:textId="77777777" w:rsidTr="008A2246">
        <w:trPr>
          <w:trHeight w:val="419"/>
        </w:trPr>
        <w:tc>
          <w:tcPr>
            <w:tcW w:w="2700" w:type="dxa"/>
            <w:tcBorders>
              <w:top w:val="nil"/>
              <w:left w:val="nil"/>
              <w:bottom w:val="nil"/>
              <w:right w:val="nil"/>
            </w:tcBorders>
            <w:vAlign w:val="bottom"/>
          </w:tcPr>
          <w:p w14:paraId="4C3F87ED" w14:textId="77777777" w:rsidR="000F20B0" w:rsidRDefault="008A2246" w:rsidP="00362E85">
            <w:r>
              <w:t>FEIN: (if applicable)</w:t>
            </w:r>
          </w:p>
        </w:tc>
        <w:tc>
          <w:tcPr>
            <w:tcW w:w="8100" w:type="dxa"/>
            <w:tcBorders>
              <w:left w:val="nil"/>
              <w:right w:val="nil"/>
            </w:tcBorders>
            <w:vAlign w:val="bottom"/>
          </w:tcPr>
          <w:p w14:paraId="3C4E7287" w14:textId="77777777" w:rsidR="000F20B0" w:rsidRDefault="000F20B0" w:rsidP="00362E85"/>
        </w:tc>
      </w:tr>
      <w:tr w:rsidR="008A2246" w14:paraId="4EFC39DE" w14:textId="77777777" w:rsidTr="008A2246">
        <w:trPr>
          <w:trHeight w:val="419"/>
        </w:trPr>
        <w:tc>
          <w:tcPr>
            <w:tcW w:w="2700" w:type="dxa"/>
            <w:tcBorders>
              <w:top w:val="nil"/>
              <w:left w:val="nil"/>
              <w:bottom w:val="nil"/>
              <w:right w:val="nil"/>
            </w:tcBorders>
            <w:vAlign w:val="bottom"/>
          </w:tcPr>
          <w:p w14:paraId="31231351" w14:textId="77777777" w:rsidR="008A2246" w:rsidRDefault="008A2246" w:rsidP="00F44BB9">
            <w:r>
              <w:t>NAICS C</w:t>
            </w:r>
            <w:r w:rsidR="00F44BB9">
              <w:t>ODE</w:t>
            </w:r>
            <w:r>
              <w:t>:</w:t>
            </w:r>
          </w:p>
        </w:tc>
        <w:tc>
          <w:tcPr>
            <w:tcW w:w="8100" w:type="dxa"/>
            <w:tcBorders>
              <w:left w:val="nil"/>
              <w:right w:val="nil"/>
            </w:tcBorders>
            <w:vAlign w:val="bottom"/>
          </w:tcPr>
          <w:p w14:paraId="29A8E23E" w14:textId="77777777" w:rsidR="008A2246" w:rsidRDefault="008A2246" w:rsidP="00362E85"/>
        </w:tc>
      </w:tr>
    </w:tbl>
    <w:p w14:paraId="3D44CF38" w14:textId="77777777" w:rsidR="000F20B0" w:rsidRDefault="000F20B0" w:rsidP="000F20B0">
      <w:pPr>
        <w:spacing w:after="0" w:line="240" w:lineRule="auto"/>
      </w:pPr>
    </w:p>
    <w:p w14:paraId="13CE5B75" w14:textId="77777777" w:rsidR="000F20B0" w:rsidRPr="00150893" w:rsidRDefault="000F20B0" w:rsidP="000F20B0">
      <w:pPr>
        <w:spacing w:after="0" w:line="240" w:lineRule="auto"/>
      </w:pPr>
    </w:p>
    <w:p w14:paraId="6E974F3F" w14:textId="77777777" w:rsidR="000F20B0" w:rsidRDefault="000F20B0" w:rsidP="000F20B0">
      <w:pPr>
        <w:spacing w:after="0" w:line="240" w:lineRule="auto"/>
      </w:pPr>
    </w:p>
    <w:tbl>
      <w:tblPr>
        <w:tblpPr w:leftFromText="180" w:rightFromText="180" w:vertAnchor="text" w:horzAnchor="margin" w:tblpY="-4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4"/>
        <w:gridCol w:w="288"/>
        <w:gridCol w:w="5238"/>
      </w:tblGrid>
      <w:tr w:rsidR="000F20B0" w:rsidRPr="00145241" w14:paraId="15F9E08B" w14:textId="77777777" w:rsidTr="00362E85">
        <w:trPr>
          <w:trHeight w:val="260"/>
        </w:trPr>
        <w:tc>
          <w:tcPr>
            <w:tcW w:w="5184" w:type="dxa"/>
            <w:tcBorders>
              <w:left w:val="nil"/>
              <w:bottom w:val="nil"/>
              <w:right w:val="nil"/>
            </w:tcBorders>
          </w:tcPr>
          <w:p w14:paraId="3DC8297C" w14:textId="77777777" w:rsidR="000F20B0" w:rsidRPr="00150893" w:rsidRDefault="000F20B0" w:rsidP="00362E85">
            <w:pPr>
              <w:spacing w:after="0" w:line="240" w:lineRule="auto"/>
            </w:pPr>
            <w:r>
              <w:t>Chairperson</w:t>
            </w:r>
            <w:r w:rsidRPr="00150893">
              <w:t xml:space="preserve"> </w:t>
            </w:r>
            <w:r>
              <w:tab/>
            </w:r>
            <w:r>
              <w:tab/>
            </w:r>
            <w:r>
              <w:tab/>
            </w:r>
            <w:r>
              <w:tab/>
            </w:r>
            <w:r>
              <w:tab/>
              <w:t>Date</w:t>
            </w:r>
          </w:p>
        </w:tc>
        <w:tc>
          <w:tcPr>
            <w:tcW w:w="288" w:type="dxa"/>
            <w:tcBorders>
              <w:top w:val="nil"/>
              <w:left w:val="nil"/>
              <w:bottom w:val="nil"/>
              <w:right w:val="nil"/>
            </w:tcBorders>
          </w:tcPr>
          <w:p w14:paraId="42EC4ECA" w14:textId="77777777" w:rsidR="000F20B0" w:rsidRPr="00B16592" w:rsidRDefault="000F20B0" w:rsidP="00362E85">
            <w:pPr>
              <w:spacing w:after="0" w:line="240" w:lineRule="auto"/>
              <w:rPr>
                <w:sz w:val="10"/>
              </w:rPr>
            </w:pPr>
          </w:p>
        </w:tc>
        <w:tc>
          <w:tcPr>
            <w:tcW w:w="5238" w:type="dxa"/>
            <w:tcBorders>
              <w:left w:val="nil"/>
              <w:bottom w:val="nil"/>
              <w:right w:val="nil"/>
            </w:tcBorders>
          </w:tcPr>
          <w:p w14:paraId="7E9785ED" w14:textId="77777777" w:rsidR="000F20B0" w:rsidRPr="00145241" w:rsidRDefault="000F20B0" w:rsidP="00362E85">
            <w:pPr>
              <w:spacing w:after="0" w:line="240" w:lineRule="auto"/>
            </w:pPr>
            <w:r>
              <w:t>Secretary</w:t>
            </w:r>
            <w:r>
              <w:tab/>
            </w:r>
            <w:r>
              <w:tab/>
            </w:r>
            <w:r>
              <w:tab/>
            </w:r>
            <w:r>
              <w:tab/>
            </w:r>
            <w:r>
              <w:tab/>
              <w:t>Date</w:t>
            </w:r>
          </w:p>
        </w:tc>
      </w:tr>
    </w:tbl>
    <w:p w14:paraId="2E27E952" w14:textId="77777777" w:rsidR="000F20B0" w:rsidRPr="001B5912" w:rsidRDefault="000F20B0" w:rsidP="000F20B0">
      <w:pPr>
        <w:spacing w:after="0" w:line="240" w:lineRule="auto"/>
        <w:jc w:val="center"/>
        <w:rPr>
          <w:b/>
          <w:u w:val="single"/>
        </w:rPr>
      </w:pPr>
      <w:r w:rsidRPr="001B5912">
        <w:rPr>
          <w:b/>
          <w:u w:val="single"/>
        </w:rPr>
        <w:t>COMMITTEE MEMBERS</w:t>
      </w:r>
    </w:p>
    <w:p w14:paraId="4C2ECACD" w14:textId="77777777" w:rsidR="000F20B0" w:rsidRDefault="000F20B0" w:rsidP="000F20B0">
      <w:pPr>
        <w:spacing w:after="0" w:line="240" w:lineRule="auto"/>
        <w:jc w:val="center"/>
        <w:rPr>
          <w:i/>
        </w:rPr>
      </w:pPr>
      <w:r w:rsidRPr="00150893">
        <w:rPr>
          <w:i/>
        </w:rPr>
        <w:t>[Print Name, Title,</w:t>
      </w:r>
      <w:r>
        <w:rPr>
          <w:i/>
        </w:rPr>
        <w:t xml:space="preserve"> and Affiliation</w:t>
      </w:r>
      <w:r w:rsidRPr="00150893">
        <w:rPr>
          <w:i/>
        </w:rPr>
        <w:t>]</w:t>
      </w:r>
    </w:p>
    <w:tbl>
      <w:tblPr>
        <w:tblW w:w="108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70"/>
        <w:gridCol w:w="5371"/>
      </w:tblGrid>
      <w:tr w:rsidR="000F20B0" w:rsidRPr="00150893" w14:paraId="621746D7" w14:textId="77777777" w:rsidTr="00D82DB0">
        <w:trPr>
          <w:trHeight w:val="720"/>
        </w:trPr>
        <w:tc>
          <w:tcPr>
            <w:tcW w:w="5220" w:type="dxa"/>
          </w:tcPr>
          <w:p w14:paraId="3A26F669" w14:textId="77777777" w:rsidR="000F20B0" w:rsidRPr="00150893" w:rsidRDefault="000F20B0" w:rsidP="00362E85">
            <w:pPr>
              <w:spacing w:after="0" w:line="240" w:lineRule="auto"/>
            </w:pPr>
            <w:r w:rsidRPr="00150893">
              <w:t>MEMBER [</w:t>
            </w:r>
            <w:r>
              <w:t>Chairperson</w:t>
            </w:r>
            <w:r w:rsidRPr="00150893">
              <w:t>]</w:t>
            </w:r>
            <w:r>
              <w:t xml:space="preserve"> – </w:t>
            </w:r>
          </w:p>
        </w:tc>
        <w:tc>
          <w:tcPr>
            <w:tcW w:w="270" w:type="dxa"/>
            <w:tcBorders>
              <w:top w:val="nil"/>
              <w:bottom w:val="nil"/>
            </w:tcBorders>
          </w:tcPr>
          <w:p w14:paraId="03C7EF1E" w14:textId="77777777" w:rsidR="000F20B0" w:rsidRPr="000F4F67" w:rsidRDefault="000F20B0" w:rsidP="00362E85">
            <w:pPr>
              <w:spacing w:after="0" w:line="240" w:lineRule="auto"/>
            </w:pPr>
          </w:p>
        </w:tc>
        <w:tc>
          <w:tcPr>
            <w:tcW w:w="5371" w:type="dxa"/>
          </w:tcPr>
          <w:p w14:paraId="282D04A0" w14:textId="77777777" w:rsidR="000F20B0" w:rsidRPr="00145241" w:rsidRDefault="000F20B0" w:rsidP="00362E85">
            <w:pPr>
              <w:spacing w:after="0" w:line="240" w:lineRule="auto"/>
            </w:pPr>
            <w:r w:rsidRPr="00150893">
              <w:t>MEMBER [</w:t>
            </w:r>
            <w:r>
              <w:t>Secretary</w:t>
            </w:r>
            <w:r w:rsidRPr="00150893">
              <w:t>]</w:t>
            </w:r>
            <w:r>
              <w:t xml:space="preserve"> – </w:t>
            </w:r>
          </w:p>
        </w:tc>
      </w:tr>
      <w:tr w:rsidR="000F20B0" w:rsidRPr="00150893" w14:paraId="2BAD7D0D" w14:textId="77777777" w:rsidTr="00D82DB0">
        <w:trPr>
          <w:trHeight w:val="720"/>
        </w:trPr>
        <w:tc>
          <w:tcPr>
            <w:tcW w:w="5220" w:type="dxa"/>
          </w:tcPr>
          <w:p w14:paraId="32058258" w14:textId="77777777" w:rsidR="000F20B0" w:rsidRDefault="000F20B0" w:rsidP="00362E85">
            <w:pPr>
              <w:spacing w:after="0" w:line="240" w:lineRule="auto"/>
            </w:pPr>
            <w:r w:rsidRPr="00150893">
              <w:t>MEMBER</w:t>
            </w:r>
            <w:r>
              <w:t xml:space="preserve"> – </w:t>
            </w:r>
          </w:p>
          <w:p w14:paraId="18663473" w14:textId="77777777" w:rsidR="000F20B0" w:rsidRPr="00150893" w:rsidRDefault="000F20B0" w:rsidP="00362E85">
            <w:pPr>
              <w:spacing w:after="0" w:line="240" w:lineRule="auto"/>
            </w:pPr>
          </w:p>
        </w:tc>
        <w:tc>
          <w:tcPr>
            <w:tcW w:w="270" w:type="dxa"/>
            <w:tcBorders>
              <w:top w:val="nil"/>
              <w:bottom w:val="nil"/>
            </w:tcBorders>
          </w:tcPr>
          <w:p w14:paraId="23F6E863" w14:textId="77777777" w:rsidR="000F20B0" w:rsidRPr="00150893" w:rsidRDefault="000F20B0" w:rsidP="00362E85">
            <w:pPr>
              <w:spacing w:after="0" w:line="240" w:lineRule="auto"/>
            </w:pPr>
          </w:p>
        </w:tc>
        <w:tc>
          <w:tcPr>
            <w:tcW w:w="5371" w:type="dxa"/>
          </w:tcPr>
          <w:p w14:paraId="523DD1D0" w14:textId="77777777" w:rsidR="000F20B0" w:rsidRDefault="000F20B0" w:rsidP="00362E85">
            <w:pPr>
              <w:spacing w:after="0" w:line="240" w:lineRule="auto"/>
            </w:pPr>
            <w:r w:rsidRPr="00150893">
              <w:t>MEMBER</w:t>
            </w:r>
            <w:r>
              <w:t xml:space="preserve"> –</w:t>
            </w:r>
          </w:p>
          <w:p w14:paraId="28A70D14" w14:textId="77777777" w:rsidR="000F20B0" w:rsidRPr="00150893" w:rsidRDefault="000F20B0" w:rsidP="00362E85">
            <w:pPr>
              <w:spacing w:after="0" w:line="240" w:lineRule="auto"/>
            </w:pPr>
          </w:p>
        </w:tc>
      </w:tr>
      <w:tr w:rsidR="000F20B0" w:rsidRPr="00150893" w14:paraId="48BC517B" w14:textId="77777777" w:rsidTr="00D82DB0">
        <w:trPr>
          <w:trHeight w:val="720"/>
        </w:trPr>
        <w:tc>
          <w:tcPr>
            <w:tcW w:w="5220" w:type="dxa"/>
          </w:tcPr>
          <w:p w14:paraId="39A32BD2" w14:textId="77777777" w:rsidR="000F20B0" w:rsidRDefault="000F20B0" w:rsidP="00362E85">
            <w:pPr>
              <w:spacing w:after="0" w:line="240" w:lineRule="auto"/>
            </w:pPr>
            <w:r w:rsidRPr="00150893">
              <w:t>MEMBER</w:t>
            </w:r>
            <w:r>
              <w:t xml:space="preserve"> –</w:t>
            </w:r>
          </w:p>
          <w:p w14:paraId="43D4F7CC" w14:textId="77777777" w:rsidR="000F20B0" w:rsidRPr="00150893" w:rsidRDefault="000F20B0" w:rsidP="00362E85">
            <w:pPr>
              <w:spacing w:after="0" w:line="240" w:lineRule="auto"/>
            </w:pPr>
          </w:p>
        </w:tc>
        <w:tc>
          <w:tcPr>
            <w:tcW w:w="270" w:type="dxa"/>
            <w:tcBorders>
              <w:top w:val="nil"/>
              <w:bottom w:val="nil"/>
            </w:tcBorders>
          </w:tcPr>
          <w:p w14:paraId="5C332526" w14:textId="77777777" w:rsidR="000F20B0" w:rsidRPr="00150893" w:rsidRDefault="000F20B0" w:rsidP="00362E85">
            <w:pPr>
              <w:spacing w:after="0" w:line="240" w:lineRule="auto"/>
            </w:pPr>
          </w:p>
        </w:tc>
        <w:tc>
          <w:tcPr>
            <w:tcW w:w="5371" w:type="dxa"/>
          </w:tcPr>
          <w:p w14:paraId="31250D0E" w14:textId="77777777" w:rsidR="000F20B0" w:rsidRDefault="000F20B0" w:rsidP="00362E85">
            <w:pPr>
              <w:spacing w:after="0" w:line="240" w:lineRule="auto"/>
            </w:pPr>
            <w:r w:rsidRPr="00150893">
              <w:t>MEMBER</w:t>
            </w:r>
            <w:r>
              <w:t xml:space="preserve"> –</w:t>
            </w:r>
          </w:p>
          <w:p w14:paraId="75729B4A" w14:textId="77777777" w:rsidR="000F20B0" w:rsidRPr="00150893" w:rsidRDefault="000F20B0" w:rsidP="00362E85">
            <w:pPr>
              <w:spacing w:after="0" w:line="240" w:lineRule="auto"/>
            </w:pPr>
          </w:p>
        </w:tc>
      </w:tr>
    </w:tbl>
    <w:p w14:paraId="7B8EAF3A" w14:textId="77777777" w:rsidR="000F20B0" w:rsidRPr="00150893" w:rsidRDefault="00D82DB0" w:rsidP="000F20B0">
      <w:pPr>
        <w:spacing w:after="0" w:line="240" w:lineRule="auto"/>
        <w:rPr>
          <w:sz w:val="26"/>
        </w:rPr>
      </w:pPr>
      <w:r>
        <w:t>**Add or remove Member boxes as needed</w:t>
      </w:r>
    </w:p>
    <w:p w14:paraId="2BE53237" w14:textId="77777777" w:rsidR="00D82DB0" w:rsidRDefault="00D82DB0" w:rsidP="000F20B0">
      <w:pPr>
        <w:spacing w:after="0" w:line="240" w:lineRule="auto"/>
      </w:pPr>
    </w:p>
    <w:p w14:paraId="12C4426C" w14:textId="77777777" w:rsidR="000F20B0" w:rsidRPr="00150893" w:rsidRDefault="000F20B0" w:rsidP="000F20B0">
      <w:pPr>
        <w:spacing w:after="0" w:line="240" w:lineRule="auto"/>
      </w:pPr>
      <w:r w:rsidRPr="00150893">
        <w:t>SIGNATURE AUTHORITY</w:t>
      </w:r>
    </w:p>
    <w:p w14:paraId="0E34E5EE" w14:textId="77777777" w:rsidR="000F20B0" w:rsidRDefault="000F20B0" w:rsidP="000F20B0">
      <w:pPr>
        <w:tabs>
          <w:tab w:val="left" w:pos="3502"/>
        </w:tabs>
        <w:spacing w:after="0" w:line="240" w:lineRule="auto"/>
      </w:pPr>
      <w:r>
        <w:rPr>
          <w:noProof/>
        </w:rPr>
        <mc:AlternateContent>
          <mc:Choice Requires="wps">
            <w:drawing>
              <wp:anchor distT="0" distB="0" distL="114300" distR="114300" simplePos="0" relativeHeight="251675648" behindDoc="0" locked="0" layoutInCell="1" allowOverlap="1" wp14:anchorId="6F42202D" wp14:editId="5091E720">
                <wp:simplePos x="0" y="0"/>
                <wp:positionH relativeFrom="column">
                  <wp:posOffset>1455420</wp:posOffset>
                </wp:positionH>
                <wp:positionV relativeFrom="paragraph">
                  <wp:posOffset>173355</wp:posOffset>
                </wp:positionV>
                <wp:extent cx="5400040" cy="0"/>
                <wp:effectExtent l="0" t="0" r="29210" b="1905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400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0500C" id="Straight Connector 10" o:spid="_x0000_s1026" alt="&quot;&quot;"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6pt,13.65pt" to="539.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kugEAAN4DAAAOAAAAZHJzL2Uyb0RvYy54bWysU01v2zAMvQ/YfxB0X+QUbTEYcXpo0V6G&#10;tdjXXZWpWIAkCpIWO/++lJw4xTYM2NCLYEp8j3yP9OZmcpbtISaDvuPrVcMZeIW98buOf/92/+Ej&#10;ZylL30uLHjp+gMRvtu/fbcbQwgUOaHuIjEh8asfQ8SHn0AqR1ABOphUG8PSoMTqZKYw70Uc5Eruz&#10;4qJprsWIsQ8RFaREt3fzI99Wfq1B5UetE2RmO0695XrGej6XU2w3st1FGQajjm3I/+jCSeOp6EJ1&#10;J7NkP6P5jcoZFTGhziuFTqDWRkHVQGrWzS9qvg4yQNVC5qSw2JTejlZ93t/6p0g2jCG1KTzFomLS&#10;0TFtTfhBM626qFM2VdsOi20wZabo8uqyaZpLcled3sRMUahCTPkB0LHy0XFrfFEkW7n/lDKVpdRT&#10;Srm2vpwJrenvjbU1KLsAtzayvaQp5mldpka4V1kUFaQ4i6hf+WBhZv0Cmpmemp3l1P06c0qlwOcT&#10;r/WUXWCaOliATW37r8BjfoFC3b1/AS+IWhl9XsDOeIx/qn62Qs/5Jwdm3cWCZ+wPdbzVGlqi6txx&#10;4cuWvo4r/Pxbbl8AAAD//wMAUEsDBBQABgAIAAAAIQDzYdKi3QAAAAoBAAAPAAAAZHJzL2Rvd25y&#10;ZXYueG1sTI/NTsMwEITvSLyDtUhcEHUIoj8hToWoQEKcCHB348WOiNfBdtvw9mzFAW67O6OZb+v1&#10;5Aexx5j6QAquZgUIpC6YnqyCt9eHyyWIlDUZPQRCBd+YYN2cntS6MuFAL7hvsxUcQqnSClzOYyVl&#10;6hx6nWZhRGLtI0SvM6/RShP1gcP9IMuimEuve+IGp0e8d9h9tjvPJe8Ubft08/Xc582F86PfLO2j&#10;Uudn090tiIxT/jPDEZ/RoWGmbdiRSWJQUJarkq08LK5BHA3FYjUHsf29yKaW/19ofgAAAP//AwBQ&#10;SwECLQAUAAYACAAAACEAtoM4kv4AAADhAQAAEwAAAAAAAAAAAAAAAAAAAAAAW0NvbnRlbnRfVHlw&#10;ZXNdLnhtbFBLAQItABQABgAIAAAAIQA4/SH/1gAAAJQBAAALAAAAAAAAAAAAAAAAAC8BAABfcmVs&#10;cy8ucmVsc1BLAQItABQABgAIAAAAIQDVo+okugEAAN4DAAAOAAAAAAAAAAAAAAAAAC4CAABkcnMv&#10;ZTJvRG9jLnhtbFBLAQItABQABgAIAAAAIQDzYdKi3QAAAAoBAAAPAAAAAAAAAAAAAAAAABQEAABk&#10;cnMvZG93bnJldi54bWxQSwUGAAAAAAQABADzAAAAHgUAAAAA&#10;" strokecolor="black [3213]" strokeweight="1pt"/>
            </w:pict>
          </mc:Fallback>
        </mc:AlternateContent>
      </w:r>
      <w:r w:rsidRPr="00150893">
        <w:t>FOR COMMITTEE</w:t>
      </w:r>
      <w:r>
        <w:t xml:space="preserve">            </w:t>
      </w:r>
    </w:p>
    <w:p w14:paraId="1E6593E2" w14:textId="77777777" w:rsidR="000F20B0" w:rsidRPr="00150893" w:rsidRDefault="000F20B0" w:rsidP="000F20B0">
      <w:pPr>
        <w:spacing w:after="0" w:line="240" w:lineRule="auto"/>
      </w:pPr>
      <w:r>
        <w:tab/>
      </w:r>
      <w:r>
        <w:tab/>
      </w:r>
      <w:r>
        <w:tab/>
      </w:r>
      <w:r>
        <w:tab/>
      </w:r>
      <w:r w:rsidRPr="00150893">
        <w:t>Name (Please Type</w:t>
      </w:r>
      <w:r>
        <w:t xml:space="preserve"> or Print</w:t>
      </w:r>
      <w:r w:rsidRPr="00150893">
        <w:t>)</w:t>
      </w:r>
      <w:r>
        <w:t xml:space="preserve"> </w:t>
      </w:r>
      <w:r>
        <w:tab/>
      </w:r>
      <w:r>
        <w:tab/>
      </w:r>
      <w:r>
        <w:tab/>
      </w:r>
      <w:r>
        <w:tab/>
      </w:r>
      <w:r w:rsidRPr="00150893">
        <w:t>(Signature)</w:t>
      </w:r>
    </w:p>
    <w:p w14:paraId="39E71653" w14:textId="77777777" w:rsidR="000F20B0" w:rsidRDefault="000F20B0" w:rsidP="000F20B0">
      <w:pPr>
        <w:spacing w:after="0" w:line="240" w:lineRule="auto"/>
      </w:pPr>
    </w:p>
    <w:p w14:paraId="71504418" w14:textId="77777777" w:rsidR="000F20B0" w:rsidRPr="00150893" w:rsidRDefault="000F20B0" w:rsidP="000F20B0">
      <w:pPr>
        <w:spacing w:after="0" w:line="240" w:lineRule="auto"/>
      </w:pPr>
      <w:r>
        <w:rPr>
          <w:noProof/>
        </w:rPr>
        <mc:AlternateContent>
          <mc:Choice Requires="wps">
            <w:drawing>
              <wp:anchor distT="0" distB="0" distL="114300" distR="114300" simplePos="0" relativeHeight="251677696" behindDoc="0" locked="0" layoutInCell="1" allowOverlap="1" wp14:anchorId="6B410213" wp14:editId="085C9902">
                <wp:simplePos x="0" y="0"/>
                <wp:positionH relativeFrom="column">
                  <wp:posOffset>4114800</wp:posOffset>
                </wp:positionH>
                <wp:positionV relativeFrom="paragraph">
                  <wp:posOffset>175641</wp:posOffset>
                </wp:positionV>
                <wp:extent cx="2743200" cy="0"/>
                <wp:effectExtent l="0" t="0" r="19050" b="1905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4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9587A" id="Straight Connector 12" o:spid="_x0000_s1026" alt="&quot;&quot;"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3.85pt" to="54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UXKsQEAANQDAAAOAAAAZHJzL2Uyb0RvYy54bWysU8Fu2zAMvQ/oPwi6L3KyYRuMOD20aC9D&#10;V2zrB6gyFQuQREHSYufvSymJXWwDhg270KLE90g+0tvryVl2gJgM+o6vVw1n4BX2xu87/vT97u0n&#10;zlKWvpcWPXT8CIlf767ebMfQwgYHtD1ERiQ+tWPo+JBzaIVIagAn0woDeHrUGJ3M5Ma96KMcid1Z&#10;sWmaD2LE2IeIClKi29vTI99Vfq1B5S9aJ8jMdpxqy9XGap+LFbutbPdRhsGocxnyH6pw0nhKOlPd&#10;yizZj2h+oXJGRUyo80qhE6i1UVB7oG7WzU/dfBtkgNoLiZPCLFP6f7Tq4XDjHyPJMIbUpvAYSxeT&#10;jq58qT42VbGOs1gwZabocvPx/TuaAGfq8iYWYIgp3wM6Vg4dt8aXPmQrD59TpmQUegkp19YXm9Ca&#10;/s5YW52yAXBjIztIml2e1mVWhHsVRV5BiqX0espHCyfWr6CZ6anYdc1et2rhlEqBzxde6ym6wDRV&#10;MAObPwPP8QUKdeP+Bjwjamb0eQY74zH+LvsihT7FXxQ49V0keMb+WIdapaHVqcqd17zs5mu/wpef&#10;cfcCAAD//wMAUEsDBBQABgAIAAAAIQCDpw7a2wAAAAoBAAAPAAAAZHJzL2Rvd25yZXYueG1sTI/N&#10;TsMwEITvSLyDtUjcqE1BTRTiVBVSH6AFCXHb2s4P2OvIdpr07XHFAY47O5r5pt4uzrKzCXHwJOFx&#10;JYAZUl4P1El4f9s/lMBiQtJoPRkJFxNh29ze1FhpP9PBnI+pYzmEYoUS+pTGivOoeuMwrvxoKP9a&#10;HxymfIaO64BzDneWr4XYcIcD5YYeR/PaG/V9nJyETzHb6Uu1e/WElw867FwRWifl/d2yewGWzJL+&#10;zHDFz+jQZKaTn0hHZiVsnsu8JUlYFwWwq0GUIiunX4U3Nf8/ofkBAAD//wMAUEsBAi0AFAAGAAgA&#10;AAAhALaDOJL+AAAA4QEAABMAAAAAAAAAAAAAAAAAAAAAAFtDb250ZW50X1R5cGVzXS54bWxQSwEC&#10;LQAUAAYACAAAACEAOP0h/9YAAACUAQAACwAAAAAAAAAAAAAAAAAvAQAAX3JlbHMvLnJlbHNQSwEC&#10;LQAUAAYACAAAACEAtwVFyrEBAADUAwAADgAAAAAAAAAAAAAAAAAuAgAAZHJzL2Uyb0RvYy54bWxQ&#10;SwECLQAUAAYACAAAACEAg6cO2tsAAAAKAQAADwAAAAAAAAAAAAAAAAALBAAAZHJzL2Rvd25yZXYu&#10;eG1sUEsFBgAAAAAEAAQA8wAAABMFAAAAAA==&#10;" strokecolor="black [3213]" strokeweight="1pt"/>
            </w:pict>
          </mc:Fallback>
        </mc:AlternateContent>
      </w:r>
      <w:r>
        <w:rPr>
          <w:noProof/>
        </w:rPr>
        <mc:AlternateContent>
          <mc:Choice Requires="wps">
            <w:drawing>
              <wp:anchor distT="0" distB="0" distL="114300" distR="114300" simplePos="0" relativeHeight="251676672" behindDoc="0" locked="0" layoutInCell="1" allowOverlap="1" wp14:anchorId="7A56FE1B" wp14:editId="6366A828">
                <wp:simplePos x="0" y="0"/>
                <wp:positionH relativeFrom="column">
                  <wp:posOffset>457200</wp:posOffset>
                </wp:positionH>
                <wp:positionV relativeFrom="paragraph">
                  <wp:posOffset>175641</wp:posOffset>
                </wp:positionV>
                <wp:extent cx="2743200" cy="0"/>
                <wp:effectExtent l="0" t="0" r="19050" b="1905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43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FD257" id="Straight Connector 13" o:spid="_x0000_s1026" alt="&quot;&quot;"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3.85pt" to="25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UXKsQEAANQDAAAOAAAAZHJzL2Uyb0RvYy54bWysU8Fu2zAMvQ/oPwi6L3KyYRuMOD20aC9D&#10;V2zrB6gyFQuQREHSYufvSymJXWwDhg270KLE90g+0tvryVl2gJgM+o6vVw1n4BX2xu87/vT97u0n&#10;zlKWvpcWPXT8CIlf767ebMfQwgYHtD1ERiQ+tWPo+JBzaIVIagAn0woDeHrUGJ3M5Ma96KMcid1Z&#10;sWmaD2LE2IeIClKi29vTI99Vfq1B5S9aJ8jMdpxqy9XGap+LFbutbPdRhsGocxnyH6pw0nhKOlPd&#10;yizZj2h+oXJGRUyo80qhE6i1UVB7oG7WzU/dfBtkgNoLiZPCLFP6f7Tq4XDjHyPJMIbUpvAYSxeT&#10;jq58qT42VbGOs1gwZabocvPx/TuaAGfq8iYWYIgp3wM6Vg4dt8aXPmQrD59TpmQUegkp19YXm9Ca&#10;/s5YW52yAXBjIztIml2e1mVWhHsVRV5BiqX0espHCyfWr6CZ6anYdc1et2rhlEqBzxde6ym6wDRV&#10;MAObPwPP8QUKdeP+Bjwjamb0eQY74zH+LvsihT7FXxQ49V0keMb+WIdapaHVqcqd17zs5mu/wpef&#10;cfcCAAD//wMAUEsDBBQABgAIAAAAIQDfFxOZ2gAAAAgBAAAPAAAAZHJzL2Rvd25yZXYueG1sTI/N&#10;TsMwEITvSLyDtUjcqE34CUrjVBVSH6AFCXFz7c1PsdeR7TTp22PEAY47M5r9pt4szrIzhjh4knC/&#10;EsCQtDcDdRLe33Z3L8BiUmSU9YQSLhhh01xf1aoyfqY9ng+pY7mEYqUk9CmNFedR9+hUXPkRKXut&#10;D06lfIaOm6DmXO4sL4R45k4NlD/0asTXHvXXYXISPsVsp5Nud/pBXT5ov3VlaJ2UtzfLdg0s4ZL+&#10;wvCDn9GhyUxHP5GJzEooizwlSSjKElj2n8RjFo6/Am9q/n9A8w0AAP//AwBQSwECLQAUAAYACAAA&#10;ACEAtoM4kv4AAADhAQAAEwAAAAAAAAAAAAAAAAAAAAAAW0NvbnRlbnRfVHlwZXNdLnhtbFBLAQIt&#10;ABQABgAIAAAAIQA4/SH/1gAAAJQBAAALAAAAAAAAAAAAAAAAAC8BAABfcmVscy8ucmVsc1BLAQIt&#10;ABQABgAIAAAAIQC3BUXKsQEAANQDAAAOAAAAAAAAAAAAAAAAAC4CAABkcnMvZTJvRG9jLnhtbFBL&#10;AQItABQABgAIAAAAIQDfFxOZ2gAAAAgBAAAPAAAAAAAAAAAAAAAAAAsEAABkcnMvZG93bnJldi54&#10;bWxQSwUGAAAAAAQABADzAAAAEgUAAAAA&#10;" strokecolor="black [3213]" strokeweight="1pt"/>
            </w:pict>
          </mc:Fallback>
        </mc:AlternateContent>
      </w:r>
      <w:r w:rsidRPr="00150893">
        <w:t xml:space="preserve">Title: </w:t>
      </w:r>
      <w:r w:rsidRPr="00150893">
        <w:tab/>
      </w:r>
      <w:r>
        <w:tab/>
      </w:r>
      <w:r w:rsidRPr="00150893">
        <w:t xml:space="preserve"> </w:t>
      </w:r>
      <w:r>
        <w:tab/>
      </w:r>
      <w:r>
        <w:tab/>
      </w:r>
      <w:r>
        <w:tab/>
      </w:r>
      <w:r>
        <w:tab/>
        <w:t xml:space="preserve">               </w:t>
      </w:r>
      <w:r w:rsidRPr="00150893">
        <w:t xml:space="preserve">Affiliation: </w:t>
      </w:r>
    </w:p>
    <w:p w14:paraId="2F5133AC" w14:textId="77777777" w:rsidR="000F20B0" w:rsidRPr="00150893" w:rsidRDefault="000F20B0" w:rsidP="000F20B0">
      <w:pPr>
        <w:spacing w:after="0" w:line="240" w:lineRule="auto"/>
        <w:rPr>
          <w:sz w:val="16"/>
          <w:szCs w:val="16"/>
        </w:rPr>
      </w:pPr>
    </w:p>
    <w:p w14:paraId="59381723" w14:textId="77777777" w:rsidR="0049343E" w:rsidRDefault="0049343E" w:rsidP="000F20B0">
      <w:pPr>
        <w:spacing w:after="0" w:line="240" w:lineRule="auto"/>
      </w:pPr>
    </w:p>
    <w:p w14:paraId="57DC88C2" w14:textId="77777777" w:rsidR="000F20B0" w:rsidRPr="00150893" w:rsidRDefault="000F20B0" w:rsidP="000F20B0">
      <w:pPr>
        <w:spacing w:after="0" w:line="240" w:lineRule="auto"/>
      </w:pPr>
      <w:r w:rsidRPr="00150893">
        <w:t>REVIEWED BY:</w:t>
      </w:r>
    </w:p>
    <w:p w14:paraId="42775BA9" w14:textId="77777777" w:rsidR="000F20B0" w:rsidRDefault="000F20B0" w:rsidP="000F20B0">
      <w:pPr>
        <w:tabs>
          <w:tab w:val="left" w:pos="7068"/>
          <w:tab w:val="left" w:pos="7758"/>
        </w:tabs>
        <w:spacing w:after="0" w:line="240" w:lineRule="auto"/>
      </w:pPr>
    </w:p>
    <w:p w14:paraId="78042C6C" w14:textId="77777777" w:rsidR="00AF3279" w:rsidRDefault="000F20B0" w:rsidP="000F20B0">
      <w:pPr>
        <w:tabs>
          <w:tab w:val="left" w:pos="7068"/>
          <w:tab w:val="left" w:pos="7758"/>
        </w:tabs>
        <w:spacing w:after="0" w:line="240" w:lineRule="auto"/>
      </w:pPr>
      <w:r>
        <w:tab/>
        <w:t>/</w:t>
      </w:r>
      <w:r>
        <w:tab/>
        <w:t>/</w:t>
      </w:r>
    </w:p>
    <w:p w14:paraId="532916C1" w14:textId="77777777" w:rsidR="000F20B0" w:rsidRPr="00150893" w:rsidRDefault="000F20B0" w:rsidP="000F20B0">
      <w:pPr>
        <w:spacing w:after="0" w:line="240" w:lineRule="auto"/>
      </w:pPr>
      <w:r>
        <w:rPr>
          <w:noProof/>
        </w:rPr>
        <mc:AlternateContent>
          <mc:Choice Requires="wps">
            <w:drawing>
              <wp:anchor distT="0" distB="0" distL="114300" distR="114300" simplePos="0" relativeHeight="251679744" behindDoc="0" locked="0" layoutInCell="1" allowOverlap="1" wp14:anchorId="3F0E4F1D" wp14:editId="744DFCD7">
                <wp:simplePos x="0" y="0"/>
                <wp:positionH relativeFrom="column">
                  <wp:posOffset>4114800</wp:posOffset>
                </wp:positionH>
                <wp:positionV relativeFrom="paragraph">
                  <wp:posOffset>3175</wp:posOffset>
                </wp:positionV>
                <wp:extent cx="1257300" cy="0"/>
                <wp:effectExtent l="0" t="0" r="19050"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3855D" id="Straight Connector 14" o:spid="_x0000_s1026" alt="&quot;&quot;"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25pt" to="42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Z4sQEAANQDAAAOAAAAZHJzL2Uyb0RvYy54bWysU01v2zAMvQ/ofxB0X+Rk2AeMOD20aC9D&#10;V2zrD1BlKhYgiYKkxc6/L6UkdrENGDbsQosU3yP5RG+vJ2fZAWIy6Du+XjWcgVfYG7/v+NP3u7ef&#10;OEtZ+l5a9NDxIyR+vbt6sx1DCxsc0PYQGZH41I6h40POoRUiqQGcTCsM4OlSY3Qykxv3oo9yJHZn&#10;xaZpPogRYx8iKkiJorenS76r/FqDyl+0TpCZ7Tj1lquN1T4XK3Zb2e6jDINR5zbkP3ThpPFUdKa6&#10;lVmyH9H8QuWMiphQ55VCJ1Bro6DOQNOsm5+m+TbIAHUWEieFWab0/2jVw+HGP0aSYQypTeExlikm&#10;HV35Un9sqmIdZ7FgykxRcL15//FdQ5qqy51YgCGmfA/oWDl03Bpf5pCtPHxOmYpR6iWlhK0vNqE1&#10;/Z2xtjplA+DGRnaQ9HZ5Wpe3ItyrLPIKUiyt11M+WjixfgXNTF+ardXrVi2cUinw+cJrPWUXmKYO&#10;ZmDzZ+A5v0ChbtzfgGdErYw+z2BnPMbfVV+k0Kf8iwKnuYsEz9gf66NWaWh1qnLnNS+7+dqv8OVn&#10;3L0AAAD//wMAUEsDBBQABgAIAAAAIQDJpg432AAAAAUBAAAPAAAAZHJzL2Rvd25yZXYueG1sTI/L&#10;TsMwEEX3SPyDNUjsqAOUEIU4VYXUD2hBqthNY+cB9jiynSb9e6YrWB7d0b1nqs3irDibEAdPCh5X&#10;GQhDjdcDdQo+P3YPBYiYkDRaT0bBxUTY1Lc3FZbaz7Q350PqBJdQLFFBn9JYShmb3jiMKz8a4qz1&#10;wWFiDJ3UAWcud1Y+ZVkuHQ7ECz2O5r03zc9hcgq+stlO3027a57xcqT91r2G1il1f7ds30Aks6S/&#10;Y7jqszrU7HTyE+korIJ8XfAvScELCI6Ldc54uqKsK/nfvv4FAAD//wMAUEsBAi0AFAAGAAgAAAAh&#10;ALaDOJL+AAAA4QEAABMAAAAAAAAAAAAAAAAAAAAAAFtDb250ZW50X1R5cGVzXS54bWxQSwECLQAU&#10;AAYACAAAACEAOP0h/9YAAACUAQAACwAAAAAAAAAAAAAAAAAvAQAAX3JlbHMvLnJlbHNQSwECLQAU&#10;AAYACAAAACEAXjomeLEBAADUAwAADgAAAAAAAAAAAAAAAAAuAgAAZHJzL2Uyb0RvYy54bWxQSwEC&#10;LQAUAAYACAAAACEAyaYON9gAAAAFAQAADwAAAAAAAAAAAAAAAAALBAAAZHJzL2Rvd25yZXYueG1s&#10;UEsFBgAAAAAEAAQA8wAAABAFAAAAAA==&#10;" strokecolor="black [3213]" strokeweight="1pt"/>
            </w:pict>
          </mc:Fallback>
        </mc:AlternateContent>
      </w:r>
      <w:r>
        <w:rPr>
          <w:noProof/>
        </w:rPr>
        <mc:AlternateContent>
          <mc:Choice Requires="wps">
            <w:drawing>
              <wp:anchor distT="0" distB="0" distL="114300" distR="114300" simplePos="0" relativeHeight="251678720" behindDoc="0" locked="0" layoutInCell="1" allowOverlap="1" wp14:anchorId="01EADED3" wp14:editId="6EE9BD0A">
                <wp:simplePos x="0" y="0"/>
                <wp:positionH relativeFrom="column">
                  <wp:posOffset>0</wp:posOffset>
                </wp:positionH>
                <wp:positionV relativeFrom="paragraph">
                  <wp:posOffset>3175</wp:posOffset>
                </wp:positionV>
                <wp:extent cx="3200400" cy="0"/>
                <wp:effectExtent l="0" t="0" r="19050" b="1905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FB9BC" id="Straight Connector 15" o:spid="_x0000_s1026" alt="&quot;&quot;"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pt" to="25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VSsAEAANQDAAAOAAAAZHJzL2Uyb0RvYy54bWysU8Fu2zAMvRfYPwi6L3K6YRiMOD206C7D&#10;VrTrB6gyFQuQREFSY+fvRymJXXQDig670CLF90g+0ZuryVm2h5gM+o6vVw1n4BX2xu86/vjr9uNX&#10;zlKWvpcWPXT8AIlfbT9cbMbQwiUOaHuIjEh8asfQ8SHn0AqR1ABOphUG8HSpMTqZyY070Uc5Eruz&#10;4rJpvogRYx8iKkiJojfHS76t/FqDyj+1TpCZ7Tj1lquN1T4VK7Yb2e6iDINRpzbkP3ThpPFUdKa6&#10;kVmy52j+oHJGRUyo80qhE6i1UVBnoGnWzatpHgYZoM5C4qQwy5T+H636sb/2d5FkGENqU7iLZYpJ&#10;R1e+1B+bqliHWSyYMlMU/ETyf25IU3W+EwswxJS/ATpWDh23xpc5ZCv331OmYpR6Tilh64tNaE1/&#10;a6ytTtkAuLaR7SW9XZ7W5a0I9yKLvIIUS+v1lA8Wjqz3oJnpqdl1rV63auGUSoHPZ17rKbvANHUw&#10;A5u3gaf8AoW6ce8Bz4haGX2ewc54jH+rvkihj/lnBY5zFwmesD/UR63S0OpU5U5rXnbzpV/hy8+4&#10;/Q0AAP//AwBQSwMEFAAGAAgAAAAhAPCPQNjWAAAAAgEAAA8AAABkcnMvZG93bnJldi54bWxMj8tO&#10;wzAQRfdI/IM1SOyozaOA0jhVhdQPaEGq2E3tyaPY4yh2mvTvcVewPLqje8+U69k7caYhdoE1PC4U&#10;CGITbMeNhq/P7cM7iJiQLbrApOFCEdbV7U2JhQ0T7+i8T43IJRwL1NCm1BdSRtOSx7gIPXHO6jB4&#10;TBmHRtoBp1zunXxS6lV67DgvtNjTR0vmZz96Dd9qcuPJ1FvzjJcD7zb+bai91vd382YFItGc/o7h&#10;qp/VocpOxzCyjcJpyI8kDUsQOVuql4zHK8qqlP/Vq18AAAD//wMAUEsBAi0AFAAGAAgAAAAhALaD&#10;OJL+AAAA4QEAABMAAAAAAAAAAAAAAAAAAAAAAFtDb250ZW50X1R5cGVzXS54bWxQSwECLQAUAAYA&#10;CAAAACEAOP0h/9YAAACUAQAACwAAAAAAAAAAAAAAAAAvAQAAX3JlbHMvLnJlbHNQSwECLQAUAAYA&#10;CAAAACEAaDYVUrABAADUAwAADgAAAAAAAAAAAAAAAAAuAgAAZHJzL2Uyb0RvYy54bWxQSwECLQAU&#10;AAYACAAAACEA8I9A2NYAAAACAQAADwAAAAAAAAAAAAAAAAAKBAAAZHJzL2Rvd25yZXYueG1sUEsF&#10;BgAAAAAEAAQA8wAAAA0FAAAAAA==&#10;" strokecolor="black [3213]" strokeweight="1pt"/>
            </w:pict>
          </mc:Fallback>
        </mc:AlternateContent>
      </w:r>
      <w:r w:rsidR="00AF3279">
        <w:tab/>
      </w:r>
      <w:r w:rsidR="00AF3279">
        <w:tab/>
      </w:r>
      <w:r w:rsidR="00AF3279">
        <w:tab/>
      </w:r>
      <w:r w:rsidR="00AF3279">
        <w:tab/>
      </w:r>
      <w:r w:rsidRPr="00150893">
        <w:tab/>
      </w:r>
      <w:r>
        <w:tab/>
      </w:r>
      <w:r>
        <w:tab/>
      </w:r>
      <w:r>
        <w:tab/>
      </w:r>
      <w:r>
        <w:tab/>
      </w:r>
      <w:r w:rsidR="00AF3279">
        <w:tab/>
      </w:r>
      <w:r w:rsidRPr="00150893">
        <w:t>Date</w:t>
      </w:r>
    </w:p>
    <w:p w14:paraId="6A5ADD20" w14:textId="77777777" w:rsidR="000F20B0" w:rsidRDefault="00AF3279" w:rsidP="000F20B0">
      <w:pPr>
        <w:spacing w:after="0" w:line="240" w:lineRule="auto"/>
      </w:pPr>
      <w:r w:rsidRPr="00150893">
        <w:t>Apprenticeship &amp; Training Representative</w:t>
      </w:r>
    </w:p>
    <w:p w14:paraId="3AE20DDC" w14:textId="77777777" w:rsidR="000F20B0" w:rsidRDefault="000F20B0" w:rsidP="000F20B0">
      <w:pPr>
        <w:spacing w:after="0" w:line="240" w:lineRule="auto"/>
      </w:pPr>
      <w:r>
        <w:tab/>
      </w:r>
      <w:r>
        <w:tab/>
        <w:t xml:space="preserve">         </w:t>
      </w:r>
    </w:p>
    <w:p w14:paraId="0D3A86B8" w14:textId="77777777" w:rsidR="000F20B0" w:rsidRDefault="000F20B0" w:rsidP="000F20B0">
      <w:pPr>
        <w:spacing w:after="0" w:line="240" w:lineRule="auto"/>
        <w:jc w:val="center"/>
      </w:pPr>
    </w:p>
    <w:p w14:paraId="194EF37F" w14:textId="77777777" w:rsidR="000F20B0" w:rsidRPr="00150893" w:rsidRDefault="000F20B0" w:rsidP="000F20B0">
      <w:pPr>
        <w:spacing w:after="0" w:line="240" w:lineRule="auto"/>
        <w:jc w:val="center"/>
      </w:pPr>
      <w:r w:rsidRPr="00150893">
        <w:t>FLORIDA DEPARTMENT OF EDUCATION</w:t>
      </w:r>
    </w:p>
    <w:p w14:paraId="04E020E3" w14:textId="77777777" w:rsidR="000F20B0" w:rsidRDefault="000F20B0" w:rsidP="000F20B0">
      <w:pPr>
        <w:spacing w:after="0" w:line="240" w:lineRule="auto"/>
        <w:jc w:val="center"/>
      </w:pPr>
      <w:r w:rsidRPr="00150893">
        <w:t xml:space="preserve">DIVISION OF CAREER AND ADULT EDUCATION </w:t>
      </w:r>
      <w:r>
        <w:t>–</w:t>
      </w:r>
      <w:r w:rsidRPr="00150893">
        <w:t xml:space="preserve"> APPRENTICESHIP</w:t>
      </w:r>
    </w:p>
    <w:p w14:paraId="255A5E76" w14:textId="77777777" w:rsidR="000F20B0" w:rsidRPr="00150893" w:rsidRDefault="000F20B0" w:rsidP="000F20B0">
      <w:pPr>
        <w:spacing w:after="0" w:line="240" w:lineRule="auto"/>
        <w:jc w:val="center"/>
      </w:pPr>
    </w:p>
    <w:p w14:paraId="16E69EF9" w14:textId="77777777" w:rsidR="000F20B0" w:rsidRPr="00150893" w:rsidRDefault="000F20B0" w:rsidP="000F20B0">
      <w:pPr>
        <w:spacing w:after="0" w:line="240" w:lineRule="auto"/>
        <w:rPr>
          <w:sz w:val="26"/>
        </w:rPr>
      </w:pPr>
    </w:p>
    <w:p w14:paraId="286D8296" w14:textId="77777777" w:rsidR="000F20B0" w:rsidRPr="00150893" w:rsidRDefault="000F20B0" w:rsidP="000F20B0">
      <w:pPr>
        <w:tabs>
          <w:tab w:val="left" w:pos="720"/>
          <w:tab w:val="left" w:pos="1440"/>
          <w:tab w:val="left" w:pos="2160"/>
          <w:tab w:val="left" w:pos="7073"/>
          <w:tab w:val="left" w:pos="7770"/>
        </w:tabs>
        <w:spacing w:after="0" w:line="240" w:lineRule="auto"/>
        <w:rPr>
          <w:sz w:val="26"/>
        </w:rPr>
      </w:pPr>
      <w:r>
        <w:rPr>
          <w:noProof/>
        </w:rPr>
        <mc:AlternateContent>
          <mc:Choice Requires="wps">
            <w:drawing>
              <wp:anchor distT="0" distB="0" distL="114300" distR="114300" simplePos="0" relativeHeight="251681792" behindDoc="0" locked="0" layoutInCell="1" allowOverlap="1" wp14:anchorId="19F60106" wp14:editId="18060911">
                <wp:simplePos x="0" y="0"/>
                <wp:positionH relativeFrom="column">
                  <wp:posOffset>4112302</wp:posOffset>
                </wp:positionH>
                <wp:positionV relativeFrom="paragraph">
                  <wp:posOffset>177800</wp:posOffset>
                </wp:positionV>
                <wp:extent cx="1257300" cy="0"/>
                <wp:effectExtent l="0" t="0" r="19050" b="1905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4C6C1" id="Straight Connector 16" o:spid="_x0000_s1026" alt="&quot;&quot;"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8pt,14pt" to="42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Z4sQEAANQDAAAOAAAAZHJzL2Uyb0RvYy54bWysU01v2zAMvQ/ofxB0X+Rk2AeMOD20aC9D&#10;V2zrD1BlKhYgiYKkxc6/L6UkdrENGDbsQosU3yP5RG+vJ2fZAWIy6Du+XjWcgVfYG7/v+NP3u7ef&#10;OEtZ+l5a9NDxIyR+vbt6sx1DCxsc0PYQGZH41I6h40POoRUiqQGcTCsM4OlSY3Qykxv3oo9yJHZn&#10;xaZpPogRYx8iKkiJorenS76r/FqDyl+0TpCZ7Tj1lquN1T4XK3Zb2e6jDINR5zbkP3ThpPFUdKa6&#10;lVmyH9H8QuWMiphQ55VCJ1Bro6DOQNOsm5+m+TbIAHUWEieFWab0/2jVw+HGP0aSYQypTeExlikm&#10;HV35Un9sqmIdZ7FgykxRcL15//FdQ5qqy51YgCGmfA/oWDl03Bpf5pCtPHxOmYpR6iWlhK0vNqE1&#10;/Z2xtjplA+DGRnaQ9HZ5Wpe3ItyrLPIKUiyt11M+WjixfgXNTF+ardXrVi2cUinw+cJrPWUXmKYO&#10;ZmDzZ+A5v0ChbtzfgGdErYw+z2BnPMbfVV+k0Kf8iwKnuYsEz9gf66NWaWh1qnLnNS+7+dqv8OVn&#10;3L0AAAD//wMAUEsDBBQABgAIAAAAIQCfUtmL2wAAAAkBAAAPAAAAZHJzL2Rvd25yZXYueG1sTI/L&#10;TsMwEEX3SPyDNUjsqEMpaZTGqSqkfkALUtWdazsPsMeR7TTp3zOIBSznztF9VNvZWXY1IfYeBTwv&#10;MmAGldc9tgI+3vdPBbCYJGppPRoBNxNhW9/fVbLUfsKDuR5Ty8gEYykFdCkNJedRdcbJuPCDQfo1&#10;PjiZ6Awt10FOZO4sX2ZZzp3skRI6OZi3zqiv4+gEnLPJjp+q2asXeTvhYefWoXFCPD7Muw2wZOb0&#10;B8NPfaoONXW6+BF1ZFZAvlrnhApYFrSJgGL1SsLlV+B1xf8vqL8BAAD//wMAUEsBAi0AFAAGAAgA&#10;AAAhALaDOJL+AAAA4QEAABMAAAAAAAAAAAAAAAAAAAAAAFtDb250ZW50X1R5cGVzXS54bWxQSwEC&#10;LQAUAAYACAAAACEAOP0h/9YAAACUAQAACwAAAAAAAAAAAAAAAAAvAQAAX3JlbHMvLnJlbHNQSwEC&#10;LQAUAAYACAAAACEAXjomeLEBAADUAwAADgAAAAAAAAAAAAAAAAAuAgAAZHJzL2Uyb0RvYy54bWxQ&#10;SwECLQAUAAYACAAAACEAn1LZi9sAAAAJAQAADwAAAAAAAAAAAAAAAAALBAAAZHJzL2Rvd25yZXYu&#10;eG1sUEsFBgAAAAAEAAQA8wAAABMFAAAAAA==&#10;" strokecolor="black [3213]" strokeweight="1pt"/>
            </w:pict>
          </mc:Fallback>
        </mc:AlternateContent>
      </w:r>
      <w:r>
        <w:rPr>
          <w:noProof/>
        </w:rPr>
        <mc:AlternateContent>
          <mc:Choice Requires="wps">
            <w:drawing>
              <wp:anchor distT="0" distB="0" distL="114300" distR="114300" simplePos="0" relativeHeight="251680768" behindDoc="0" locked="0" layoutInCell="1" allowOverlap="1" wp14:anchorId="3653DE50" wp14:editId="3A96A253">
                <wp:simplePos x="0" y="0"/>
                <wp:positionH relativeFrom="column">
                  <wp:posOffset>0</wp:posOffset>
                </wp:positionH>
                <wp:positionV relativeFrom="paragraph">
                  <wp:posOffset>174792</wp:posOffset>
                </wp:positionV>
                <wp:extent cx="3200400" cy="0"/>
                <wp:effectExtent l="0" t="0" r="19050"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4D30D" id="Straight Connector 17" o:spid="_x0000_s1026" alt="&quot;&quot;"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75pt" to="25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VSsAEAANQDAAAOAAAAZHJzL2Uyb0RvYy54bWysU8Fu2zAMvRfYPwi6L3K6YRiMOD206C7D&#10;VrTrB6gyFQuQREFSY+fvRymJXXQDig670CLF90g+0ZuryVm2h5gM+o6vVw1n4BX2xu86/vjr9uNX&#10;zlKWvpcWPXT8AIlfbT9cbMbQwiUOaHuIjEh8asfQ8SHn0AqR1ABOphUG8HSpMTqZyY070Uc5Eruz&#10;4rJpvogRYx8iKkiJojfHS76t/FqDyj+1TpCZ7Tj1lquN1T4VK7Yb2e6iDINRpzbkP3ThpPFUdKa6&#10;kVmy52j+oHJGRUyo80qhE6i1UVBnoGnWzatpHgYZoM5C4qQwy5T+H636sb/2d5FkGENqU7iLZYpJ&#10;R1e+1B+bqliHWSyYMlMU/ETyf25IU3W+EwswxJS/ATpWDh23xpc5ZCv331OmYpR6Tilh64tNaE1/&#10;a6ytTtkAuLaR7SW9XZ7W5a0I9yKLvIIUS+v1lA8Wjqz3oJnpqdl1rV63auGUSoHPZ17rKbvANHUw&#10;A5u3gaf8AoW6ce8Bz4haGX2ewc54jH+rvkihj/lnBY5zFwmesD/UR63S0OpU5U5rXnbzpV/hy8+4&#10;/Q0AAP//AwBQSwMEFAAGAAgAAAAhAK5Yk2vZAAAABgEAAA8AAABkcnMvZG93bnJldi54bWxMj81O&#10;wzAQhO9IvIO1SNyoTaEUhThVhdQHaEGquG1t5wfidWQ7Tfr2LOIAx5lZzXxbbmbfi7OLqQuk4X6h&#10;QDgywXbUaHh/2909g0gZyWIfyGm4uASb6vqqxMKGifbufMiN4BJKBWpocx4KKZNpnce0CIMjzuoQ&#10;PWaWsZE24sTlvpdLpZ6kx454ocXBvbbOfB1Gr+FDTf34aeqdecDLkfZbv4611/r2Zt6+gMhuzn/H&#10;8IPP6FAx0ymMZJPoNfAjWcNyvQLB6Uo9snH6NWRVyv/41TcAAAD//wMAUEsBAi0AFAAGAAgAAAAh&#10;ALaDOJL+AAAA4QEAABMAAAAAAAAAAAAAAAAAAAAAAFtDb250ZW50X1R5cGVzXS54bWxQSwECLQAU&#10;AAYACAAAACEAOP0h/9YAAACUAQAACwAAAAAAAAAAAAAAAAAvAQAAX3JlbHMvLnJlbHNQSwECLQAU&#10;AAYACAAAACEAaDYVUrABAADUAwAADgAAAAAAAAAAAAAAAAAuAgAAZHJzL2Uyb0RvYy54bWxQSwEC&#10;LQAUAAYACAAAACEArliTa9kAAAAGAQAADwAAAAAAAAAAAAAAAAAKBAAAZHJzL2Rvd25yZXYueG1s&#10;UEsFBgAAAAAEAAQA8wAAABAFAAAAAA==&#10;" strokecolor="black [3213]" strokeweight="1pt"/>
            </w:pict>
          </mc:Fallback>
        </mc:AlternateContent>
      </w:r>
      <w:r w:rsidRPr="00150893">
        <w:rPr>
          <w:sz w:val="26"/>
        </w:rPr>
        <w:tab/>
      </w:r>
      <w:r w:rsidRPr="00150893">
        <w:rPr>
          <w:sz w:val="26"/>
        </w:rPr>
        <w:tab/>
      </w:r>
      <w:r w:rsidRPr="00150893">
        <w:rPr>
          <w:sz w:val="26"/>
        </w:rPr>
        <w:tab/>
      </w:r>
      <w:r>
        <w:rPr>
          <w:sz w:val="26"/>
        </w:rPr>
        <w:tab/>
        <w:t>/</w:t>
      </w:r>
      <w:r>
        <w:rPr>
          <w:sz w:val="26"/>
        </w:rPr>
        <w:tab/>
        <w:t>/</w:t>
      </w:r>
    </w:p>
    <w:p w14:paraId="0C377CF4" w14:textId="77777777" w:rsidR="000F20B0" w:rsidRDefault="000F20B0" w:rsidP="000F20B0">
      <w:pPr>
        <w:spacing w:after="0" w:line="240" w:lineRule="auto"/>
      </w:pPr>
      <w:r>
        <w:t xml:space="preserve">       </w:t>
      </w:r>
      <w:r w:rsidRPr="00150893">
        <w:t>Authorized Official - Registration Agency</w:t>
      </w:r>
      <w:r w:rsidRPr="00150893">
        <w:tab/>
      </w:r>
      <w:r>
        <w:tab/>
      </w:r>
      <w:r>
        <w:tab/>
      </w:r>
      <w:r>
        <w:tab/>
      </w:r>
      <w:r w:rsidRPr="00150893">
        <w:t>Date</w:t>
      </w:r>
    </w:p>
    <w:p w14:paraId="47C1428E" w14:textId="77777777" w:rsidR="003105C7" w:rsidRDefault="003105C7">
      <w:r>
        <w:br w:type="page"/>
      </w:r>
    </w:p>
    <w:p w14:paraId="5C2317FA" w14:textId="77777777" w:rsidR="003105C7" w:rsidRDefault="003105C7" w:rsidP="003105C7">
      <w:pPr>
        <w:pStyle w:val="ListParagraph"/>
        <w:shd w:val="clear" w:color="auto" w:fill="DEEAF6" w:themeFill="accent1" w:themeFillTint="33"/>
        <w:spacing w:after="0" w:line="240" w:lineRule="auto"/>
        <w:ind w:left="0"/>
        <w:jc w:val="center"/>
        <w:rPr>
          <w:sz w:val="22"/>
        </w:rPr>
      </w:pPr>
      <w:r>
        <w:rPr>
          <w:b/>
          <w:sz w:val="22"/>
        </w:rPr>
        <w:lastRenderedPageBreak/>
        <w:t xml:space="preserve">OFFICIAL </w:t>
      </w:r>
      <w:r w:rsidRPr="00055E34">
        <w:rPr>
          <w:b/>
          <w:sz w:val="22"/>
        </w:rPr>
        <w:t>ADOPTION OF APPRENTICESHIP STANDARDS</w:t>
      </w:r>
      <w:r>
        <w:rPr>
          <w:b/>
          <w:sz w:val="22"/>
        </w:rPr>
        <w:t xml:space="preserve"> (without committee)</w:t>
      </w:r>
    </w:p>
    <w:p w14:paraId="495BBC38" w14:textId="77777777" w:rsidR="003105C7" w:rsidRDefault="003105C7" w:rsidP="003105C7">
      <w:pPr>
        <w:spacing w:after="0" w:line="240" w:lineRule="auto"/>
      </w:pPr>
      <w:r w:rsidRPr="00150893">
        <w:tab/>
      </w:r>
    </w:p>
    <w:tbl>
      <w:tblPr>
        <w:tblStyle w:val="TableGrid"/>
        <w:tblW w:w="10800" w:type="dxa"/>
        <w:tblLook w:val="04A0" w:firstRow="1" w:lastRow="0" w:firstColumn="1" w:lastColumn="0" w:noHBand="0" w:noVBand="1"/>
      </w:tblPr>
      <w:tblGrid>
        <w:gridCol w:w="2700"/>
        <w:gridCol w:w="8100"/>
      </w:tblGrid>
      <w:tr w:rsidR="003105C7" w14:paraId="243FDAB7" w14:textId="77777777" w:rsidTr="00B16A0B">
        <w:trPr>
          <w:trHeight w:val="419"/>
        </w:trPr>
        <w:tc>
          <w:tcPr>
            <w:tcW w:w="2700" w:type="dxa"/>
            <w:tcBorders>
              <w:top w:val="nil"/>
              <w:left w:val="nil"/>
              <w:bottom w:val="nil"/>
              <w:right w:val="nil"/>
            </w:tcBorders>
            <w:vAlign w:val="bottom"/>
          </w:tcPr>
          <w:p w14:paraId="5F50877C" w14:textId="77777777" w:rsidR="003105C7" w:rsidRDefault="003105C7" w:rsidP="00B16A0B">
            <w:r w:rsidRPr="00150893">
              <w:t xml:space="preserve">PROGRAM </w:t>
            </w:r>
            <w:r>
              <w:t>SPONSOR</w:t>
            </w:r>
            <w:r w:rsidRPr="00150893">
              <w:t>:</w:t>
            </w:r>
          </w:p>
        </w:tc>
        <w:tc>
          <w:tcPr>
            <w:tcW w:w="8100" w:type="dxa"/>
            <w:tcBorders>
              <w:top w:val="nil"/>
              <w:left w:val="nil"/>
              <w:bottom w:val="single" w:sz="4" w:space="0" w:color="auto"/>
              <w:right w:val="nil"/>
            </w:tcBorders>
            <w:vAlign w:val="bottom"/>
          </w:tcPr>
          <w:p w14:paraId="2F6A8367" w14:textId="77777777" w:rsidR="003105C7" w:rsidRDefault="003105C7" w:rsidP="00B16A0B"/>
        </w:tc>
      </w:tr>
      <w:tr w:rsidR="003105C7" w14:paraId="6CF6FDE2" w14:textId="77777777" w:rsidTr="00B16A0B">
        <w:trPr>
          <w:trHeight w:val="419"/>
        </w:trPr>
        <w:tc>
          <w:tcPr>
            <w:tcW w:w="2700" w:type="dxa"/>
            <w:tcBorders>
              <w:top w:val="nil"/>
              <w:left w:val="nil"/>
              <w:bottom w:val="nil"/>
              <w:right w:val="nil"/>
            </w:tcBorders>
            <w:vAlign w:val="bottom"/>
          </w:tcPr>
          <w:p w14:paraId="40B65F38" w14:textId="77777777" w:rsidR="003105C7" w:rsidRDefault="003105C7" w:rsidP="00B16A0B">
            <w:r w:rsidRPr="00150893">
              <w:t>ADDRESS:</w:t>
            </w:r>
          </w:p>
        </w:tc>
        <w:tc>
          <w:tcPr>
            <w:tcW w:w="8100" w:type="dxa"/>
            <w:tcBorders>
              <w:top w:val="single" w:sz="4" w:space="0" w:color="auto"/>
              <w:left w:val="nil"/>
              <w:right w:val="nil"/>
            </w:tcBorders>
            <w:vAlign w:val="bottom"/>
          </w:tcPr>
          <w:p w14:paraId="2F6FBEC9" w14:textId="77777777" w:rsidR="003105C7" w:rsidRDefault="003105C7" w:rsidP="00B16A0B"/>
        </w:tc>
      </w:tr>
      <w:tr w:rsidR="003105C7" w14:paraId="2292E322" w14:textId="77777777" w:rsidTr="00B16A0B">
        <w:trPr>
          <w:trHeight w:val="419"/>
        </w:trPr>
        <w:tc>
          <w:tcPr>
            <w:tcW w:w="2700" w:type="dxa"/>
            <w:tcBorders>
              <w:top w:val="nil"/>
              <w:left w:val="nil"/>
              <w:bottom w:val="nil"/>
              <w:right w:val="nil"/>
            </w:tcBorders>
            <w:vAlign w:val="bottom"/>
          </w:tcPr>
          <w:p w14:paraId="5A76B146" w14:textId="77777777" w:rsidR="003105C7" w:rsidRDefault="003105C7" w:rsidP="00B16A0B">
            <w:r w:rsidRPr="00150893">
              <w:t>PHONE:</w:t>
            </w:r>
          </w:p>
        </w:tc>
        <w:tc>
          <w:tcPr>
            <w:tcW w:w="8100" w:type="dxa"/>
            <w:tcBorders>
              <w:left w:val="nil"/>
              <w:right w:val="nil"/>
            </w:tcBorders>
            <w:vAlign w:val="bottom"/>
          </w:tcPr>
          <w:p w14:paraId="167BB31B" w14:textId="77777777" w:rsidR="003105C7" w:rsidRDefault="003105C7" w:rsidP="00B16A0B"/>
        </w:tc>
      </w:tr>
      <w:tr w:rsidR="003105C7" w14:paraId="7DE3C13D" w14:textId="77777777" w:rsidTr="00B16A0B">
        <w:trPr>
          <w:trHeight w:val="419"/>
        </w:trPr>
        <w:tc>
          <w:tcPr>
            <w:tcW w:w="2700" w:type="dxa"/>
            <w:tcBorders>
              <w:top w:val="nil"/>
              <w:left w:val="nil"/>
              <w:bottom w:val="nil"/>
              <w:right w:val="nil"/>
            </w:tcBorders>
            <w:vAlign w:val="bottom"/>
          </w:tcPr>
          <w:p w14:paraId="78205E66" w14:textId="77777777" w:rsidR="003105C7" w:rsidRPr="00150893" w:rsidRDefault="003105C7" w:rsidP="00B16A0B">
            <w:r w:rsidRPr="00150893">
              <w:t>EMAIL ADDRESS:</w:t>
            </w:r>
          </w:p>
        </w:tc>
        <w:tc>
          <w:tcPr>
            <w:tcW w:w="8100" w:type="dxa"/>
            <w:tcBorders>
              <w:left w:val="nil"/>
              <w:right w:val="nil"/>
            </w:tcBorders>
            <w:vAlign w:val="bottom"/>
          </w:tcPr>
          <w:p w14:paraId="0CD26119" w14:textId="77777777" w:rsidR="003105C7" w:rsidRDefault="003105C7" w:rsidP="00B16A0B"/>
        </w:tc>
      </w:tr>
      <w:tr w:rsidR="003105C7" w14:paraId="1E0410FD" w14:textId="77777777" w:rsidTr="00B16A0B">
        <w:trPr>
          <w:trHeight w:val="419"/>
        </w:trPr>
        <w:tc>
          <w:tcPr>
            <w:tcW w:w="2700" w:type="dxa"/>
            <w:tcBorders>
              <w:top w:val="nil"/>
              <w:left w:val="nil"/>
              <w:bottom w:val="nil"/>
              <w:right w:val="nil"/>
            </w:tcBorders>
            <w:vAlign w:val="bottom"/>
          </w:tcPr>
          <w:p w14:paraId="2579341A" w14:textId="77777777" w:rsidR="003105C7" w:rsidRDefault="003105C7" w:rsidP="00B16A0B">
            <w:r>
              <w:t>FEIN: (if applicable)</w:t>
            </w:r>
          </w:p>
        </w:tc>
        <w:tc>
          <w:tcPr>
            <w:tcW w:w="8100" w:type="dxa"/>
            <w:tcBorders>
              <w:left w:val="nil"/>
              <w:right w:val="nil"/>
            </w:tcBorders>
            <w:vAlign w:val="bottom"/>
          </w:tcPr>
          <w:p w14:paraId="35D09580" w14:textId="77777777" w:rsidR="003105C7" w:rsidRDefault="003105C7" w:rsidP="00B16A0B"/>
        </w:tc>
      </w:tr>
      <w:tr w:rsidR="003105C7" w14:paraId="23613067" w14:textId="77777777" w:rsidTr="00B16A0B">
        <w:trPr>
          <w:trHeight w:val="419"/>
        </w:trPr>
        <w:tc>
          <w:tcPr>
            <w:tcW w:w="2700" w:type="dxa"/>
            <w:tcBorders>
              <w:top w:val="nil"/>
              <w:left w:val="nil"/>
              <w:bottom w:val="nil"/>
              <w:right w:val="nil"/>
            </w:tcBorders>
            <w:vAlign w:val="bottom"/>
          </w:tcPr>
          <w:p w14:paraId="1D0C8A50" w14:textId="77777777" w:rsidR="003105C7" w:rsidRDefault="003105C7" w:rsidP="00B16A0B">
            <w:r>
              <w:t>NAICS CODE:</w:t>
            </w:r>
          </w:p>
        </w:tc>
        <w:tc>
          <w:tcPr>
            <w:tcW w:w="8100" w:type="dxa"/>
            <w:tcBorders>
              <w:left w:val="nil"/>
              <w:right w:val="nil"/>
            </w:tcBorders>
            <w:vAlign w:val="bottom"/>
          </w:tcPr>
          <w:p w14:paraId="0522CEB9" w14:textId="77777777" w:rsidR="003105C7" w:rsidRDefault="003105C7" w:rsidP="00B16A0B"/>
        </w:tc>
      </w:tr>
    </w:tbl>
    <w:p w14:paraId="628AA4CD" w14:textId="77777777" w:rsidR="003105C7" w:rsidRDefault="003105C7" w:rsidP="003105C7">
      <w:pPr>
        <w:spacing w:after="0" w:line="240" w:lineRule="auto"/>
      </w:pPr>
    </w:p>
    <w:p w14:paraId="7BE12DF3" w14:textId="77777777" w:rsidR="003105C7" w:rsidRPr="00150893" w:rsidRDefault="003105C7" w:rsidP="003105C7">
      <w:pPr>
        <w:spacing w:after="0" w:line="240" w:lineRule="auto"/>
      </w:pPr>
    </w:p>
    <w:p w14:paraId="08ACCF8C" w14:textId="77777777" w:rsidR="003105C7" w:rsidRDefault="003105C7" w:rsidP="003105C7">
      <w:pPr>
        <w:spacing w:after="0" w:line="240" w:lineRule="auto"/>
      </w:pPr>
      <w:r w:rsidRPr="0038340B">
        <w:rPr>
          <w:b/>
          <w:sz w:val="22"/>
        </w:rPr>
        <w:t>here</w:t>
      </w:r>
      <w:r>
        <w:rPr>
          <w:b/>
          <w:sz w:val="22"/>
        </w:rPr>
        <w:t>by adopts these Standards of Apprenticeship on this</w:t>
      </w:r>
      <w:r w:rsidRPr="0038340B">
        <w:rPr>
          <w:b/>
          <w:sz w:val="22"/>
        </w:rPr>
        <w:t xml:space="preserve"> </w:t>
      </w:r>
      <w:r w:rsidRPr="0038340B">
        <w:rPr>
          <w:b/>
          <w:sz w:val="22"/>
          <w:u w:val="single"/>
        </w:rPr>
        <w:t>_____</w:t>
      </w:r>
      <w:r w:rsidRPr="0038340B">
        <w:rPr>
          <w:b/>
          <w:sz w:val="22"/>
        </w:rPr>
        <w:t xml:space="preserve"> day of </w:t>
      </w:r>
      <w:r w:rsidRPr="0038340B">
        <w:rPr>
          <w:b/>
          <w:sz w:val="22"/>
          <w:u w:val="single"/>
        </w:rPr>
        <w:t>(                                 / 20</w:t>
      </w:r>
      <w:r>
        <w:rPr>
          <w:b/>
          <w:sz w:val="22"/>
          <w:u w:val="single"/>
        </w:rPr>
        <w:t>20</w:t>
      </w:r>
      <w:r w:rsidRPr="0038340B">
        <w:rPr>
          <w:b/>
          <w:sz w:val="22"/>
          <w:u w:val="single"/>
        </w:rPr>
        <w:t>).</w:t>
      </w:r>
    </w:p>
    <w:p w14:paraId="68A2E288" w14:textId="77777777" w:rsidR="003105C7" w:rsidRDefault="003105C7" w:rsidP="003105C7">
      <w:pPr>
        <w:spacing w:after="0" w:line="240" w:lineRule="auto"/>
        <w:jc w:val="center"/>
        <w:rPr>
          <w:i/>
        </w:rPr>
      </w:pPr>
    </w:p>
    <w:tbl>
      <w:tblPr>
        <w:tblStyle w:val="TableGrid"/>
        <w:tblpPr w:leftFromText="180" w:rightFromText="180" w:vertAnchor="text" w:horzAnchor="page" w:tblpX="2941" w:tblpY="138"/>
        <w:tblOverlap w:val="never"/>
        <w:tblW w:w="0" w:type="auto"/>
        <w:tblBorders>
          <w:left w:val="none" w:sz="0" w:space="0" w:color="auto"/>
          <w:right w:val="none" w:sz="0" w:space="0" w:color="auto"/>
        </w:tblBorders>
        <w:tblLook w:val="04A0" w:firstRow="1" w:lastRow="0" w:firstColumn="1" w:lastColumn="0" w:noHBand="0" w:noVBand="1"/>
      </w:tblPr>
      <w:tblGrid>
        <w:gridCol w:w="5036"/>
      </w:tblGrid>
      <w:tr w:rsidR="007F4A9E" w:rsidRPr="0038340B" w14:paraId="6FA495A5" w14:textId="77777777" w:rsidTr="007F4A9E">
        <w:trPr>
          <w:trHeight w:val="576"/>
        </w:trPr>
        <w:tc>
          <w:tcPr>
            <w:tcW w:w="5036" w:type="dxa"/>
            <w:tcBorders>
              <w:top w:val="nil"/>
              <w:bottom w:val="single" w:sz="4" w:space="0" w:color="auto"/>
            </w:tcBorders>
          </w:tcPr>
          <w:p w14:paraId="4BD96FD8" w14:textId="77777777" w:rsidR="007F4A9E" w:rsidRPr="0038340B" w:rsidRDefault="007F4A9E" w:rsidP="007F4A9E">
            <w:pPr>
              <w:spacing w:after="13" w:line="249" w:lineRule="auto"/>
              <w:rPr>
                <w:b/>
              </w:rPr>
            </w:pPr>
          </w:p>
        </w:tc>
      </w:tr>
      <w:tr w:rsidR="007F4A9E" w:rsidRPr="0038340B" w14:paraId="65C555D0" w14:textId="77777777" w:rsidTr="007F4A9E">
        <w:trPr>
          <w:trHeight w:val="576"/>
        </w:trPr>
        <w:tc>
          <w:tcPr>
            <w:tcW w:w="5036" w:type="dxa"/>
            <w:tcBorders>
              <w:bottom w:val="nil"/>
            </w:tcBorders>
          </w:tcPr>
          <w:p w14:paraId="180DD587" w14:textId="77777777" w:rsidR="007F4A9E" w:rsidRPr="0038340B" w:rsidRDefault="007F4A9E" w:rsidP="007F4A9E">
            <w:pPr>
              <w:spacing w:after="13" w:line="249" w:lineRule="auto"/>
              <w:rPr>
                <w:b/>
              </w:rPr>
            </w:pPr>
            <w:r w:rsidRPr="0038340B">
              <w:rPr>
                <w:b/>
                <w:sz w:val="22"/>
              </w:rPr>
              <w:t xml:space="preserve">Signature of </w:t>
            </w:r>
            <w:r>
              <w:rPr>
                <w:b/>
                <w:sz w:val="22"/>
              </w:rPr>
              <w:t xml:space="preserve">Program Sponsor </w:t>
            </w:r>
          </w:p>
        </w:tc>
      </w:tr>
      <w:tr w:rsidR="007F4A9E" w:rsidRPr="0038340B" w14:paraId="05CAEC1F" w14:textId="77777777" w:rsidTr="007F4A9E">
        <w:tc>
          <w:tcPr>
            <w:tcW w:w="5036" w:type="dxa"/>
            <w:tcBorders>
              <w:top w:val="nil"/>
              <w:bottom w:val="single" w:sz="4" w:space="0" w:color="auto"/>
            </w:tcBorders>
          </w:tcPr>
          <w:p w14:paraId="5E79E820" w14:textId="77777777" w:rsidR="007F4A9E" w:rsidRPr="0038340B" w:rsidRDefault="007F4A9E" w:rsidP="007F4A9E">
            <w:pPr>
              <w:spacing w:after="13" w:line="249" w:lineRule="auto"/>
              <w:rPr>
                <w:b/>
              </w:rPr>
            </w:pPr>
          </w:p>
        </w:tc>
      </w:tr>
      <w:tr w:rsidR="007F4A9E" w:rsidRPr="0038340B" w14:paraId="714F6846" w14:textId="77777777" w:rsidTr="007F4A9E">
        <w:trPr>
          <w:trHeight w:val="576"/>
        </w:trPr>
        <w:tc>
          <w:tcPr>
            <w:tcW w:w="5036" w:type="dxa"/>
            <w:tcBorders>
              <w:bottom w:val="nil"/>
            </w:tcBorders>
          </w:tcPr>
          <w:p w14:paraId="54D1023B" w14:textId="77777777" w:rsidR="007F4A9E" w:rsidRPr="0038340B" w:rsidRDefault="007F4A9E" w:rsidP="007F4A9E">
            <w:pPr>
              <w:spacing w:line="259" w:lineRule="auto"/>
              <w:rPr>
                <w:b/>
              </w:rPr>
            </w:pPr>
            <w:r w:rsidRPr="0038340B">
              <w:rPr>
                <w:b/>
                <w:sz w:val="22"/>
              </w:rPr>
              <w:t>Title/Affiliation</w:t>
            </w:r>
          </w:p>
        </w:tc>
      </w:tr>
      <w:tr w:rsidR="007F4A9E" w:rsidRPr="0038340B" w14:paraId="1B9BE95C" w14:textId="77777777" w:rsidTr="007F4A9E">
        <w:tc>
          <w:tcPr>
            <w:tcW w:w="5036" w:type="dxa"/>
            <w:tcBorders>
              <w:top w:val="nil"/>
              <w:bottom w:val="single" w:sz="4" w:space="0" w:color="auto"/>
            </w:tcBorders>
          </w:tcPr>
          <w:p w14:paraId="0E603347" w14:textId="77777777" w:rsidR="007F4A9E" w:rsidRPr="0038340B" w:rsidRDefault="007F4A9E" w:rsidP="007F4A9E">
            <w:pPr>
              <w:spacing w:line="259" w:lineRule="auto"/>
              <w:rPr>
                <w:b/>
                <w:sz w:val="22"/>
              </w:rPr>
            </w:pPr>
          </w:p>
        </w:tc>
      </w:tr>
      <w:tr w:rsidR="007F4A9E" w:rsidRPr="0038340B" w14:paraId="057F39DF" w14:textId="77777777" w:rsidTr="007F4A9E">
        <w:tc>
          <w:tcPr>
            <w:tcW w:w="5036" w:type="dxa"/>
            <w:tcBorders>
              <w:bottom w:val="nil"/>
            </w:tcBorders>
          </w:tcPr>
          <w:p w14:paraId="47543B99" w14:textId="77777777" w:rsidR="007F4A9E" w:rsidRPr="0038340B" w:rsidRDefault="007F4A9E" w:rsidP="007F4A9E">
            <w:pPr>
              <w:spacing w:line="259" w:lineRule="auto"/>
              <w:rPr>
                <w:b/>
                <w:sz w:val="22"/>
              </w:rPr>
            </w:pPr>
            <w:r w:rsidRPr="0038340B">
              <w:rPr>
                <w:rFonts w:eastAsia="Cambria"/>
                <w:b/>
                <w:color w:val="000000"/>
                <w:sz w:val="22"/>
                <w:u w:color="000000"/>
              </w:rPr>
              <w:t>Printed Name</w:t>
            </w:r>
          </w:p>
        </w:tc>
      </w:tr>
    </w:tbl>
    <w:p w14:paraId="7CDBD8F4" w14:textId="77777777" w:rsidR="003105C7" w:rsidRDefault="003105C7" w:rsidP="003105C7">
      <w:pPr>
        <w:spacing w:after="0" w:line="240" w:lineRule="auto"/>
        <w:rPr>
          <w:sz w:val="16"/>
          <w:szCs w:val="16"/>
        </w:rPr>
      </w:pPr>
    </w:p>
    <w:p w14:paraId="191F0AA5" w14:textId="77777777" w:rsidR="007F4A9E" w:rsidRDefault="007F4A9E" w:rsidP="003105C7">
      <w:pPr>
        <w:spacing w:after="0" w:line="240" w:lineRule="auto"/>
        <w:rPr>
          <w:sz w:val="16"/>
          <w:szCs w:val="16"/>
        </w:rPr>
      </w:pPr>
    </w:p>
    <w:p w14:paraId="56E8151C" w14:textId="77777777" w:rsidR="007F4A9E" w:rsidRDefault="007F4A9E" w:rsidP="003105C7">
      <w:pPr>
        <w:spacing w:after="0" w:line="240" w:lineRule="auto"/>
        <w:rPr>
          <w:sz w:val="16"/>
          <w:szCs w:val="16"/>
        </w:rPr>
      </w:pPr>
    </w:p>
    <w:p w14:paraId="207EC3B7" w14:textId="77777777" w:rsidR="007F4A9E" w:rsidRDefault="007F4A9E" w:rsidP="003105C7">
      <w:pPr>
        <w:spacing w:after="0" w:line="240" w:lineRule="auto"/>
        <w:rPr>
          <w:sz w:val="16"/>
          <w:szCs w:val="16"/>
        </w:rPr>
      </w:pPr>
    </w:p>
    <w:p w14:paraId="3A271694" w14:textId="77777777" w:rsidR="007F4A9E" w:rsidRDefault="007F4A9E" w:rsidP="003105C7">
      <w:pPr>
        <w:spacing w:after="0" w:line="240" w:lineRule="auto"/>
        <w:rPr>
          <w:sz w:val="16"/>
          <w:szCs w:val="16"/>
        </w:rPr>
      </w:pPr>
    </w:p>
    <w:p w14:paraId="0899F01B" w14:textId="77777777" w:rsidR="007F4A9E" w:rsidRDefault="007F4A9E" w:rsidP="003105C7">
      <w:pPr>
        <w:spacing w:after="0" w:line="240" w:lineRule="auto"/>
        <w:rPr>
          <w:sz w:val="16"/>
          <w:szCs w:val="16"/>
        </w:rPr>
      </w:pPr>
    </w:p>
    <w:p w14:paraId="149CE21A" w14:textId="77777777" w:rsidR="007F4A9E" w:rsidRDefault="007F4A9E" w:rsidP="003105C7">
      <w:pPr>
        <w:spacing w:after="0" w:line="240" w:lineRule="auto"/>
        <w:rPr>
          <w:sz w:val="16"/>
          <w:szCs w:val="16"/>
        </w:rPr>
      </w:pPr>
    </w:p>
    <w:p w14:paraId="619AABF3" w14:textId="77777777" w:rsidR="007F4A9E" w:rsidRDefault="007F4A9E" w:rsidP="003105C7">
      <w:pPr>
        <w:spacing w:after="0" w:line="240" w:lineRule="auto"/>
        <w:rPr>
          <w:sz w:val="16"/>
          <w:szCs w:val="16"/>
        </w:rPr>
      </w:pPr>
    </w:p>
    <w:p w14:paraId="05C38570" w14:textId="77777777" w:rsidR="007F4A9E" w:rsidRDefault="007F4A9E" w:rsidP="003105C7">
      <w:pPr>
        <w:spacing w:after="0" w:line="240" w:lineRule="auto"/>
        <w:rPr>
          <w:sz w:val="16"/>
          <w:szCs w:val="16"/>
        </w:rPr>
      </w:pPr>
    </w:p>
    <w:p w14:paraId="38E2CC57" w14:textId="77777777" w:rsidR="007F4A9E" w:rsidRDefault="007F4A9E" w:rsidP="003105C7">
      <w:pPr>
        <w:spacing w:after="0" w:line="240" w:lineRule="auto"/>
        <w:rPr>
          <w:sz w:val="16"/>
          <w:szCs w:val="16"/>
        </w:rPr>
      </w:pPr>
    </w:p>
    <w:p w14:paraId="6FC5F75A" w14:textId="77777777" w:rsidR="007F4A9E" w:rsidRDefault="007F4A9E" w:rsidP="003105C7">
      <w:pPr>
        <w:spacing w:after="0" w:line="240" w:lineRule="auto"/>
        <w:rPr>
          <w:sz w:val="16"/>
          <w:szCs w:val="16"/>
        </w:rPr>
      </w:pPr>
    </w:p>
    <w:p w14:paraId="18AF180E" w14:textId="77777777" w:rsidR="007F4A9E" w:rsidRDefault="007F4A9E" w:rsidP="003105C7">
      <w:pPr>
        <w:spacing w:after="0" w:line="240" w:lineRule="auto"/>
        <w:rPr>
          <w:sz w:val="16"/>
          <w:szCs w:val="16"/>
        </w:rPr>
      </w:pPr>
    </w:p>
    <w:p w14:paraId="103A9B58" w14:textId="77777777" w:rsidR="007F4A9E" w:rsidRDefault="007F4A9E" w:rsidP="003105C7">
      <w:pPr>
        <w:spacing w:after="0" w:line="240" w:lineRule="auto"/>
        <w:rPr>
          <w:sz w:val="16"/>
          <w:szCs w:val="16"/>
        </w:rPr>
      </w:pPr>
    </w:p>
    <w:p w14:paraId="336632AC" w14:textId="77777777" w:rsidR="007F4A9E" w:rsidRDefault="007F4A9E" w:rsidP="003105C7">
      <w:pPr>
        <w:spacing w:after="0" w:line="240" w:lineRule="auto"/>
        <w:rPr>
          <w:sz w:val="16"/>
          <w:szCs w:val="16"/>
        </w:rPr>
      </w:pPr>
    </w:p>
    <w:p w14:paraId="72B2B0B2" w14:textId="77777777" w:rsidR="007F4A9E" w:rsidRDefault="007F4A9E" w:rsidP="003105C7">
      <w:pPr>
        <w:spacing w:after="0" w:line="240" w:lineRule="auto"/>
        <w:rPr>
          <w:sz w:val="16"/>
          <w:szCs w:val="16"/>
        </w:rPr>
      </w:pPr>
    </w:p>
    <w:p w14:paraId="4C31900E" w14:textId="77777777" w:rsidR="007F4A9E" w:rsidRPr="00150893" w:rsidRDefault="007F4A9E" w:rsidP="003105C7">
      <w:pPr>
        <w:spacing w:after="0" w:line="240" w:lineRule="auto"/>
        <w:rPr>
          <w:sz w:val="16"/>
          <w:szCs w:val="16"/>
        </w:rPr>
      </w:pPr>
    </w:p>
    <w:p w14:paraId="24703870" w14:textId="77777777" w:rsidR="003105C7" w:rsidRDefault="003105C7" w:rsidP="003105C7">
      <w:pPr>
        <w:spacing w:after="0" w:line="240" w:lineRule="auto"/>
      </w:pPr>
    </w:p>
    <w:p w14:paraId="0031E1E1" w14:textId="77777777" w:rsidR="003105C7" w:rsidRPr="00150893" w:rsidRDefault="003105C7" w:rsidP="003105C7">
      <w:pPr>
        <w:spacing w:after="0" w:line="240" w:lineRule="auto"/>
      </w:pPr>
      <w:r w:rsidRPr="00150893">
        <w:t>REVIEWED BY:</w:t>
      </w:r>
    </w:p>
    <w:p w14:paraId="14B32944" w14:textId="77777777" w:rsidR="003105C7" w:rsidRDefault="003105C7" w:rsidP="003105C7">
      <w:pPr>
        <w:tabs>
          <w:tab w:val="left" w:pos="7068"/>
          <w:tab w:val="left" w:pos="7758"/>
        </w:tabs>
        <w:spacing w:after="0" w:line="240" w:lineRule="auto"/>
      </w:pPr>
    </w:p>
    <w:p w14:paraId="3842D5D8" w14:textId="77777777" w:rsidR="003105C7" w:rsidRDefault="003105C7" w:rsidP="003105C7">
      <w:pPr>
        <w:tabs>
          <w:tab w:val="left" w:pos="7068"/>
          <w:tab w:val="left" w:pos="7758"/>
        </w:tabs>
        <w:spacing w:after="0" w:line="240" w:lineRule="auto"/>
      </w:pPr>
      <w:r>
        <w:tab/>
        <w:t>/</w:t>
      </w:r>
      <w:r>
        <w:tab/>
        <w:t>/</w:t>
      </w:r>
    </w:p>
    <w:p w14:paraId="771293E4" w14:textId="77777777" w:rsidR="003105C7" w:rsidRPr="00150893" w:rsidRDefault="003105C7" w:rsidP="003105C7">
      <w:pPr>
        <w:spacing w:after="0" w:line="240" w:lineRule="auto"/>
      </w:pPr>
      <w:r>
        <w:rPr>
          <w:noProof/>
        </w:rPr>
        <mc:AlternateContent>
          <mc:Choice Requires="wps">
            <w:drawing>
              <wp:anchor distT="0" distB="0" distL="114300" distR="114300" simplePos="0" relativeHeight="251689984" behindDoc="0" locked="0" layoutInCell="1" allowOverlap="1" wp14:anchorId="563FEC88" wp14:editId="3FDE1921">
                <wp:simplePos x="0" y="0"/>
                <wp:positionH relativeFrom="column">
                  <wp:posOffset>4114800</wp:posOffset>
                </wp:positionH>
                <wp:positionV relativeFrom="paragraph">
                  <wp:posOffset>3175</wp:posOffset>
                </wp:positionV>
                <wp:extent cx="1257300" cy="0"/>
                <wp:effectExtent l="0" t="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E64FA" id="Straight Connector 6" o:spid="_x0000_s1026" alt="&quot;&quot;"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25pt" to="42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Z4sQEAANQDAAAOAAAAZHJzL2Uyb0RvYy54bWysU01v2zAMvQ/ofxB0X+Rk2AeMOD20aC9D&#10;V2zrD1BlKhYgiYKkxc6/L6UkdrENGDbsQosU3yP5RG+vJ2fZAWIy6Du+XjWcgVfYG7/v+NP3u7ef&#10;OEtZ+l5a9NDxIyR+vbt6sx1DCxsc0PYQGZH41I6h40POoRUiqQGcTCsM4OlSY3Qykxv3oo9yJHZn&#10;xaZpPogRYx8iKkiJorenS76r/FqDyl+0TpCZ7Tj1lquN1T4XK3Zb2e6jDINR5zbkP3ThpPFUdKa6&#10;lVmyH9H8QuWMiphQ55VCJ1Bro6DOQNOsm5+m+TbIAHUWEieFWab0/2jVw+HGP0aSYQypTeExlikm&#10;HV35Un9sqmIdZ7FgykxRcL15//FdQ5qqy51YgCGmfA/oWDl03Bpf5pCtPHxOmYpR6iWlhK0vNqE1&#10;/Z2xtjplA+DGRnaQ9HZ5Wpe3ItyrLPIKUiyt11M+WjixfgXNTF+ardXrVi2cUinw+cJrPWUXmKYO&#10;ZmDzZ+A5v0ChbtzfgGdErYw+z2BnPMbfVV+k0Kf8iwKnuYsEz9gf66NWaWh1qnLnNS+7+dqv8OVn&#10;3L0AAAD//wMAUEsDBBQABgAIAAAAIQDJpg432AAAAAUBAAAPAAAAZHJzL2Rvd25yZXYueG1sTI/L&#10;TsMwEEX3SPyDNUjsqAOUEIU4VYXUD2hBqthNY+cB9jiynSb9e6YrWB7d0b1nqs3irDibEAdPCh5X&#10;GQhDjdcDdQo+P3YPBYiYkDRaT0bBxUTY1Lc3FZbaz7Q350PqBJdQLFFBn9JYShmb3jiMKz8a4qz1&#10;wWFiDJ3UAWcud1Y+ZVkuHQ7ECz2O5r03zc9hcgq+stlO3027a57xcqT91r2G1il1f7ds30Aks6S/&#10;Y7jqszrU7HTyE+korIJ8XfAvScELCI6Ldc54uqKsK/nfvv4FAAD//wMAUEsBAi0AFAAGAAgAAAAh&#10;ALaDOJL+AAAA4QEAABMAAAAAAAAAAAAAAAAAAAAAAFtDb250ZW50X1R5cGVzXS54bWxQSwECLQAU&#10;AAYACAAAACEAOP0h/9YAAACUAQAACwAAAAAAAAAAAAAAAAAvAQAAX3JlbHMvLnJlbHNQSwECLQAU&#10;AAYACAAAACEAXjomeLEBAADUAwAADgAAAAAAAAAAAAAAAAAuAgAAZHJzL2Uyb0RvYy54bWxQSwEC&#10;LQAUAAYACAAAACEAyaYON9gAAAAFAQAADwAAAAAAAAAAAAAAAAALBAAAZHJzL2Rvd25yZXYueG1s&#10;UEsFBgAAAAAEAAQA8wAAABAFAAAAAA==&#10;" strokecolor="black [3213]" strokeweight="1pt"/>
            </w:pict>
          </mc:Fallback>
        </mc:AlternateContent>
      </w:r>
      <w:r>
        <w:rPr>
          <w:noProof/>
        </w:rPr>
        <mc:AlternateContent>
          <mc:Choice Requires="wps">
            <w:drawing>
              <wp:anchor distT="0" distB="0" distL="114300" distR="114300" simplePos="0" relativeHeight="251688960" behindDoc="0" locked="0" layoutInCell="1" allowOverlap="1" wp14:anchorId="62B0198C" wp14:editId="4676CBB3">
                <wp:simplePos x="0" y="0"/>
                <wp:positionH relativeFrom="column">
                  <wp:posOffset>0</wp:posOffset>
                </wp:positionH>
                <wp:positionV relativeFrom="paragraph">
                  <wp:posOffset>3175</wp:posOffset>
                </wp:positionV>
                <wp:extent cx="3200400" cy="0"/>
                <wp:effectExtent l="0" t="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FCA7F" id="Straight Connector 7" o:spid="_x0000_s1026" alt="&quot;&quot;"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pt" to="25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VSsAEAANQDAAAOAAAAZHJzL2Uyb0RvYy54bWysU8Fu2zAMvRfYPwi6L3K6YRiMOD206C7D&#10;VrTrB6gyFQuQREFSY+fvRymJXXQDig670CLF90g+0ZuryVm2h5gM+o6vVw1n4BX2xu86/vjr9uNX&#10;zlKWvpcWPXT8AIlfbT9cbMbQwiUOaHuIjEh8asfQ8SHn0AqR1ABOphUG8HSpMTqZyY070Uc5Eruz&#10;4rJpvogRYx8iKkiJojfHS76t/FqDyj+1TpCZ7Tj1lquN1T4VK7Yb2e6iDINRpzbkP3ThpPFUdKa6&#10;kVmy52j+oHJGRUyo80qhE6i1UVBnoGnWzatpHgYZoM5C4qQwy5T+H636sb/2d5FkGENqU7iLZYpJ&#10;R1e+1B+bqliHWSyYMlMU/ETyf25IU3W+EwswxJS/ATpWDh23xpc5ZCv331OmYpR6Tilh64tNaE1/&#10;a6ytTtkAuLaR7SW9XZ7W5a0I9yKLvIIUS+v1lA8Wjqz3oJnpqdl1rV63auGUSoHPZ17rKbvANHUw&#10;A5u3gaf8AoW6ce8Bz4haGX2ewc54jH+rvkihj/lnBY5zFwmesD/UR63S0OpU5U5rXnbzpV/hy8+4&#10;/Q0AAP//AwBQSwMEFAAGAAgAAAAhAPCPQNjWAAAAAgEAAA8AAABkcnMvZG93bnJldi54bWxMj8tO&#10;wzAQRfdI/IM1SOyozaOA0jhVhdQPaEGq2E3tyaPY4yh2mvTvcVewPLqje8+U69k7caYhdoE1PC4U&#10;CGITbMeNhq/P7cM7iJiQLbrApOFCEdbV7U2JhQ0T7+i8T43IJRwL1NCm1BdSRtOSx7gIPXHO6jB4&#10;TBmHRtoBp1zunXxS6lV67DgvtNjTR0vmZz96Dd9qcuPJ1FvzjJcD7zb+bai91vd382YFItGc/o7h&#10;qp/VocpOxzCyjcJpyI8kDUsQOVuql4zHK8qqlP/Vq18AAAD//wMAUEsBAi0AFAAGAAgAAAAhALaD&#10;OJL+AAAA4QEAABMAAAAAAAAAAAAAAAAAAAAAAFtDb250ZW50X1R5cGVzXS54bWxQSwECLQAUAAYA&#10;CAAAACEAOP0h/9YAAACUAQAACwAAAAAAAAAAAAAAAAAvAQAAX3JlbHMvLnJlbHNQSwECLQAUAAYA&#10;CAAAACEAaDYVUrABAADUAwAADgAAAAAAAAAAAAAAAAAuAgAAZHJzL2Uyb0RvYy54bWxQSwECLQAU&#10;AAYACAAAACEA8I9A2NYAAAACAQAADwAAAAAAAAAAAAAAAAAKBAAAZHJzL2Rvd25yZXYueG1sUEsF&#10;BgAAAAAEAAQA8wAAAA0FAAAAAA==&#10;" strokecolor="black [3213]" strokeweight="1pt"/>
            </w:pict>
          </mc:Fallback>
        </mc:AlternateContent>
      </w:r>
      <w:r>
        <w:tab/>
      </w:r>
      <w:r>
        <w:tab/>
      </w:r>
      <w:r>
        <w:tab/>
      </w:r>
      <w:r>
        <w:tab/>
      </w:r>
      <w:r w:rsidRPr="00150893">
        <w:tab/>
      </w:r>
      <w:r>
        <w:tab/>
      </w:r>
      <w:r>
        <w:tab/>
      </w:r>
      <w:r>
        <w:tab/>
      </w:r>
      <w:r>
        <w:tab/>
      </w:r>
      <w:r>
        <w:tab/>
      </w:r>
      <w:r w:rsidRPr="00150893">
        <w:t>Date</w:t>
      </w:r>
    </w:p>
    <w:p w14:paraId="1EC08EBC" w14:textId="77777777" w:rsidR="003105C7" w:rsidRDefault="003105C7" w:rsidP="003105C7">
      <w:pPr>
        <w:spacing w:after="0" w:line="240" w:lineRule="auto"/>
      </w:pPr>
      <w:r w:rsidRPr="00150893">
        <w:t>Apprenticeship &amp; Training Representative</w:t>
      </w:r>
    </w:p>
    <w:p w14:paraId="5C309458" w14:textId="77777777" w:rsidR="003105C7" w:rsidRDefault="003105C7" w:rsidP="003105C7">
      <w:pPr>
        <w:spacing w:after="0" w:line="240" w:lineRule="auto"/>
      </w:pPr>
      <w:r>
        <w:tab/>
      </w:r>
      <w:r>
        <w:tab/>
        <w:t xml:space="preserve">         </w:t>
      </w:r>
    </w:p>
    <w:p w14:paraId="4EB7C9D6" w14:textId="77777777" w:rsidR="003105C7" w:rsidRDefault="003105C7" w:rsidP="003105C7">
      <w:pPr>
        <w:spacing w:after="0" w:line="240" w:lineRule="auto"/>
        <w:jc w:val="center"/>
      </w:pPr>
    </w:p>
    <w:p w14:paraId="7BC6F6B9" w14:textId="77777777" w:rsidR="003105C7" w:rsidRPr="00150893" w:rsidRDefault="003105C7" w:rsidP="003105C7">
      <w:pPr>
        <w:spacing w:after="0" w:line="240" w:lineRule="auto"/>
        <w:jc w:val="center"/>
      </w:pPr>
      <w:r w:rsidRPr="00150893">
        <w:t>FLORIDA DEPARTMENT OF EDUCATION</w:t>
      </w:r>
    </w:p>
    <w:p w14:paraId="1AF40B33" w14:textId="77777777" w:rsidR="003105C7" w:rsidRDefault="003105C7" w:rsidP="003105C7">
      <w:pPr>
        <w:spacing w:after="0" w:line="240" w:lineRule="auto"/>
        <w:jc w:val="center"/>
      </w:pPr>
      <w:r w:rsidRPr="00150893">
        <w:t xml:space="preserve">DIVISION OF CAREER AND ADULT EDUCATION </w:t>
      </w:r>
      <w:r>
        <w:t>–</w:t>
      </w:r>
      <w:r w:rsidRPr="00150893">
        <w:t xml:space="preserve"> APPRENTICESHIP</w:t>
      </w:r>
    </w:p>
    <w:p w14:paraId="1F5E5DE6" w14:textId="77777777" w:rsidR="003105C7" w:rsidRPr="00150893" w:rsidRDefault="003105C7" w:rsidP="003105C7">
      <w:pPr>
        <w:spacing w:after="0" w:line="240" w:lineRule="auto"/>
        <w:jc w:val="center"/>
      </w:pPr>
    </w:p>
    <w:p w14:paraId="02450724" w14:textId="77777777" w:rsidR="003105C7" w:rsidRPr="00150893" w:rsidRDefault="003105C7" w:rsidP="003105C7">
      <w:pPr>
        <w:spacing w:after="0" w:line="240" w:lineRule="auto"/>
        <w:rPr>
          <w:sz w:val="26"/>
        </w:rPr>
      </w:pPr>
    </w:p>
    <w:p w14:paraId="2D2FA79A" w14:textId="77777777" w:rsidR="003105C7" w:rsidRPr="00150893" w:rsidRDefault="003105C7" w:rsidP="003105C7">
      <w:pPr>
        <w:tabs>
          <w:tab w:val="left" w:pos="720"/>
          <w:tab w:val="left" w:pos="1440"/>
          <w:tab w:val="left" w:pos="2160"/>
          <w:tab w:val="left" w:pos="7073"/>
          <w:tab w:val="left" w:pos="7770"/>
        </w:tabs>
        <w:spacing w:after="0" w:line="240" w:lineRule="auto"/>
        <w:rPr>
          <w:sz w:val="26"/>
        </w:rPr>
      </w:pPr>
      <w:r>
        <w:rPr>
          <w:noProof/>
        </w:rPr>
        <mc:AlternateContent>
          <mc:Choice Requires="wps">
            <w:drawing>
              <wp:anchor distT="0" distB="0" distL="114300" distR="114300" simplePos="0" relativeHeight="251692032" behindDoc="0" locked="0" layoutInCell="1" allowOverlap="1" wp14:anchorId="256DDDFD" wp14:editId="56715B28">
                <wp:simplePos x="0" y="0"/>
                <wp:positionH relativeFrom="column">
                  <wp:posOffset>4112302</wp:posOffset>
                </wp:positionH>
                <wp:positionV relativeFrom="paragraph">
                  <wp:posOffset>177800</wp:posOffset>
                </wp:positionV>
                <wp:extent cx="1257300" cy="0"/>
                <wp:effectExtent l="0" t="0" r="19050" b="190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4A0D3" id="Straight Connector 8" o:spid="_x0000_s1026" alt="&quot;&quot;"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8pt,14pt" to="42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Z4sQEAANQDAAAOAAAAZHJzL2Uyb0RvYy54bWysU01v2zAMvQ/ofxB0X+Rk2AeMOD20aC9D&#10;V2zrD1BlKhYgiYKkxc6/L6UkdrENGDbsQosU3yP5RG+vJ2fZAWIy6Du+XjWcgVfYG7/v+NP3u7ef&#10;OEtZ+l5a9NDxIyR+vbt6sx1DCxsc0PYQGZH41I6h40POoRUiqQGcTCsM4OlSY3Qykxv3oo9yJHZn&#10;xaZpPogRYx8iKkiJorenS76r/FqDyl+0TpCZ7Tj1lquN1T4XK3Zb2e6jDINR5zbkP3ThpPFUdKa6&#10;lVmyH9H8QuWMiphQ55VCJ1Bro6DOQNOsm5+m+TbIAHUWEieFWab0/2jVw+HGP0aSYQypTeExlikm&#10;HV35Un9sqmIdZ7FgykxRcL15//FdQ5qqy51YgCGmfA/oWDl03Bpf5pCtPHxOmYpR6iWlhK0vNqE1&#10;/Z2xtjplA+DGRnaQ9HZ5Wpe3ItyrLPIKUiyt11M+WjixfgXNTF+ardXrVi2cUinw+cJrPWUXmKYO&#10;ZmDzZ+A5v0ChbtzfgGdErYw+z2BnPMbfVV+k0Kf8iwKnuYsEz9gf66NWaWh1qnLnNS+7+dqv8OVn&#10;3L0AAAD//wMAUEsDBBQABgAIAAAAIQCfUtmL2wAAAAkBAAAPAAAAZHJzL2Rvd25yZXYueG1sTI/L&#10;TsMwEEX3SPyDNUjsqEMpaZTGqSqkfkALUtWdazsPsMeR7TTp3zOIBSznztF9VNvZWXY1IfYeBTwv&#10;MmAGldc9tgI+3vdPBbCYJGppPRoBNxNhW9/fVbLUfsKDuR5Ty8gEYykFdCkNJedRdcbJuPCDQfo1&#10;PjiZ6Awt10FOZO4sX2ZZzp3skRI6OZi3zqiv4+gEnLPJjp+q2asXeTvhYefWoXFCPD7Muw2wZOb0&#10;B8NPfaoONXW6+BF1ZFZAvlrnhApYFrSJgGL1SsLlV+B1xf8vqL8BAAD//wMAUEsBAi0AFAAGAAgA&#10;AAAhALaDOJL+AAAA4QEAABMAAAAAAAAAAAAAAAAAAAAAAFtDb250ZW50X1R5cGVzXS54bWxQSwEC&#10;LQAUAAYACAAAACEAOP0h/9YAAACUAQAACwAAAAAAAAAAAAAAAAAvAQAAX3JlbHMvLnJlbHNQSwEC&#10;LQAUAAYACAAAACEAXjomeLEBAADUAwAADgAAAAAAAAAAAAAAAAAuAgAAZHJzL2Uyb0RvYy54bWxQ&#10;SwECLQAUAAYACAAAACEAn1LZi9sAAAAJAQAADwAAAAAAAAAAAAAAAAALBAAAZHJzL2Rvd25yZXYu&#10;eG1sUEsFBgAAAAAEAAQA8wAAABMFAAAAAA==&#10;" strokecolor="black [3213]" strokeweight="1pt"/>
            </w:pict>
          </mc:Fallback>
        </mc:AlternateContent>
      </w:r>
      <w:r>
        <w:rPr>
          <w:noProof/>
        </w:rPr>
        <mc:AlternateContent>
          <mc:Choice Requires="wps">
            <w:drawing>
              <wp:anchor distT="0" distB="0" distL="114300" distR="114300" simplePos="0" relativeHeight="251691008" behindDoc="0" locked="0" layoutInCell="1" allowOverlap="1" wp14:anchorId="662088A1" wp14:editId="55C2F229">
                <wp:simplePos x="0" y="0"/>
                <wp:positionH relativeFrom="column">
                  <wp:posOffset>0</wp:posOffset>
                </wp:positionH>
                <wp:positionV relativeFrom="paragraph">
                  <wp:posOffset>174792</wp:posOffset>
                </wp:positionV>
                <wp:extent cx="3200400" cy="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A1D8E" id="Straight Connector 9" o:spid="_x0000_s1026" alt="&quot;&quot;"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75pt" to="25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VSsAEAANQDAAAOAAAAZHJzL2Uyb0RvYy54bWysU8Fu2zAMvRfYPwi6L3K6YRiMOD206C7D&#10;VrTrB6gyFQuQREFSY+fvRymJXXQDig670CLF90g+0ZuryVm2h5gM+o6vVw1n4BX2xu86/vjr9uNX&#10;zlKWvpcWPXT8AIlfbT9cbMbQwiUOaHuIjEh8asfQ8SHn0AqR1ABOphUG8HSpMTqZyY070Uc5Eruz&#10;4rJpvogRYx8iKkiJojfHS76t/FqDyj+1TpCZ7Tj1lquN1T4VK7Yb2e6iDINRpzbkP3ThpPFUdKa6&#10;kVmy52j+oHJGRUyo80qhE6i1UVBnoGnWzatpHgYZoM5C4qQwy5T+H636sb/2d5FkGENqU7iLZYpJ&#10;R1e+1B+bqliHWSyYMlMU/ETyf25IU3W+EwswxJS/ATpWDh23xpc5ZCv331OmYpR6Tilh64tNaE1/&#10;a6ytTtkAuLaR7SW9XZ7W5a0I9yKLvIIUS+v1lA8Wjqz3oJnpqdl1rV63auGUSoHPZ17rKbvANHUw&#10;A5u3gaf8AoW6ce8Bz4haGX2ewc54jH+rvkihj/lnBY5zFwmesD/UR63S0OpU5U5rXnbzpV/hy8+4&#10;/Q0AAP//AwBQSwMEFAAGAAgAAAAhAK5Yk2vZAAAABgEAAA8AAABkcnMvZG93bnJldi54bWxMj81O&#10;wzAQhO9IvIO1SNyoTaEUhThVhdQHaEGquG1t5wfidWQ7Tfr2LOIAx5lZzXxbbmbfi7OLqQuk4X6h&#10;QDgywXbUaHh/2909g0gZyWIfyGm4uASb6vqqxMKGifbufMiN4BJKBWpocx4KKZNpnce0CIMjzuoQ&#10;PWaWsZE24sTlvpdLpZ6kx454ocXBvbbOfB1Gr+FDTf34aeqdecDLkfZbv4611/r2Zt6+gMhuzn/H&#10;8IPP6FAx0ymMZJPoNfAjWcNyvQLB6Uo9snH6NWRVyv/41TcAAAD//wMAUEsBAi0AFAAGAAgAAAAh&#10;ALaDOJL+AAAA4QEAABMAAAAAAAAAAAAAAAAAAAAAAFtDb250ZW50X1R5cGVzXS54bWxQSwECLQAU&#10;AAYACAAAACEAOP0h/9YAAACUAQAACwAAAAAAAAAAAAAAAAAvAQAAX3JlbHMvLnJlbHNQSwECLQAU&#10;AAYACAAAACEAaDYVUrABAADUAwAADgAAAAAAAAAAAAAAAAAuAgAAZHJzL2Uyb0RvYy54bWxQSwEC&#10;LQAUAAYACAAAACEArliTa9kAAAAGAQAADwAAAAAAAAAAAAAAAAAKBAAAZHJzL2Rvd25yZXYueG1s&#10;UEsFBgAAAAAEAAQA8wAAABAFAAAAAA==&#10;" strokecolor="black [3213]" strokeweight="1pt"/>
            </w:pict>
          </mc:Fallback>
        </mc:AlternateContent>
      </w:r>
      <w:r w:rsidRPr="00150893">
        <w:rPr>
          <w:sz w:val="26"/>
        </w:rPr>
        <w:tab/>
      </w:r>
      <w:r w:rsidRPr="00150893">
        <w:rPr>
          <w:sz w:val="26"/>
        </w:rPr>
        <w:tab/>
      </w:r>
      <w:r w:rsidRPr="00150893">
        <w:rPr>
          <w:sz w:val="26"/>
        </w:rPr>
        <w:tab/>
      </w:r>
      <w:r>
        <w:rPr>
          <w:sz w:val="26"/>
        </w:rPr>
        <w:tab/>
        <w:t>/</w:t>
      </w:r>
      <w:r>
        <w:rPr>
          <w:sz w:val="26"/>
        </w:rPr>
        <w:tab/>
        <w:t>/</w:t>
      </w:r>
    </w:p>
    <w:p w14:paraId="183D8947" w14:textId="77777777" w:rsidR="003105C7" w:rsidRPr="000F20B0" w:rsidRDefault="003105C7" w:rsidP="003105C7">
      <w:pPr>
        <w:spacing w:after="0" w:line="240" w:lineRule="auto"/>
      </w:pPr>
      <w:r>
        <w:t xml:space="preserve">       </w:t>
      </w:r>
      <w:r w:rsidRPr="00150893">
        <w:t>Authorized Official - Registration Agency</w:t>
      </w:r>
      <w:r w:rsidRPr="00150893">
        <w:tab/>
      </w:r>
      <w:r>
        <w:tab/>
      </w:r>
      <w:r>
        <w:tab/>
      </w:r>
      <w:r>
        <w:tab/>
      </w:r>
      <w:r w:rsidRPr="00150893">
        <w:t>Date</w:t>
      </w:r>
    </w:p>
    <w:p w14:paraId="0BC83A78" w14:textId="77777777" w:rsidR="003105C7" w:rsidRPr="000F20B0" w:rsidRDefault="003105C7" w:rsidP="000F20B0">
      <w:pPr>
        <w:spacing w:after="0" w:line="240" w:lineRule="auto"/>
      </w:pPr>
    </w:p>
    <w:sectPr w:rsidR="003105C7" w:rsidRPr="000F20B0" w:rsidSect="008D3CE7">
      <w:headerReference w:type="even" r:id="rId14"/>
      <w:headerReference w:type="default" r:id="rId15"/>
      <w:footerReference w:type="default" r:id="rId16"/>
      <w:headerReference w:type="first" r:id="rId17"/>
      <w:footerReference w:type="first" r:id="rId18"/>
      <w:pgSz w:w="12240" w:h="15840"/>
      <w:pgMar w:top="720" w:right="720" w:bottom="720" w:left="72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F80C" w14:textId="77777777" w:rsidR="008265DA" w:rsidRDefault="008265DA" w:rsidP="005C3159">
      <w:pPr>
        <w:spacing w:after="0" w:line="240" w:lineRule="auto"/>
      </w:pPr>
      <w:r>
        <w:separator/>
      </w:r>
    </w:p>
  </w:endnote>
  <w:endnote w:type="continuationSeparator" w:id="0">
    <w:p w14:paraId="0F4BFFE1" w14:textId="77777777" w:rsidR="008265DA" w:rsidRDefault="008265DA" w:rsidP="005C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47447"/>
      <w:docPartObj>
        <w:docPartGallery w:val="Page Numbers (Bottom of Page)"/>
        <w:docPartUnique/>
      </w:docPartObj>
    </w:sdtPr>
    <w:sdtEndPr>
      <w:rPr>
        <w:noProof/>
      </w:rPr>
    </w:sdtEndPr>
    <w:sdtContent>
      <w:p w14:paraId="370D82B2" w14:textId="6BAECB18" w:rsidR="00B16A0B" w:rsidRDefault="00CE0CA1" w:rsidP="00CE0CA1">
        <w:pPr>
          <w:pStyle w:val="Footer"/>
          <w:tabs>
            <w:tab w:val="clear" w:pos="4680"/>
            <w:tab w:val="center" w:pos="5220"/>
          </w:tabs>
        </w:pPr>
        <w:r>
          <w:t xml:space="preserve">Revised – </w:t>
        </w:r>
        <w:r w:rsidR="00DB72BE">
          <w:t>April 2024</w:t>
        </w:r>
        <w:r>
          <w:tab/>
        </w:r>
        <w:r w:rsidR="00B16A0B">
          <w:fldChar w:fldCharType="begin"/>
        </w:r>
        <w:r w:rsidR="00B16A0B">
          <w:instrText xml:space="preserve"> PAGE   \* MERGEFORMAT </w:instrText>
        </w:r>
        <w:r w:rsidR="00B16A0B">
          <w:fldChar w:fldCharType="separate"/>
        </w:r>
        <w:r w:rsidR="00A5094F">
          <w:rPr>
            <w:noProof/>
          </w:rPr>
          <w:t>1</w:t>
        </w:r>
        <w:r w:rsidR="00B16A0B">
          <w:rPr>
            <w:noProof/>
          </w:rPr>
          <w:fldChar w:fldCharType="end"/>
        </w:r>
      </w:p>
    </w:sdtContent>
  </w:sdt>
  <w:p w14:paraId="1C5BAB60" w14:textId="77777777" w:rsidR="00B16A0B" w:rsidRDefault="00B16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539418"/>
      <w:docPartObj>
        <w:docPartGallery w:val="Page Numbers (Bottom of Page)"/>
        <w:docPartUnique/>
      </w:docPartObj>
    </w:sdtPr>
    <w:sdtEndPr>
      <w:rPr>
        <w:noProof/>
      </w:rPr>
    </w:sdtEndPr>
    <w:sdtContent>
      <w:p w14:paraId="5833B8D0" w14:textId="4C7EED9B" w:rsidR="00B16A0B" w:rsidRDefault="00DB72BE" w:rsidP="00991B1C">
        <w:pPr>
          <w:pStyle w:val="Footer"/>
          <w:tabs>
            <w:tab w:val="clear" w:pos="4680"/>
            <w:tab w:val="center" w:pos="5220"/>
          </w:tabs>
        </w:pPr>
        <w:r>
          <w:t>Revised – April 2024</w:t>
        </w:r>
        <w:r w:rsidR="00991B1C">
          <w:tab/>
        </w:r>
        <w:r w:rsidR="00B16A0B">
          <w:fldChar w:fldCharType="begin"/>
        </w:r>
        <w:r w:rsidR="00B16A0B">
          <w:instrText xml:space="preserve"> PAGE   \* MERGEFORMAT </w:instrText>
        </w:r>
        <w:r w:rsidR="00B16A0B">
          <w:fldChar w:fldCharType="separate"/>
        </w:r>
        <w:r w:rsidR="00984ACE">
          <w:rPr>
            <w:noProof/>
          </w:rPr>
          <w:t>12</w:t>
        </w:r>
        <w:r w:rsidR="00B16A0B">
          <w:rPr>
            <w:noProof/>
          </w:rPr>
          <w:fldChar w:fldCharType="end"/>
        </w:r>
      </w:p>
    </w:sdtContent>
  </w:sdt>
  <w:p w14:paraId="5345F3E1" w14:textId="77777777" w:rsidR="00B16A0B" w:rsidRDefault="00B16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447485"/>
      <w:docPartObj>
        <w:docPartGallery w:val="Page Numbers (Bottom of Page)"/>
        <w:docPartUnique/>
      </w:docPartObj>
    </w:sdtPr>
    <w:sdtEndPr>
      <w:rPr>
        <w:noProof/>
      </w:rPr>
    </w:sdtEndPr>
    <w:sdtContent>
      <w:p w14:paraId="054EE37E" w14:textId="1541A037" w:rsidR="00B16A0B" w:rsidRDefault="00991B1C" w:rsidP="00991B1C">
        <w:pPr>
          <w:pStyle w:val="Footer"/>
          <w:tabs>
            <w:tab w:val="clear" w:pos="4680"/>
            <w:tab w:val="center" w:pos="5220"/>
          </w:tabs>
        </w:pPr>
        <w:r>
          <w:t xml:space="preserve">Revised – </w:t>
        </w:r>
        <w:r w:rsidR="00DB72BE">
          <w:t>April 2024</w:t>
        </w:r>
        <w:r>
          <w:tab/>
        </w:r>
        <w:r w:rsidR="00B16A0B">
          <w:fldChar w:fldCharType="begin"/>
        </w:r>
        <w:r w:rsidR="00B16A0B">
          <w:instrText xml:space="preserve"> PAGE   \* MERGEFORMAT </w:instrText>
        </w:r>
        <w:r w:rsidR="00B16A0B">
          <w:fldChar w:fldCharType="separate"/>
        </w:r>
        <w:r w:rsidR="00984ACE">
          <w:rPr>
            <w:noProof/>
          </w:rPr>
          <w:t>3</w:t>
        </w:r>
        <w:r w:rsidR="00B16A0B">
          <w:fldChar w:fldCharType="end"/>
        </w:r>
      </w:p>
    </w:sdtContent>
  </w:sdt>
  <w:p w14:paraId="3E79F94B" w14:textId="77777777" w:rsidR="00B16A0B" w:rsidRDefault="00B16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311A" w14:textId="77777777" w:rsidR="008265DA" w:rsidRDefault="008265DA" w:rsidP="005C3159">
      <w:pPr>
        <w:spacing w:after="0" w:line="240" w:lineRule="auto"/>
      </w:pPr>
      <w:r>
        <w:separator/>
      </w:r>
    </w:p>
  </w:footnote>
  <w:footnote w:type="continuationSeparator" w:id="0">
    <w:p w14:paraId="38D4E288" w14:textId="77777777" w:rsidR="008265DA" w:rsidRDefault="008265DA" w:rsidP="005C3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6701" w14:textId="77777777" w:rsidR="00604987" w:rsidRDefault="009C31DA">
    <w:pPr>
      <w:pStyle w:val="Header"/>
    </w:pPr>
    <w:r>
      <w:rPr>
        <w:noProof/>
      </w:rPr>
      <w:pict w14:anchorId="3E763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15407" o:spid="_x0000_s2052" type="#_x0000_t136" style="position:absolute;margin-left:0;margin-top:0;width:475.85pt;height:285.5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9A9B" w14:textId="77777777" w:rsidR="00604987" w:rsidRDefault="009C31DA">
    <w:pPr>
      <w:pStyle w:val="Header"/>
    </w:pPr>
    <w:r>
      <w:rPr>
        <w:noProof/>
      </w:rPr>
      <w:pict w14:anchorId="57F136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15408" o:spid="_x0000_s2053" type="#_x0000_t136" style="position:absolute;margin-left:0;margin-top:0;width:475.85pt;height:285.5pt;rotation:315;z-index:-25165312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49FF" w14:textId="77777777" w:rsidR="00604987" w:rsidRDefault="009C31DA">
    <w:pPr>
      <w:pStyle w:val="Header"/>
    </w:pPr>
    <w:r>
      <w:rPr>
        <w:noProof/>
      </w:rPr>
      <w:pict w14:anchorId="5BC82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15406" o:spid="_x0000_s2051" type="#_x0000_t136" style="position:absolute;margin-left:0;margin-top:0;width:475.85pt;height:285.5pt;rotation:315;z-index:-25165721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20F6" w14:textId="77777777" w:rsidR="00604987" w:rsidRDefault="009C31DA">
    <w:pPr>
      <w:pStyle w:val="Header"/>
    </w:pPr>
    <w:r>
      <w:rPr>
        <w:noProof/>
      </w:rPr>
      <w:pict w14:anchorId="29705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15410" o:spid="_x0000_s2055" type="#_x0000_t136" style="position:absolute;margin-left:0;margin-top:0;width:475.85pt;height:285.5pt;rotation:315;z-index:-251649024;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7195" w14:textId="77777777" w:rsidR="00604987" w:rsidRDefault="009C31DA">
    <w:pPr>
      <w:pStyle w:val="Header"/>
    </w:pPr>
    <w:r>
      <w:rPr>
        <w:noProof/>
      </w:rPr>
      <w:pict w14:anchorId="553D0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15411" o:spid="_x0000_s2056" type="#_x0000_t136" style="position:absolute;margin-left:0;margin-top:0;width:475.85pt;height:285.5pt;rotation:315;z-index:-25164697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84F2" w14:textId="77777777" w:rsidR="00604987" w:rsidRDefault="009C31DA">
    <w:pPr>
      <w:pStyle w:val="Header"/>
    </w:pPr>
    <w:r>
      <w:rPr>
        <w:noProof/>
      </w:rPr>
      <w:pict w14:anchorId="21935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15409" o:spid="_x0000_s2054" type="#_x0000_t136" style="position:absolute;margin-left:0;margin-top:0;width:475.85pt;height:285.5pt;rotation:315;z-index:-25165107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942"/>
    <w:multiLevelType w:val="hybridMultilevel"/>
    <w:tmpl w:val="FC18CE6A"/>
    <w:lvl w:ilvl="0" w:tplc="04090011">
      <w:start w:val="1"/>
      <w:numFmt w:val="decimal"/>
      <w:lvlText w:val="%1)"/>
      <w:lvlJc w:val="left"/>
      <w:pPr>
        <w:ind w:left="36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63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810" w:hanging="360"/>
      </w:pPr>
    </w:lvl>
    <w:lvl w:ilvl="7" w:tplc="04090019" w:tentative="1">
      <w:start w:val="1"/>
      <w:numFmt w:val="lowerLetter"/>
      <w:lvlText w:val="%8."/>
      <w:lvlJc w:val="left"/>
      <w:pPr>
        <w:ind w:left="1530" w:hanging="360"/>
      </w:pPr>
    </w:lvl>
    <w:lvl w:ilvl="8" w:tplc="0409001B" w:tentative="1">
      <w:start w:val="1"/>
      <w:numFmt w:val="lowerRoman"/>
      <w:lvlText w:val="%9."/>
      <w:lvlJc w:val="right"/>
      <w:pPr>
        <w:ind w:left="2250" w:hanging="180"/>
      </w:pPr>
    </w:lvl>
  </w:abstractNum>
  <w:abstractNum w:abstractNumId="1" w15:restartNumberingAfterBreak="0">
    <w:nsid w:val="0EBB45A1"/>
    <w:multiLevelType w:val="hybridMultilevel"/>
    <w:tmpl w:val="FC18CE6A"/>
    <w:lvl w:ilvl="0" w:tplc="04090011">
      <w:start w:val="1"/>
      <w:numFmt w:val="decimal"/>
      <w:lvlText w:val="%1)"/>
      <w:lvlJc w:val="left"/>
      <w:pPr>
        <w:ind w:left="36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63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810" w:hanging="360"/>
      </w:pPr>
    </w:lvl>
    <w:lvl w:ilvl="7" w:tplc="04090019" w:tentative="1">
      <w:start w:val="1"/>
      <w:numFmt w:val="lowerLetter"/>
      <w:lvlText w:val="%8."/>
      <w:lvlJc w:val="left"/>
      <w:pPr>
        <w:ind w:left="1530" w:hanging="360"/>
      </w:pPr>
    </w:lvl>
    <w:lvl w:ilvl="8" w:tplc="0409001B" w:tentative="1">
      <w:start w:val="1"/>
      <w:numFmt w:val="lowerRoman"/>
      <w:lvlText w:val="%9."/>
      <w:lvlJc w:val="right"/>
      <w:pPr>
        <w:ind w:left="2250" w:hanging="180"/>
      </w:pPr>
    </w:lvl>
  </w:abstractNum>
  <w:abstractNum w:abstractNumId="2" w15:restartNumberingAfterBreak="0">
    <w:nsid w:val="10E0145B"/>
    <w:multiLevelType w:val="hybridMultilevel"/>
    <w:tmpl w:val="12E66E2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591273"/>
    <w:multiLevelType w:val="hybridMultilevel"/>
    <w:tmpl w:val="CE3662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D36F8"/>
    <w:multiLevelType w:val="hybridMultilevel"/>
    <w:tmpl w:val="F6D639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C44670"/>
    <w:multiLevelType w:val="hybridMultilevel"/>
    <w:tmpl w:val="FC18CE6A"/>
    <w:lvl w:ilvl="0" w:tplc="04090011">
      <w:start w:val="1"/>
      <w:numFmt w:val="decimal"/>
      <w:lvlText w:val="%1)"/>
      <w:lvlJc w:val="left"/>
      <w:pPr>
        <w:ind w:left="423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C477D9"/>
    <w:multiLevelType w:val="hybridMultilevel"/>
    <w:tmpl w:val="FC18CE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E5CE5"/>
    <w:multiLevelType w:val="singleLevel"/>
    <w:tmpl w:val="17D6C508"/>
    <w:lvl w:ilvl="0">
      <w:start w:val="1"/>
      <w:numFmt w:val="decimal"/>
      <w:lvlText w:val="%1."/>
      <w:legacy w:legacy="1" w:legacySpace="0" w:legacyIndent="576"/>
      <w:lvlJc w:val="left"/>
      <w:pPr>
        <w:ind w:left="576" w:hanging="576"/>
      </w:pPr>
    </w:lvl>
  </w:abstractNum>
  <w:abstractNum w:abstractNumId="8" w15:restartNumberingAfterBreak="0">
    <w:nsid w:val="57FD4203"/>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596E2C46"/>
    <w:multiLevelType w:val="hybridMultilevel"/>
    <w:tmpl w:val="63D2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E1E32"/>
    <w:multiLevelType w:val="hybridMultilevel"/>
    <w:tmpl w:val="5546B7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4E902A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CDE4D41"/>
    <w:multiLevelType w:val="hybridMultilevel"/>
    <w:tmpl w:val="747C5644"/>
    <w:lvl w:ilvl="0" w:tplc="F49E19A8">
      <w:start w:val="1"/>
      <w:numFmt w:val="decimal"/>
      <w:lvlText w:val="%1)"/>
      <w:lvlJc w:val="left"/>
      <w:pPr>
        <w:tabs>
          <w:tab w:val="num" w:pos="720"/>
        </w:tabs>
        <w:ind w:left="720" w:hanging="360"/>
      </w:pPr>
      <w:rPr>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7E702E"/>
    <w:multiLevelType w:val="hybridMultilevel"/>
    <w:tmpl w:val="BD5048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EE236A"/>
    <w:multiLevelType w:val="hybridMultilevel"/>
    <w:tmpl w:val="339EBC9E"/>
    <w:lvl w:ilvl="0" w:tplc="04090011">
      <w:start w:val="1"/>
      <w:numFmt w:val="decimal"/>
      <w:lvlText w:val="%1)"/>
      <w:lvlJc w:val="left"/>
      <w:pPr>
        <w:ind w:left="72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990" w:hanging="360"/>
      </w:pPr>
    </w:lvl>
    <w:lvl w:ilvl="4" w:tplc="04090019" w:tentative="1">
      <w:start w:val="1"/>
      <w:numFmt w:val="lowerLetter"/>
      <w:lvlText w:val="%5."/>
      <w:lvlJc w:val="left"/>
      <w:pPr>
        <w:ind w:left="-270" w:hanging="360"/>
      </w:pPr>
    </w:lvl>
    <w:lvl w:ilvl="5" w:tplc="0409001B" w:tentative="1">
      <w:start w:val="1"/>
      <w:numFmt w:val="lowerRoman"/>
      <w:lvlText w:val="%6."/>
      <w:lvlJc w:val="right"/>
      <w:pPr>
        <w:ind w:left="450" w:hanging="180"/>
      </w:pPr>
    </w:lvl>
    <w:lvl w:ilvl="6" w:tplc="0409000F" w:tentative="1">
      <w:start w:val="1"/>
      <w:numFmt w:val="decimal"/>
      <w:lvlText w:val="%7."/>
      <w:lvlJc w:val="left"/>
      <w:pPr>
        <w:ind w:left="1170" w:hanging="360"/>
      </w:pPr>
    </w:lvl>
    <w:lvl w:ilvl="7" w:tplc="04090019" w:tentative="1">
      <w:start w:val="1"/>
      <w:numFmt w:val="lowerLetter"/>
      <w:lvlText w:val="%8."/>
      <w:lvlJc w:val="left"/>
      <w:pPr>
        <w:ind w:left="1890" w:hanging="360"/>
      </w:pPr>
    </w:lvl>
    <w:lvl w:ilvl="8" w:tplc="0409001B" w:tentative="1">
      <w:start w:val="1"/>
      <w:numFmt w:val="lowerRoman"/>
      <w:lvlText w:val="%9."/>
      <w:lvlJc w:val="right"/>
      <w:pPr>
        <w:ind w:left="2610" w:hanging="180"/>
      </w:pPr>
    </w:lvl>
  </w:abstractNum>
  <w:abstractNum w:abstractNumId="15" w15:restartNumberingAfterBreak="0">
    <w:nsid w:val="785949BB"/>
    <w:multiLevelType w:val="hybridMultilevel"/>
    <w:tmpl w:val="FC18CE6A"/>
    <w:lvl w:ilvl="0" w:tplc="04090011">
      <w:start w:val="1"/>
      <w:numFmt w:val="decimal"/>
      <w:lvlText w:val="%1)"/>
      <w:lvlJc w:val="left"/>
      <w:pPr>
        <w:ind w:left="36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63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810" w:hanging="360"/>
      </w:pPr>
    </w:lvl>
    <w:lvl w:ilvl="7" w:tplc="04090019" w:tentative="1">
      <w:start w:val="1"/>
      <w:numFmt w:val="lowerLetter"/>
      <w:lvlText w:val="%8."/>
      <w:lvlJc w:val="left"/>
      <w:pPr>
        <w:ind w:left="1530" w:hanging="360"/>
      </w:pPr>
    </w:lvl>
    <w:lvl w:ilvl="8" w:tplc="0409001B" w:tentative="1">
      <w:start w:val="1"/>
      <w:numFmt w:val="lowerRoman"/>
      <w:lvlText w:val="%9."/>
      <w:lvlJc w:val="right"/>
      <w:pPr>
        <w:ind w:left="2250" w:hanging="180"/>
      </w:pPr>
    </w:lvl>
  </w:abstractNum>
  <w:abstractNum w:abstractNumId="16" w15:restartNumberingAfterBreak="0">
    <w:nsid w:val="7C5C2AD1"/>
    <w:multiLevelType w:val="hybridMultilevel"/>
    <w:tmpl w:val="A37E83F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DC4CB1"/>
    <w:multiLevelType w:val="hybridMultilevel"/>
    <w:tmpl w:val="FC18CE6A"/>
    <w:lvl w:ilvl="0" w:tplc="04090011">
      <w:start w:val="1"/>
      <w:numFmt w:val="decimal"/>
      <w:lvlText w:val="%1)"/>
      <w:lvlJc w:val="left"/>
      <w:pPr>
        <w:ind w:left="36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63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810" w:hanging="360"/>
      </w:pPr>
    </w:lvl>
    <w:lvl w:ilvl="7" w:tplc="04090019" w:tentative="1">
      <w:start w:val="1"/>
      <w:numFmt w:val="lowerLetter"/>
      <w:lvlText w:val="%8."/>
      <w:lvlJc w:val="left"/>
      <w:pPr>
        <w:ind w:left="1530" w:hanging="360"/>
      </w:pPr>
    </w:lvl>
    <w:lvl w:ilvl="8" w:tplc="0409001B" w:tentative="1">
      <w:start w:val="1"/>
      <w:numFmt w:val="lowerRoman"/>
      <w:lvlText w:val="%9."/>
      <w:lvlJc w:val="right"/>
      <w:pPr>
        <w:ind w:left="2250" w:hanging="180"/>
      </w:pPr>
    </w:lvl>
  </w:abstractNum>
  <w:abstractNum w:abstractNumId="18" w15:restartNumberingAfterBreak="0">
    <w:nsid w:val="7D627261"/>
    <w:multiLevelType w:val="hybridMultilevel"/>
    <w:tmpl w:val="9FA2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922BF8"/>
    <w:multiLevelType w:val="hybridMultilevel"/>
    <w:tmpl w:val="FC18CE6A"/>
    <w:lvl w:ilvl="0" w:tplc="04090011">
      <w:start w:val="1"/>
      <w:numFmt w:val="decimal"/>
      <w:lvlText w:val="%1)"/>
      <w:lvlJc w:val="left"/>
      <w:pPr>
        <w:ind w:left="36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63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810" w:hanging="360"/>
      </w:pPr>
    </w:lvl>
    <w:lvl w:ilvl="7" w:tplc="04090019" w:tentative="1">
      <w:start w:val="1"/>
      <w:numFmt w:val="lowerLetter"/>
      <w:lvlText w:val="%8."/>
      <w:lvlJc w:val="left"/>
      <w:pPr>
        <w:ind w:left="1530" w:hanging="360"/>
      </w:pPr>
    </w:lvl>
    <w:lvl w:ilvl="8" w:tplc="0409001B" w:tentative="1">
      <w:start w:val="1"/>
      <w:numFmt w:val="lowerRoman"/>
      <w:lvlText w:val="%9."/>
      <w:lvlJc w:val="right"/>
      <w:pPr>
        <w:ind w:left="2250" w:hanging="180"/>
      </w:pPr>
    </w:lvl>
  </w:abstractNum>
  <w:num w:numId="1" w16cid:durableId="1873767668">
    <w:abstractNumId w:val="7"/>
  </w:num>
  <w:num w:numId="2" w16cid:durableId="875312711">
    <w:abstractNumId w:val="18"/>
  </w:num>
  <w:num w:numId="3" w16cid:durableId="228925638">
    <w:abstractNumId w:val="2"/>
  </w:num>
  <w:num w:numId="4" w16cid:durableId="1577738341">
    <w:abstractNumId w:val="5"/>
  </w:num>
  <w:num w:numId="5" w16cid:durableId="1348212404">
    <w:abstractNumId w:val="12"/>
  </w:num>
  <w:num w:numId="6" w16cid:durableId="607464938">
    <w:abstractNumId w:val="6"/>
  </w:num>
  <w:num w:numId="7" w16cid:durableId="1333532871">
    <w:abstractNumId w:val="1"/>
  </w:num>
  <w:num w:numId="8" w16cid:durableId="1877035037">
    <w:abstractNumId w:val="0"/>
  </w:num>
  <w:num w:numId="9" w16cid:durableId="1229347139">
    <w:abstractNumId w:val="17"/>
  </w:num>
  <w:num w:numId="10" w16cid:durableId="1738242836">
    <w:abstractNumId w:val="9"/>
  </w:num>
  <w:num w:numId="11" w16cid:durableId="1246917867">
    <w:abstractNumId w:val="10"/>
  </w:num>
  <w:num w:numId="12" w16cid:durableId="2109618731">
    <w:abstractNumId w:val="11"/>
  </w:num>
  <w:num w:numId="13" w16cid:durableId="938635951">
    <w:abstractNumId w:val="8"/>
  </w:num>
  <w:num w:numId="14" w16cid:durableId="440539209">
    <w:abstractNumId w:val="4"/>
  </w:num>
  <w:num w:numId="15" w16cid:durableId="1806120916">
    <w:abstractNumId w:val="16"/>
  </w:num>
  <w:num w:numId="16" w16cid:durableId="2089499389">
    <w:abstractNumId w:val="15"/>
  </w:num>
  <w:num w:numId="17" w16cid:durableId="489179644">
    <w:abstractNumId w:val="14"/>
  </w:num>
  <w:num w:numId="18" w16cid:durableId="1693872962">
    <w:abstractNumId w:val="19"/>
  </w:num>
  <w:num w:numId="19" w16cid:durableId="1958750458">
    <w:abstractNumId w:val="13"/>
  </w:num>
  <w:num w:numId="20" w16cid:durableId="1828863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A50"/>
    <w:rsid w:val="000034CB"/>
    <w:rsid w:val="000169ED"/>
    <w:rsid w:val="00016A3F"/>
    <w:rsid w:val="00020AC8"/>
    <w:rsid w:val="00031E4F"/>
    <w:rsid w:val="00032B85"/>
    <w:rsid w:val="00055E34"/>
    <w:rsid w:val="00056A2B"/>
    <w:rsid w:val="0006081B"/>
    <w:rsid w:val="000618F5"/>
    <w:rsid w:val="00082641"/>
    <w:rsid w:val="000855D2"/>
    <w:rsid w:val="00087F21"/>
    <w:rsid w:val="00095D13"/>
    <w:rsid w:val="00096B19"/>
    <w:rsid w:val="000A1CC2"/>
    <w:rsid w:val="000F20B0"/>
    <w:rsid w:val="00101C9A"/>
    <w:rsid w:val="00114B47"/>
    <w:rsid w:val="001168A0"/>
    <w:rsid w:val="00121E63"/>
    <w:rsid w:val="00130496"/>
    <w:rsid w:val="0013341D"/>
    <w:rsid w:val="00140D38"/>
    <w:rsid w:val="001428D0"/>
    <w:rsid w:val="0014755F"/>
    <w:rsid w:val="00152D55"/>
    <w:rsid w:val="00161BA6"/>
    <w:rsid w:val="00173964"/>
    <w:rsid w:val="001747C6"/>
    <w:rsid w:val="001801EC"/>
    <w:rsid w:val="001909F2"/>
    <w:rsid w:val="00190E97"/>
    <w:rsid w:val="001B38E4"/>
    <w:rsid w:val="001B5912"/>
    <w:rsid w:val="001C5CDC"/>
    <w:rsid w:val="001F66C1"/>
    <w:rsid w:val="00202B56"/>
    <w:rsid w:val="00210494"/>
    <w:rsid w:val="0022524F"/>
    <w:rsid w:val="00226C92"/>
    <w:rsid w:val="0023790F"/>
    <w:rsid w:val="0026620A"/>
    <w:rsid w:val="0027106C"/>
    <w:rsid w:val="00275D03"/>
    <w:rsid w:val="00281841"/>
    <w:rsid w:val="002845A1"/>
    <w:rsid w:val="00291669"/>
    <w:rsid w:val="00291D09"/>
    <w:rsid w:val="002929B2"/>
    <w:rsid w:val="00293902"/>
    <w:rsid w:val="002A17AA"/>
    <w:rsid w:val="002B0157"/>
    <w:rsid w:val="002C4F78"/>
    <w:rsid w:val="002C542A"/>
    <w:rsid w:val="002C571E"/>
    <w:rsid w:val="00304DEF"/>
    <w:rsid w:val="003105C7"/>
    <w:rsid w:val="00320B14"/>
    <w:rsid w:val="003249CB"/>
    <w:rsid w:val="0032580D"/>
    <w:rsid w:val="003310A2"/>
    <w:rsid w:val="0033645F"/>
    <w:rsid w:val="0034288B"/>
    <w:rsid w:val="003503D8"/>
    <w:rsid w:val="00350FF6"/>
    <w:rsid w:val="00352739"/>
    <w:rsid w:val="00357358"/>
    <w:rsid w:val="00362E85"/>
    <w:rsid w:val="00366CAC"/>
    <w:rsid w:val="00386688"/>
    <w:rsid w:val="00393647"/>
    <w:rsid w:val="003A2E08"/>
    <w:rsid w:val="003A5813"/>
    <w:rsid w:val="003B0B47"/>
    <w:rsid w:val="003B2C12"/>
    <w:rsid w:val="003B2D2D"/>
    <w:rsid w:val="003D593A"/>
    <w:rsid w:val="003D7676"/>
    <w:rsid w:val="003F5BA3"/>
    <w:rsid w:val="003F5E7E"/>
    <w:rsid w:val="003F60C5"/>
    <w:rsid w:val="00405BBE"/>
    <w:rsid w:val="0040612A"/>
    <w:rsid w:val="004124D2"/>
    <w:rsid w:val="004138C0"/>
    <w:rsid w:val="00415DAC"/>
    <w:rsid w:val="00421FC4"/>
    <w:rsid w:val="00423EDF"/>
    <w:rsid w:val="00425491"/>
    <w:rsid w:val="004349EC"/>
    <w:rsid w:val="0043580C"/>
    <w:rsid w:val="00447690"/>
    <w:rsid w:val="00447870"/>
    <w:rsid w:val="00450360"/>
    <w:rsid w:val="00471C93"/>
    <w:rsid w:val="00477133"/>
    <w:rsid w:val="00477E6C"/>
    <w:rsid w:val="004862C6"/>
    <w:rsid w:val="00487166"/>
    <w:rsid w:val="0048761E"/>
    <w:rsid w:val="0049343E"/>
    <w:rsid w:val="00496085"/>
    <w:rsid w:val="004B3A47"/>
    <w:rsid w:val="004B7557"/>
    <w:rsid w:val="004C49D1"/>
    <w:rsid w:val="004C6809"/>
    <w:rsid w:val="004C7C67"/>
    <w:rsid w:val="004D0720"/>
    <w:rsid w:val="004D56E3"/>
    <w:rsid w:val="004D590D"/>
    <w:rsid w:val="004E2C79"/>
    <w:rsid w:val="004E57D6"/>
    <w:rsid w:val="004E5A43"/>
    <w:rsid w:val="00502A69"/>
    <w:rsid w:val="005172D7"/>
    <w:rsid w:val="00517B0A"/>
    <w:rsid w:val="0052495D"/>
    <w:rsid w:val="00530408"/>
    <w:rsid w:val="00537762"/>
    <w:rsid w:val="00542F35"/>
    <w:rsid w:val="005462A0"/>
    <w:rsid w:val="00554156"/>
    <w:rsid w:val="0057125B"/>
    <w:rsid w:val="00574E57"/>
    <w:rsid w:val="00577928"/>
    <w:rsid w:val="00581702"/>
    <w:rsid w:val="005826A6"/>
    <w:rsid w:val="005933CE"/>
    <w:rsid w:val="005A793F"/>
    <w:rsid w:val="005A79E9"/>
    <w:rsid w:val="005B40F7"/>
    <w:rsid w:val="005B6EBC"/>
    <w:rsid w:val="005C3159"/>
    <w:rsid w:val="00604987"/>
    <w:rsid w:val="00606ABF"/>
    <w:rsid w:val="006121CA"/>
    <w:rsid w:val="0062035F"/>
    <w:rsid w:val="00627AF1"/>
    <w:rsid w:val="00630B23"/>
    <w:rsid w:val="00631D45"/>
    <w:rsid w:val="00651C2D"/>
    <w:rsid w:val="00660E9E"/>
    <w:rsid w:val="006629F7"/>
    <w:rsid w:val="00667226"/>
    <w:rsid w:val="00670E90"/>
    <w:rsid w:val="006812D2"/>
    <w:rsid w:val="00681932"/>
    <w:rsid w:val="00681BF4"/>
    <w:rsid w:val="006A3A04"/>
    <w:rsid w:val="006B362F"/>
    <w:rsid w:val="006D27C5"/>
    <w:rsid w:val="006E5459"/>
    <w:rsid w:val="006E6C59"/>
    <w:rsid w:val="006F57BA"/>
    <w:rsid w:val="00716DC3"/>
    <w:rsid w:val="0072239E"/>
    <w:rsid w:val="00725448"/>
    <w:rsid w:val="00725B11"/>
    <w:rsid w:val="00744985"/>
    <w:rsid w:val="00746AD7"/>
    <w:rsid w:val="00751B64"/>
    <w:rsid w:val="00763816"/>
    <w:rsid w:val="0077404E"/>
    <w:rsid w:val="00797BEF"/>
    <w:rsid w:val="007A0F52"/>
    <w:rsid w:val="007A2893"/>
    <w:rsid w:val="007B2929"/>
    <w:rsid w:val="007B3D20"/>
    <w:rsid w:val="007F1897"/>
    <w:rsid w:val="007F4A9E"/>
    <w:rsid w:val="00804BED"/>
    <w:rsid w:val="0081080C"/>
    <w:rsid w:val="008265DA"/>
    <w:rsid w:val="00826FAC"/>
    <w:rsid w:val="00830027"/>
    <w:rsid w:val="0083720D"/>
    <w:rsid w:val="00842564"/>
    <w:rsid w:val="00850566"/>
    <w:rsid w:val="008622ED"/>
    <w:rsid w:val="00865B84"/>
    <w:rsid w:val="00876089"/>
    <w:rsid w:val="00876304"/>
    <w:rsid w:val="00877079"/>
    <w:rsid w:val="0089118C"/>
    <w:rsid w:val="00894CC5"/>
    <w:rsid w:val="008970AA"/>
    <w:rsid w:val="008A2246"/>
    <w:rsid w:val="008B72CA"/>
    <w:rsid w:val="008D0587"/>
    <w:rsid w:val="008D3CE7"/>
    <w:rsid w:val="008F22DE"/>
    <w:rsid w:val="008F4899"/>
    <w:rsid w:val="008F4982"/>
    <w:rsid w:val="00906CC8"/>
    <w:rsid w:val="00912BF6"/>
    <w:rsid w:val="009133E1"/>
    <w:rsid w:val="00942013"/>
    <w:rsid w:val="00943F6B"/>
    <w:rsid w:val="00950D4E"/>
    <w:rsid w:val="00951299"/>
    <w:rsid w:val="0095241C"/>
    <w:rsid w:val="009630CA"/>
    <w:rsid w:val="00971AB1"/>
    <w:rsid w:val="00973512"/>
    <w:rsid w:val="00983387"/>
    <w:rsid w:val="0098369C"/>
    <w:rsid w:val="00984ACE"/>
    <w:rsid w:val="00990576"/>
    <w:rsid w:val="00991B1C"/>
    <w:rsid w:val="0099204E"/>
    <w:rsid w:val="009B2DEF"/>
    <w:rsid w:val="009B59BE"/>
    <w:rsid w:val="009C31DA"/>
    <w:rsid w:val="009D0D41"/>
    <w:rsid w:val="009E2191"/>
    <w:rsid w:val="009E313F"/>
    <w:rsid w:val="009F3E80"/>
    <w:rsid w:val="00A025BB"/>
    <w:rsid w:val="00A14EED"/>
    <w:rsid w:val="00A31FE7"/>
    <w:rsid w:val="00A35224"/>
    <w:rsid w:val="00A4514C"/>
    <w:rsid w:val="00A501D4"/>
    <w:rsid w:val="00A5094F"/>
    <w:rsid w:val="00A50D5A"/>
    <w:rsid w:val="00A50D7A"/>
    <w:rsid w:val="00A55824"/>
    <w:rsid w:val="00A608B4"/>
    <w:rsid w:val="00A6475A"/>
    <w:rsid w:val="00A72E10"/>
    <w:rsid w:val="00A84A50"/>
    <w:rsid w:val="00A87C69"/>
    <w:rsid w:val="00A92FAD"/>
    <w:rsid w:val="00AA46B6"/>
    <w:rsid w:val="00AB7724"/>
    <w:rsid w:val="00AB7EEB"/>
    <w:rsid w:val="00AC1B25"/>
    <w:rsid w:val="00AC203C"/>
    <w:rsid w:val="00AE0B1A"/>
    <w:rsid w:val="00AE142F"/>
    <w:rsid w:val="00AE2586"/>
    <w:rsid w:val="00AE48EB"/>
    <w:rsid w:val="00AF2BFA"/>
    <w:rsid w:val="00AF3279"/>
    <w:rsid w:val="00B00B32"/>
    <w:rsid w:val="00B02E60"/>
    <w:rsid w:val="00B06479"/>
    <w:rsid w:val="00B16592"/>
    <w:rsid w:val="00B16A0B"/>
    <w:rsid w:val="00B21CAB"/>
    <w:rsid w:val="00B23C1C"/>
    <w:rsid w:val="00B254E0"/>
    <w:rsid w:val="00B42C2E"/>
    <w:rsid w:val="00B51DD5"/>
    <w:rsid w:val="00B57546"/>
    <w:rsid w:val="00B65803"/>
    <w:rsid w:val="00B70851"/>
    <w:rsid w:val="00B80344"/>
    <w:rsid w:val="00B929AC"/>
    <w:rsid w:val="00BA5BA5"/>
    <w:rsid w:val="00BB34D9"/>
    <w:rsid w:val="00BB6AC1"/>
    <w:rsid w:val="00BE0537"/>
    <w:rsid w:val="00C107EB"/>
    <w:rsid w:val="00C10921"/>
    <w:rsid w:val="00C14C26"/>
    <w:rsid w:val="00C17493"/>
    <w:rsid w:val="00C2515F"/>
    <w:rsid w:val="00C42157"/>
    <w:rsid w:val="00C424A2"/>
    <w:rsid w:val="00C727BA"/>
    <w:rsid w:val="00C7656D"/>
    <w:rsid w:val="00CB479E"/>
    <w:rsid w:val="00CC2F0F"/>
    <w:rsid w:val="00CE0CA1"/>
    <w:rsid w:val="00CE40B4"/>
    <w:rsid w:val="00CF5C88"/>
    <w:rsid w:val="00D10D9B"/>
    <w:rsid w:val="00D14B46"/>
    <w:rsid w:val="00D1593D"/>
    <w:rsid w:val="00D15EF8"/>
    <w:rsid w:val="00D169EC"/>
    <w:rsid w:val="00D2756D"/>
    <w:rsid w:val="00D327A4"/>
    <w:rsid w:val="00D42E41"/>
    <w:rsid w:val="00D53B88"/>
    <w:rsid w:val="00D711F4"/>
    <w:rsid w:val="00D8031A"/>
    <w:rsid w:val="00D82DB0"/>
    <w:rsid w:val="00D853E0"/>
    <w:rsid w:val="00DA2BAB"/>
    <w:rsid w:val="00DA2EB5"/>
    <w:rsid w:val="00DB39EC"/>
    <w:rsid w:val="00DB72BE"/>
    <w:rsid w:val="00DC0B57"/>
    <w:rsid w:val="00DC3C63"/>
    <w:rsid w:val="00DE112F"/>
    <w:rsid w:val="00DE150B"/>
    <w:rsid w:val="00DE36AF"/>
    <w:rsid w:val="00DE4E0E"/>
    <w:rsid w:val="00DE5B53"/>
    <w:rsid w:val="00E04353"/>
    <w:rsid w:val="00E16E2A"/>
    <w:rsid w:val="00E20E60"/>
    <w:rsid w:val="00E42D84"/>
    <w:rsid w:val="00E56188"/>
    <w:rsid w:val="00E61EEB"/>
    <w:rsid w:val="00E66701"/>
    <w:rsid w:val="00E75930"/>
    <w:rsid w:val="00E83A59"/>
    <w:rsid w:val="00E9437A"/>
    <w:rsid w:val="00E97598"/>
    <w:rsid w:val="00EA6F5D"/>
    <w:rsid w:val="00EB160F"/>
    <w:rsid w:val="00EB350A"/>
    <w:rsid w:val="00EB7DDD"/>
    <w:rsid w:val="00EC6F35"/>
    <w:rsid w:val="00EF5402"/>
    <w:rsid w:val="00F1180C"/>
    <w:rsid w:val="00F16884"/>
    <w:rsid w:val="00F17211"/>
    <w:rsid w:val="00F218A4"/>
    <w:rsid w:val="00F24B04"/>
    <w:rsid w:val="00F25F59"/>
    <w:rsid w:val="00F330FF"/>
    <w:rsid w:val="00F44BB9"/>
    <w:rsid w:val="00F609F7"/>
    <w:rsid w:val="00F70CEE"/>
    <w:rsid w:val="00F73852"/>
    <w:rsid w:val="00F811B5"/>
    <w:rsid w:val="00F8550E"/>
    <w:rsid w:val="00F93296"/>
    <w:rsid w:val="00F957B4"/>
    <w:rsid w:val="00F96157"/>
    <w:rsid w:val="00F966DF"/>
    <w:rsid w:val="00F971B4"/>
    <w:rsid w:val="00FA0C10"/>
    <w:rsid w:val="00FA3B39"/>
    <w:rsid w:val="00FB4217"/>
    <w:rsid w:val="00FB79CE"/>
    <w:rsid w:val="00FC0DA1"/>
    <w:rsid w:val="00FE1C79"/>
    <w:rsid w:val="00FF109C"/>
    <w:rsid w:val="00FF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941A89"/>
  <w15:chartTrackingRefBased/>
  <w15:docId w15:val="{65A25AA7-8301-42C1-8757-3C94251C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3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159"/>
  </w:style>
  <w:style w:type="paragraph" w:styleId="Footer">
    <w:name w:val="footer"/>
    <w:basedOn w:val="Normal"/>
    <w:link w:val="FooterChar"/>
    <w:uiPriority w:val="99"/>
    <w:unhideWhenUsed/>
    <w:rsid w:val="005C3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159"/>
  </w:style>
  <w:style w:type="character" w:styleId="PlaceholderText">
    <w:name w:val="Placeholder Text"/>
    <w:basedOn w:val="DefaultParagraphFont"/>
    <w:uiPriority w:val="99"/>
    <w:semiHidden/>
    <w:rsid w:val="004C49D1"/>
    <w:rPr>
      <w:color w:val="808080"/>
    </w:rPr>
  </w:style>
  <w:style w:type="character" w:customStyle="1" w:styleId="Heading1Char">
    <w:name w:val="Heading 1 Char"/>
    <w:basedOn w:val="DefaultParagraphFont"/>
    <w:link w:val="Heading1"/>
    <w:uiPriority w:val="9"/>
    <w:rsid w:val="00F9615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D56E3"/>
    <w:rPr>
      <w:rFonts w:ascii="Times New Roman" w:hAnsi="Times New Roman"/>
      <w:b/>
      <w:bCs/>
      <w:i w:val="0"/>
      <w:strike w:val="0"/>
      <w:dstrike w:val="0"/>
      <w:vanish w:val="0"/>
      <w:color w:val="000000" w:themeColor="text1"/>
      <w:sz w:val="44"/>
      <w:u w:val="thick" w:color="000000" w:themeColor="text1"/>
      <w:vertAlign w:val="baseline"/>
    </w:rPr>
  </w:style>
  <w:style w:type="paragraph" w:styleId="ListParagraph">
    <w:name w:val="List Paragraph"/>
    <w:basedOn w:val="Normal"/>
    <w:uiPriority w:val="34"/>
    <w:qFormat/>
    <w:rsid w:val="00912BF6"/>
    <w:pPr>
      <w:ind w:left="720"/>
      <w:contextualSpacing/>
    </w:pPr>
  </w:style>
  <w:style w:type="paragraph" w:customStyle="1" w:styleId="BigFieldContent">
    <w:name w:val="BigFieldContent"/>
    <w:basedOn w:val="Normal"/>
    <w:link w:val="BigFieldContentChar"/>
    <w:qFormat/>
    <w:rsid w:val="009B59BE"/>
    <w:pPr>
      <w:spacing w:after="0" w:line="240" w:lineRule="auto"/>
    </w:pPr>
    <w:rPr>
      <w:rFonts w:asciiTheme="majorHAnsi" w:hAnsiTheme="majorHAnsi"/>
      <w:b/>
      <w:i/>
      <w:caps/>
      <w:sz w:val="44"/>
      <w:szCs w:val="48"/>
      <w:u w:val="single" w:color="000000" w:themeColor="text1"/>
    </w:rPr>
  </w:style>
  <w:style w:type="paragraph" w:styleId="BodyText">
    <w:name w:val="Body Text"/>
    <w:basedOn w:val="Normal"/>
    <w:link w:val="BodyTextChar"/>
    <w:rsid w:val="00140D38"/>
    <w:pPr>
      <w:spacing w:after="0" w:line="240" w:lineRule="auto"/>
      <w:jc w:val="both"/>
    </w:pPr>
    <w:rPr>
      <w:rFonts w:eastAsia="Times New Roman" w:cs="Times New Roman"/>
      <w:color w:val="auto"/>
      <w:sz w:val="26"/>
      <w:szCs w:val="20"/>
    </w:rPr>
  </w:style>
  <w:style w:type="character" w:customStyle="1" w:styleId="BigFieldContentChar">
    <w:name w:val="BigFieldContent Char"/>
    <w:basedOn w:val="DefaultParagraphFont"/>
    <w:link w:val="BigFieldContent"/>
    <w:rsid w:val="009B59BE"/>
    <w:rPr>
      <w:rFonts w:asciiTheme="majorHAnsi" w:hAnsiTheme="majorHAnsi"/>
      <w:b/>
      <w:i/>
      <w:caps/>
      <w:sz w:val="44"/>
      <w:szCs w:val="48"/>
      <w:u w:val="single" w:color="000000" w:themeColor="text1"/>
    </w:rPr>
  </w:style>
  <w:style w:type="character" w:customStyle="1" w:styleId="BodyTextChar">
    <w:name w:val="Body Text Char"/>
    <w:basedOn w:val="DefaultParagraphFont"/>
    <w:link w:val="BodyText"/>
    <w:rsid w:val="00140D38"/>
    <w:rPr>
      <w:rFonts w:eastAsia="Times New Roman" w:cs="Times New Roman"/>
      <w:color w:val="auto"/>
      <w:sz w:val="26"/>
      <w:szCs w:val="20"/>
    </w:rPr>
  </w:style>
  <w:style w:type="table" w:styleId="TableGrid">
    <w:name w:val="Table Grid"/>
    <w:basedOn w:val="TableNormal"/>
    <w:rsid w:val="00B00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84A50"/>
  </w:style>
  <w:style w:type="character" w:customStyle="1" w:styleId="number">
    <w:name w:val="number"/>
    <w:basedOn w:val="DefaultParagraphFont"/>
    <w:rsid w:val="00A84A50"/>
  </w:style>
  <w:style w:type="paragraph" w:styleId="Caption">
    <w:name w:val="caption"/>
    <w:basedOn w:val="Normal"/>
    <w:next w:val="Normal"/>
    <w:qFormat/>
    <w:rsid w:val="00F73852"/>
    <w:pPr>
      <w:spacing w:after="0" w:line="240" w:lineRule="auto"/>
    </w:pPr>
    <w:rPr>
      <w:rFonts w:eastAsia="Times New Roman" w:cs="Times New Roman"/>
      <w:b/>
      <w:bCs/>
      <w:color w:val="auto"/>
      <w:sz w:val="20"/>
      <w:szCs w:val="20"/>
    </w:rPr>
  </w:style>
  <w:style w:type="paragraph" w:styleId="NoSpacing">
    <w:name w:val="No Spacing"/>
    <w:uiPriority w:val="1"/>
    <w:qFormat/>
    <w:rsid w:val="00F73852"/>
    <w:pPr>
      <w:spacing w:after="0" w:line="240" w:lineRule="auto"/>
    </w:pPr>
    <w:rPr>
      <w:rFonts w:eastAsia="Times New Roman" w:cs="Times New Roman"/>
      <w:color w:val="auto"/>
      <w:sz w:val="20"/>
      <w:szCs w:val="20"/>
    </w:rPr>
  </w:style>
  <w:style w:type="paragraph" w:customStyle="1" w:styleId="Default">
    <w:name w:val="Default"/>
    <w:rsid w:val="00447870"/>
    <w:pPr>
      <w:autoSpaceDE w:val="0"/>
      <w:autoSpaceDN w:val="0"/>
      <w:adjustRightInd w:val="0"/>
      <w:spacing w:after="0" w:line="240" w:lineRule="auto"/>
    </w:pPr>
    <w:rPr>
      <w:rFonts w:ascii="Cambria" w:hAnsi="Cambria" w:cs="Cambri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64222">
      <w:bodyDiv w:val="1"/>
      <w:marLeft w:val="0"/>
      <w:marRight w:val="0"/>
      <w:marTop w:val="0"/>
      <w:marBottom w:val="0"/>
      <w:divBdr>
        <w:top w:val="none" w:sz="0" w:space="0" w:color="auto"/>
        <w:left w:val="none" w:sz="0" w:space="0" w:color="auto"/>
        <w:bottom w:val="none" w:sz="0" w:space="0" w:color="auto"/>
        <w:right w:val="none" w:sz="0" w:space="0" w:color="auto"/>
      </w:divBdr>
      <w:divsChild>
        <w:div w:id="14121367">
          <w:marLeft w:val="0"/>
          <w:marRight w:val="0"/>
          <w:marTop w:val="0"/>
          <w:marBottom w:val="0"/>
          <w:divBdr>
            <w:top w:val="none" w:sz="0" w:space="0" w:color="auto"/>
            <w:left w:val="none" w:sz="0" w:space="0" w:color="auto"/>
            <w:bottom w:val="none" w:sz="0" w:space="0" w:color="auto"/>
            <w:right w:val="none" w:sz="0" w:space="0" w:color="auto"/>
          </w:divBdr>
        </w:div>
        <w:div w:id="100686227">
          <w:marLeft w:val="0"/>
          <w:marRight w:val="0"/>
          <w:marTop w:val="0"/>
          <w:marBottom w:val="0"/>
          <w:divBdr>
            <w:top w:val="none" w:sz="0" w:space="0" w:color="auto"/>
            <w:left w:val="none" w:sz="0" w:space="0" w:color="auto"/>
            <w:bottom w:val="none" w:sz="0" w:space="0" w:color="auto"/>
            <w:right w:val="none" w:sz="0" w:space="0" w:color="auto"/>
          </w:divBdr>
        </w:div>
        <w:div w:id="256982970">
          <w:marLeft w:val="0"/>
          <w:marRight w:val="0"/>
          <w:marTop w:val="0"/>
          <w:marBottom w:val="0"/>
          <w:divBdr>
            <w:top w:val="none" w:sz="0" w:space="0" w:color="auto"/>
            <w:left w:val="none" w:sz="0" w:space="0" w:color="auto"/>
            <w:bottom w:val="none" w:sz="0" w:space="0" w:color="auto"/>
            <w:right w:val="none" w:sz="0" w:space="0" w:color="auto"/>
          </w:divBdr>
        </w:div>
        <w:div w:id="426658042">
          <w:marLeft w:val="0"/>
          <w:marRight w:val="0"/>
          <w:marTop w:val="0"/>
          <w:marBottom w:val="0"/>
          <w:divBdr>
            <w:top w:val="none" w:sz="0" w:space="0" w:color="auto"/>
            <w:left w:val="none" w:sz="0" w:space="0" w:color="auto"/>
            <w:bottom w:val="none" w:sz="0" w:space="0" w:color="auto"/>
            <w:right w:val="none" w:sz="0" w:space="0" w:color="auto"/>
          </w:divBdr>
        </w:div>
        <w:div w:id="590970297">
          <w:marLeft w:val="0"/>
          <w:marRight w:val="0"/>
          <w:marTop w:val="0"/>
          <w:marBottom w:val="0"/>
          <w:divBdr>
            <w:top w:val="none" w:sz="0" w:space="0" w:color="auto"/>
            <w:left w:val="none" w:sz="0" w:space="0" w:color="auto"/>
            <w:bottom w:val="none" w:sz="0" w:space="0" w:color="auto"/>
            <w:right w:val="none" w:sz="0" w:space="0" w:color="auto"/>
          </w:divBdr>
        </w:div>
        <w:div w:id="819351345">
          <w:marLeft w:val="0"/>
          <w:marRight w:val="0"/>
          <w:marTop w:val="0"/>
          <w:marBottom w:val="0"/>
          <w:divBdr>
            <w:top w:val="none" w:sz="0" w:space="0" w:color="auto"/>
            <w:left w:val="none" w:sz="0" w:space="0" w:color="auto"/>
            <w:bottom w:val="none" w:sz="0" w:space="0" w:color="auto"/>
            <w:right w:val="none" w:sz="0" w:space="0" w:color="auto"/>
          </w:divBdr>
        </w:div>
        <w:div w:id="982543628">
          <w:marLeft w:val="0"/>
          <w:marRight w:val="0"/>
          <w:marTop w:val="0"/>
          <w:marBottom w:val="0"/>
          <w:divBdr>
            <w:top w:val="none" w:sz="0" w:space="0" w:color="auto"/>
            <w:left w:val="none" w:sz="0" w:space="0" w:color="auto"/>
            <w:bottom w:val="none" w:sz="0" w:space="0" w:color="auto"/>
            <w:right w:val="none" w:sz="0" w:space="0" w:color="auto"/>
          </w:divBdr>
        </w:div>
        <w:div w:id="1246498798">
          <w:marLeft w:val="0"/>
          <w:marRight w:val="0"/>
          <w:marTop w:val="0"/>
          <w:marBottom w:val="0"/>
          <w:divBdr>
            <w:top w:val="none" w:sz="0" w:space="0" w:color="auto"/>
            <w:left w:val="none" w:sz="0" w:space="0" w:color="auto"/>
            <w:bottom w:val="none" w:sz="0" w:space="0" w:color="auto"/>
            <w:right w:val="none" w:sz="0" w:space="0" w:color="auto"/>
          </w:divBdr>
        </w:div>
        <w:div w:id="1265991265">
          <w:marLeft w:val="0"/>
          <w:marRight w:val="0"/>
          <w:marTop w:val="0"/>
          <w:marBottom w:val="0"/>
          <w:divBdr>
            <w:top w:val="none" w:sz="0" w:space="0" w:color="auto"/>
            <w:left w:val="none" w:sz="0" w:space="0" w:color="auto"/>
            <w:bottom w:val="none" w:sz="0" w:space="0" w:color="auto"/>
            <w:right w:val="none" w:sz="0" w:space="0" w:color="auto"/>
          </w:divBdr>
        </w:div>
        <w:div w:id="1276474911">
          <w:marLeft w:val="0"/>
          <w:marRight w:val="0"/>
          <w:marTop w:val="0"/>
          <w:marBottom w:val="0"/>
          <w:divBdr>
            <w:top w:val="none" w:sz="0" w:space="0" w:color="auto"/>
            <w:left w:val="none" w:sz="0" w:space="0" w:color="auto"/>
            <w:bottom w:val="none" w:sz="0" w:space="0" w:color="auto"/>
            <w:right w:val="none" w:sz="0" w:space="0" w:color="auto"/>
          </w:divBdr>
        </w:div>
        <w:div w:id="1384139884">
          <w:marLeft w:val="0"/>
          <w:marRight w:val="0"/>
          <w:marTop w:val="0"/>
          <w:marBottom w:val="0"/>
          <w:divBdr>
            <w:top w:val="none" w:sz="0" w:space="0" w:color="auto"/>
            <w:left w:val="none" w:sz="0" w:space="0" w:color="auto"/>
            <w:bottom w:val="none" w:sz="0" w:space="0" w:color="auto"/>
            <w:right w:val="none" w:sz="0" w:space="0" w:color="auto"/>
          </w:divBdr>
        </w:div>
        <w:div w:id="1615016695">
          <w:marLeft w:val="0"/>
          <w:marRight w:val="0"/>
          <w:marTop w:val="0"/>
          <w:marBottom w:val="0"/>
          <w:divBdr>
            <w:top w:val="none" w:sz="0" w:space="0" w:color="auto"/>
            <w:left w:val="none" w:sz="0" w:space="0" w:color="auto"/>
            <w:bottom w:val="none" w:sz="0" w:space="0" w:color="auto"/>
            <w:right w:val="none" w:sz="0" w:space="0" w:color="auto"/>
          </w:divBdr>
        </w:div>
        <w:div w:id="1855803536">
          <w:marLeft w:val="0"/>
          <w:marRight w:val="0"/>
          <w:marTop w:val="0"/>
          <w:marBottom w:val="0"/>
          <w:divBdr>
            <w:top w:val="none" w:sz="0" w:space="0" w:color="auto"/>
            <w:left w:val="none" w:sz="0" w:space="0" w:color="auto"/>
            <w:bottom w:val="none" w:sz="0" w:space="0" w:color="auto"/>
            <w:right w:val="none" w:sz="0" w:space="0" w:color="auto"/>
          </w:divBdr>
        </w:div>
        <w:div w:id="1985039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norman\Documents\Custom%20Office%20Templates\STANDARDS%20OF%20APPRENTICESH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91391-9344-4173-936D-BA291B626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 OF APPRENTICESHIP</Template>
  <TotalTime>17</TotalTime>
  <Pages>12</Pages>
  <Words>5034</Words>
  <Characters>28699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FL Department of Education</Company>
  <LinksUpToDate>false</LinksUpToDate>
  <CharactersWithSpaces>33666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Richard</dc:creator>
  <cp:keywords/>
  <dc:description/>
  <cp:lastModifiedBy>Wheeler, Kathryn F.</cp:lastModifiedBy>
  <cp:revision>6</cp:revision>
  <dcterms:created xsi:type="dcterms:W3CDTF">2022-01-28T17:13:00Z</dcterms:created>
  <dcterms:modified xsi:type="dcterms:W3CDTF">2024-04-03T20:57:00Z</dcterms:modified>
</cp:coreProperties>
</file>