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042D0" w14:textId="7059E671" w:rsidR="002F12B0" w:rsidRDefault="002F12B0" w:rsidP="001B2458">
      <w:pPr>
        <w:pStyle w:val="NoSpacing"/>
        <w:rPr>
          <w:rFonts w:cs="Times New Roman"/>
        </w:rPr>
      </w:pP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1CBD3A7B" w:rsidR="00C13C7C" w:rsidRPr="00C13C7C" w:rsidRDefault="004C084D"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Miami-Dade County Public Schools 130</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 xml:space="preserve">Florida must </w:t>
      </w:r>
      <w:proofErr w:type="spellStart"/>
      <w:r>
        <w:t>subgrant</w:t>
      </w:r>
      <w:proofErr w:type="spellEnd"/>
      <w:r>
        <w:t xml:space="preserve">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w:t>
      </w:r>
      <w:proofErr w:type="gramStart"/>
      <w:r>
        <w:rPr>
          <w:szCs w:val="24"/>
        </w:rPr>
        <w:t>Spring</w:t>
      </w:r>
      <w:proofErr w:type="gramEnd"/>
      <w:r>
        <w:rPr>
          <w:szCs w:val="24"/>
        </w:rPr>
        <w:t xml:space="preserve">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template;</w:t>
      </w:r>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 xml:space="preserve">Each LEA developed and made publicly available on the LEA’s website a plan for the safe return of in-person learning in the </w:t>
      </w:r>
      <w:proofErr w:type="gramStart"/>
      <w:r w:rsidRPr="0096022A">
        <w:rPr>
          <w:szCs w:val="24"/>
        </w:rPr>
        <w:t>Fall</w:t>
      </w:r>
      <w:proofErr w:type="gramEnd"/>
      <w:r w:rsidRPr="0096022A">
        <w:rPr>
          <w:szCs w:val="24"/>
        </w:rPr>
        <w:t xml:space="preserve">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42DB96FD" w14:textId="68027E65" w:rsidR="00F405C2" w:rsidRPr="00C3512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547B9FBA" w14:textId="3AF528D3" w:rsidR="00F405C2" w:rsidRDefault="00F405C2" w:rsidP="00FE3E84">
      <w:pPr>
        <w:spacing w:before="0" w:after="0" w:line="240" w:lineRule="auto"/>
        <w:ind w:left="360"/>
        <w:rPr>
          <w:rStyle w:val="Normal1"/>
          <w:b/>
          <w:shd w:val="clear" w:color="auto" w:fill="DAB154"/>
        </w:rPr>
      </w:pPr>
    </w:p>
    <w:p w14:paraId="2607F3C2" w14:textId="6010782A" w:rsidR="002362D5" w:rsidRPr="00430539" w:rsidRDefault="002362D5" w:rsidP="002362D5">
      <w:pPr>
        <w:pStyle w:val="NoSpacing"/>
        <w:numPr>
          <w:ilvl w:val="1"/>
          <w:numId w:val="15"/>
        </w:numPr>
        <w:rPr>
          <w:rFonts w:cs="Times New Roman"/>
          <w:color w:val="000000"/>
          <w:szCs w:val="24"/>
        </w:rPr>
      </w:pPr>
      <w:r w:rsidRPr="00430539">
        <w:rPr>
          <w:rFonts w:cs="Times New Roman"/>
          <w:color w:val="000000"/>
          <w:szCs w:val="24"/>
        </w:rPr>
        <w:t>Remote Districtwide Homework Help (Pop n Prep</w:t>
      </w:r>
      <w:proofErr w:type="gramStart"/>
      <w:r w:rsidRPr="00430539">
        <w:rPr>
          <w:rFonts w:cs="Times New Roman"/>
          <w:color w:val="000000"/>
          <w:szCs w:val="24"/>
        </w:rPr>
        <w:t>)</w:t>
      </w:r>
      <w:proofErr w:type="gramEnd"/>
      <w:r w:rsidRPr="00430539">
        <w:rPr>
          <w:rFonts w:cs="Times New Roman"/>
          <w:color w:val="000000"/>
          <w:szCs w:val="24"/>
        </w:rPr>
        <w:br/>
        <w:t xml:space="preserve">Pop N’ Prep will provide students with the opportunity to seek out academic support </w:t>
      </w:r>
      <w:r w:rsidR="00E41BAD" w:rsidRPr="00430539">
        <w:rPr>
          <w:rFonts w:cs="Times New Roman"/>
          <w:color w:val="000000"/>
          <w:szCs w:val="24"/>
        </w:rPr>
        <w:t>from home after the school day.</w:t>
      </w:r>
      <w:r w:rsidRPr="00430539">
        <w:rPr>
          <w:rFonts w:cs="Times New Roman"/>
          <w:color w:val="000000"/>
          <w:szCs w:val="24"/>
        </w:rPr>
        <w:t xml:space="preserve"> Through a virtual platform, students will be able to engage synchronously with content area teachers to receive assistance with home</w:t>
      </w:r>
      <w:r w:rsidR="00E41BAD" w:rsidRPr="00430539">
        <w:rPr>
          <w:rFonts w:cs="Times New Roman"/>
          <w:color w:val="000000"/>
          <w:szCs w:val="24"/>
        </w:rPr>
        <w:t xml:space="preserve"> learning activities. </w:t>
      </w:r>
      <w:r w:rsidRPr="00430539">
        <w:rPr>
          <w:rFonts w:cs="Times New Roman"/>
          <w:color w:val="000000"/>
          <w:szCs w:val="24"/>
        </w:rPr>
        <w:t>The program will serve grades K-12 and employ M-DCPS teachers to deliver academic support to students after school hours.  ​</w:t>
      </w:r>
    </w:p>
    <w:p w14:paraId="61EF8718" w14:textId="77777777" w:rsidR="00263C26" w:rsidRPr="00430539" w:rsidRDefault="00263C26" w:rsidP="00430539">
      <w:pPr>
        <w:pStyle w:val="NoSpacing"/>
        <w:ind w:left="360"/>
        <w:rPr>
          <w:rFonts w:cs="Times New Roman"/>
          <w:szCs w:val="24"/>
        </w:rPr>
      </w:pPr>
    </w:p>
    <w:p w14:paraId="035B4174" w14:textId="769D7B1E" w:rsidR="00430539" w:rsidRPr="00430539" w:rsidRDefault="002362D5" w:rsidP="00430539">
      <w:pPr>
        <w:pStyle w:val="NoSpacing"/>
        <w:numPr>
          <w:ilvl w:val="1"/>
          <w:numId w:val="15"/>
        </w:numPr>
        <w:rPr>
          <w:rFonts w:cs="Times New Roman"/>
          <w:szCs w:val="24"/>
        </w:rPr>
      </w:pPr>
      <w:r w:rsidRPr="00430539">
        <w:rPr>
          <w:rFonts w:cs="Times New Roman"/>
          <w:szCs w:val="24"/>
        </w:rPr>
        <w:t xml:space="preserve">Extended </w:t>
      </w:r>
      <w:r w:rsidR="00430539" w:rsidRPr="00430539">
        <w:rPr>
          <w:rFonts w:cs="Times New Roman"/>
          <w:szCs w:val="24"/>
        </w:rPr>
        <w:t>Learning Opportunities</w:t>
      </w:r>
      <w:r w:rsidRPr="00430539">
        <w:rPr>
          <w:rFonts w:cs="Times New Roman"/>
          <w:szCs w:val="24"/>
        </w:rPr>
        <w:br/>
        <w:t xml:space="preserve">The district will launch an expansive summer program with additional summer sites and a multitude of programs to meet the needs of our students. </w:t>
      </w:r>
      <w:r w:rsidRPr="00430539">
        <w:rPr>
          <w:rFonts w:eastAsiaTheme="minorEastAsia" w:cs="Times New Roman"/>
          <w:szCs w:val="24"/>
        </w:rPr>
        <w:t>We will look at student needs and will design programs to meet those needs and provide opportunities for academic recovery coupled with social emotional learning and mental health services. The LEA will partner with respected and established community entities to not only extend our reach, but also to provide students with opportunities for enrichment through fun and engaging activities, project-based and interdisciplinary learning, cultural programming, summer arts programs, foreign language immersion camps, Career and Technical Education camps, internship programs, home school connections and more.</w:t>
      </w:r>
      <w:r w:rsidR="00430539" w:rsidRPr="00430539">
        <w:rPr>
          <w:rFonts w:eastAsiaTheme="minorEastAsia" w:cs="Times New Roman"/>
          <w:szCs w:val="24"/>
        </w:rPr>
        <w:t xml:space="preserve">  </w:t>
      </w:r>
      <w:r w:rsidR="00430539" w:rsidRPr="00430539">
        <w:rPr>
          <w:rFonts w:cs="Times New Roman"/>
          <w:szCs w:val="24"/>
        </w:rPr>
        <w:t xml:space="preserve">The LEA will also provide students with opportunities to participate in structured </w:t>
      </w:r>
      <w:proofErr w:type="gramStart"/>
      <w:r w:rsidR="00430539" w:rsidRPr="00430539">
        <w:rPr>
          <w:rFonts w:cs="Times New Roman"/>
          <w:szCs w:val="24"/>
        </w:rPr>
        <w:t>Winter</w:t>
      </w:r>
      <w:proofErr w:type="gramEnd"/>
      <w:r w:rsidR="00430539" w:rsidRPr="00430539">
        <w:rPr>
          <w:rFonts w:cs="Times New Roman"/>
          <w:szCs w:val="24"/>
        </w:rPr>
        <w:t xml:space="preserve"> and Spring Break Academies.  These academies will focus on addressing students’ academic needs in reading, math, science, and/or social studies through intensive and differentiated instruction.  Schools will also be able to hire hourly counselors to work with students and address any social, emotional, and health needs that may arise.  Winter and Spring Break Academies are additional extended learning opportunities provided to students and families to address unfinished learning and to accelerate grade-level achievement. </w:t>
      </w:r>
    </w:p>
    <w:p w14:paraId="3D1E7CBC" w14:textId="77777777" w:rsidR="00263C26" w:rsidRPr="00430539" w:rsidRDefault="00263C26" w:rsidP="00263C26">
      <w:pPr>
        <w:pStyle w:val="NoSpacing"/>
        <w:ind w:left="360"/>
        <w:rPr>
          <w:rFonts w:cs="Times New Roman"/>
          <w:color w:val="000000"/>
          <w:szCs w:val="24"/>
        </w:rPr>
      </w:pPr>
    </w:p>
    <w:p w14:paraId="1E441CCA" w14:textId="0B0CBBDD" w:rsidR="002362D5" w:rsidRPr="005B0721" w:rsidRDefault="002362D5" w:rsidP="002362D5">
      <w:pPr>
        <w:pStyle w:val="NoSpacing"/>
        <w:numPr>
          <w:ilvl w:val="1"/>
          <w:numId w:val="15"/>
        </w:numPr>
        <w:rPr>
          <w:rFonts w:cs="Times New Roman"/>
          <w:color w:val="000000"/>
          <w:szCs w:val="24"/>
        </w:rPr>
      </w:pPr>
      <w:r w:rsidRPr="00430539">
        <w:rPr>
          <w:rFonts w:cs="Times New Roman"/>
          <w:color w:val="000000"/>
          <w:szCs w:val="24"/>
        </w:rPr>
        <w:t>Expansion of After-school Enrichment Programs</w:t>
      </w:r>
      <w:r w:rsidR="005B0721" w:rsidRPr="00430539">
        <w:rPr>
          <w:rFonts w:cs="Times New Roman"/>
          <w:color w:val="000000"/>
          <w:szCs w:val="24"/>
        </w:rPr>
        <w:br/>
      </w:r>
      <w:proofErr w:type="gramStart"/>
      <w:r w:rsidR="005B0721" w:rsidRPr="00430539">
        <w:rPr>
          <w:rFonts w:cs="Times New Roman"/>
          <w:color w:val="000000"/>
          <w:szCs w:val="24"/>
        </w:rPr>
        <w:t>An</w:t>
      </w:r>
      <w:proofErr w:type="gramEnd"/>
      <w:r w:rsidR="005B0721" w:rsidRPr="00430539">
        <w:rPr>
          <w:rFonts w:cs="Times New Roman"/>
          <w:color w:val="000000"/>
          <w:szCs w:val="24"/>
        </w:rPr>
        <w:t xml:space="preserve"> expansion of afterschool academic enrichment p</w:t>
      </w:r>
      <w:r w:rsidR="005B0721" w:rsidRPr="005B0721">
        <w:rPr>
          <w:rFonts w:cs="Times New Roman"/>
          <w:color w:val="000000"/>
          <w:szCs w:val="24"/>
        </w:rPr>
        <w:t>rogram opportunities to provide academic support and additional opportunities for students to work on their strengths and develop their passions. The program will offer intensive interventions, academic advancement, test preparation, and homework assistance. Social and emotional learning will be a component of each academic afterschool program.</w:t>
      </w:r>
      <w:r w:rsidR="005B0721">
        <w:rPr>
          <w:rFonts w:cs="Times New Roman"/>
          <w:color w:val="000000"/>
          <w:szCs w:val="24"/>
        </w:rPr>
        <w:t xml:space="preserve"> Funds will support required </w:t>
      </w:r>
      <w:r w:rsidR="005B0721">
        <w:rPr>
          <w:rFonts w:cs="Times New Roman"/>
          <w:color w:val="000000"/>
          <w:szCs w:val="24"/>
        </w:rPr>
        <w:lastRenderedPageBreak/>
        <w:t xml:space="preserve">hourly personnel (curriculum support specialists, site coordinators, paraprofessionals, teachers, and security), as well as program materials and transportation. </w:t>
      </w:r>
    </w:p>
    <w:p w14:paraId="55A40A0B" w14:textId="77777777" w:rsidR="00263C26" w:rsidRDefault="00263C26" w:rsidP="00263C26">
      <w:pPr>
        <w:pStyle w:val="NoSpacing"/>
        <w:ind w:left="360"/>
        <w:rPr>
          <w:rFonts w:cs="Times New Roman"/>
          <w:color w:val="000000"/>
          <w:szCs w:val="24"/>
        </w:rPr>
      </w:pPr>
    </w:p>
    <w:p w14:paraId="23A3394D" w14:textId="650D9583" w:rsidR="002362D5" w:rsidRPr="00263C26" w:rsidRDefault="002362D5" w:rsidP="002362D5">
      <w:pPr>
        <w:pStyle w:val="NoSpacing"/>
        <w:numPr>
          <w:ilvl w:val="1"/>
          <w:numId w:val="15"/>
        </w:numPr>
        <w:rPr>
          <w:rFonts w:cs="Times New Roman"/>
          <w:color w:val="000000"/>
          <w:szCs w:val="24"/>
        </w:rPr>
      </w:pPr>
      <w:r w:rsidRPr="00263C26">
        <w:rPr>
          <w:rFonts w:cs="Times New Roman"/>
          <w:color w:val="000000"/>
          <w:szCs w:val="24"/>
        </w:rPr>
        <w:t>IXL Licenses and online tutoring</w:t>
      </w:r>
      <w:r w:rsidRPr="00263C26">
        <w:rPr>
          <w:rFonts w:cs="Times New Roman"/>
          <w:color w:val="000000"/>
          <w:szCs w:val="24"/>
        </w:rPr>
        <w:br/>
      </w:r>
      <w:proofErr w:type="gramStart"/>
      <w:r w:rsidRPr="00263C26">
        <w:rPr>
          <w:rFonts w:cs="Times New Roman"/>
          <w:color w:val="000000"/>
          <w:szCs w:val="24"/>
        </w:rPr>
        <w:t>These</w:t>
      </w:r>
      <w:proofErr w:type="gramEnd"/>
      <w:r w:rsidRPr="00263C26">
        <w:rPr>
          <w:rFonts w:cs="Times New Roman"/>
          <w:color w:val="000000"/>
          <w:szCs w:val="24"/>
        </w:rPr>
        <w:t xml:space="preserve"> funds will be utilized to licenses for a software program and online tutoring for students taking the Algebra I course, which is a high school graduation requirement.</w:t>
      </w:r>
    </w:p>
    <w:p w14:paraId="1122285B" w14:textId="77777777" w:rsidR="00263C26" w:rsidRDefault="00263C26" w:rsidP="00263C26">
      <w:pPr>
        <w:pStyle w:val="NoSpacing"/>
        <w:ind w:left="360"/>
        <w:rPr>
          <w:rFonts w:cs="Times New Roman"/>
          <w:color w:val="000000"/>
          <w:szCs w:val="24"/>
        </w:rPr>
      </w:pPr>
    </w:p>
    <w:p w14:paraId="552DA0EC" w14:textId="36366A2B" w:rsidR="002362D5" w:rsidRPr="00263C26" w:rsidRDefault="002362D5" w:rsidP="002362D5">
      <w:pPr>
        <w:pStyle w:val="NoSpacing"/>
        <w:numPr>
          <w:ilvl w:val="1"/>
          <w:numId w:val="15"/>
        </w:numPr>
        <w:rPr>
          <w:rFonts w:cs="Times New Roman"/>
          <w:color w:val="000000"/>
          <w:szCs w:val="24"/>
        </w:rPr>
      </w:pPr>
      <w:r w:rsidRPr="00263C26">
        <w:rPr>
          <w:rFonts w:cs="Times New Roman"/>
          <w:color w:val="000000"/>
          <w:szCs w:val="24"/>
        </w:rPr>
        <w:t>CHESS2THINK</w:t>
      </w:r>
      <w:r w:rsidRPr="00263C26">
        <w:rPr>
          <w:rFonts w:cs="Times New Roman"/>
          <w:color w:val="000000"/>
          <w:szCs w:val="24"/>
        </w:rPr>
        <w:br/>
      </w:r>
      <w:proofErr w:type="spellStart"/>
      <w:r w:rsidRPr="00263C26">
        <w:rPr>
          <w:rFonts w:cs="Times New Roman"/>
          <w:color w:val="000000"/>
          <w:szCs w:val="24"/>
        </w:rPr>
        <w:t>Chess2Think</w:t>
      </w:r>
      <w:proofErr w:type="spellEnd"/>
      <w:r w:rsidRPr="00263C26">
        <w:rPr>
          <w:rFonts w:cs="Times New Roman"/>
          <w:color w:val="000000"/>
          <w:szCs w:val="24"/>
        </w:rPr>
        <w:t xml:space="preserve"> will increase the number of students exposed to chess by providing virtual access in all schools and increasing student participation in the Challenging Higher Education for Students in our Schools (CHESS) Program competitions. This initiative will improve students’ academic performance and help them develop the analytical and critical thinking skills necessary for success in school. ​</w:t>
      </w:r>
    </w:p>
    <w:p w14:paraId="12C1191C" w14:textId="77777777" w:rsidR="00446F87" w:rsidRDefault="00446F87" w:rsidP="00446F87">
      <w:pPr>
        <w:pStyle w:val="NoSpacing"/>
        <w:ind w:left="360"/>
        <w:rPr>
          <w:rFonts w:cs="Times New Roman"/>
          <w:color w:val="000000"/>
          <w:szCs w:val="24"/>
        </w:rPr>
      </w:pPr>
    </w:p>
    <w:p w14:paraId="655B5E9A" w14:textId="2D71B8BA" w:rsidR="002362D5" w:rsidRPr="00263C26" w:rsidRDefault="002362D5" w:rsidP="002362D5">
      <w:pPr>
        <w:pStyle w:val="NoSpacing"/>
        <w:numPr>
          <w:ilvl w:val="1"/>
          <w:numId w:val="15"/>
        </w:numPr>
        <w:rPr>
          <w:rFonts w:cs="Times New Roman"/>
          <w:color w:val="000000"/>
          <w:szCs w:val="24"/>
        </w:rPr>
      </w:pPr>
      <w:r w:rsidRPr="00263C26">
        <w:rPr>
          <w:rFonts w:cs="Times New Roman"/>
          <w:color w:val="000000"/>
          <w:szCs w:val="24"/>
        </w:rPr>
        <w:t>Hourly Funds for K-12 Interventionists &amp; Tutors</w:t>
      </w:r>
      <w:r w:rsidRPr="00263C26">
        <w:rPr>
          <w:rFonts w:cs="Times New Roman"/>
          <w:color w:val="000000"/>
          <w:szCs w:val="24"/>
        </w:rPr>
        <w:br/>
        <w:t>These funds will be utilized to provide additional learning time for academic recovery.</w:t>
      </w:r>
    </w:p>
    <w:p w14:paraId="6672F529" w14:textId="77777777" w:rsidR="00263C26" w:rsidRDefault="00263C26" w:rsidP="00263C26">
      <w:pPr>
        <w:pStyle w:val="NoSpacing"/>
        <w:ind w:left="360"/>
        <w:rPr>
          <w:rFonts w:cs="Times New Roman"/>
          <w:color w:val="000000"/>
          <w:szCs w:val="24"/>
        </w:rPr>
      </w:pPr>
    </w:p>
    <w:p w14:paraId="7EC881E5" w14:textId="6637F2EB" w:rsidR="002362D5" w:rsidRPr="00263C26" w:rsidRDefault="002362D5" w:rsidP="002362D5">
      <w:pPr>
        <w:pStyle w:val="NoSpacing"/>
        <w:numPr>
          <w:ilvl w:val="1"/>
          <w:numId w:val="15"/>
        </w:numPr>
        <w:rPr>
          <w:rFonts w:cs="Times New Roman"/>
          <w:color w:val="000000"/>
          <w:szCs w:val="24"/>
        </w:rPr>
      </w:pPr>
      <w:r w:rsidRPr="00263C26">
        <w:rPr>
          <w:rFonts w:cs="Times New Roman"/>
          <w:color w:val="000000"/>
          <w:szCs w:val="24"/>
        </w:rPr>
        <w:t>City Year Expansion (5 Elementary Schools)</w:t>
      </w:r>
      <w:r w:rsidRPr="00263C26">
        <w:rPr>
          <w:rFonts w:cs="Times New Roman"/>
          <w:color w:val="000000"/>
          <w:szCs w:val="24"/>
        </w:rPr>
        <w:br/>
        <w:t>These funds will expand academic and social emotional support to five of our most academically fragile elementary schools through the expansion of the district’s partnership with City Year, a provider of wrap-around and tutoring services.</w:t>
      </w:r>
    </w:p>
    <w:p w14:paraId="63341862" w14:textId="77777777" w:rsidR="00263C26" w:rsidRDefault="00263C26" w:rsidP="00263C26">
      <w:pPr>
        <w:pStyle w:val="NoSpacing"/>
        <w:ind w:left="360"/>
        <w:rPr>
          <w:rFonts w:cs="Times New Roman"/>
          <w:color w:val="000000"/>
          <w:szCs w:val="24"/>
        </w:rPr>
      </w:pPr>
    </w:p>
    <w:p w14:paraId="36ACA5EE" w14:textId="76B1E910" w:rsidR="002362D5" w:rsidRPr="00263C26" w:rsidRDefault="002362D5" w:rsidP="002362D5">
      <w:pPr>
        <w:pStyle w:val="NoSpacing"/>
        <w:numPr>
          <w:ilvl w:val="1"/>
          <w:numId w:val="15"/>
        </w:numPr>
        <w:rPr>
          <w:rFonts w:cs="Times New Roman"/>
          <w:color w:val="000000"/>
          <w:szCs w:val="24"/>
        </w:rPr>
      </w:pPr>
      <w:r w:rsidRPr="00263C26">
        <w:rPr>
          <w:rFonts w:cs="Times New Roman"/>
          <w:color w:val="000000"/>
          <w:szCs w:val="24"/>
        </w:rPr>
        <w:t>Eight Period-Day for Middle and High Schools (2 years)</w:t>
      </w:r>
      <w:r w:rsidRPr="00263C26">
        <w:rPr>
          <w:rFonts w:cs="Times New Roman"/>
          <w:color w:val="000000"/>
          <w:szCs w:val="24"/>
        </w:rPr>
        <w:br/>
        <w:t>The additional funds will allow schools to offer additional credit and academic recovery opportunities to students.</w:t>
      </w:r>
    </w:p>
    <w:p w14:paraId="3B032CFC" w14:textId="77777777" w:rsidR="00263C26" w:rsidRPr="00263C26" w:rsidRDefault="00263C26" w:rsidP="00263C26">
      <w:pPr>
        <w:pStyle w:val="NoSpacing"/>
        <w:ind w:left="360"/>
        <w:rPr>
          <w:rFonts w:cs="Times New Roman"/>
          <w:color w:val="000000"/>
          <w:szCs w:val="24"/>
        </w:rPr>
      </w:pPr>
    </w:p>
    <w:p w14:paraId="22470DB7" w14:textId="3B639DB1" w:rsidR="002362D5" w:rsidRPr="00263C26" w:rsidRDefault="002362D5" w:rsidP="002362D5">
      <w:pPr>
        <w:pStyle w:val="NoSpacing"/>
        <w:numPr>
          <w:ilvl w:val="1"/>
          <w:numId w:val="15"/>
        </w:numPr>
        <w:rPr>
          <w:rFonts w:cs="Times New Roman"/>
          <w:color w:val="000000"/>
          <w:szCs w:val="24"/>
        </w:rPr>
      </w:pPr>
      <w:r w:rsidRPr="00263C26">
        <w:rPr>
          <w:rFonts w:cs="Times New Roman"/>
          <w:bCs/>
          <w:color w:val="000000"/>
          <w:szCs w:val="24"/>
        </w:rPr>
        <w:t>Reading &amp; Math Coaches for Targeted Tier 1 Schools (2 years</w:t>
      </w:r>
      <w:proofErr w:type="gramStart"/>
      <w:r w:rsidRPr="00263C26">
        <w:rPr>
          <w:rFonts w:cs="Times New Roman"/>
          <w:bCs/>
          <w:color w:val="000000"/>
          <w:szCs w:val="24"/>
        </w:rPr>
        <w:t>)</w:t>
      </w:r>
      <w:proofErr w:type="gramEnd"/>
      <w:r w:rsidRPr="00263C26">
        <w:rPr>
          <w:rFonts w:cs="Times New Roman"/>
          <w:bCs/>
          <w:color w:val="000000"/>
          <w:szCs w:val="24"/>
        </w:rPr>
        <w:br/>
      </w:r>
      <w:r w:rsidRPr="00263C26">
        <w:rPr>
          <w:rFonts w:cs="Times New Roman"/>
          <w:color w:val="000000"/>
          <w:szCs w:val="24"/>
        </w:rPr>
        <w:t>These funds will be used to provide additional reading and math coaches to schools that have experienced a decline a student achievement.</w:t>
      </w:r>
    </w:p>
    <w:p w14:paraId="03E18396" w14:textId="77777777" w:rsidR="00263C26" w:rsidRDefault="00263C26" w:rsidP="00263C26">
      <w:pPr>
        <w:pStyle w:val="NoSpacing"/>
        <w:ind w:left="360"/>
        <w:rPr>
          <w:rFonts w:cs="Times New Roman"/>
          <w:color w:val="000000"/>
          <w:szCs w:val="24"/>
        </w:rPr>
      </w:pPr>
    </w:p>
    <w:p w14:paraId="75A84FF9" w14:textId="32B3D9EF" w:rsidR="002362D5" w:rsidRPr="00263C26" w:rsidRDefault="002362D5" w:rsidP="002362D5">
      <w:pPr>
        <w:pStyle w:val="NoSpacing"/>
        <w:numPr>
          <w:ilvl w:val="1"/>
          <w:numId w:val="15"/>
        </w:numPr>
        <w:rPr>
          <w:rFonts w:cs="Times New Roman"/>
          <w:color w:val="000000"/>
          <w:szCs w:val="24"/>
        </w:rPr>
      </w:pPr>
      <w:r w:rsidRPr="00263C26">
        <w:rPr>
          <w:rFonts w:cs="Times New Roman"/>
          <w:color w:val="000000"/>
          <w:szCs w:val="24"/>
        </w:rPr>
        <w:t>ETO Mitigation Teachers and Instructional Personnel</w:t>
      </w:r>
      <w:r w:rsidRPr="00263C26">
        <w:rPr>
          <w:rFonts w:cs="Times New Roman"/>
          <w:color w:val="000000"/>
          <w:szCs w:val="24"/>
        </w:rPr>
        <w:br/>
      </w:r>
      <w:r w:rsidRPr="00263C26">
        <w:rPr>
          <w:rFonts w:cs="Times New Roman"/>
          <w:color w:val="000000" w:themeColor="text1"/>
          <w:szCs w:val="24"/>
        </w:rPr>
        <w:t xml:space="preserve">These funds will be used to retain current Education Transformation </w:t>
      </w:r>
      <w:r w:rsidR="00263C26" w:rsidRPr="00263C26">
        <w:rPr>
          <w:rFonts w:cs="Times New Roman"/>
          <w:color w:val="000000" w:themeColor="text1"/>
          <w:szCs w:val="24"/>
        </w:rPr>
        <w:t xml:space="preserve">Office </w:t>
      </w:r>
      <w:r w:rsidRPr="00263C26">
        <w:rPr>
          <w:rFonts w:cs="Times New Roman"/>
          <w:color w:val="000000" w:themeColor="text1"/>
          <w:szCs w:val="24"/>
        </w:rPr>
        <w:t>(ETO)</w:t>
      </w:r>
      <w:r w:rsidR="00263C26" w:rsidRPr="00263C26">
        <w:rPr>
          <w:rFonts w:cs="Times New Roman"/>
          <w:color w:val="000000" w:themeColor="text1"/>
          <w:szCs w:val="24"/>
        </w:rPr>
        <w:t xml:space="preserve"> Assistant Principals</w:t>
      </w:r>
      <w:r w:rsidRPr="00263C26">
        <w:rPr>
          <w:rFonts w:cs="Times New Roman"/>
          <w:color w:val="000000" w:themeColor="text1"/>
          <w:szCs w:val="24"/>
        </w:rPr>
        <w:t xml:space="preserve"> and teaching positions to ensure continuity of support in schools experiencing a decline in student enrollment.</w:t>
      </w:r>
    </w:p>
    <w:p w14:paraId="7D81C244" w14:textId="77777777" w:rsidR="00263C26" w:rsidRDefault="00263C26" w:rsidP="00263C26">
      <w:pPr>
        <w:pStyle w:val="NoSpacing"/>
        <w:ind w:left="360"/>
        <w:rPr>
          <w:rFonts w:cs="Times New Roman"/>
          <w:color w:val="000000"/>
          <w:szCs w:val="24"/>
        </w:rPr>
      </w:pPr>
    </w:p>
    <w:p w14:paraId="6A2BF433" w14:textId="6645A562" w:rsidR="00862BD5" w:rsidRPr="00263C26" w:rsidRDefault="00263C26" w:rsidP="00263C26">
      <w:pPr>
        <w:pStyle w:val="NoSpacing"/>
        <w:numPr>
          <w:ilvl w:val="1"/>
          <w:numId w:val="15"/>
        </w:numPr>
        <w:rPr>
          <w:rFonts w:cs="Times New Roman"/>
          <w:color w:val="000000"/>
          <w:szCs w:val="24"/>
        </w:rPr>
      </w:pPr>
      <w:r w:rsidRPr="00263C26">
        <w:rPr>
          <w:rFonts w:cs="Times New Roman"/>
          <w:color w:val="000000"/>
          <w:szCs w:val="24"/>
        </w:rPr>
        <w:t>ETO Additional Non-Classroom Support</w:t>
      </w:r>
      <w:r w:rsidRPr="00263C26">
        <w:rPr>
          <w:rFonts w:cs="Times New Roman"/>
          <w:color w:val="000000"/>
          <w:szCs w:val="24"/>
        </w:rPr>
        <w:br/>
      </w:r>
      <w:r w:rsidRPr="00263C26">
        <w:rPr>
          <w:rFonts w:eastAsiaTheme="minorEastAsia" w:cs="Times New Roman"/>
          <w:szCs w:val="24"/>
        </w:rPr>
        <w:t>These funds will be used to provide training and professional development opportunities for school leaders and instructional personnel in topics relating to high impact teaching strategies to ensure continuous improvement process.</w:t>
      </w:r>
    </w:p>
    <w:p w14:paraId="7606B46B" w14:textId="77777777" w:rsidR="00263C26" w:rsidRDefault="00263C26" w:rsidP="00263C26">
      <w:pPr>
        <w:pStyle w:val="NoSpacing"/>
        <w:ind w:left="360"/>
        <w:rPr>
          <w:rFonts w:cs="Times New Roman"/>
          <w:color w:val="000000"/>
          <w:szCs w:val="24"/>
        </w:rPr>
      </w:pPr>
    </w:p>
    <w:p w14:paraId="13C25467" w14:textId="5945E815" w:rsidR="00862BD5" w:rsidRPr="00263C26" w:rsidRDefault="00263C26" w:rsidP="00263C26">
      <w:pPr>
        <w:pStyle w:val="NoSpacing"/>
        <w:numPr>
          <w:ilvl w:val="1"/>
          <w:numId w:val="15"/>
        </w:numPr>
        <w:rPr>
          <w:rFonts w:cs="Times New Roman"/>
          <w:color w:val="000000"/>
          <w:szCs w:val="24"/>
        </w:rPr>
      </w:pPr>
      <w:r w:rsidRPr="00263C26">
        <w:rPr>
          <w:rFonts w:cs="Times New Roman"/>
          <w:color w:val="000000"/>
          <w:szCs w:val="24"/>
        </w:rPr>
        <w:t>ETO Contracted Tutoring Services</w:t>
      </w:r>
      <w:r w:rsidRPr="00263C26">
        <w:rPr>
          <w:rFonts w:cs="Times New Roman"/>
          <w:color w:val="000000"/>
          <w:szCs w:val="24"/>
        </w:rPr>
        <w:br/>
        <w:t>These funds will be used to establish and expand partnerships with local colleges, universities, and community organizations. These partnerships will enhance the learning experience for students and the development of teachers by providing specialized and heightened systems of support that will include mentorships, tutorials, interventions, and professional development.</w:t>
      </w:r>
    </w:p>
    <w:p w14:paraId="7A4467AD" w14:textId="77777777" w:rsidR="00263C26" w:rsidRDefault="00263C26" w:rsidP="00263C26">
      <w:pPr>
        <w:pStyle w:val="NoSpacing"/>
        <w:ind w:left="360"/>
        <w:rPr>
          <w:rFonts w:cs="Times New Roman"/>
          <w:color w:val="000000"/>
          <w:szCs w:val="24"/>
        </w:rPr>
      </w:pPr>
    </w:p>
    <w:p w14:paraId="69E54CB7" w14:textId="1235B87C" w:rsidR="00263C26" w:rsidRPr="00D71257" w:rsidRDefault="00263C26" w:rsidP="00263C26">
      <w:pPr>
        <w:pStyle w:val="NoSpacing"/>
        <w:numPr>
          <w:ilvl w:val="1"/>
          <w:numId w:val="15"/>
        </w:numPr>
        <w:rPr>
          <w:rFonts w:cs="Times New Roman"/>
          <w:color w:val="000000"/>
          <w:szCs w:val="24"/>
        </w:rPr>
      </w:pPr>
      <w:r w:rsidRPr="00D71257">
        <w:rPr>
          <w:rFonts w:cs="Times New Roman"/>
          <w:color w:val="000000"/>
          <w:szCs w:val="24"/>
        </w:rPr>
        <w:t>ETO Additional Supplies and Materials</w:t>
      </w:r>
      <w:r w:rsidRPr="00D71257">
        <w:rPr>
          <w:rFonts w:cs="Times New Roman"/>
          <w:color w:val="000000"/>
          <w:szCs w:val="24"/>
        </w:rPr>
        <w:br/>
      </w:r>
      <w:r w:rsidRPr="00D71257">
        <w:rPr>
          <w:rFonts w:cs="Times New Roman"/>
          <w:color w:val="000000" w:themeColor="text1"/>
          <w:szCs w:val="24"/>
        </w:rPr>
        <w:t>These funds will be used to purchase supplemental resources and materials to support rigorous instruction and address academic recovery and enrichment programs.</w:t>
      </w:r>
    </w:p>
    <w:p w14:paraId="2D4A4CF6" w14:textId="77777777" w:rsidR="00263C26" w:rsidRPr="00D71257" w:rsidRDefault="00263C26" w:rsidP="00263C26">
      <w:pPr>
        <w:pStyle w:val="NoSpacing"/>
        <w:ind w:left="360"/>
        <w:rPr>
          <w:rFonts w:cs="Times New Roman"/>
          <w:color w:val="000000"/>
          <w:szCs w:val="24"/>
        </w:rPr>
      </w:pPr>
    </w:p>
    <w:p w14:paraId="31F31F66" w14:textId="57AFD1EA" w:rsidR="00263C26" w:rsidRPr="00E975EB" w:rsidRDefault="00263C26" w:rsidP="00263C26">
      <w:pPr>
        <w:pStyle w:val="NoSpacing"/>
        <w:numPr>
          <w:ilvl w:val="1"/>
          <w:numId w:val="15"/>
        </w:numPr>
        <w:rPr>
          <w:rFonts w:cs="Times New Roman"/>
          <w:color w:val="000000"/>
          <w:szCs w:val="24"/>
        </w:rPr>
      </w:pPr>
      <w:r w:rsidRPr="00D71257">
        <w:rPr>
          <w:rFonts w:cs="Times New Roman"/>
          <w:color w:val="000000"/>
          <w:szCs w:val="24"/>
        </w:rPr>
        <w:lastRenderedPageBreak/>
        <w:t>Mastery Prep ACT Bootcamp &amp; ACT Non-College Reportable School Day</w:t>
      </w:r>
      <w:r w:rsidR="008C5737" w:rsidRPr="00D71257">
        <w:rPr>
          <w:rFonts w:cs="Times New Roman"/>
          <w:color w:val="000000"/>
          <w:szCs w:val="24"/>
        </w:rPr>
        <w:t xml:space="preserve"> </w:t>
      </w:r>
      <w:r w:rsidRPr="00D71257">
        <w:rPr>
          <w:rFonts w:cs="Times New Roman"/>
          <w:color w:val="000000"/>
          <w:szCs w:val="24"/>
        </w:rPr>
        <w:br/>
      </w:r>
      <w:proofErr w:type="gramStart"/>
      <w:r w:rsidR="00D71257" w:rsidRPr="00D71257">
        <w:rPr>
          <w:color w:val="000000"/>
        </w:rPr>
        <w:t>These</w:t>
      </w:r>
      <w:proofErr w:type="gramEnd"/>
      <w:r w:rsidR="00D71257" w:rsidRPr="00D71257">
        <w:rPr>
          <w:color w:val="000000"/>
        </w:rPr>
        <w:t xml:space="preserve"> funds will be utilized to provide ACT/SAT test prep opportunities for students. The Fall ACT Bootcamp will target students who have not met concordant scores for high school graduation, while the Spring SAT Bootcamp will target students who have potential for meeting the Florida Bright Future’s scholarship. Both Bootcamps will be delivered by Mastery Prep tutors in preparation for a Fall School Day ACT exam and a Spring School Day SAT exam.</w:t>
      </w:r>
    </w:p>
    <w:p w14:paraId="129319AB" w14:textId="77777777" w:rsidR="00E975EB" w:rsidRPr="00E975EB" w:rsidRDefault="00E975EB" w:rsidP="00E975EB">
      <w:pPr>
        <w:pStyle w:val="ListParagraph"/>
        <w:rPr>
          <w:rStyle w:val="Normal1"/>
          <w:color w:val="000000"/>
          <w:szCs w:val="24"/>
        </w:rPr>
      </w:pPr>
    </w:p>
    <w:p w14:paraId="0C35D3E3" w14:textId="2868EBBA" w:rsidR="009E19FA" w:rsidRPr="009A1D92" w:rsidRDefault="009E19FA" w:rsidP="009E19FA">
      <w:pPr>
        <w:pStyle w:val="NoSpacing"/>
        <w:rPr>
          <w:rStyle w:val="Normal1"/>
          <w:rFonts w:cs="Times New Roman"/>
          <w:color w:val="000000"/>
          <w:szCs w:val="24"/>
        </w:rPr>
      </w:pPr>
      <w:r w:rsidRPr="009A1D92">
        <w:rPr>
          <w:rStyle w:val="Normal1"/>
          <w:rFonts w:cs="Times New Roman"/>
          <w:color w:val="000000"/>
          <w:szCs w:val="24"/>
        </w:rPr>
        <w:t>ACTIVITY 1 - CHARTER</w:t>
      </w:r>
    </w:p>
    <w:p w14:paraId="4FD7B9E3" w14:textId="080E51E8" w:rsidR="00E975EB" w:rsidRPr="009A1D92" w:rsidRDefault="00E975EB" w:rsidP="009E19FA">
      <w:pPr>
        <w:pStyle w:val="NoSpacing"/>
        <w:rPr>
          <w:rStyle w:val="Normal1"/>
          <w:rFonts w:cs="Times New Roman"/>
          <w:color w:val="000000"/>
          <w:szCs w:val="24"/>
        </w:rPr>
      </w:pPr>
      <w:r w:rsidRPr="009A1D92">
        <w:rPr>
          <w:rStyle w:val="Normal1"/>
          <w:rFonts w:cs="Times New Roman"/>
          <w:color w:val="000000"/>
          <w:szCs w:val="24"/>
        </w:rPr>
        <w:t>Charter Schools Allocation (Estimated at 20% of full charter allocation under Activity 1)</w:t>
      </w:r>
    </w:p>
    <w:p w14:paraId="0A58A9CB" w14:textId="77777777" w:rsidR="00F96A74" w:rsidRPr="00E975EB" w:rsidRDefault="00F96A74" w:rsidP="00F96A74">
      <w:pPr>
        <w:pStyle w:val="NoSpacing"/>
        <w:rPr>
          <w:rFonts w:cs="Times New Roman"/>
          <w:color w:val="000000"/>
          <w:szCs w:val="24"/>
        </w:rPr>
      </w:pPr>
      <w:r w:rsidRPr="00E975EB">
        <w:rPr>
          <w:rFonts w:cs="Times New Roman"/>
          <w:color w:val="000000"/>
          <w:szCs w:val="24"/>
        </w:rPr>
        <w:t xml:space="preserve">Each charter school located within the district is allocated a proportionate share of the </w:t>
      </w:r>
      <w:r>
        <w:rPr>
          <w:rFonts w:cs="Times New Roman"/>
          <w:color w:val="000000"/>
          <w:szCs w:val="24"/>
        </w:rPr>
        <w:t>ARP</w:t>
      </w:r>
      <w:r w:rsidRPr="00E975EB">
        <w:rPr>
          <w:rFonts w:cs="Times New Roman"/>
          <w:color w:val="000000"/>
          <w:szCs w:val="24"/>
        </w:rPr>
        <w:t xml:space="preserve"> allocation. Disbursement to charter schools is made on a reimbursement basis. M</w:t>
      </w:r>
      <w:r>
        <w:rPr>
          <w:rFonts w:cs="Times New Roman"/>
          <w:color w:val="000000"/>
          <w:szCs w:val="24"/>
        </w:rPr>
        <w:t>-DCPS has developed an</w:t>
      </w:r>
      <w:r w:rsidRPr="00E975EB">
        <w:rPr>
          <w:rFonts w:cs="Times New Roman"/>
          <w:color w:val="000000"/>
          <w:szCs w:val="24"/>
        </w:rPr>
        <w:t xml:space="preserve"> online grant management portal for accep</w:t>
      </w:r>
      <w:r>
        <w:rPr>
          <w:rFonts w:cs="Times New Roman"/>
          <w:color w:val="000000"/>
          <w:szCs w:val="24"/>
        </w:rPr>
        <w:t>ting grant applications from its</w:t>
      </w:r>
      <w:r w:rsidRPr="00E975EB">
        <w:rPr>
          <w:rFonts w:cs="Times New Roman"/>
          <w:color w:val="000000"/>
          <w:szCs w:val="24"/>
        </w:rPr>
        <w:t xml:space="preserve"> 145 charter schools. This system allows charter schools to receive notifications about new grant opportunities, locate all necessary resources regarding grant opportunities, and a centralized location to submit required documentation that multiple department staff can access and review. </w:t>
      </w:r>
    </w:p>
    <w:p w14:paraId="06767CF5" w14:textId="77777777" w:rsidR="00F96A74" w:rsidRPr="00E975EB" w:rsidRDefault="00F96A74" w:rsidP="00F96A74">
      <w:pPr>
        <w:pStyle w:val="NoSpacing"/>
        <w:rPr>
          <w:rFonts w:cs="Times New Roman"/>
          <w:color w:val="000000"/>
          <w:szCs w:val="24"/>
        </w:rPr>
      </w:pPr>
    </w:p>
    <w:p w14:paraId="0AA47CED" w14:textId="77777777" w:rsidR="00F96A74" w:rsidRPr="00E975EB" w:rsidRDefault="00F96A74" w:rsidP="00F96A74">
      <w:pPr>
        <w:pStyle w:val="NoSpacing"/>
        <w:rPr>
          <w:rFonts w:cs="Times New Roman"/>
          <w:color w:val="000000"/>
          <w:szCs w:val="24"/>
        </w:rPr>
      </w:pPr>
      <w:r w:rsidRPr="00E975EB">
        <w:rPr>
          <w:rFonts w:cs="Times New Roman"/>
          <w:color w:val="000000"/>
          <w:szCs w:val="24"/>
        </w:rPr>
        <w:t>Charter School Compliance and Support staff first reviews the applications for compliance with the RFA and ensures that each application is complete with budget requests falling under only the allowable uses and all other established parameters for use of funds. Applications are returned back to the schools through the online system if errors or the need for additional clarification are identified. After all applications for a particul</w:t>
      </w:r>
      <w:r>
        <w:rPr>
          <w:rFonts w:cs="Times New Roman"/>
          <w:color w:val="000000"/>
          <w:szCs w:val="24"/>
        </w:rPr>
        <w:t>ar grant have been reviewed, the District has</w:t>
      </w:r>
      <w:r w:rsidRPr="00E975EB">
        <w:rPr>
          <w:rFonts w:cs="Times New Roman"/>
          <w:color w:val="000000"/>
          <w:szCs w:val="24"/>
        </w:rPr>
        <w:t xml:space="preserve"> developed a process through which DOE 101 forms for each school can be automatically combined to reduce the amount of time </w:t>
      </w:r>
      <w:r>
        <w:rPr>
          <w:rFonts w:cs="Times New Roman"/>
          <w:color w:val="000000"/>
          <w:szCs w:val="24"/>
        </w:rPr>
        <w:t xml:space="preserve">expended </w:t>
      </w:r>
      <w:r w:rsidRPr="00E975EB">
        <w:rPr>
          <w:rFonts w:cs="Times New Roman"/>
          <w:color w:val="000000"/>
          <w:szCs w:val="24"/>
        </w:rPr>
        <w:t>and human error</w:t>
      </w:r>
      <w:r>
        <w:rPr>
          <w:rFonts w:cs="Times New Roman"/>
          <w:color w:val="000000"/>
          <w:szCs w:val="24"/>
        </w:rPr>
        <w:t xml:space="preserve"> possible in the</w:t>
      </w:r>
      <w:r w:rsidRPr="00E975EB">
        <w:rPr>
          <w:rFonts w:cs="Times New Roman"/>
          <w:color w:val="000000"/>
          <w:szCs w:val="24"/>
        </w:rPr>
        <w:t xml:space="preserve"> previous manual process.</w:t>
      </w:r>
    </w:p>
    <w:p w14:paraId="6359533B" w14:textId="77777777" w:rsidR="00F96A74" w:rsidRPr="00E975EB" w:rsidRDefault="00F96A74" w:rsidP="00F96A74">
      <w:pPr>
        <w:pStyle w:val="NoSpacing"/>
        <w:rPr>
          <w:rFonts w:cs="Times New Roman"/>
          <w:color w:val="000000"/>
          <w:szCs w:val="24"/>
        </w:rPr>
      </w:pPr>
    </w:p>
    <w:p w14:paraId="74DAF50B" w14:textId="77777777" w:rsidR="00F96A74" w:rsidRPr="00E975EB" w:rsidRDefault="00F96A74" w:rsidP="00F96A74">
      <w:pPr>
        <w:pStyle w:val="NoSpacing"/>
        <w:rPr>
          <w:rStyle w:val="Normal1"/>
          <w:rFonts w:cs="Times New Roman"/>
          <w:color w:val="000000"/>
          <w:szCs w:val="24"/>
        </w:rPr>
      </w:pPr>
      <w:r w:rsidRPr="00E975EB">
        <w:rPr>
          <w:rFonts w:cs="Times New Roman"/>
          <w:color w:val="000000"/>
          <w:szCs w:val="24"/>
        </w:rPr>
        <w:t>Charter schools may begin submitting reimbursement requests following approval of their budget. Charter School Compliance and Support staff ensure that requests for reimbursement match the items in the approved budget narrative. The reimbursement package must include invoices and cancelled checks and/or bank statements showing the transaction. Quotes are not accepted. Requests for payroll reimbursements must be accompanied by payroll roster or a copy o</w:t>
      </w:r>
      <w:r>
        <w:rPr>
          <w:rFonts w:cs="Times New Roman"/>
          <w:color w:val="000000"/>
          <w:szCs w:val="24"/>
        </w:rPr>
        <w:t>f the paycheck and include sign-</w:t>
      </w:r>
      <w:r w:rsidRPr="00E975EB">
        <w:rPr>
          <w:rFonts w:cs="Times New Roman"/>
          <w:color w:val="000000"/>
          <w:szCs w:val="24"/>
        </w:rPr>
        <w:t>in sheets that include the date, name of school, and time of check in/out signed by the Principal. Reimbursement packages go through at least two internal levels of review before being processed through our Accounts Payable department.</w:t>
      </w:r>
    </w:p>
    <w:p w14:paraId="2F168115" w14:textId="77777777" w:rsidR="00D71257" w:rsidRPr="00E975EB" w:rsidRDefault="00D71257" w:rsidP="00F96A74">
      <w:pPr>
        <w:spacing w:before="0" w:after="0" w:line="240" w:lineRule="auto"/>
        <w:rPr>
          <w:rStyle w:val="Normal1"/>
          <w:b/>
          <w:szCs w:val="24"/>
          <w:shd w:val="clear" w:color="auto" w:fill="DAB154"/>
        </w:rPr>
      </w:pPr>
    </w:p>
    <w:p w14:paraId="23F0D569" w14:textId="7A887494" w:rsidR="00244BEC" w:rsidRPr="00E975EB" w:rsidRDefault="00F4642B" w:rsidP="00244BEC">
      <w:pPr>
        <w:spacing w:before="0" w:after="0" w:line="240" w:lineRule="auto"/>
        <w:rPr>
          <w:b/>
          <w:szCs w:val="24"/>
        </w:rPr>
      </w:pPr>
      <w:r w:rsidRPr="00E975EB">
        <w:rPr>
          <w:rStyle w:val="Normal1"/>
          <w:b/>
          <w:szCs w:val="24"/>
          <w:shd w:val="clear" w:color="auto" w:fill="DAB154"/>
        </w:rPr>
        <w:t>Activity 2</w:t>
      </w:r>
      <w:r w:rsidR="00244BEC" w:rsidRPr="00E975EB">
        <w:rPr>
          <w:rStyle w:val="Normal1"/>
          <w:szCs w:val="24"/>
          <w:shd w:val="clear" w:color="auto" w:fill="DAB154"/>
        </w:rPr>
        <w:t xml:space="preserve"> (</w:t>
      </w:r>
      <w:r w:rsidR="00244BEC" w:rsidRPr="00E975EB">
        <w:rPr>
          <w:rStyle w:val="Normal1"/>
          <w:b/>
          <w:szCs w:val="24"/>
          <w:shd w:val="clear" w:color="auto" w:fill="DAB154"/>
        </w:rPr>
        <w:t>A</w:t>
      </w:r>
      <w:r w:rsidR="00244BEC" w:rsidRPr="00E975EB">
        <w:rPr>
          <w:rStyle w:val="Normal1"/>
          <w:szCs w:val="24"/>
          <w:shd w:val="clear" w:color="auto" w:fill="DAB154"/>
        </w:rPr>
        <w:t>)</w:t>
      </w:r>
      <w:r w:rsidR="00244BEC" w:rsidRPr="00E975EB">
        <w:rPr>
          <w:b/>
          <w:szCs w:val="24"/>
        </w:rPr>
        <w:t xml:space="preserve"> Any activity authorized by the Elementary and Secondary Education Act of 1965. </w:t>
      </w:r>
    </w:p>
    <w:p w14:paraId="5FED3917" w14:textId="4611B658" w:rsidR="00F4642B" w:rsidRPr="00E975EB" w:rsidRDefault="00F4642B" w:rsidP="00244BEC">
      <w:pPr>
        <w:spacing w:before="0" w:after="0" w:line="240" w:lineRule="auto"/>
        <w:rPr>
          <w:b/>
          <w:szCs w:val="24"/>
        </w:rPr>
      </w:pPr>
    </w:p>
    <w:p w14:paraId="375521BC" w14:textId="0F14E15E" w:rsidR="00862BD5" w:rsidRPr="00E975EB" w:rsidRDefault="00263C26" w:rsidP="00D71257">
      <w:pPr>
        <w:pStyle w:val="NoSpacing"/>
        <w:rPr>
          <w:rFonts w:cs="Times New Roman"/>
          <w:szCs w:val="24"/>
        </w:rPr>
      </w:pPr>
      <w:r w:rsidRPr="00E975EB">
        <w:rPr>
          <w:rFonts w:cs="Times New Roman"/>
          <w:szCs w:val="24"/>
        </w:rPr>
        <w:t>No planned activities.</w:t>
      </w:r>
    </w:p>
    <w:p w14:paraId="38FFFF72" w14:textId="77777777" w:rsidR="00F4642B" w:rsidRPr="00244BEC" w:rsidRDefault="00F4642B" w:rsidP="00244BEC">
      <w:pPr>
        <w:spacing w:before="0" w:after="0" w:line="240" w:lineRule="auto"/>
        <w:rPr>
          <w:b/>
        </w:rPr>
      </w:pPr>
    </w:p>
    <w:p w14:paraId="6937F495" w14:textId="203A7C9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4B85E4CE" w14:textId="77777777" w:rsidR="00F4642B" w:rsidRDefault="00F4642B" w:rsidP="00244BEC">
      <w:pPr>
        <w:spacing w:before="0" w:after="0" w:line="240" w:lineRule="auto"/>
        <w:rPr>
          <w:rStyle w:val="Normal1"/>
          <w:b/>
          <w:shd w:val="clear" w:color="auto" w:fill="DAB154"/>
        </w:rPr>
      </w:pPr>
    </w:p>
    <w:p w14:paraId="6F7050BF" w14:textId="44837BD2" w:rsidR="00862BD5" w:rsidRDefault="00263C26" w:rsidP="00263C26">
      <w:pPr>
        <w:pStyle w:val="NoSpacing"/>
      </w:pPr>
      <w:r>
        <w:t>No planned activities.</w:t>
      </w:r>
    </w:p>
    <w:p w14:paraId="0331F48B" w14:textId="77777777" w:rsidR="00263C26" w:rsidRDefault="00263C26" w:rsidP="00263C26">
      <w:pPr>
        <w:pStyle w:val="NoSpacing"/>
        <w:rPr>
          <w:rStyle w:val="Normal1"/>
          <w:b/>
          <w:shd w:val="clear" w:color="auto" w:fill="DAB154"/>
        </w:rPr>
      </w:pPr>
    </w:p>
    <w:p w14:paraId="22AEF75C" w14:textId="3CE9C67C"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5F5B9DEF" w14:textId="77777777" w:rsidR="00F4642B" w:rsidRDefault="00F4642B" w:rsidP="00244BEC">
      <w:pPr>
        <w:spacing w:before="0" w:after="0" w:line="240" w:lineRule="auto"/>
        <w:rPr>
          <w:rStyle w:val="Normal1"/>
          <w:b/>
          <w:shd w:val="clear" w:color="auto" w:fill="DAB154"/>
        </w:rPr>
      </w:pPr>
    </w:p>
    <w:p w14:paraId="2E7F3663" w14:textId="77777777" w:rsidR="00263C26" w:rsidRDefault="00263C26" w:rsidP="00263C26">
      <w:pPr>
        <w:pStyle w:val="NoSpacing"/>
      </w:pPr>
      <w:r>
        <w:t>No planned activities.</w:t>
      </w:r>
    </w:p>
    <w:p w14:paraId="0C902725" w14:textId="77777777" w:rsidR="00F4642B" w:rsidRDefault="00F4642B" w:rsidP="00244BEC">
      <w:pPr>
        <w:spacing w:before="0" w:after="0" w:line="240" w:lineRule="auto"/>
        <w:rPr>
          <w:rStyle w:val="Normal1"/>
          <w:b/>
          <w:shd w:val="clear" w:color="auto" w:fill="DAB154"/>
        </w:rPr>
      </w:pPr>
    </w:p>
    <w:p w14:paraId="2D54483C" w14:textId="6115635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6A0AAE7C" w14:textId="77777777" w:rsidR="00862BD5" w:rsidRDefault="00862BD5" w:rsidP="00862BD5">
      <w:pPr>
        <w:pStyle w:val="NoSpacing"/>
      </w:pPr>
    </w:p>
    <w:p w14:paraId="73A53331" w14:textId="47277E2F" w:rsidR="00862BD5" w:rsidRPr="00263C26" w:rsidRDefault="00263C26" w:rsidP="00263C26">
      <w:pPr>
        <w:pStyle w:val="NoSpacing"/>
        <w:rPr>
          <w:rStyle w:val="Normal1"/>
        </w:rPr>
      </w:pPr>
      <w:r>
        <w:lastRenderedPageBreak/>
        <w:t>No planned activities.</w:t>
      </w:r>
    </w:p>
    <w:p w14:paraId="35A72588" w14:textId="77777777" w:rsidR="00862BD5" w:rsidRDefault="00862BD5" w:rsidP="00244BEC">
      <w:pPr>
        <w:spacing w:before="0" w:after="0" w:line="240" w:lineRule="auto"/>
        <w:rPr>
          <w:rStyle w:val="Normal1"/>
          <w:b/>
          <w:shd w:val="clear" w:color="auto" w:fill="DAB154"/>
        </w:rPr>
      </w:pPr>
    </w:p>
    <w:p w14:paraId="1563E809" w14:textId="23737DA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77777777" w:rsidR="00862BD5" w:rsidRDefault="00862BD5" w:rsidP="00862BD5">
      <w:pPr>
        <w:pStyle w:val="NoSpacing"/>
      </w:pPr>
    </w:p>
    <w:p w14:paraId="5120A3F2" w14:textId="77777777" w:rsidR="00263C26" w:rsidRDefault="00263C26" w:rsidP="00263C26">
      <w:pPr>
        <w:pStyle w:val="NoSpacing"/>
      </w:pPr>
      <w:r>
        <w:t>No planned activities.</w:t>
      </w:r>
    </w:p>
    <w:p w14:paraId="37782AB1" w14:textId="77777777" w:rsidR="00F4642B" w:rsidRPr="005C041D" w:rsidRDefault="00F4642B" w:rsidP="005C041D">
      <w:pPr>
        <w:spacing w:before="0" w:after="0" w:line="240" w:lineRule="auto"/>
        <w:rPr>
          <w:rStyle w:val="Normal1"/>
          <w:b/>
          <w:shd w:val="clear" w:color="auto" w:fill="DAB154"/>
        </w:rPr>
      </w:pPr>
    </w:p>
    <w:p w14:paraId="34C96AA0" w14:textId="478AEB78" w:rsidR="00244BEC" w:rsidRPr="005C041D" w:rsidRDefault="00F4642B" w:rsidP="005C041D">
      <w:pPr>
        <w:spacing w:before="0" w:after="0" w:line="240" w:lineRule="auto"/>
        <w:rPr>
          <w:b/>
        </w:rPr>
      </w:pPr>
      <w:r w:rsidRPr="005C041D">
        <w:rPr>
          <w:rStyle w:val="Normal1"/>
          <w:b/>
          <w:shd w:val="clear" w:color="auto" w:fill="DAB154"/>
        </w:rPr>
        <w:t>Activity 2</w:t>
      </w:r>
      <w:r w:rsidR="00244BEC" w:rsidRPr="005C041D">
        <w:rPr>
          <w:rStyle w:val="Normal1"/>
          <w:shd w:val="clear" w:color="auto" w:fill="DAB154"/>
        </w:rPr>
        <w:t xml:space="preserve"> (F)</w:t>
      </w:r>
      <w:r w:rsidR="00244BEC" w:rsidRPr="005C041D">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0F6DBD5C" w14:textId="77777777" w:rsidR="00862BD5" w:rsidRPr="005C041D" w:rsidRDefault="00862BD5" w:rsidP="005C041D">
      <w:pPr>
        <w:pStyle w:val="NoSpacing"/>
        <w:rPr>
          <w:rFonts w:cs="Times New Roman"/>
        </w:rPr>
      </w:pPr>
    </w:p>
    <w:p w14:paraId="449AB301" w14:textId="2CF84BCC" w:rsidR="005C041D" w:rsidRPr="005C041D" w:rsidRDefault="00263C26" w:rsidP="005C041D">
      <w:pPr>
        <w:spacing w:before="0" w:after="0" w:line="240" w:lineRule="auto"/>
      </w:pPr>
      <w:r w:rsidRPr="005C041D">
        <w:t xml:space="preserve">2F.1 </w:t>
      </w:r>
      <w:r w:rsidRPr="005C041D">
        <w:rPr>
          <w:color w:val="000000"/>
        </w:rPr>
        <w:t>Increase ESE/Gifted Evaluations and Staffing</w:t>
      </w:r>
      <w:r w:rsidRPr="005C041D">
        <w:rPr>
          <w:color w:val="000000"/>
        </w:rPr>
        <w:br/>
        <w:t xml:space="preserve">Additional funds for schools to hire </w:t>
      </w:r>
      <w:r w:rsidR="005C041D">
        <w:rPr>
          <w:color w:val="000000"/>
        </w:rPr>
        <w:t xml:space="preserve">hourly personnel and to contract with outside agencies </w:t>
      </w:r>
      <w:r w:rsidRPr="005C041D">
        <w:rPr>
          <w:color w:val="000000"/>
        </w:rPr>
        <w:t>t</w:t>
      </w:r>
      <w:r w:rsidR="005C041D">
        <w:rPr>
          <w:color w:val="000000"/>
        </w:rPr>
        <w:t>o conduct and expedite ESE, G</w:t>
      </w:r>
      <w:r w:rsidRPr="005C041D">
        <w:rPr>
          <w:color w:val="000000"/>
        </w:rPr>
        <w:t>ifted</w:t>
      </w:r>
      <w:r w:rsidR="005C041D">
        <w:rPr>
          <w:color w:val="000000"/>
        </w:rPr>
        <w:t>, or Speech/Language</w:t>
      </w:r>
      <w:r w:rsidRPr="005C041D">
        <w:rPr>
          <w:color w:val="000000"/>
        </w:rPr>
        <w:t xml:space="preserve"> evaluations. Expanded testing and staffing </w:t>
      </w:r>
      <w:r w:rsidR="005C041D">
        <w:rPr>
          <w:color w:val="000000"/>
        </w:rPr>
        <w:t xml:space="preserve">will be provided </w:t>
      </w:r>
      <w:r w:rsidRPr="005C041D">
        <w:rPr>
          <w:color w:val="000000"/>
        </w:rPr>
        <w:t>after school, on Saturdays, and during summer to expedite access to services for students.</w:t>
      </w:r>
      <w:r w:rsidR="005C041D" w:rsidRPr="005C041D">
        <w:rPr>
          <w:color w:val="000000"/>
        </w:rPr>
        <w:t xml:space="preserve"> </w:t>
      </w:r>
    </w:p>
    <w:p w14:paraId="21910A27" w14:textId="77777777" w:rsidR="00263C26" w:rsidRPr="005C041D" w:rsidRDefault="00263C26" w:rsidP="005C041D">
      <w:pPr>
        <w:pStyle w:val="NoSpacing"/>
        <w:rPr>
          <w:rFonts w:cs="Times New Roman"/>
          <w:color w:val="000000"/>
        </w:rPr>
      </w:pPr>
    </w:p>
    <w:p w14:paraId="4924CA67" w14:textId="77777777" w:rsidR="00263C26" w:rsidRPr="005C041D" w:rsidRDefault="00263C26" w:rsidP="005C041D">
      <w:pPr>
        <w:pStyle w:val="NoSpacing"/>
        <w:rPr>
          <w:rFonts w:cs="Times New Roman"/>
          <w:color w:val="000000"/>
        </w:rPr>
      </w:pPr>
      <w:r w:rsidRPr="005C041D">
        <w:rPr>
          <w:rFonts w:cs="Times New Roman"/>
          <w:color w:val="000000"/>
        </w:rPr>
        <w:t>2F.2 Increase ESOL screenings</w:t>
      </w:r>
      <w:r w:rsidRPr="005C041D">
        <w:rPr>
          <w:rFonts w:cs="Times New Roman"/>
          <w:color w:val="000000"/>
        </w:rPr>
        <w:br/>
        <w:t>Additional hourly funds for schools to hire personnel to conduct and expedite ESOL screenings and LEP committees.</w:t>
      </w:r>
    </w:p>
    <w:p w14:paraId="7742D199" w14:textId="77777777" w:rsidR="00263C26" w:rsidRDefault="00263C26" w:rsidP="00862BD5">
      <w:pPr>
        <w:pStyle w:val="NoSpacing"/>
        <w:rPr>
          <w:rFonts w:cs="Times New Roman"/>
          <w:color w:val="000000"/>
        </w:rPr>
      </w:pPr>
    </w:p>
    <w:p w14:paraId="0D62C35F" w14:textId="0068C628" w:rsidR="00D71257" w:rsidRPr="00E975EB" w:rsidRDefault="00263C26" w:rsidP="00E975EB">
      <w:pPr>
        <w:pStyle w:val="NoSpacing"/>
        <w:rPr>
          <w:rStyle w:val="Normal1"/>
          <w:rFonts w:cs="Times New Roman"/>
        </w:rPr>
      </w:pPr>
      <w:r w:rsidRPr="00975FCF">
        <w:rPr>
          <w:rFonts w:cs="Times New Roman"/>
          <w:color w:val="000000"/>
        </w:rPr>
        <w:t>2F.3 CTE Career Pathways for At-Risk Students in High School and Alternative Education</w:t>
      </w:r>
      <w:r w:rsidRPr="00263C26">
        <w:rPr>
          <w:rFonts w:cs="Times New Roman"/>
          <w:color w:val="000000"/>
        </w:rPr>
        <w:br/>
      </w:r>
      <w:r w:rsidR="00FE36E7" w:rsidRPr="00FE36E7">
        <w:rPr>
          <w:rFonts w:cs="Times New Roman"/>
        </w:rPr>
        <w:t xml:space="preserve">Due to </w:t>
      </w:r>
      <w:r w:rsidR="00FE36E7">
        <w:rPr>
          <w:rFonts w:cs="Times New Roman"/>
        </w:rPr>
        <w:t xml:space="preserve">the impact of </w:t>
      </w:r>
      <w:r w:rsidR="00FE36E7" w:rsidRPr="00FE36E7">
        <w:rPr>
          <w:rFonts w:cs="Times New Roman"/>
        </w:rPr>
        <w:t>COVID</w:t>
      </w:r>
      <w:r w:rsidR="00FE36E7">
        <w:rPr>
          <w:rFonts w:cs="Times New Roman"/>
        </w:rPr>
        <w:t>-19</w:t>
      </w:r>
      <w:r w:rsidR="00FE36E7" w:rsidRPr="00FE36E7">
        <w:rPr>
          <w:rFonts w:cs="Times New Roman"/>
        </w:rPr>
        <w:t xml:space="preserve">, limited opportunities </w:t>
      </w:r>
      <w:r w:rsidR="00FE36E7">
        <w:rPr>
          <w:rFonts w:cs="Times New Roman"/>
        </w:rPr>
        <w:t xml:space="preserve">were available </w:t>
      </w:r>
      <w:r w:rsidR="00FE36E7" w:rsidRPr="00FE36E7">
        <w:rPr>
          <w:rFonts w:cs="Times New Roman"/>
        </w:rPr>
        <w:t>for high school students to have the required hands on training/observations that are required for state licensure. The targeted group for these dual enrollment opportuni</w:t>
      </w:r>
      <w:r w:rsidR="00FE36E7">
        <w:rPr>
          <w:rFonts w:cs="Times New Roman"/>
        </w:rPr>
        <w:t>ties are at-risk students at</w:t>
      </w:r>
      <w:r w:rsidR="00FE36E7" w:rsidRPr="00FE36E7">
        <w:rPr>
          <w:rFonts w:cs="Times New Roman"/>
        </w:rPr>
        <w:t xml:space="preserve"> alternative education sites and </w:t>
      </w:r>
      <w:r w:rsidR="00975FCF">
        <w:rPr>
          <w:rFonts w:cs="Times New Roman"/>
        </w:rPr>
        <w:t xml:space="preserve">21 </w:t>
      </w:r>
      <w:r w:rsidR="00FE36E7" w:rsidRPr="00FE36E7">
        <w:rPr>
          <w:rFonts w:cs="Times New Roman"/>
        </w:rPr>
        <w:t xml:space="preserve">targeted high schools. </w:t>
      </w:r>
      <w:r w:rsidR="00FE36E7">
        <w:rPr>
          <w:rFonts w:cs="Times New Roman"/>
        </w:rPr>
        <w:t xml:space="preserve">This initiative creates </w:t>
      </w:r>
      <w:r w:rsidR="00FE36E7" w:rsidRPr="00FE36E7">
        <w:rPr>
          <w:rFonts w:cs="Times New Roman"/>
        </w:rPr>
        <w:t>CTE choice offerings starting from 9th grade and end ending in 12th that allow students multiple CTE pathways that can lead to certifications/licensures</w:t>
      </w:r>
      <w:r w:rsidR="00975FCF">
        <w:rPr>
          <w:rFonts w:cs="Times New Roman"/>
        </w:rPr>
        <w:t>,</w:t>
      </w:r>
      <w:r w:rsidR="00FE36E7" w:rsidRPr="00FE36E7">
        <w:rPr>
          <w:rFonts w:cs="Times New Roman"/>
        </w:rPr>
        <w:t xml:space="preserve"> as well as exposure to c</w:t>
      </w:r>
      <w:r w:rsidR="00975FCF">
        <w:rPr>
          <w:rFonts w:cs="Times New Roman"/>
        </w:rPr>
        <w:t>areer shadowing opportunities, and ultimately s</w:t>
      </w:r>
      <w:r w:rsidR="00FE36E7" w:rsidRPr="00FE36E7">
        <w:rPr>
          <w:rFonts w:cs="Times New Roman"/>
        </w:rPr>
        <w:t>upports the mitigation of academic regression as a tool for student re-engagement.</w:t>
      </w:r>
    </w:p>
    <w:p w14:paraId="20EDC498" w14:textId="77777777" w:rsidR="00D71257" w:rsidRDefault="00D71257" w:rsidP="00244BEC">
      <w:pPr>
        <w:spacing w:before="0" w:after="0" w:line="240" w:lineRule="auto"/>
        <w:rPr>
          <w:rStyle w:val="Normal1"/>
          <w:b/>
          <w:shd w:val="clear" w:color="auto" w:fill="DAB154"/>
        </w:rPr>
      </w:pPr>
    </w:p>
    <w:p w14:paraId="26E127D3" w14:textId="456D2D57" w:rsidR="00862BD5" w:rsidRPr="001B2818" w:rsidRDefault="00F4642B" w:rsidP="001B2818">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27635831" w14:textId="77777777" w:rsidR="00263C26" w:rsidRPr="00F668DF" w:rsidRDefault="00263C26" w:rsidP="00862BD5">
      <w:pPr>
        <w:pStyle w:val="NoSpacing"/>
        <w:rPr>
          <w:rFonts w:cs="Times New Roman"/>
        </w:rPr>
      </w:pPr>
    </w:p>
    <w:p w14:paraId="293B10EA" w14:textId="79E101D3" w:rsidR="00263C26" w:rsidRPr="0093343B" w:rsidRDefault="001B2818" w:rsidP="00862BD5">
      <w:pPr>
        <w:pStyle w:val="NoSpacing"/>
        <w:rPr>
          <w:rFonts w:cs="Times New Roman"/>
        </w:rPr>
      </w:pPr>
      <w:r w:rsidRPr="0093343B">
        <w:rPr>
          <w:rFonts w:cs="Times New Roman"/>
        </w:rPr>
        <w:t>2G.1</w:t>
      </w:r>
      <w:r w:rsidR="007B72D4" w:rsidRPr="0093343B">
        <w:rPr>
          <w:rFonts w:cs="Times New Roman"/>
        </w:rPr>
        <w:t xml:space="preserve"> Automated Customer Service System</w:t>
      </w:r>
    </w:p>
    <w:p w14:paraId="5A04B4ED" w14:textId="7B093C7E" w:rsidR="00263C26" w:rsidRPr="0093343B" w:rsidRDefault="00F668DF" w:rsidP="00862BD5">
      <w:pPr>
        <w:pStyle w:val="NoSpacing"/>
        <w:rPr>
          <w:rFonts w:cs="Times New Roman"/>
        </w:rPr>
      </w:pPr>
      <w:r w:rsidRPr="0093343B">
        <w:rPr>
          <w:rFonts w:cs="Times New Roman"/>
        </w:rPr>
        <w:t>Customer service has evolved, particularly during the ongoing pandemic. Parents and employees who seek assistance need to be provided with two-way communication that is easy to access and a technology-based service that can effectively respond to questions/concerns. A bot will allow the District to provide information from either a computer or a mobile device. The bot will allow parents, community members, etc. to inquire about district policies, student enrollment or ask general questions. An enhanced customer service experience will assist in our student retention and recruitment efforts.</w:t>
      </w:r>
    </w:p>
    <w:p w14:paraId="527549E7" w14:textId="77777777" w:rsidR="00F668DF" w:rsidRPr="0093343B" w:rsidRDefault="00F668DF" w:rsidP="00862BD5">
      <w:pPr>
        <w:pStyle w:val="NoSpacing"/>
        <w:rPr>
          <w:rFonts w:cs="Times New Roman"/>
        </w:rPr>
      </w:pPr>
    </w:p>
    <w:p w14:paraId="1EA9C8E5" w14:textId="2996C2CA" w:rsidR="00263C26" w:rsidRPr="0093343B" w:rsidRDefault="001B2818" w:rsidP="00862BD5">
      <w:pPr>
        <w:pStyle w:val="NoSpacing"/>
        <w:rPr>
          <w:rFonts w:cs="Times New Roman"/>
        </w:rPr>
      </w:pPr>
      <w:r w:rsidRPr="0093343B">
        <w:rPr>
          <w:rFonts w:cs="Times New Roman"/>
        </w:rPr>
        <w:t>2G.2</w:t>
      </w:r>
      <w:r w:rsidR="007B72D4" w:rsidRPr="0093343B">
        <w:rPr>
          <w:rFonts w:cs="Times New Roman"/>
        </w:rPr>
        <w:t xml:space="preserve"> Emergency Communication to Parents and Employees</w:t>
      </w:r>
    </w:p>
    <w:p w14:paraId="728CA9D1" w14:textId="1DB91DF8" w:rsidR="00263C26" w:rsidRPr="0093343B" w:rsidRDefault="00F668DF" w:rsidP="00F668DF">
      <w:pPr>
        <w:pStyle w:val="NoSpacing"/>
        <w:rPr>
          <w:rFonts w:cs="Times New Roman"/>
          <w:color w:val="000000"/>
        </w:rPr>
      </w:pPr>
      <w:r w:rsidRPr="0093343B">
        <w:rPr>
          <w:rFonts w:cs="Times New Roman"/>
          <w:color w:val="000000"/>
        </w:rPr>
        <w:t xml:space="preserve">Funds to facilitate M-DCPS communicating effectively and efficiently with parents and employees through various modes of communication. It’s imperative that parents and employees stay connected to the District for the most up-to-date information. </w:t>
      </w:r>
      <w:r w:rsidR="0093343B" w:rsidRPr="0093343B">
        <w:rPr>
          <w:rFonts w:cs="Times New Roman"/>
          <w:color w:val="000000"/>
        </w:rPr>
        <w:t xml:space="preserve">Sending informational fliers/postcards to parents regarding the Opt-In, Stay Connected, and </w:t>
      </w:r>
      <w:proofErr w:type="spellStart"/>
      <w:r w:rsidR="0093343B" w:rsidRPr="0093343B">
        <w:rPr>
          <w:rFonts w:cs="Times New Roman"/>
          <w:color w:val="000000"/>
        </w:rPr>
        <w:t>Dadeschools</w:t>
      </w:r>
      <w:proofErr w:type="spellEnd"/>
      <w:r w:rsidR="0093343B" w:rsidRPr="0093343B">
        <w:rPr>
          <w:rFonts w:cs="Times New Roman"/>
          <w:color w:val="000000"/>
        </w:rPr>
        <w:t xml:space="preserve"> App campaigns allows the District to achieve the goal of sharing emergency information via text messaging, updating contact information, and providing the latest District news.  Postage costs are included.</w:t>
      </w:r>
    </w:p>
    <w:p w14:paraId="39CD6049" w14:textId="77777777" w:rsidR="00F668DF" w:rsidRPr="0093343B" w:rsidRDefault="00F668DF" w:rsidP="00F668DF">
      <w:pPr>
        <w:pStyle w:val="NoSpacing"/>
        <w:rPr>
          <w:rFonts w:cs="Times New Roman"/>
        </w:rPr>
      </w:pPr>
    </w:p>
    <w:p w14:paraId="6F9CE279" w14:textId="0ECD411A" w:rsidR="00263C26" w:rsidRPr="0093343B" w:rsidRDefault="001B2818" w:rsidP="00F668DF">
      <w:pPr>
        <w:pStyle w:val="NoSpacing"/>
        <w:rPr>
          <w:rFonts w:cs="Times New Roman"/>
        </w:rPr>
      </w:pPr>
      <w:r w:rsidRPr="0093343B">
        <w:rPr>
          <w:rFonts w:cs="Times New Roman"/>
        </w:rPr>
        <w:t>2G.3</w:t>
      </w:r>
      <w:r w:rsidR="007B72D4" w:rsidRPr="0093343B">
        <w:rPr>
          <w:rFonts w:cs="Times New Roman"/>
        </w:rPr>
        <w:t xml:space="preserve"> Technology Improvements for School Board Communications</w:t>
      </w:r>
    </w:p>
    <w:p w14:paraId="79039140" w14:textId="73509417" w:rsidR="00F668DF" w:rsidRPr="007C4B43" w:rsidRDefault="007C4B43" w:rsidP="00F668DF">
      <w:pPr>
        <w:pStyle w:val="NoSpacing"/>
        <w:rPr>
          <w:rFonts w:cs="Times New Roman"/>
        </w:rPr>
      </w:pPr>
      <w:r w:rsidRPr="007C4B43">
        <w:rPr>
          <w:rFonts w:cs="Times New Roman"/>
        </w:rPr>
        <w:t xml:space="preserve">To improve transparency with stakeholders, enhancements are needed in </w:t>
      </w:r>
      <w:r w:rsidR="00F200A1">
        <w:rPr>
          <w:rFonts w:cs="Times New Roman"/>
        </w:rPr>
        <w:t>School Board meeting venues, including</w:t>
      </w:r>
      <w:r w:rsidRPr="007C4B43">
        <w:rPr>
          <w:rFonts w:cs="Times New Roman"/>
        </w:rPr>
        <w:t xml:space="preserve"> equipment upgrades and streaming capabilities</w:t>
      </w:r>
      <w:r w:rsidR="00F200A1">
        <w:rPr>
          <w:rFonts w:cs="Times New Roman"/>
        </w:rPr>
        <w:t xml:space="preserve">. The </w:t>
      </w:r>
      <w:r w:rsidRPr="007C4B43">
        <w:rPr>
          <w:rFonts w:cs="Times New Roman"/>
        </w:rPr>
        <w:t>M-DCPS Board Room Video/Audio Recording Sy</w:t>
      </w:r>
      <w:r w:rsidR="00F200A1">
        <w:rPr>
          <w:rFonts w:cs="Times New Roman"/>
        </w:rPr>
        <w:t>stem with supervisory control will serve as</w:t>
      </w:r>
      <w:r w:rsidR="00F200A1" w:rsidRPr="007C4B43">
        <w:rPr>
          <w:rFonts w:cs="Times New Roman"/>
        </w:rPr>
        <w:t xml:space="preserve"> a turnkey solution</w:t>
      </w:r>
      <w:r w:rsidR="00F200A1">
        <w:rPr>
          <w:rFonts w:cs="Times New Roman"/>
        </w:rPr>
        <w:t xml:space="preserve">. </w:t>
      </w:r>
      <w:r w:rsidRPr="007C4B43">
        <w:rPr>
          <w:rFonts w:cs="Times New Roman"/>
        </w:rPr>
        <w:t>Specs include: all cables, connections, software, equipment, and mount</w:t>
      </w:r>
      <w:r w:rsidR="00F200A1">
        <w:rPr>
          <w:rFonts w:cs="Times New Roman"/>
        </w:rPr>
        <w:t>ing hardware, s</w:t>
      </w:r>
      <w:r w:rsidRPr="007C4B43">
        <w:rPr>
          <w:rFonts w:cs="Times New Roman"/>
        </w:rPr>
        <w:t>tandalone NDI/audio/recording digital network system, Windows compati</w:t>
      </w:r>
      <w:r w:rsidR="00F200A1">
        <w:rPr>
          <w:rFonts w:cs="Times New Roman"/>
        </w:rPr>
        <w:t>ble, permissions configurable, session r</w:t>
      </w:r>
      <w:r w:rsidRPr="007C4B43">
        <w:rPr>
          <w:rFonts w:cs="Times New Roman"/>
        </w:rPr>
        <w:t>ecording audio and visual system for audio and video recording of School Board Committee meetings.</w:t>
      </w:r>
    </w:p>
    <w:p w14:paraId="7453A970" w14:textId="77777777" w:rsidR="007C4B43" w:rsidRPr="007C4B43" w:rsidRDefault="007C4B43" w:rsidP="00F668DF">
      <w:pPr>
        <w:pStyle w:val="NoSpacing"/>
        <w:rPr>
          <w:rFonts w:cs="Times New Roman"/>
        </w:rPr>
      </w:pPr>
    </w:p>
    <w:p w14:paraId="7B8E7FEC" w14:textId="118726E5" w:rsidR="00263C26" w:rsidRPr="007C4B43" w:rsidRDefault="001B2818" w:rsidP="00F668DF">
      <w:pPr>
        <w:pStyle w:val="NoSpacing"/>
        <w:rPr>
          <w:rFonts w:cs="Times New Roman"/>
        </w:rPr>
      </w:pPr>
      <w:r>
        <w:rPr>
          <w:rFonts w:cs="Times New Roman"/>
        </w:rPr>
        <w:t>2G.4</w:t>
      </w:r>
      <w:r w:rsidR="007B72D4" w:rsidRPr="007C4B43">
        <w:rPr>
          <w:rFonts w:cs="Times New Roman"/>
        </w:rPr>
        <w:t xml:space="preserve"> Updated Public Records Request System</w:t>
      </w:r>
    </w:p>
    <w:p w14:paraId="24CE8C8D" w14:textId="6C83294B" w:rsidR="00263C26" w:rsidRPr="00F668DF" w:rsidRDefault="00F668DF" w:rsidP="00F668DF">
      <w:pPr>
        <w:pStyle w:val="NoSpacing"/>
        <w:rPr>
          <w:rFonts w:cs="Times New Roman"/>
          <w:color w:val="000000"/>
        </w:rPr>
      </w:pPr>
      <w:r w:rsidRPr="007C4B43">
        <w:rPr>
          <w:rFonts w:cs="Times New Roman"/>
          <w:color w:val="000000"/>
        </w:rPr>
        <w:t>The COVID-19 pandemic caused school and District closures, and certain systems necessary for the processing of Public Record Requests (PRRs) were not accessible remotely. A</w:t>
      </w:r>
      <w:r w:rsidRPr="00F668DF">
        <w:rPr>
          <w:rFonts w:cs="Times New Roman"/>
          <w:color w:val="000000"/>
        </w:rPr>
        <w:t>s defined by F.S. 119.011</w:t>
      </w:r>
      <w:r>
        <w:rPr>
          <w:rFonts w:cs="Times New Roman"/>
          <w:color w:val="000000"/>
        </w:rPr>
        <w:t>,</w:t>
      </w:r>
      <w:r w:rsidRPr="00F668DF">
        <w:rPr>
          <w:rFonts w:cs="Times New Roman"/>
          <w:color w:val="000000"/>
        </w:rPr>
        <w:t xml:space="preserve"> access to public records of the</w:t>
      </w:r>
      <w:r>
        <w:rPr>
          <w:rFonts w:cs="Times New Roman"/>
          <w:color w:val="000000"/>
        </w:rPr>
        <w:t xml:space="preserve"> Board must be made available. </w:t>
      </w:r>
      <w:r w:rsidRPr="00F668DF">
        <w:rPr>
          <w:rFonts w:cs="Times New Roman"/>
          <w:color w:val="000000"/>
        </w:rPr>
        <w:t xml:space="preserve">A new, comprehensive PRR system that could be accessed anywhere, anytime </w:t>
      </w:r>
      <w:r>
        <w:rPr>
          <w:rFonts w:cs="Times New Roman"/>
          <w:color w:val="000000"/>
        </w:rPr>
        <w:t>will</w:t>
      </w:r>
      <w:r w:rsidRPr="00F668DF">
        <w:rPr>
          <w:rFonts w:cs="Times New Roman"/>
          <w:color w:val="000000"/>
        </w:rPr>
        <w:t xml:space="preserve"> enable the process to functi</w:t>
      </w:r>
      <w:r>
        <w:rPr>
          <w:rFonts w:cs="Times New Roman"/>
          <w:color w:val="000000"/>
        </w:rPr>
        <w:t xml:space="preserve">on regardless of closures. This </w:t>
      </w:r>
      <w:r w:rsidRPr="00F668DF">
        <w:rPr>
          <w:rFonts w:cs="Times New Roman"/>
          <w:color w:val="000000"/>
        </w:rPr>
        <w:t>mode</w:t>
      </w:r>
      <w:r>
        <w:rPr>
          <w:rFonts w:cs="Times New Roman"/>
          <w:color w:val="000000"/>
        </w:rPr>
        <w:t xml:space="preserve">rnized and upgraded system will also enable </w:t>
      </w:r>
      <w:r w:rsidRPr="00F668DF">
        <w:rPr>
          <w:rFonts w:cs="Times New Roman"/>
          <w:color w:val="000000"/>
        </w:rPr>
        <w:t>more efficient processing of PRRs.</w:t>
      </w:r>
    </w:p>
    <w:p w14:paraId="51F77C0D" w14:textId="77777777" w:rsidR="00F668DF" w:rsidRPr="00F668DF" w:rsidRDefault="00F668DF" w:rsidP="00F668DF">
      <w:pPr>
        <w:pStyle w:val="NoSpacing"/>
        <w:rPr>
          <w:rFonts w:cs="Times New Roman"/>
          <w:szCs w:val="24"/>
        </w:rPr>
      </w:pPr>
    </w:p>
    <w:p w14:paraId="58E0D61B" w14:textId="5CE91A2B" w:rsidR="00263C26" w:rsidRPr="00F668DF" w:rsidRDefault="001B2818" w:rsidP="00F668DF">
      <w:pPr>
        <w:pStyle w:val="NoSpacing"/>
        <w:rPr>
          <w:rFonts w:cs="Times New Roman"/>
          <w:szCs w:val="24"/>
        </w:rPr>
      </w:pPr>
      <w:r>
        <w:rPr>
          <w:rFonts w:cs="Times New Roman"/>
          <w:szCs w:val="24"/>
        </w:rPr>
        <w:t>2G.5</w:t>
      </w:r>
      <w:r w:rsidR="007B72D4" w:rsidRPr="00F668DF">
        <w:rPr>
          <w:rFonts w:cs="Times New Roman"/>
          <w:szCs w:val="24"/>
        </w:rPr>
        <w:t xml:space="preserve"> Online </w:t>
      </w:r>
      <w:r w:rsidR="00396E4D" w:rsidRPr="00F668DF">
        <w:rPr>
          <w:rFonts w:cs="Times New Roman"/>
          <w:szCs w:val="24"/>
        </w:rPr>
        <w:t xml:space="preserve">Student </w:t>
      </w:r>
      <w:r w:rsidR="007B72D4" w:rsidRPr="00F668DF">
        <w:rPr>
          <w:rFonts w:cs="Times New Roman"/>
          <w:szCs w:val="24"/>
        </w:rPr>
        <w:t>Registration System</w:t>
      </w:r>
    </w:p>
    <w:p w14:paraId="4482A37F" w14:textId="2C404787" w:rsidR="00263C26" w:rsidRPr="00F668DF" w:rsidRDefault="00396E4D" w:rsidP="00F668DF">
      <w:pPr>
        <w:pStyle w:val="NoSpacing"/>
        <w:rPr>
          <w:rFonts w:cs="Times New Roman"/>
          <w:szCs w:val="24"/>
        </w:rPr>
      </w:pPr>
      <w:r w:rsidRPr="00F668DF">
        <w:rPr>
          <w:rFonts w:cs="Times New Roman"/>
          <w:szCs w:val="24"/>
        </w:rPr>
        <w:t>Online system for students to register for school without the need to physically show up to the school site or complete paper forms.</w:t>
      </w:r>
    </w:p>
    <w:p w14:paraId="07E300A7" w14:textId="77777777" w:rsidR="00396E4D" w:rsidRDefault="00396E4D" w:rsidP="00541461">
      <w:pPr>
        <w:pStyle w:val="NormalWeb"/>
        <w:shd w:val="clear" w:color="auto" w:fill="FFFFFF"/>
        <w:spacing w:before="0" w:beforeAutospacing="0" w:after="0" w:afterAutospacing="0"/>
        <w:rPr>
          <w:rFonts w:ascii="Times New Roman" w:hAnsi="Times New Roman" w:cs="Times New Roman"/>
          <w:sz w:val="24"/>
          <w:szCs w:val="24"/>
        </w:rPr>
      </w:pPr>
    </w:p>
    <w:p w14:paraId="133C8A30" w14:textId="3FD065A9" w:rsidR="00BA2302" w:rsidRPr="00541461" w:rsidRDefault="001B2818" w:rsidP="00541461">
      <w:pPr>
        <w:pStyle w:val="NormalWeb"/>
        <w:shd w:val="clear" w:color="auto" w:fill="FFFFFF"/>
        <w:spacing w:before="0" w:beforeAutospacing="0" w:after="0" w:afterAutospacing="0"/>
        <w:rPr>
          <w:rFonts w:ascii="Times New Roman" w:hAnsi="Times New Roman" w:cs="Times New Roman"/>
          <w:color w:val="000000"/>
          <w:sz w:val="24"/>
          <w:szCs w:val="24"/>
        </w:rPr>
      </w:pPr>
      <w:r>
        <w:rPr>
          <w:rFonts w:ascii="Times New Roman" w:hAnsi="Times New Roman" w:cs="Times New Roman"/>
          <w:sz w:val="24"/>
          <w:szCs w:val="24"/>
        </w:rPr>
        <w:t>2G.6</w:t>
      </w:r>
      <w:r w:rsidR="007B72D4" w:rsidRPr="00BA2302">
        <w:rPr>
          <w:rFonts w:ascii="Times New Roman" w:hAnsi="Times New Roman" w:cs="Times New Roman"/>
          <w:sz w:val="24"/>
          <w:szCs w:val="24"/>
        </w:rPr>
        <w:t xml:space="preserve"> Developing Leaders for Multiple Learning Styles</w:t>
      </w:r>
      <w:r w:rsidR="005B0721" w:rsidRPr="00BA2302">
        <w:rPr>
          <w:rFonts w:ascii="Times New Roman" w:hAnsi="Times New Roman" w:cs="Times New Roman"/>
          <w:sz w:val="24"/>
          <w:szCs w:val="24"/>
        </w:rPr>
        <w:br/>
      </w:r>
      <w:r w:rsidR="00BA2302" w:rsidRPr="00BA2302">
        <w:rPr>
          <w:rFonts w:ascii="Times New Roman" w:hAnsi="Times New Roman" w:cs="Times New Roman"/>
          <w:color w:val="000000"/>
          <w:sz w:val="24"/>
          <w:szCs w:val="24"/>
        </w:rPr>
        <w:t xml:space="preserve">Extensive </w:t>
      </w:r>
      <w:r w:rsidR="00BA2302">
        <w:rPr>
          <w:rFonts w:ascii="Times New Roman" w:hAnsi="Times New Roman" w:cs="Times New Roman"/>
          <w:color w:val="000000"/>
          <w:sz w:val="24"/>
          <w:szCs w:val="24"/>
        </w:rPr>
        <w:t>Principal training</w:t>
      </w:r>
      <w:r w:rsidR="00BA2302" w:rsidRPr="00BA2302">
        <w:rPr>
          <w:rFonts w:ascii="Times New Roman" w:hAnsi="Times New Roman" w:cs="Times New Roman"/>
          <w:color w:val="000000"/>
          <w:sz w:val="24"/>
          <w:szCs w:val="24"/>
        </w:rPr>
        <w:t xml:space="preserve"> and programs will be implemented to foster skills needed to address each Principal’s unique school. These trainings aim to develop skills and behaviors necessary for educational leaders to better address the social and emotional needs of students and st</w:t>
      </w:r>
      <w:r w:rsidR="00BA2302">
        <w:rPr>
          <w:rFonts w:ascii="Times New Roman" w:hAnsi="Times New Roman" w:cs="Times New Roman"/>
          <w:color w:val="000000"/>
          <w:sz w:val="24"/>
          <w:szCs w:val="24"/>
        </w:rPr>
        <w:t>aff. The program topics include</w:t>
      </w:r>
      <w:r w:rsidR="00BA2302" w:rsidRPr="00BA2302">
        <w:rPr>
          <w:rFonts w:ascii="Times New Roman" w:hAnsi="Times New Roman" w:cs="Times New Roman"/>
          <w:color w:val="000000"/>
          <w:sz w:val="24"/>
          <w:szCs w:val="24"/>
        </w:rPr>
        <w:t xml:space="preserve"> COVID-19 safety protocols and prevention, </w:t>
      </w:r>
      <w:r w:rsidR="00BA2302" w:rsidRPr="00BA2302">
        <w:rPr>
          <w:rFonts w:ascii="Times New Roman" w:hAnsi="Times New Roman" w:cs="Times New Roman"/>
          <w:color w:val="000000"/>
          <w:sz w:val="24"/>
          <w:szCs w:val="24"/>
          <w:shd w:val="clear" w:color="auto" w:fill="FFFFFF"/>
        </w:rPr>
        <w:t>adaptability</w:t>
      </w:r>
      <w:r w:rsidR="00BA2302" w:rsidRPr="00BA2302">
        <w:rPr>
          <w:rFonts w:ascii="Times New Roman" w:hAnsi="Times New Roman" w:cs="Times New Roman"/>
          <w:color w:val="000000"/>
          <w:sz w:val="24"/>
          <w:szCs w:val="24"/>
        </w:rPr>
        <w:t xml:space="preserve">, mental health, </w:t>
      </w:r>
      <w:r w:rsidR="00BA2302" w:rsidRPr="00BA2302">
        <w:rPr>
          <w:rFonts w:ascii="Times New Roman" w:hAnsi="Times New Roman" w:cs="Times New Roman"/>
          <w:color w:val="000000"/>
          <w:sz w:val="24"/>
          <w:szCs w:val="24"/>
          <w:shd w:val="clear" w:color="auto" w:fill="FFFFFF"/>
        </w:rPr>
        <w:t>communication </w:t>
      </w:r>
      <w:r w:rsidR="00BA2302" w:rsidRPr="00BA2302">
        <w:rPr>
          <w:rFonts w:ascii="Times New Roman" w:hAnsi="Times New Roman" w:cs="Times New Roman"/>
          <w:color w:val="000000"/>
          <w:sz w:val="24"/>
          <w:szCs w:val="24"/>
        </w:rPr>
        <w:t xml:space="preserve">leading from strengths, </w:t>
      </w:r>
      <w:r w:rsidR="00BA2302">
        <w:rPr>
          <w:rFonts w:ascii="Times New Roman" w:hAnsi="Times New Roman" w:cs="Times New Roman"/>
          <w:color w:val="000000"/>
          <w:sz w:val="24"/>
          <w:szCs w:val="24"/>
        </w:rPr>
        <w:t xml:space="preserve">and </w:t>
      </w:r>
      <w:r w:rsidR="00BA2302" w:rsidRPr="00541461">
        <w:rPr>
          <w:rFonts w:ascii="Times New Roman" w:hAnsi="Times New Roman" w:cs="Times New Roman"/>
          <w:color w:val="000000"/>
          <w:sz w:val="24"/>
          <w:szCs w:val="24"/>
        </w:rPr>
        <w:t>managing teams. Additionally, funds will be used to partner with local universities/colleges and educational agencies to facilitate professional development for school leaders that will address the learning loss among students by administering high-quality assessments, implementing evidence-based instructional strategies, and providing information to parents to effectively support students, including in distance learning environments. </w:t>
      </w:r>
    </w:p>
    <w:p w14:paraId="5FCD7D6F" w14:textId="77777777" w:rsidR="00263C26" w:rsidRPr="00541461" w:rsidRDefault="00263C26" w:rsidP="00541461">
      <w:pPr>
        <w:pStyle w:val="NoSpacing"/>
        <w:rPr>
          <w:rFonts w:cs="Times New Roman"/>
          <w:szCs w:val="24"/>
        </w:rPr>
      </w:pPr>
    </w:p>
    <w:p w14:paraId="0A82D7E0" w14:textId="717984FC" w:rsidR="00263C26" w:rsidRPr="00541461" w:rsidRDefault="001B2818" w:rsidP="00541461">
      <w:pPr>
        <w:pStyle w:val="NoSpacing"/>
        <w:rPr>
          <w:rFonts w:cs="Times New Roman"/>
          <w:szCs w:val="24"/>
        </w:rPr>
      </w:pPr>
      <w:r>
        <w:rPr>
          <w:rFonts w:cs="Times New Roman"/>
          <w:szCs w:val="24"/>
        </w:rPr>
        <w:t>2G.7</w:t>
      </w:r>
      <w:r w:rsidR="007B72D4" w:rsidRPr="00541461">
        <w:rPr>
          <w:rFonts w:cs="Times New Roman"/>
          <w:szCs w:val="24"/>
        </w:rPr>
        <w:t xml:space="preserve"> Student Information System</w:t>
      </w:r>
    </w:p>
    <w:p w14:paraId="7E95EAA0" w14:textId="2010A777" w:rsidR="00541461" w:rsidRPr="00541461" w:rsidRDefault="00541461" w:rsidP="00541461">
      <w:pPr>
        <w:spacing w:before="0" w:after="0" w:line="240" w:lineRule="auto"/>
        <w:rPr>
          <w:szCs w:val="24"/>
        </w:rPr>
      </w:pPr>
      <w:r w:rsidRPr="00541461">
        <w:rPr>
          <w:szCs w:val="24"/>
        </w:rPr>
        <w:t>In order to provide the functionality necessary to support 21</w:t>
      </w:r>
      <w:r w:rsidRPr="00541461">
        <w:rPr>
          <w:szCs w:val="24"/>
          <w:vertAlign w:val="superscript"/>
        </w:rPr>
        <w:t>st</w:t>
      </w:r>
      <w:r w:rsidRPr="00541461">
        <w:rPr>
          <w:szCs w:val="24"/>
        </w:rPr>
        <w:t xml:space="preserve"> century teaching and learning, provide teachers, students and parents with timely information</w:t>
      </w:r>
      <w:r>
        <w:rPr>
          <w:szCs w:val="24"/>
        </w:rPr>
        <w:t>,</w:t>
      </w:r>
      <w:r w:rsidRPr="00541461">
        <w:rPr>
          <w:szCs w:val="24"/>
        </w:rPr>
        <w:t xml:space="preserve"> and </w:t>
      </w:r>
      <w:r>
        <w:rPr>
          <w:szCs w:val="24"/>
        </w:rPr>
        <w:t xml:space="preserve">to </w:t>
      </w:r>
      <w:r w:rsidRPr="00541461">
        <w:rPr>
          <w:szCs w:val="24"/>
        </w:rPr>
        <w:t>efficiently and effectively report on student progress and academic achievement, the district will need to upgrade to a modern Student Information System</w:t>
      </w:r>
      <w:r>
        <w:rPr>
          <w:szCs w:val="24"/>
        </w:rPr>
        <w:t xml:space="preserve"> </w:t>
      </w:r>
      <w:r w:rsidRPr="00541461">
        <w:rPr>
          <w:szCs w:val="24"/>
        </w:rPr>
        <w:t xml:space="preserve">(SIS). </w:t>
      </w:r>
      <w:r>
        <w:rPr>
          <w:szCs w:val="24"/>
        </w:rPr>
        <w:t>The updated</w:t>
      </w:r>
      <w:r w:rsidRPr="00541461">
        <w:rPr>
          <w:szCs w:val="24"/>
        </w:rPr>
        <w:t xml:space="preserve"> SIS will streamline basic functions such </w:t>
      </w:r>
      <w:r>
        <w:rPr>
          <w:szCs w:val="24"/>
        </w:rPr>
        <w:t xml:space="preserve">as </w:t>
      </w:r>
      <w:r w:rsidRPr="00541461">
        <w:rPr>
          <w:szCs w:val="24"/>
        </w:rPr>
        <w:t>student registration, grade reporting, student records, transcripts, student assessment, student attendance, student schedules</w:t>
      </w:r>
      <w:r>
        <w:rPr>
          <w:szCs w:val="24"/>
        </w:rPr>
        <w:t>,</w:t>
      </w:r>
      <w:r w:rsidRPr="00541461">
        <w:rPr>
          <w:szCs w:val="24"/>
        </w:rPr>
        <w:t xml:space="preserve"> and many other student related data needs. With this investment, the district will implement solutions that meet the current and future needs </w:t>
      </w:r>
      <w:r>
        <w:rPr>
          <w:szCs w:val="24"/>
        </w:rPr>
        <w:t>of teaching and learning, adapt</w:t>
      </w:r>
      <w:r w:rsidRPr="00541461">
        <w:rPr>
          <w:szCs w:val="24"/>
        </w:rPr>
        <w:t xml:space="preserve"> easily to changes in the educational and technical environments</w:t>
      </w:r>
      <w:r>
        <w:rPr>
          <w:szCs w:val="24"/>
        </w:rPr>
        <w:t>,</w:t>
      </w:r>
      <w:r w:rsidRPr="00541461">
        <w:rPr>
          <w:szCs w:val="24"/>
        </w:rPr>
        <w:t xml:space="preserve"> and provide timely reporting for the individual student</w:t>
      </w:r>
      <w:r>
        <w:rPr>
          <w:szCs w:val="24"/>
        </w:rPr>
        <w:t>,</w:t>
      </w:r>
      <w:r w:rsidRPr="00541461">
        <w:rPr>
          <w:szCs w:val="24"/>
        </w:rPr>
        <w:t xml:space="preserve"> as well as the necessary district, state and federal reporting.  </w:t>
      </w:r>
    </w:p>
    <w:p w14:paraId="58A06325" w14:textId="77777777" w:rsidR="00263C26" w:rsidRPr="00541461" w:rsidRDefault="00263C26" w:rsidP="00541461">
      <w:pPr>
        <w:pStyle w:val="NoSpacing"/>
        <w:rPr>
          <w:rFonts w:cs="Times New Roman"/>
        </w:rPr>
      </w:pPr>
    </w:p>
    <w:p w14:paraId="0C43F43B" w14:textId="4FB6DA84" w:rsidR="00263C26" w:rsidRPr="00541461" w:rsidRDefault="001B2818" w:rsidP="00541461">
      <w:pPr>
        <w:pStyle w:val="NoSpacing"/>
        <w:rPr>
          <w:rFonts w:cs="Times New Roman"/>
        </w:rPr>
      </w:pPr>
      <w:r>
        <w:rPr>
          <w:rFonts w:cs="Times New Roman"/>
        </w:rPr>
        <w:t>2G.8</w:t>
      </w:r>
      <w:r w:rsidR="007B72D4" w:rsidRPr="00541461">
        <w:rPr>
          <w:rFonts w:cs="Times New Roman"/>
        </w:rPr>
        <w:t xml:space="preserve"> Transportation Route Navigation and Parent Mobile App</w:t>
      </w:r>
    </w:p>
    <w:p w14:paraId="0F3DF493" w14:textId="52F9B890" w:rsidR="005C63D3" w:rsidRDefault="005C63D3" w:rsidP="00541461">
      <w:pPr>
        <w:pStyle w:val="NoSpacing"/>
      </w:pPr>
      <w:r w:rsidRPr="00541461">
        <w:rPr>
          <w:rFonts w:cs="Times New Roman"/>
        </w:rPr>
        <w:t>As a result of the pandemic, the instances of drivers calling out sick rose significantly, leading to the District to employ substitute drivers. The incorporation of this transportation rout</w:t>
      </w:r>
      <w:r>
        <w:t>e navigation software module will ensure the driver on the route has easy access to turn-by-turn navigation. This will support the District's efforts to ensure on-time arriva</w:t>
      </w:r>
      <w:r w:rsidR="00436931">
        <w:t>ls of students at our schools.</w:t>
      </w:r>
    </w:p>
    <w:p w14:paraId="16E72D1D" w14:textId="77777777" w:rsidR="00436931" w:rsidRDefault="00436931" w:rsidP="00862BD5">
      <w:pPr>
        <w:pStyle w:val="NoSpacing"/>
        <w:rPr>
          <w:highlight w:val="yellow"/>
        </w:rPr>
      </w:pPr>
    </w:p>
    <w:p w14:paraId="21F849B6" w14:textId="0874CFAC" w:rsidR="00263C26" w:rsidRDefault="001B2818" w:rsidP="00862BD5">
      <w:pPr>
        <w:pStyle w:val="NoSpacing"/>
      </w:pPr>
      <w:r>
        <w:t>2G.9</w:t>
      </w:r>
      <w:r w:rsidR="007B72D4" w:rsidRPr="00436931">
        <w:t xml:space="preserve"> </w:t>
      </w:r>
      <w:r w:rsidR="00F96A74">
        <w:t>District-Wide Communications</w:t>
      </w:r>
      <w:r w:rsidR="007B72D4" w:rsidRPr="00436931">
        <w:t xml:space="preserve"> System</w:t>
      </w:r>
    </w:p>
    <w:p w14:paraId="4D308B7B" w14:textId="1893CE46" w:rsidR="00263C26" w:rsidRDefault="00436931" w:rsidP="00862BD5">
      <w:pPr>
        <w:pStyle w:val="NoSpacing"/>
      </w:pPr>
      <w:r w:rsidRPr="00436931">
        <w:lastRenderedPageBreak/>
        <w:t>Comprehensive communication system to ensure critical information is released to school sites and community partners in an efficient manner.</w:t>
      </w:r>
      <w:r>
        <w:t xml:space="preserve"> Funds will support required enterprise software and professional services.</w:t>
      </w:r>
    </w:p>
    <w:p w14:paraId="70DA407D" w14:textId="77777777" w:rsidR="00436931" w:rsidRDefault="00436931" w:rsidP="00862BD5">
      <w:pPr>
        <w:pStyle w:val="NoSpacing"/>
      </w:pPr>
    </w:p>
    <w:p w14:paraId="41154F69" w14:textId="0196B4EE" w:rsidR="00263C26" w:rsidRDefault="001B2818" w:rsidP="008806AA">
      <w:pPr>
        <w:pStyle w:val="NoSpacing"/>
      </w:pPr>
      <w:r>
        <w:t>2G.10</w:t>
      </w:r>
      <w:r w:rsidR="007B72D4" w:rsidRPr="005C63D3">
        <w:t xml:space="preserve"> Universal Student IDs</w:t>
      </w:r>
      <w:r w:rsidR="00975FCF">
        <w:br/>
      </w:r>
      <w:r w:rsidR="00975FCF" w:rsidRPr="00975FCF">
        <w:t xml:space="preserve">Universal Student ID </w:t>
      </w:r>
      <w:r w:rsidR="005C63D3">
        <w:t xml:space="preserve">system </w:t>
      </w:r>
      <w:r w:rsidR="00975FCF" w:rsidRPr="00975FCF">
        <w:t>to assist the District in implementing contactless accountability methods through RFID technology to improve student health safety</w:t>
      </w:r>
      <w:r w:rsidR="005C63D3">
        <w:t xml:space="preserve">. Funds will support enterprise software, various RFID scanners (food service, busses, and school sites), printers, cards, and related peripherals. </w:t>
      </w:r>
    </w:p>
    <w:p w14:paraId="69945771" w14:textId="77777777" w:rsidR="00263C26" w:rsidRDefault="00263C26" w:rsidP="008806AA">
      <w:pPr>
        <w:pStyle w:val="NoSpacing"/>
      </w:pPr>
    </w:p>
    <w:p w14:paraId="62EA5178" w14:textId="75975F13" w:rsidR="008806AA" w:rsidRPr="008806AA" w:rsidRDefault="001B2818" w:rsidP="008806AA">
      <w:pPr>
        <w:pStyle w:val="NoSpacing"/>
      </w:pPr>
      <w:r>
        <w:t>2G.11</w:t>
      </w:r>
      <w:r w:rsidR="007B72D4" w:rsidRPr="008806AA">
        <w:t xml:space="preserve"> Data Infrastructure Upgrade</w:t>
      </w:r>
      <w:r w:rsidR="008806AA">
        <w:br/>
        <w:t>To support the expansion of District Internet services to allow for an additional 100gbps circuit, while also allowing for a diverse network path. This will minimize the risk of a total Internet failure at the ITS data center. Funds support networking, security, and monitoring infrastructure needed and the identified alternate location.</w:t>
      </w:r>
    </w:p>
    <w:p w14:paraId="23DC9483" w14:textId="17BCD817" w:rsidR="00862BD5" w:rsidRDefault="00862BD5" w:rsidP="008806AA">
      <w:pPr>
        <w:spacing w:before="0" w:after="0" w:line="240" w:lineRule="auto"/>
        <w:rPr>
          <w:rStyle w:val="Normal1"/>
          <w:b/>
          <w:shd w:val="clear" w:color="auto" w:fill="DAB154"/>
        </w:rPr>
      </w:pPr>
    </w:p>
    <w:p w14:paraId="294AE1EA" w14:textId="1CA5E8B1" w:rsidR="00244BEC" w:rsidRPr="00244BEC" w:rsidRDefault="00F4642B" w:rsidP="008806AA">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2AE65480" w14:textId="77777777" w:rsidR="00862BD5" w:rsidRPr="00E41BAD" w:rsidRDefault="00862BD5" w:rsidP="00862BD5">
      <w:pPr>
        <w:pStyle w:val="NoSpacing"/>
        <w:rPr>
          <w:rFonts w:cs="Times New Roman"/>
          <w:szCs w:val="24"/>
        </w:rPr>
      </w:pPr>
    </w:p>
    <w:p w14:paraId="2C8B72B5" w14:textId="7E5FD5A6" w:rsidR="00862BD5" w:rsidRPr="00E41BAD" w:rsidRDefault="007B72D4" w:rsidP="00862BD5">
      <w:pPr>
        <w:pStyle w:val="NoSpacing"/>
        <w:rPr>
          <w:rFonts w:cs="Times New Roman"/>
          <w:szCs w:val="24"/>
        </w:rPr>
      </w:pPr>
      <w:r w:rsidRPr="005C63D3">
        <w:rPr>
          <w:rFonts w:cs="Times New Roman"/>
          <w:szCs w:val="24"/>
        </w:rPr>
        <w:t>2H.1 Food Service and Transportation Virus Transmission Training</w:t>
      </w:r>
      <w:r w:rsidR="005C63D3">
        <w:rPr>
          <w:rFonts w:cs="Times New Roman"/>
          <w:szCs w:val="24"/>
        </w:rPr>
        <w:br/>
      </w:r>
      <w:r w:rsidR="005C63D3" w:rsidRPr="005C63D3">
        <w:rPr>
          <w:rFonts w:cs="Times New Roman"/>
          <w:szCs w:val="24"/>
        </w:rPr>
        <w:t>COVID-19 safety training</w:t>
      </w:r>
      <w:r w:rsidR="005C63D3">
        <w:rPr>
          <w:rFonts w:cs="Times New Roman"/>
          <w:szCs w:val="24"/>
        </w:rPr>
        <w:t xml:space="preserve"> </w:t>
      </w:r>
      <w:r w:rsidR="005C63D3" w:rsidRPr="005C63D3">
        <w:rPr>
          <w:rFonts w:cs="Times New Roman"/>
          <w:szCs w:val="24"/>
        </w:rPr>
        <w:t>to prepare non</w:t>
      </w:r>
      <w:r w:rsidR="005C63D3">
        <w:rPr>
          <w:rFonts w:cs="Times New Roman"/>
          <w:szCs w:val="24"/>
        </w:rPr>
        <w:t>-</w:t>
      </w:r>
      <w:r w:rsidR="005C63D3" w:rsidRPr="005C63D3">
        <w:rPr>
          <w:rFonts w:cs="Times New Roman"/>
          <w:szCs w:val="24"/>
        </w:rPr>
        <w:t xml:space="preserve">instructional staff </w:t>
      </w:r>
      <w:r w:rsidR="005C63D3">
        <w:rPr>
          <w:rFonts w:cs="Times New Roman"/>
          <w:szCs w:val="24"/>
        </w:rPr>
        <w:t xml:space="preserve">(food service and transportation) </w:t>
      </w:r>
      <w:r w:rsidR="005C63D3" w:rsidRPr="005C63D3">
        <w:rPr>
          <w:rFonts w:cs="Times New Roman"/>
          <w:szCs w:val="24"/>
        </w:rPr>
        <w:t>to maintai</w:t>
      </w:r>
      <w:r w:rsidR="005C63D3">
        <w:rPr>
          <w:rFonts w:cs="Times New Roman"/>
          <w:szCs w:val="24"/>
        </w:rPr>
        <w:t xml:space="preserve">n a safe learning environment. </w:t>
      </w:r>
    </w:p>
    <w:p w14:paraId="44916239" w14:textId="77777777" w:rsidR="00F4642B" w:rsidRPr="00E41BAD" w:rsidRDefault="00F4642B" w:rsidP="00244BEC">
      <w:pPr>
        <w:spacing w:before="0" w:after="0" w:line="240" w:lineRule="auto"/>
        <w:rPr>
          <w:rStyle w:val="Normal1"/>
          <w:b/>
          <w:szCs w:val="24"/>
          <w:shd w:val="clear" w:color="auto" w:fill="DAB154"/>
        </w:rPr>
      </w:pPr>
    </w:p>
    <w:p w14:paraId="38C9968A" w14:textId="32808E70" w:rsidR="00244BEC" w:rsidRPr="00E41BAD" w:rsidRDefault="00F4642B" w:rsidP="00244BEC">
      <w:pPr>
        <w:spacing w:before="0" w:after="0" w:line="240" w:lineRule="auto"/>
        <w:rPr>
          <w:b/>
          <w:szCs w:val="24"/>
        </w:rPr>
      </w:pPr>
      <w:r w:rsidRPr="00E41BAD">
        <w:rPr>
          <w:rStyle w:val="Normal1"/>
          <w:b/>
          <w:szCs w:val="24"/>
          <w:shd w:val="clear" w:color="auto" w:fill="DAB154"/>
        </w:rPr>
        <w:t>Activity 2</w:t>
      </w:r>
      <w:r w:rsidR="00244BEC" w:rsidRPr="00E41BAD">
        <w:rPr>
          <w:rStyle w:val="Normal1"/>
          <w:szCs w:val="24"/>
          <w:shd w:val="clear" w:color="auto" w:fill="DAB154"/>
        </w:rPr>
        <w:t xml:space="preserve"> (I)</w:t>
      </w:r>
      <w:r w:rsidR="00244BEC" w:rsidRPr="00E41BAD">
        <w:rPr>
          <w:b/>
          <w:szCs w:val="24"/>
        </w:rPr>
        <w:t xml:space="preserve"> Purchasing supplies to sanitize and clean the facilities of a local educational agency, including buildings operated by such agency.</w:t>
      </w:r>
    </w:p>
    <w:p w14:paraId="1B0D27A7" w14:textId="77777777" w:rsidR="00862BD5" w:rsidRPr="00E41BAD" w:rsidRDefault="00862BD5" w:rsidP="00862BD5">
      <w:pPr>
        <w:pStyle w:val="NoSpacing"/>
        <w:rPr>
          <w:rFonts w:cs="Times New Roman"/>
          <w:szCs w:val="24"/>
        </w:rPr>
      </w:pPr>
    </w:p>
    <w:p w14:paraId="2485459D" w14:textId="0BA30D66" w:rsidR="00862BD5" w:rsidRPr="00E41BAD" w:rsidRDefault="007B72D4" w:rsidP="00E41BAD">
      <w:pPr>
        <w:pStyle w:val="Default"/>
        <w:rPr>
          <w:rStyle w:val="Normal1"/>
          <w:rFonts w:ascii="Times New Roman" w:hAnsi="Times New Roman" w:cs="Times New Roman"/>
        </w:rPr>
      </w:pPr>
      <w:r w:rsidRPr="00E41BAD">
        <w:rPr>
          <w:rFonts w:ascii="Times New Roman" w:hAnsi="Times New Roman" w:cs="Times New Roman"/>
        </w:rPr>
        <w:t>2I.1 Enhanced Cleaning Supplies</w:t>
      </w:r>
      <w:r w:rsidR="00E41BAD" w:rsidRPr="00E41BAD">
        <w:rPr>
          <w:rFonts w:ascii="Times New Roman" w:hAnsi="Times New Roman" w:cs="Times New Roman"/>
        </w:rPr>
        <w:br/>
        <w:t>Funds used for the purchase of enhanced cleaning supplies to provide heightened custodial protocols to ensure student and teacher safety and to comply with CDC guidance, including enhanced sanitization of general facilities and high-contact areas throughout the day.</w:t>
      </w:r>
    </w:p>
    <w:p w14:paraId="37B893D9" w14:textId="77777777" w:rsidR="00862BD5" w:rsidRPr="00E41BAD" w:rsidRDefault="00862BD5" w:rsidP="00244BEC">
      <w:pPr>
        <w:spacing w:before="0" w:after="0" w:line="240" w:lineRule="auto"/>
        <w:rPr>
          <w:rStyle w:val="Normal1"/>
          <w:b/>
          <w:szCs w:val="24"/>
          <w:shd w:val="clear" w:color="auto" w:fill="DAB154"/>
        </w:rPr>
      </w:pPr>
    </w:p>
    <w:p w14:paraId="28A0FF61" w14:textId="0462E464" w:rsidR="00244BEC" w:rsidRPr="00E41BAD" w:rsidRDefault="00F4642B" w:rsidP="00244BEC">
      <w:pPr>
        <w:spacing w:before="0" w:after="0" w:line="240" w:lineRule="auto"/>
        <w:rPr>
          <w:b/>
          <w:szCs w:val="24"/>
        </w:rPr>
      </w:pPr>
      <w:r w:rsidRPr="00E41BAD">
        <w:rPr>
          <w:rStyle w:val="Normal1"/>
          <w:b/>
          <w:szCs w:val="24"/>
          <w:shd w:val="clear" w:color="auto" w:fill="DAB154"/>
        </w:rPr>
        <w:t>Activity 2</w:t>
      </w:r>
      <w:r w:rsidR="00244BEC" w:rsidRPr="00E41BAD">
        <w:rPr>
          <w:rStyle w:val="Normal1"/>
          <w:szCs w:val="24"/>
          <w:shd w:val="clear" w:color="auto" w:fill="DAB154"/>
        </w:rPr>
        <w:t xml:space="preserve"> </w:t>
      </w:r>
      <w:r w:rsidR="00244BEC" w:rsidRPr="00E41BAD">
        <w:rPr>
          <w:rStyle w:val="Normal1"/>
          <w:b/>
          <w:szCs w:val="24"/>
          <w:shd w:val="clear" w:color="auto" w:fill="DAB154"/>
        </w:rPr>
        <w:t>(J</w:t>
      </w:r>
      <w:r w:rsidR="00244BEC" w:rsidRPr="00E41BAD">
        <w:rPr>
          <w:rStyle w:val="Normal1"/>
          <w:szCs w:val="24"/>
          <w:shd w:val="clear" w:color="auto" w:fill="DAB154"/>
        </w:rPr>
        <w:t>)</w:t>
      </w:r>
      <w:r w:rsidR="00244BEC" w:rsidRPr="00E41BAD">
        <w:rPr>
          <w:b/>
          <w:szCs w:val="24"/>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4371FE82" w14:textId="77777777" w:rsidR="00244BEC" w:rsidRPr="00E41BAD" w:rsidRDefault="00244BEC" w:rsidP="00244BEC">
      <w:pPr>
        <w:spacing w:before="0" w:after="0" w:line="240" w:lineRule="auto"/>
        <w:rPr>
          <w:b/>
          <w:szCs w:val="24"/>
        </w:rPr>
      </w:pPr>
      <w:proofErr w:type="gramStart"/>
      <w:r w:rsidRPr="00E41BAD">
        <w:rPr>
          <w:b/>
          <w:szCs w:val="24"/>
        </w:rPr>
        <w:t>and</w:t>
      </w:r>
      <w:proofErr w:type="gramEnd"/>
      <w:r w:rsidRPr="00E41BAD">
        <w:rPr>
          <w:b/>
          <w:szCs w:val="24"/>
        </w:rPr>
        <w:t xml:space="preserve"> local requirements.</w:t>
      </w:r>
    </w:p>
    <w:p w14:paraId="6312D897" w14:textId="69798D66" w:rsidR="00F4642B" w:rsidRPr="007B72D4" w:rsidRDefault="00F4642B" w:rsidP="00244BEC">
      <w:pPr>
        <w:spacing w:before="0" w:after="0" w:line="240" w:lineRule="auto"/>
        <w:rPr>
          <w:rStyle w:val="Normal1"/>
          <w:b/>
          <w:shd w:val="clear" w:color="auto" w:fill="DAB154"/>
        </w:rPr>
      </w:pPr>
    </w:p>
    <w:p w14:paraId="212CD844" w14:textId="77CB88DD" w:rsidR="00862BD5" w:rsidRPr="007B72D4" w:rsidRDefault="007B72D4" w:rsidP="007B72D4">
      <w:pPr>
        <w:pStyle w:val="NoSpacing"/>
        <w:rPr>
          <w:rStyle w:val="Normal1"/>
          <w:rFonts w:cs="Times New Roman"/>
        </w:rPr>
      </w:pPr>
      <w:r w:rsidRPr="007B72D4">
        <w:rPr>
          <w:rFonts w:cs="Times New Roman"/>
        </w:rPr>
        <w:t>2J.1 District-run Online School</w:t>
      </w:r>
      <w:r w:rsidRPr="007B72D4">
        <w:rPr>
          <w:rFonts w:cs="Times New Roman"/>
        </w:rPr>
        <w:br/>
      </w:r>
      <w:r w:rsidRPr="007B72D4">
        <w:rPr>
          <w:rFonts w:cs="Times New Roman"/>
          <w:color w:val="000000"/>
        </w:rPr>
        <w:t>These funds will</w:t>
      </w:r>
      <w:r>
        <w:rPr>
          <w:rFonts w:cs="Times New Roman"/>
          <w:color w:val="000000"/>
        </w:rPr>
        <w:t xml:space="preserve"> be utilized to </w:t>
      </w:r>
      <w:r w:rsidR="008E3F74">
        <w:rPr>
          <w:rFonts w:cs="Times New Roman"/>
          <w:color w:val="000000"/>
        </w:rPr>
        <w:t>establish</w:t>
      </w:r>
      <w:r>
        <w:rPr>
          <w:rFonts w:cs="Times New Roman"/>
          <w:color w:val="000000"/>
        </w:rPr>
        <w:t xml:space="preserve"> Miami-Dade </w:t>
      </w:r>
      <w:r w:rsidRPr="007B72D4">
        <w:rPr>
          <w:rFonts w:cs="Times New Roman"/>
          <w:color w:val="000000"/>
        </w:rPr>
        <w:t xml:space="preserve">Virtual School </w:t>
      </w:r>
      <w:r w:rsidR="008E3F74">
        <w:rPr>
          <w:rFonts w:cs="Times New Roman"/>
          <w:color w:val="000000"/>
        </w:rPr>
        <w:t xml:space="preserve">(MDVS) </w:t>
      </w:r>
      <w:r w:rsidRPr="007B72D4">
        <w:rPr>
          <w:rFonts w:cs="Times New Roman"/>
          <w:color w:val="000000"/>
        </w:rPr>
        <w:t>to provide the families an additional virtual option to complement the existing Mi</w:t>
      </w:r>
      <w:r w:rsidR="008E3F74">
        <w:rPr>
          <w:rFonts w:cs="Times New Roman"/>
          <w:color w:val="000000"/>
        </w:rPr>
        <w:t xml:space="preserve">ami-Dade Online (MDO) Academy. </w:t>
      </w:r>
      <w:r w:rsidRPr="007B72D4">
        <w:rPr>
          <w:rFonts w:cs="Times New Roman"/>
          <w:color w:val="000000"/>
        </w:rPr>
        <w:t>MDVS will provide students with the opportunity to continue with virtual learning via a blended model that will include both synchronous and asyn</w:t>
      </w:r>
      <w:r w:rsidR="008E3F74">
        <w:rPr>
          <w:rFonts w:cs="Times New Roman"/>
          <w:color w:val="000000"/>
        </w:rPr>
        <w:t xml:space="preserve">chronous modes of instruction. </w:t>
      </w:r>
      <w:r w:rsidRPr="007B72D4">
        <w:rPr>
          <w:rFonts w:cs="Times New Roman"/>
          <w:color w:val="000000"/>
        </w:rPr>
        <w:t>The school will service grades K through 12</w:t>
      </w:r>
      <w:r w:rsidR="008E3F74">
        <w:rPr>
          <w:rFonts w:cs="Times New Roman"/>
          <w:color w:val="000000"/>
        </w:rPr>
        <w:t xml:space="preserve">. </w:t>
      </w:r>
      <w:r w:rsidRPr="007B72D4">
        <w:rPr>
          <w:rFonts w:cs="Times New Roman"/>
          <w:color w:val="000000"/>
        </w:rPr>
        <w:t>MDVS will open as a choice school with no bounda</w:t>
      </w:r>
      <w:r w:rsidR="008E3F74">
        <w:rPr>
          <w:rFonts w:cs="Times New Roman"/>
          <w:color w:val="000000"/>
        </w:rPr>
        <w:t>ries and will service the entirety of</w:t>
      </w:r>
      <w:r w:rsidRPr="007B72D4">
        <w:rPr>
          <w:rFonts w:cs="Times New Roman"/>
          <w:color w:val="000000"/>
        </w:rPr>
        <w:t xml:space="preserve"> Miami-Dade County.</w:t>
      </w:r>
    </w:p>
    <w:p w14:paraId="165787BC" w14:textId="77777777" w:rsidR="00F4642B" w:rsidRPr="007B72D4" w:rsidRDefault="00F4642B" w:rsidP="00244BEC">
      <w:pPr>
        <w:spacing w:before="0" w:after="0" w:line="240" w:lineRule="auto"/>
        <w:rPr>
          <w:rStyle w:val="Normal1"/>
          <w:b/>
          <w:shd w:val="clear" w:color="auto" w:fill="DAB154"/>
        </w:rPr>
      </w:pPr>
    </w:p>
    <w:p w14:paraId="073DAC01" w14:textId="32482F9E" w:rsidR="00244BEC" w:rsidRPr="00436931" w:rsidRDefault="00F4642B" w:rsidP="00436931">
      <w:pPr>
        <w:spacing w:before="0" w:after="0" w:line="240" w:lineRule="auto"/>
        <w:rPr>
          <w:b/>
          <w:szCs w:val="24"/>
        </w:rPr>
      </w:pPr>
      <w:r w:rsidRPr="007B72D4">
        <w:rPr>
          <w:rStyle w:val="Normal1"/>
          <w:b/>
          <w:shd w:val="clear" w:color="auto" w:fill="DAB154"/>
        </w:rPr>
        <w:t>Activity 2(K)</w:t>
      </w:r>
      <w:r w:rsidR="00244BEC" w:rsidRPr="007B72D4">
        <w:rPr>
          <w:b/>
        </w:rPr>
        <w:t xml:space="preserve"> Purchasing educational technology (including hardware, software, an</w:t>
      </w:r>
      <w:r w:rsidR="00244BEC" w:rsidRPr="00244BEC">
        <w:rPr>
          <w:b/>
        </w:rPr>
        <w:t xml:space="preserve">d connectivity) for </w:t>
      </w:r>
      <w:r w:rsidR="00244BEC" w:rsidRPr="00436931">
        <w:rPr>
          <w:b/>
          <w:szCs w:val="24"/>
        </w:rPr>
        <w:t>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77777777" w:rsidR="00862BD5" w:rsidRPr="00436931" w:rsidRDefault="00862BD5" w:rsidP="00436931">
      <w:pPr>
        <w:pStyle w:val="NoSpacing"/>
        <w:rPr>
          <w:rFonts w:cs="Times New Roman"/>
          <w:szCs w:val="24"/>
        </w:rPr>
      </w:pPr>
    </w:p>
    <w:p w14:paraId="31240C14" w14:textId="568E1893" w:rsidR="00862BD5" w:rsidRPr="00436931" w:rsidRDefault="008E3F74" w:rsidP="00436931">
      <w:pPr>
        <w:pStyle w:val="NoSpacing"/>
        <w:rPr>
          <w:rFonts w:cs="Times New Roman"/>
          <w:szCs w:val="24"/>
        </w:rPr>
      </w:pPr>
      <w:r w:rsidRPr="00F96A74">
        <w:rPr>
          <w:rFonts w:cs="Times New Roman"/>
          <w:szCs w:val="24"/>
        </w:rPr>
        <w:t>2K.1 Professional Development for teachers to Address Cybersecurity</w:t>
      </w:r>
    </w:p>
    <w:p w14:paraId="2EC8EE56" w14:textId="63AF930E" w:rsidR="00436931" w:rsidRPr="00436931" w:rsidRDefault="00436931" w:rsidP="008806AA">
      <w:pPr>
        <w:spacing w:before="0" w:after="0" w:line="240" w:lineRule="auto"/>
        <w:rPr>
          <w:szCs w:val="24"/>
        </w:rPr>
      </w:pPr>
      <w:r w:rsidRPr="00436931">
        <w:rPr>
          <w:szCs w:val="24"/>
        </w:rPr>
        <w:lastRenderedPageBreak/>
        <w:t xml:space="preserve">One of the most important facets of network security is raising the awareness of the organization’s user base and protecting them from themselves and the unknown. </w:t>
      </w:r>
      <w:r w:rsidR="00541461">
        <w:rPr>
          <w:szCs w:val="24"/>
        </w:rPr>
        <w:t xml:space="preserve">Therefore, funds will be used to support professional development for educators to address cybersecurity knowledge. </w:t>
      </w:r>
      <w:r w:rsidRPr="00436931">
        <w:rPr>
          <w:szCs w:val="24"/>
        </w:rPr>
        <w:t>An increase in cyberattacks directly targeting K-12 entities has made a comprehensive cybersecurity awareness program even more necessary to help support security policies and hardware/software solutions designed to help m</w:t>
      </w:r>
      <w:r w:rsidR="00541461">
        <w:rPr>
          <w:szCs w:val="24"/>
        </w:rPr>
        <w:t xml:space="preserve">itigate some of these concerns. </w:t>
      </w:r>
      <w:r w:rsidRPr="00F96A74">
        <w:rPr>
          <w:szCs w:val="24"/>
        </w:rPr>
        <w:t>The lack of a comprehensive District cybersecurity awareness training program has been highlighted in audits performed by the Florida State Auditor General and penetration testing performed by a 3</w:t>
      </w:r>
      <w:r w:rsidRPr="00F96A74">
        <w:rPr>
          <w:szCs w:val="24"/>
          <w:vertAlign w:val="superscript"/>
        </w:rPr>
        <w:t>rd</w:t>
      </w:r>
      <w:r w:rsidRPr="00F96A74">
        <w:rPr>
          <w:szCs w:val="24"/>
        </w:rPr>
        <w:t xml:space="preserve"> party entity retained by Management and Compliance Audits. The absence of a formal training program was also noted in the District’s renewal application </w:t>
      </w:r>
      <w:r w:rsidR="00541461" w:rsidRPr="00F96A74">
        <w:rPr>
          <w:szCs w:val="24"/>
        </w:rPr>
        <w:t>for Cyber Liability Insurance.</w:t>
      </w:r>
    </w:p>
    <w:p w14:paraId="2451A0E3" w14:textId="77777777" w:rsidR="008E3F74" w:rsidRPr="00436931" w:rsidRDefault="008E3F74" w:rsidP="008806AA">
      <w:pPr>
        <w:pStyle w:val="NoSpacing"/>
        <w:rPr>
          <w:rFonts w:cs="Times New Roman"/>
          <w:szCs w:val="24"/>
        </w:rPr>
      </w:pPr>
    </w:p>
    <w:p w14:paraId="6A95E400" w14:textId="63BC0390" w:rsidR="008E3F74" w:rsidRPr="00436931" w:rsidRDefault="008E3F74" w:rsidP="008806AA">
      <w:pPr>
        <w:pStyle w:val="NoSpacing"/>
        <w:rPr>
          <w:rFonts w:cs="Times New Roman"/>
          <w:szCs w:val="24"/>
        </w:rPr>
      </w:pPr>
      <w:r w:rsidRPr="008806AA">
        <w:rPr>
          <w:rFonts w:cs="Times New Roman"/>
          <w:szCs w:val="24"/>
        </w:rPr>
        <w:t>2K.2 School Network Infrastructure Upgrade</w:t>
      </w:r>
    </w:p>
    <w:p w14:paraId="1F870831" w14:textId="78DA5246" w:rsidR="008806AA" w:rsidRPr="008806AA" w:rsidRDefault="008806AA" w:rsidP="008806AA">
      <w:pPr>
        <w:spacing w:before="0" w:after="0" w:line="240" w:lineRule="auto"/>
      </w:pPr>
      <w:r>
        <w:t xml:space="preserve">To purchase equipment, software, and services to increase connectivity and available bandwidth to school sites. The equipment and software will allow us to keep pace with the ever increasing bandwidth needs of the technology based curriculum in schools. Funds will also replace obsolete Wi-Fi and purchase components in support of Wi-Fi infrastructure. Aside from providing equipment to increase the number of connections and the available bandwidth per connection, this will increase the stability of the network with power management / Uninterrupted Power Supply devices utilized to keep the equipment operational and reduce the potential for damage from typical power outages and brown outs. </w:t>
      </w:r>
    </w:p>
    <w:p w14:paraId="3EE19077" w14:textId="77777777" w:rsidR="008E3F74" w:rsidRPr="00436931" w:rsidRDefault="008E3F74" w:rsidP="008806AA">
      <w:pPr>
        <w:pStyle w:val="NoSpacing"/>
        <w:rPr>
          <w:rFonts w:cs="Times New Roman"/>
          <w:szCs w:val="24"/>
        </w:rPr>
      </w:pPr>
    </w:p>
    <w:p w14:paraId="075CE694" w14:textId="1206620F" w:rsidR="008E3F74" w:rsidRPr="00436931" w:rsidRDefault="008E3F74" w:rsidP="008806AA">
      <w:pPr>
        <w:pStyle w:val="NoSpacing"/>
        <w:rPr>
          <w:rFonts w:cs="Times New Roman"/>
          <w:color w:val="000000" w:themeColor="text1"/>
          <w:szCs w:val="24"/>
        </w:rPr>
      </w:pPr>
      <w:r w:rsidRPr="00436931">
        <w:rPr>
          <w:rFonts w:cs="Times New Roman"/>
          <w:szCs w:val="24"/>
        </w:rPr>
        <w:t xml:space="preserve">2K.3 </w:t>
      </w:r>
      <w:r w:rsidRPr="00436931">
        <w:rPr>
          <w:rFonts w:cs="Times New Roman"/>
          <w:color w:val="000000" w:themeColor="text1"/>
          <w:szCs w:val="24"/>
        </w:rPr>
        <w:t>Conference Cameras for Classrooms</w:t>
      </w:r>
      <w:r w:rsidRPr="00436931">
        <w:rPr>
          <w:rFonts w:cs="Times New Roman"/>
          <w:color w:val="000000" w:themeColor="text1"/>
          <w:szCs w:val="24"/>
        </w:rPr>
        <w:br/>
        <w:t>Conference cameras that capture teachers as they freely instruct throughout the classroom, improving the online experience for students who are learning from home.</w:t>
      </w:r>
    </w:p>
    <w:p w14:paraId="19EC85F6" w14:textId="77777777" w:rsidR="008E3F74" w:rsidRPr="008E3F74" w:rsidRDefault="008E3F74" w:rsidP="008E3F74">
      <w:pPr>
        <w:pStyle w:val="NoSpacing"/>
        <w:rPr>
          <w:rFonts w:cs="Times New Roman"/>
          <w:color w:val="000000" w:themeColor="text1"/>
        </w:rPr>
      </w:pPr>
    </w:p>
    <w:p w14:paraId="21DBDDCD" w14:textId="3ACC485C" w:rsidR="008E3F74" w:rsidRPr="008E3F74" w:rsidRDefault="008E3F74" w:rsidP="008E3F74">
      <w:pPr>
        <w:pStyle w:val="NoSpacing"/>
        <w:rPr>
          <w:rFonts w:cs="Times New Roman"/>
          <w:color w:val="000000"/>
        </w:rPr>
      </w:pPr>
      <w:r w:rsidRPr="008E3F74">
        <w:rPr>
          <w:rFonts w:cs="Times New Roman"/>
          <w:color w:val="000000" w:themeColor="text1"/>
        </w:rPr>
        <w:t>2K.4 Interactive Whiteboards (5k</w:t>
      </w:r>
      <w:proofErr w:type="gramStart"/>
      <w:r w:rsidRPr="008E3F74">
        <w:rPr>
          <w:rFonts w:cs="Times New Roman"/>
          <w:color w:val="000000" w:themeColor="text1"/>
        </w:rPr>
        <w:t>)</w:t>
      </w:r>
      <w:proofErr w:type="gramEnd"/>
      <w:r w:rsidRPr="008E3F74">
        <w:rPr>
          <w:rFonts w:cs="Times New Roman"/>
          <w:color w:val="000000" w:themeColor="text1"/>
        </w:rPr>
        <w:br/>
      </w:r>
      <w:r w:rsidRPr="008E3F74">
        <w:rPr>
          <w:rFonts w:cs="Times New Roman"/>
          <w:color w:val="000000"/>
        </w:rPr>
        <w:t>These funds will be used to purchase whiteboards, replace outdated boards, and improve classroom technology.</w:t>
      </w:r>
    </w:p>
    <w:p w14:paraId="4A00CFD5" w14:textId="77777777" w:rsidR="008E3F74" w:rsidRPr="008E3F74" w:rsidRDefault="008E3F74" w:rsidP="008E3F74">
      <w:pPr>
        <w:pStyle w:val="NoSpacing"/>
        <w:rPr>
          <w:rFonts w:cs="Times New Roman"/>
          <w:color w:val="000000"/>
        </w:rPr>
      </w:pPr>
    </w:p>
    <w:p w14:paraId="1C31F320" w14:textId="6EF42CA3" w:rsidR="008E3F74" w:rsidRPr="008E3F74" w:rsidRDefault="008E3F74" w:rsidP="008E3F74">
      <w:pPr>
        <w:pStyle w:val="NoSpacing"/>
        <w:rPr>
          <w:rFonts w:cs="Times New Roman"/>
          <w:color w:val="000000" w:themeColor="text1"/>
        </w:rPr>
      </w:pPr>
      <w:r w:rsidRPr="008E3F74">
        <w:rPr>
          <w:rFonts w:cs="Times New Roman"/>
          <w:color w:val="000000"/>
        </w:rPr>
        <w:t>2K.5 Mobile Devices for Students</w:t>
      </w:r>
      <w:r w:rsidRPr="008E3F74">
        <w:rPr>
          <w:rFonts w:cs="Times New Roman"/>
          <w:color w:val="000000"/>
        </w:rPr>
        <w:br/>
      </w:r>
      <w:r w:rsidRPr="008E3F74">
        <w:rPr>
          <w:rFonts w:cs="Times New Roman"/>
          <w:color w:val="000000" w:themeColor="text1"/>
        </w:rPr>
        <w:t>These funds will be used to replace obsolete devices and expand the inventory of current devices.</w:t>
      </w:r>
    </w:p>
    <w:p w14:paraId="286169CB" w14:textId="77777777" w:rsidR="008E3F74" w:rsidRPr="00A95C8A" w:rsidRDefault="008E3F74" w:rsidP="008806AA">
      <w:pPr>
        <w:pStyle w:val="NoSpacing"/>
        <w:rPr>
          <w:rFonts w:cs="Times New Roman"/>
          <w:color w:val="000000" w:themeColor="text1"/>
        </w:rPr>
      </w:pPr>
    </w:p>
    <w:p w14:paraId="3C245EE6" w14:textId="45D87BAC" w:rsidR="008E3F74" w:rsidRPr="00A95C8A" w:rsidRDefault="008E3F74" w:rsidP="008806AA">
      <w:pPr>
        <w:pStyle w:val="NoSpacing"/>
        <w:rPr>
          <w:rStyle w:val="Normal1"/>
          <w:rFonts w:cs="Times New Roman"/>
        </w:rPr>
      </w:pPr>
      <w:r w:rsidRPr="008806AA">
        <w:rPr>
          <w:rFonts w:cs="Times New Roman"/>
          <w:color w:val="000000" w:themeColor="text1"/>
        </w:rPr>
        <w:t>2K.6 School</w:t>
      </w:r>
      <w:r w:rsidR="008806AA" w:rsidRPr="008806AA">
        <w:rPr>
          <w:rFonts w:cs="Times New Roman"/>
          <w:color w:val="000000" w:themeColor="text1"/>
        </w:rPr>
        <w:t xml:space="preserve"> Network Infrastructure Upgrade – </w:t>
      </w:r>
      <w:r w:rsidRPr="008806AA">
        <w:rPr>
          <w:rFonts w:cs="Times New Roman"/>
          <w:color w:val="000000" w:themeColor="text1"/>
        </w:rPr>
        <w:t>E</w:t>
      </w:r>
      <w:r w:rsidR="008806AA" w:rsidRPr="008806AA">
        <w:rPr>
          <w:rFonts w:cs="Times New Roman"/>
          <w:color w:val="000000" w:themeColor="text1"/>
        </w:rPr>
        <w:t>-</w:t>
      </w:r>
      <w:r w:rsidRPr="008806AA">
        <w:rPr>
          <w:rFonts w:cs="Times New Roman"/>
          <w:color w:val="000000" w:themeColor="text1"/>
        </w:rPr>
        <w:t>Rate</w:t>
      </w:r>
    </w:p>
    <w:p w14:paraId="20F9AC41" w14:textId="5F6825B0" w:rsidR="008806AA" w:rsidRDefault="008806AA" w:rsidP="008806AA">
      <w:pPr>
        <w:spacing w:before="0" w:after="0" w:line="240" w:lineRule="auto"/>
        <w:rPr>
          <w:sz w:val="22"/>
        </w:rPr>
      </w:pPr>
      <w:r>
        <w:t>These funds will be utilized to cover M-DCPS’s portion of E-Rate to replace obsolete Wi-Fi infrastructure at 140 school sites.</w:t>
      </w:r>
    </w:p>
    <w:p w14:paraId="3597D28F" w14:textId="77777777" w:rsidR="00F4642B" w:rsidRPr="00A95C8A" w:rsidRDefault="00F4642B" w:rsidP="008806AA">
      <w:pPr>
        <w:spacing w:before="0" w:after="0" w:line="240" w:lineRule="auto"/>
        <w:rPr>
          <w:rStyle w:val="Normal1"/>
          <w:b/>
          <w:shd w:val="clear" w:color="auto" w:fill="DAB154"/>
        </w:rPr>
      </w:pPr>
    </w:p>
    <w:p w14:paraId="63FC4F9E" w14:textId="45DC7596" w:rsidR="00244BEC" w:rsidRPr="00A95C8A" w:rsidRDefault="00F4642B" w:rsidP="008806AA">
      <w:pPr>
        <w:spacing w:before="0" w:after="0" w:line="240" w:lineRule="auto"/>
        <w:rPr>
          <w:b/>
        </w:rPr>
      </w:pPr>
      <w:r w:rsidRPr="00A95C8A">
        <w:rPr>
          <w:rStyle w:val="Normal1"/>
          <w:b/>
          <w:shd w:val="clear" w:color="auto" w:fill="DAB154"/>
        </w:rPr>
        <w:t>Activity 2(L)</w:t>
      </w:r>
      <w:r w:rsidR="00244BEC" w:rsidRPr="00A95C8A">
        <w:rPr>
          <w:b/>
        </w:rPr>
        <w:t xml:space="preserve"> Providing mental health services and supports, including through the implementation of evidence-based full-service community schools.</w:t>
      </w:r>
    </w:p>
    <w:p w14:paraId="73C0A1DF" w14:textId="77777777" w:rsidR="00F4642B" w:rsidRPr="00A95C8A" w:rsidRDefault="00F4642B" w:rsidP="00244BEC">
      <w:pPr>
        <w:spacing w:before="0" w:after="0" w:line="240" w:lineRule="auto"/>
        <w:rPr>
          <w:rStyle w:val="Normal1"/>
          <w:b/>
          <w:shd w:val="clear" w:color="auto" w:fill="DAB154"/>
        </w:rPr>
      </w:pPr>
    </w:p>
    <w:p w14:paraId="25F810F7" w14:textId="1D8398CB" w:rsidR="00862BD5" w:rsidRPr="00A95C8A" w:rsidRDefault="008E3F74" w:rsidP="00862BD5">
      <w:pPr>
        <w:pStyle w:val="NoSpacing"/>
        <w:rPr>
          <w:rFonts w:cs="Times New Roman"/>
        </w:rPr>
      </w:pPr>
      <w:r w:rsidRPr="00A95C8A">
        <w:rPr>
          <w:rFonts w:cs="Times New Roman"/>
        </w:rPr>
        <w:t xml:space="preserve">2L.1 </w:t>
      </w:r>
      <w:r w:rsidRPr="00A95C8A">
        <w:rPr>
          <w:rFonts w:cs="Times New Roman"/>
          <w:color w:val="000000"/>
        </w:rPr>
        <w:t>Hourly Counselors for Afterschool at Every School</w:t>
      </w:r>
      <w:r w:rsidRPr="00A95C8A">
        <w:rPr>
          <w:rFonts w:cs="Times New Roman"/>
          <w:color w:val="000000"/>
        </w:rPr>
        <w:br/>
      </w:r>
      <w:r w:rsidRPr="00A95C8A">
        <w:rPr>
          <w:rFonts w:cs="Times New Roman"/>
        </w:rPr>
        <w:t>These additional counseling services will assist Student Services teams in providing support to students as many have returned to in-person learning with mental health struggles after experiencing isolation-related depression, grief, anxiety, frustration, anger, and fear. This funding will also provide greater access to services for students and their families and the expansion of services will give our schools the ability to provide additional direct counseling services, including family counseling and supportive intervention.</w:t>
      </w:r>
    </w:p>
    <w:p w14:paraId="5C89611C" w14:textId="77777777" w:rsidR="008E3F74" w:rsidRPr="00A95C8A" w:rsidRDefault="008E3F74" w:rsidP="00862BD5">
      <w:pPr>
        <w:pStyle w:val="NoSpacing"/>
        <w:rPr>
          <w:rFonts w:cs="Times New Roman"/>
        </w:rPr>
      </w:pPr>
    </w:p>
    <w:p w14:paraId="1D5F664F" w14:textId="07488D83" w:rsidR="008E3F74" w:rsidRPr="00911482" w:rsidRDefault="008E3F74" w:rsidP="00862BD5">
      <w:pPr>
        <w:pStyle w:val="NoSpacing"/>
        <w:rPr>
          <w:rFonts w:cs="Times New Roman"/>
        </w:rPr>
      </w:pPr>
      <w:r w:rsidRPr="00911482">
        <w:rPr>
          <w:rFonts w:cs="Times New Roman"/>
        </w:rPr>
        <w:t>2L.2 Mental Health Awareness Training for Staff</w:t>
      </w:r>
      <w:r w:rsidR="008C5737" w:rsidRPr="00911482">
        <w:rPr>
          <w:rFonts w:cs="Times New Roman"/>
        </w:rPr>
        <w:br/>
      </w:r>
      <w:r w:rsidR="00396E4D" w:rsidRPr="00911482">
        <w:rPr>
          <w:rFonts w:cs="Times New Roman"/>
        </w:rPr>
        <w:t xml:space="preserve">Funds will support </w:t>
      </w:r>
      <w:r w:rsidR="00AD6309" w:rsidRPr="00911482">
        <w:rPr>
          <w:rFonts w:cs="Times New Roman"/>
        </w:rPr>
        <w:t>training for staff and materials for students related to Teen Mental Health First Aid at High Schools, expansion of Restorative P</w:t>
      </w:r>
      <w:r w:rsidR="00396E4D" w:rsidRPr="00911482">
        <w:rPr>
          <w:rFonts w:cs="Times New Roman"/>
        </w:rPr>
        <w:t xml:space="preserve">ractices </w:t>
      </w:r>
      <w:r w:rsidR="00AD6309" w:rsidRPr="00911482">
        <w:rPr>
          <w:rFonts w:cs="Times New Roman"/>
        </w:rPr>
        <w:t>programs to additional school sites, expansion of</w:t>
      </w:r>
      <w:r w:rsidR="00396E4D" w:rsidRPr="00911482">
        <w:rPr>
          <w:rFonts w:cs="Times New Roman"/>
        </w:rPr>
        <w:t xml:space="preserve"> mental wellness clubs</w:t>
      </w:r>
      <w:r w:rsidR="00AD6309" w:rsidRPr="00911482">
        <w:rPr>
          <w:rFonts w:cs="Times New Roman"/>
        </w:rPr>
        <w:t xml:space="preserve"> and m</w:t>
      </w:r>
      <w:r w:rsidR="00396E4D" w:rsidRPr="00911482">
        <w:rPr>
          <w:rFonts w:cs="Times New Roman"/>
        </w:rPr>
        <w:t>indfulness program</w:t>
      </w:r>
      <w:r w:rsidR="00AD6309" w:rsidRPr="00911482">
        <w:rPr>
          <w:rFonts w:cs="Times New Roman"/>
        </w:rPr>
        <w:t>s, and professional development for self-care.</w:t>
      </w:r>
    </w:p>
    <w:p w14:paraId="66FDC95A" w14:textId="77777777" w:rsidR="008E3F74" w:rsidRPr="00911482" w:rsidRDefault="008E3F74" w:rsidP="00862BD5">
      <w:pPr>
        <w:pStyle w:val="NoSpacing"/>
        <w:rPr>
          <w:rFonts w:cs="Times New Roman"/>
        </w:rPr>
      </w:pPr>
    </w:p>
    <w:p w14:paraId="31225EC2" w14:textId="2ECCB704" w:rsidR="008E3F74" w:rsidRPr="00911482" w:rsidRDefault="008E3F74" w:rsidP="00862BD5">
      <w:pPr>
        <w:pStyle w:val="NoSpacing"/>
        <w:rPr>
          <w:rFonts w:cs="Times New Roman"/>
        </w:rPr>
      </w:pPr>
      <w:r w:rsidRPr="00911482">
        <w:rPr>
          <w:rFonts w:cs="Times New Roman"/>
        </w:rPr>
        <w:lastRenderedPageBreak/>
        <w:t>2L.3 Social Emotional Learning / Wellness Programs</w:t>
      </w:r>
    </w:p>
    <w:p w14:paraId="7E95D44A" w14:textId="25396114" w:rsidR="008E3F74" w:rsidRPr="00911482" w:rsidRDefault="00EC7934" w:rsidP="00862BD5">
      <w:pPr>
        <w:pStyle w:val="NoSpacing"/>
        <w:rPr>
          <w:rFonts w:cs="Times New Roman"/>
        </w:rPr>
      </w:pPr>
      <w:r w:rsidRPr="00911482">
        <w:rPr>
          <w:rFonts w:cs="Times New Roman"/>
        </w:rPr>
        <w:t>Contracted services to support social emotional learning</w:t>
      </w:r>
      <w:r w:rsidR="00AD6309" w:rsidRPr="00911482">
        <w:rPr>
          <w:rFonts w:cs="Times New Roman"/>
        </w:rPr>
        <w:t xml:space="preserve"> (SEL)</w:t>
      </w:r>
      <w:r w:rsidRPr="00911482">
        <w:rPr>
          <w:rFonts w:cs="Times New Roman"/>
        </w:rPr>
        <w:t xml:space="preserve"> and wellness programs</w:t>
      </w:r>
      <w:r w:rsidR="00AD6309" w:rsidRPr="00911482">
        <w:rPr>
          <w:rFonts w:cs="Times New Roman"/>
        </w:rPr>
        <w:t>, including SEL Seminars for Middle and Senior High School students, SEL Awards, and SEL curriculum.</w:t>
      </w:r>
    </w:p>
    <w:p w14:paraId="37E6130C" w14:textId="77777777" w:rsidR="00EC7934" w:rsidRPr="00911482" w:rsidRDefault="00EC7934" w:rsidP="00862BD5">
      <w:pPr>
        <w:pStyle w:val="NoSpacing"/>
        <w:rPr>
          <w:rFonts w:cs="Times New Roman"/>
        </w:rPr>
      </w:pPr>
    </w:p>
    <w:p w14:paraId="54FE11CB" w14:textId="4994250D" w:rsidR="008E3F74" w:rsidRPr="00A95C8A" w:rsidRDefault="008E3F74" w:rsidP="00862BD5">
      <w:pPr>
        <w:pStyle w:val="NoSpacing"/>
        <w:rPr>
          <w:rFonts w:cs="Times New Roman"/>
        </w:rPr>
      </w:pPr>
      <w:r w:rsidRPr="00911482">
        <w:rPr>
          <w:rFonts w:cs="Times New Roman"/>
        </w:rPr>
        <w:t xml:space="preserve">2L. 4 Mental Health Support </w:t>
      </w:r>
      <w:proofErr w:type="gramStart"/>
      <w:r w:rsidRPr="00911482">
        <w:rPr>
          <w:rFonts w:cs="Times New Roman"/>
        </w:rPr>
        <w:t>During</w:t>
      </w:r>
      <w:proofErr w:type="gramEnd"/>
      <w:r w:rsidRPr="00911482">
        <w:rPr>
          <w:rFonts w:cs="Times New Roman"/>
        </w:rPr>
        <w:t xml:space="preserve"> the School Day</w:t>
      </w:r>
      <w:r w:rsidR="00EC7934">
        <w:rPr>
          <w:rFonts w:cs="Times New Roman"/>
        </w:rPr>
        <w:br/>
        <w:t xml:space="preserve">To fund </w:t>
      </w:r>
      <w:r w:rsidR="00EC7934" w:rsidRPr="00EC7934">
        <w:rPr>
          <w:rFonts w:cs="Times New Roman"/>
        </w:rPr>
        <w:t xml:space="preserve">Mental Health Coordinators </w:t>
      </w:r>
      <w:r w:rsidR="00EC7934">
        <w:rPr>
          <w:rFonts w:cs="Times New Roman"/>
        </w:rPr>
        <w:t>providing mental health s</w:t>
      </w:r>
      <w:r w:rsidR="00EC7934" w:rsidRPr="00EC7934">
        <w:rPr>
          <w:rFonts w:cs="Times New Roman"/>
        </w:rPr>
        <w:t>upport during the school day</w:t>
      </w:r>
      <w:r w:rsidR="004B2BE4">
        <w:rPr>
          <w:rFonts w:cs="Times New Roman"/>
        </w:rPr>
        <w:t>.</w:t>
      </w:r>
    </w:p>
    <w:p w14:paraId="3BF1684B" w14:textId="77777777" w:rsidR="008E3F74" w:rsidRPr="00A95C8A" w:rsidRDefault="008E3F74" w:rsidP="00862BD5">
      <w:pPr>
        <w:pStyle w:val="NoSpacing"/>
        <w:rPr>
          <w:rFonts w:cs="Times New Roman"/>
        </w:rPr>
      </w:pPr>
    </w:p>
    <w:p w14:paraId="373AD0ED" w14:textId="77E6F262" w:rsidR="008E3F74" w:rsidRPr="00A95C8A" w:rsidRDefault="008E3F74" w:rsidP="00862BD5">
      <w:pPr>
        <w:pStyle w:val="NoSpacing"/>
        <w:rPr>
          <w:rFonts w:cs="Times New Roman"/>
        </w:rPr>
      </w:pPr>
      <w:r w:rsidRPr="00A95C8A">
        <w:rPr>
          <w:rFonts w:cs="Times New Roman"/>
        </w:rPr>
        <w:t>2L.5 Additional Hourly Counselors for All Schools</w:t>
      </w:r>
      <w:r w:rsidRPr="00A95C8A">
        <w:rPr>
          <w:rFonts w:cs="Times New Roman"/>
        </w:rPr>
        <w:br/>
        <w:t>These additional counseling services will assist Student Services teams in providing support to students as many have returned to in-person learning with mental health struggles after experiencing isolation-related depression, grief, anxiety, frustration, anger, and fear. This funding will also provide greater access to services for students and their families, and the expansion of services will give our schools the ability to provide additional direct counseling services, including family counseling and supportive intervention.</w:t>
      </w:r>
    </w:p>
    <w:p w14:paraId="6670C5A7" w14:textId="77777777" w:rsidR="00A95C8A" w:rsidRPr="00A95C8A" w:rsidRDefault="00A95C8A" w:rsidP="00862BD5">
      <w:pPr>
        <w:pStyle w:val="NoSpacing"/>
        <w:rPr>
          <w:rFonts w:cs="Times New Roman"/>
        </w:rPr>
      </w:pPr>
    </w:p>
    <w:p w14:paraId="2A90CCA0" w14:textId="1EA61EF7" w:rsidR="00862BD5" w:rsidRPr="001A3D4B" w:rsidRDefault="00E41BAD" w:rsidP="00A95C8A">
      <w:pPr>
        <w:pStyle w:val="NoSpacing"/>
        <w:rPr>
          <w:rStyle w:val="Normal1"/>
          <w:rFonts w:cs="Times New Roman"/>
          <w:szCs w:val="24"/>
        </w:rPr>
      </w:pPr>
      <w:r w:rsidRPr="001A3D4B">
        <w:rPr>
          <w:rFonts w:cs="Times New Roman"/>
          <w:szCs w:val="24"/>
        </w:rPr>
        <w:t xml:space="preserve">2L.6 Counsel </w:t>
      </w:r>
      <w:r w:rsidR="00A95C8A" w:rsidRPr="001A3D4B">
        <w:rPr>
          <w:rFonts w:cs="Times New Roman"/>
          <w:szCs w:val="24"/>
        </w:rPr>
        <w:t>305 (Full Time Counselor at Every Traditional School</w:t>
      </w:r>
      <w:proofErr w:type="gramStart"/>
      <w:r w:rsidR="00A95C8A" w:rsidRPr="001A3D4B">
        <w:rPr>
          <w:rFonts w:cs="Times New Roman"/>
          <w:szCs w:val="24"/>
        </w:rPr>
        <w:t>)</w:t>
      </w:r>
      <w:proofErr w:type="gramEnd"/>
      <w:r w:rsidRPr="001A3D4B">
        <w:rPr>
          <w:rFonts w:cs="Times New Roman"/>
          <w:szCs w:val="24"/>
        </w:rPr>
        <w:br/>
      </w:r>
      <w:r w:rsidR="001A3D4B" w:rsidRPr="001A3D4B">
        <w:rPr>
          <w:szCs w:val="24"/>
        </w:rPr>
        <w:t>Counsel 305 will provide enhanced counseling services at every school site. Each school will have one additional counseling position allocated to hire either a school counselor or TRUST counselor. This school-based counseling professional will be fully released to provide counseling prevention, intervention, referral, and follow-up services to students and their families.</w:t>
      </w:r>
    </w:p>
    <w:p w14:paraId="6C781CCD" w14:textId="77777777" w:rsidR="00862BD5" w:rsidRPr="00E41BAD" w:rsidRDefault="00862BD5" w:rsidP="00244BEC">
      <w:pPr>
        <w:spacing w:before="0" w:after="0" w:line="240" w:lineRule="auto"/>
        <w:rPr>
          <w:rStyle w:val="Normal1"/>
          <w:b/>
          <w:szCs w:val="24"/>
          <w:shd w:val="clear" w:color="auto" w:fill="DAB154"/>
        </w:rPr>
      </w:pPr>
    </w:p>
    <w:p w14:paraId="61875582" w14:textId="457D83BF" w:rsidR="00244BEC" w:rsidRPr="00244BEC" w:rsidRDefault="00F4642B" w:rsidP="00244BEC">
      <w:pPr>
        <w:spacing w:before="0" w:after="0" w:line="240" w:lineRule="auto"/>
        <w:rPr>
          <w:b/>
        </w:rPr>
      </w:pPr>
      <w:r w:rsidRPr="00E41BAD">
        <w:rPr>
          <w:rStyle w:val="Normal1"/>
          <w:b/>
          <w:szCs w:val="24"/>
          <w:shd w:val="clear" w:color="auto" w:fill="DAB154"/>
        </w:rPr>
        <w:t>Activity 2(M)</w:t>
      </w:r>
      <w:r w:rsidR="00244BEC" w:rsidRPr="00E41BAD">
        <w:rPr>
          <w:b/>
          <w:szCs w:val="24"/>
        </w:rPr>
        <w:t xml:space="preserve"> Planning and implementing activities relat</w:t>
      </w:r>
      <w:r w:rsidR="00244BEC" w:rsidRPr="00244BEC">
        <w:rPr>
          <w:b/>
        </w:rPr>
        <w: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3E1D46CA" w14:textId="77777777" w:rsidR="00862BD5" w:rsidRDefault="00862BD5" w:rsidP="00862BD5">
      <w:pPr>
        <w:pStyle w:val="NoSpacing"/>
      </w:pPr>
    </w:p>
    <w:p w14:paraId="37869698" w14:textId="54C39580" w:rsidR="00862BD5" w:rsidRDefault="00A95C8A" w:rsidP="00A95C8A">
      <w:pPr>
        <w:pStyle w:val="NoSpacing"/>
      </w:pPr>
      <w:r>
        <w:t>No planned activities.</w:t>
      </w:r>
    </w:p>
    <w:p w14:paraId="6E4B27FD" w14:textId="77777777" w:rsidR="00A95C8A" w:rsidRPr="00A95C8A" w:rsidRDefault="00A95C8A" w:rsidP="00A95C8A">
      <w:pPr>
        <w:pStyle w:val="NoSpacing"/>
        <w:rPr>
          <w:rStyle w:val="Normal1"/>
        </w:rPr>
      </w:pPr>
    </w:p>
    <w:p w14:paraId="1FE858C2" w14:textId="3408FE9F"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BA2302" w:rsidRDefault="00244BEC" w:rsidP="00BA2302">
      <w:pPr>
        <w:spacing w:before="0" w:after="0" w:line="240" w:lineRule="auto"/>
        <w:rPr>
          <w:b/>
          <w:szCs w:val="24"/>
        </w:rPr>
      </w:pPr>
      <w:r w:rsidRPr="00244BEC">
        <w:rPr>
          <w:b/>
        </w:rPr>
        <w:t xml:space="preserve">(i) administering and using high-quality assessments that are valid and reliable, to accurately assess students’ academic progress and assist educators in meeting students’ academic needs, including through </w:t>
      </w:r>
      <w:r w:rsidRPr="00BA2302">
        <w:rPr>
          <w:b/>
          <w:szCs w:val="24"/>
        </w:rPr>
        <w:t xml:space="preserve">differentiating instruction; </w:t>
      </w:r>
    </w:p>
    <w:p w14:paraId="701A1099" w14:textId="77777777" w:rsidR="00244BEC" w:rsidRPr="00BA2302" w:rsidRDefault="00244BEC" w:rsidP="00BA2302">
      <w:pPr>
        <w:spacing w:before="0" w:after="0" w:line="240" w:lineRule="auto"/>
        <w:rPr>
          <w:b/>
          <w:szCs w:val="24"/>
        </w:rPr>
      </w:pPr>
      <w:r w:rsidRPr="00BA2302">
        <w:rPr>
          <w:b/>
          <w:szCs w:val="24"/>
        </w:rPr>
        <w:t xml:space="preserve">(ii) </w:t>
      </w:r>
      <w:proofErr w:type="gramStart"/>
      <w:r w:rsidRPr="00BA2302">
        <w:rPr>
          <w:b/>
          <w:szCs w:val="24"/>
        </w:rPr>
        <w:t>implementing</w:t>
      </w:r>
      <w:proofErr w:type="gramEnd"/>
      <w:r w:rsidRPr="00BA2302">
        <w:rPr>
          <w:b/>
          <w:szCs w:val="24"/>
        </w:rPr>
        <w:t xml:space="preserve"> evidence-based activities to meet the comprehensive needs of students;</w:t>
      </w:r>
    </w:p>
    <w:p w14:paraId="32FB9FD0" w14:textId="77777777" w:rsidR="00244BEC" w:rsidRPr="00BA2302" w:rsidRDefault="00244BEC" w:rsidP="00BA2302">
      <w:pPr>
        <w:spacing w:before="0" w:after="0" w:line="240" w:lineRule="auto"/>
        <w:rPr>
          <w:b/>
          <w:szCs w:val="24"/>
        </w:rPr>
      </w:pPr>
      <w:r w:rsidRPr="00BA2302">
        <w:rPr>
          <w:b/>
          <w:szCs w:val="24"/>
        </w:rPr>
        <w:t xml:space="preserve">(iii) </w:t>
      </w:r>
      <w:proofErr w:type="gramStart"/>
      <w:r w:rsidRPr="00BA2302">
        <w:rPr>
          <w:b/>
          <w:szCs w:val="24"/>
        </w:rPr>
        <w:t>providing</w:t>
      </w:r>
      <w:proofErr w:type="gramEnd"/>
      <w:r w:rsidRPr="00BA2302">
        <w:rPr>
          <w:b/>
          <w:szCs w:val="24"/>
        </w:rPr>
        <w:t xml:space="preserve"> information and assistance to parents and families on how they can effectively support students, including in a distance learning environment; and</w:t>
      </w:r>
    </w:p>
    <w:p w14:paraId="7A2ECD7E" w14:textId="77777777" w:rsidR="00244BEC" w:rsidRPr="00BA2302" w:rsidRDefault="00244BEC" w:rsidP="00BA2302">
      <w:pPr>
        <w:spacing w:before="0" w:after="0" w:line="240" w:lineRule="auto"/>
        <w:rPr>
          <w:b/>
          <w:szCs w:val="24"/>
        </w:rPr>
      </w:pPr>
      <w:r w:rsidRPr="00BA2302">
        <w:rPr>
          <w:b/>
          <w:szCs w:val="24"/>
        </w:rPr>
        <w:t xml:space="preserve">(iv) </w:t>
      </w:r>
      <w:proofErr w:type="gramStart"/>
      <w:r w:rsidRPr="00BA2302">
        <w:rPr>
          <w:b/>
          <w:szCs w:val="24"/>
        </w:rPr>
        <w:t>tracking</w:t>
      </w:r>
      <w:proofErr w:type="gramEnd"/>
      <w:r w:rsidRPr="00BA2302">
        <w:rPr>
          <w:b/>
          <w:szCs w:val="24"/>
        </w:rPr>
        <w:t xml:space="preserve"> student attendance and improving student engagement in distance education.</w:t>
      </w:r>
    </w:p>
    <w:p w14:paraId="521F2634" w14:textId="77777777" w:rsidR="00F4642B" w:rsidRPr="00BA2302" w:rsidRDefault="00F4642B" w:rsidP="00BA2302">
      <w:pPr>
        <w:spacing w:before="0" w:after="0" w:line="240" w:lineRule="auto"/>
        <w:rPr>
          <w:rStyle w:val="Normal1"/>
          <w:b/>
          <w:szCs w:val="24"/>
          <w:shd w:val="clear" w:color="auto" w:fill="DAB154"/>
        </w:rPr>
      </w:pPr>
    </w:p>
    <w:p w14:paraId="7A7A4A74" w14:textId="057D5373" w:rsidR="00862BD5" w:rsidRPr="00BA2302" w:rsidRDefault="00A95C8A" w:rsidP="00BA2302">
      <w:pPr>
        <w:pStyle w:val="NoSpacing"/>
        <w:rPr>
          <w:rFonts w:cs="Times New Roman"/>
          <w:szCs w:val="24"/>
        </w:rPr>
      </w:pPr>
      <w:r w:rsidRPr="00BA2302">
        <w:rPr>
          <w:rFonts w:cs="Times New Roman"/>
          <w:szCs w:val="24"/>
        </w:rPr>
        <w:t>2N.1 Expand TIPS (Temporary Instructor Pool for High-need Schools)</w:t>
      </w:r>
    </w:p>
    <w:p w14:paraId="0E929FBF" w14:textId="3708FD26" w:rsidR="00BA2302" w:rsidRPr="00BA2302" w:rsidRDefault="00BA2302" w:rsidP="00BA2302">
      <w:pPr>
        <w:spacing w:before="0" w:after="0" w:line="240" w:lineRule="auto"/>
        <w:rPr>
          <w:szCs w:val="24"/>
        </w:rPr>
      </w:pPr>
      <w:r w:rsidRPr="00BA2302">
        <w:rPr>
          <w:szCs w:val="24"/>
        </w:rPr>
        <w:t>Expand pool of temporary instructors in hard to staff schools and schools with large numbe</w:t>
      </w:r>
      <w:r>
        <w:rPr>
          <w:szCs w:val="24"/>
        </w:rPr>
        <w:t xml:space="preserve">rs of absenteeism due to COVID. </w:t>
      </w:r>
      <w:r w:rsidRPr="00BA2302">
        <w:rPr>
          <w:rFonts w:eastAsia="Calibri"/>
          <w:szCs w:val="24"/>
        </w:rPr>
        <w:t>Costs associated with this effort include stipends for participants, hourly funds for instructors, and participant materials.</w:t>
      </w:r>
    </w:p>
    <w:p w14:paraId="5CF7114B" w14:textId="77777777" w:rsidR="00BA2302" w:rsidRPr="00BA2302" w:rsidRDefault="00BA2302" w:rsidP="00BA2302">
      <w:pPr>
        <w:pStyle w:val="NoSpacing"/>
        <w:rPr>
          <w:rFonts w:cs="Times New Roman"/>
          <w:szCs w:val="24"/>
        </w:rPr>
      </w:pPr>
    </w:p>
    <w:p w14:paraId="14FA685B" w14:textId="77777777" w:rsidR="00383AE2" w:rsidRPr="00BA2302" w:rsidRDefault="00A95C8A" w:rsidP="00BA2302">
      <w:pPr>
        <w:pStyle w:val="NoSpacing"/>
        <w:rPr>
          <w:rFonts w:cs="Times New Roman"/>
          <w:szCs w:val="24"/>
        </w:rPr>
      </w:pPr>
      <w:r w:rsidRPr="00BA2302">
        <w:rPr>
          <w:rFonts w:cs="Times New Roman"/>
          <w:szCs w:val="24"/>
        </w:rPr>
        <w:t>2N.2 Summer Heat Reimagined</w:t>
      </w:r>
    </w:p>
    <w:p w14:paraId="07C686E4" w14:textId="5071163B" w:rsidR="00383AE2" w:rsidRPr="00BA2302" w:rsidRDefault="00383AE2" w:rsidP="00383AE2">
      <w:pPr>
        <w:pStyle w:val="NoSpacing"/>
        <w:rPr>
          <w:rFonts w:cs="Times New Roman"/>
          <w:szCs w:val="24"/>
        </w:rPr>
      </w:pPr>
      <w:r w:rsidRPr="00BA2302">
        <w:rPr>
          <w:rFonts w:cs="Times New Roman"/>
          <w:bCs/>
          <w:szCs w:val="24"/>
        </w:rPr>
        <w:t xml:space="preserve">The district will provide a professional development summer institute, Summer Heat Reimagined. Sessions will be designed to mitigate loss of learning and address the need to maintain high quality instruction. The professional development sessions would include a focus on distance learning, social emotional learning, diversity, equity, and inclusion strategies, through all content areas, Best Florida Standards, and high-yield </w:t>
      </w:r>
      <w:r w:rsidRPr="00BA2302">
        <w:rPr>
          <w:rFonts w:cs="Times New Roman"/>
          <w:bCs/>
          <w:szCs w:val="24"/>
        </w:rPr>
        <w:lastRenderedPageBreak/>
        <w:t xml:space="preserve">strategies. Targeted participation is approximately 8,000 teachers. </w:t>
      </w:r>
      <w:r w:rsidR="00BA2302" w:rsidRPr="00BA2302">
        <w:rPr>
          <w:rFonts w:eastAsia="Calibri" w:cs="Times New Roman"/>
        </w:rPr>
        <w:t>Costs associated with this initiative include stipends for participants and presenters, hourly funds for presenters and logistics staff, supplies, instructional materials, and registration software.</w:t>
      </w:r>
    </w:p>
    <w:p w14:paraId="21062021" w14:textId="77777777" w:rsidR="00A95C8A" w:rsidRPr="00BA2302" w:rsidRDefault="00A95C8A" w:rsidP="00862BD5">
      <w:pPr>
        <w:pStyle w:val="NoSpacing"/>
        <w:rPr>
          <w:rFonts w:cs="Times New Roman"/>
          <w:szCs w:val="24"/>
        </w:rPr>
      </w:pPr>
    </w:p>
    <w:p w14:paraId="7F9BAFFB" w14:textId="3C635F6D" w:rsidR="00F4642B" w:rsidRPr="00BA2302" w:rsidRDefault="00A95C8A" w:rsidP="00A95C8A">
      <w:pPr>
        <w:pStyle w:val="NoSpacing"/>
        <w:rPr>
          <w:rFonts w:cs="Times New Roman"/>
          <w:szCs w:val="24"/>
        </w:rPr>
      </w:pPr>
      <w:r w:rsidRPr="00BA2302">
        <w:rPr>
          <w:rFonts w:cs="Times New Roman"/>
          <w:szCs w:val="24"/>
        </w:rPr>
        <w:t>2N.3 Professional Development for Teachers on Instructional Technology</w:t>
      </w:r>
      <w:r w:rsidRPr="00BA2302">
        <w:rPr>
          <w:rFonts w:cs="Times New Roman"/>
          <w:szCs w:val="24"/>
        </w:rPr>
        <w:br/>
      </w:r>
      <w:proofErr w:type="gramStart"/>
      <w:r w:rsidRPr="00BA2302">
        <w:rPr>
          <w:rFonts w:cs="Times New Roman"/>
          <w:szCs w:val="24"/>
        </w:rPr>
        <w:t>These</w:t>
      </w:r>
      <w:proofErr w:type="gramEnd"/>
      <w:r w:rsidRPr="00BA2302">
        <w:rPr>
          <w:rFonts w:cs="Times New Roman"/>
          <w:szCs w:val="24"/>
        </w:rPr>
        <w:t xml:space="preserve"> funds will be used to provide professional development to teachers on the new learning management system the district has purchased to enhance blended learning.</w:t>
      </w:r>
    </w:p>
    <w:p w14:paraId="4B50B895" w14:textId="77777777" w:rsidR="00A95C8A" w:rsidRPr="000851D1" w:rsidRDefault="00A95C8A" w:rsidP="00A95C8A">
      <w:pPr>
        <w:pStyle w:val="NoSpacing"/>
        <w:rPr>
          <w:rFonts w:cs="Times New Roman"/>
        </w:rPr>
      </w:pPr>
    </w:p>
    <w:p w14:paraId="44C7145F" w14:textId="77777777" w:rsidR="00A95C8A" w:rsidRPr="000851D1" w:rsidRDefault="00A95C8A" w:rsidP="00A95C8A">
      <w:pPr>
        <w:pStyle w:val="NoSpacing"/>
        <w:rPr>
          <w:rFonts w:cs="Times New Roman"/>
        </w:rPr>
      </w:pPr>
      <w:r w:rsidRPr="00436931">
        <w:rPr>
          <w:rFonts w:cs="Times New Roman"/>
        </w:rPr>
        <w:t xml:space="preserve">2N.4 School Bus </w:t>
      </w:r>
      <w:proofErr w:type="gramStart"/>
      <w:r w:rsidRPr="00436931">
        <w:rPr>
          <w:rFonts w:cs="Times New Roman"/>
        </w:rPr>
        <w:t>Wi-</w:t>
      </w:r>
      <w:proofErr w:type="gramEnd"/>
      <w:r w:rsidRPr="00436931">
        <w:rPr>
          <w:rFonts w:cs="Times New Roman"/>
        </w:rPr>
        <w:t>Fi Access</w:t>
      </w:r>
    </w:p>
    <w:p w14:paraId="4A18466B" w14:textId="6C43940E" w:rsidR="00436931" w:rsidRDefault="00436931" w:rsidP="00436931">
      <w:pPr>
        <w:pStyle w:val="NoSpacing"/>
      </w:pPr>
      <w:r>
        <w:t>The installation of Wi-Fi on the school bus will provide additional opportunities for remote learning, especially for low-income students, and improve student engagement in distance education.</w:t>
      </w:r>
    </w:p>
    <w:p w14:paraId="60BDAF8E" w14:textId="77777777" w:rsidR="00A95C8A" w:rsidRPr="000851D1" w:rsidRDefault="00A95C8A" w:rsidP="00A95C8A">
      <w:pPr>
        <w:pStyle w:val="NoSpacing"/>
        <w:rPr>
          <w:rFonts w:cs="Times New Roman"/>
        </w:rPr>
      </w:pPr>
    </w:p>
    <w:p w14:paraId="58A53996" w14:textId="51EDCB46" w:rsidR="000851D1" w:rsidRDefault="00A95C8A" w:rsidP="000851D1">
      <w:pPr>
        <w:autoSpaceDE w:val="0"/>
        <w:autoSpaceDN w:val="0"/>
        <w:spacing w:before="0" w:after="0" w:line="240" w:lineRule="auto"/>
      </w:pPr>
      <w:r w:rsidRPr="000851D1">
        <w:t>2N.5 Teach for America</w:t>
      </w:r>
    </w:p>
    <w:p w14:paraId="758E4467" w14:textId="223BDFAB" w:rsidR="000B09C2" w:rsidRDefault="000B09C2" w:rsidP="000851D1">
      <w:pPr>
        <w:autoSpaceDE w:val="0"/>
        <w:autoSpaceDN w:val="0"/>
        <w:spacing w:before="0" w:after="0" w:line="240" w:lineRule="auto"/>
        <w:jc w:val="both"/>
        <w:rPr>
          <w:sz w:val="22"/>
        </w:rPr>
      </w:pPr>
      <w:r w:rsidRPr="000851D1">
        <w:t xml:space="preserve">Contract between the School Board of Miami-Dade County, Florida (School Board) </w:t>
      </w:r>
      <w:r w:rsidR="000851D1">
        <w:t xml:space="preserve">and </w:t>
      </w:r>
      <w:r w:rsidRPr="000851D1">
        <w:t>Teach For America, Inc. (TFA) for the 2021-2022 school year</w:t>
      </w:r>
      <w:r w:rsidR="000851D1">
        <w:t>,</w:t>
      </w:r>
      <w:r w:rsidRPr="000851D1">
        <w:t xml:space="preserve"> with annual renewals for the 2022-20</w:t>
      </w:r>
      <w:r w:rsidR="000851D1">
        <w:t xml:space="preserve">23 and 2023-2024 school years. </w:t>
      </w:r>
      <w:r w:rsidRPr="000851D1">
        <w:t>TFA is a national corps of outstanding recent college graduates and experienced professionals with a record of achievement who commit two years to teach in urban and rural public schools in the nati</w:t>
      </w:r>
      <w:r w:rsidR="000851D1">
        <w:t xml:space="preserve">on's lowest-income communities. </w:t>
      </w:r>
      <w:r w:rsidRPr="000851D1">
        <w:t>Over the last eighteen school years, TFA has effectively recruited and selected teachers to fill vacancies in M-DCPS’s most difficult-to-st</w:t>
      </w:r>
      <w:r w:rsidR="000851D1">
        <w:t xml:space="preserve">aff schools and subject-areas. </w:t>
      </w:r>
      <w:r w:rsidRPr="000851D1">
        <w:t>The number of TFA teachers recruited, trained, and hired into the District for the 2021-2022 cohort and subsequent cohorts will be determined by the District’s needs on an annual basis.</w:t>
      </w:r>
      <w:r w:rsidR="000851D1">
        <w:rPr>
          <w:sz w:val="22"/>
        </w:rPr>
        <w:t xml:space="preserve"> </w:t>
      </w:r>
      <w:r w:rsidRPr="000851D1">
        <w:t>As a result of this collaborative agreement for 2021-2022, TFA will:</w:t>
      </w:r>
    </w:p>
    <w:p w14:paraId="6E006CC6" w14:textId="77777777" w:rsidR="000851D1" w:rsidRPr="000851D1" w:rsidRDefault="000851D1" w:rsidP="000851D1">
      <w:pPr>
        <w:autoSpaceDE w:val="0"/>
        <w:autoSpaceDN w:val="0"/>
        <w:spacing w:before="0" w:after="0" w:line="240" w:lineRule="auto"/>
        <w:jc w:val="both"/>
        <w:rPr>
          <w:sz w:val="22"/>
        </w:rPr>
      </w:pPr>
    </w:p>
    <w:p w14:paraId="6DE31B3A" w14:textId="77777777" w:rsidR="000B09C2" w:rsidRPr="000851D1" w:rsidRDefault="000B09C2" w:rsidP="000851D1">
      <w:pPr>
        <w:numPr>
          <w:ilvl w:val="0"/>
          <w:numId w:val="17"/>
        </w:numPr>
        <w:autoSpaceDE w:val="0"/>
        <w:autoSpaceDN w:val="0"/>
        <w:spacing w:before="0" w:after="0" w:line="240" w:lineRule="auto"/>
        <w:jc w:val="both"/>
        <w:rPr>
          <w:rFonts w:eastAsia="Times New Roman"/>
        </w:rPr>
      </w:pPr>
      <w:r w:rsidRPr="000851D1">
        <w:rPr>
          <w:rFonts w:eastAsia="Times New Roman"/>
        </w:rPr>
        <w:t>Continue to assist the District by recruiting and training qualified teachers from an ethnically and racially diverse corps of highly sought-after college graduates and experienced professionals with a record of achievement;</w:t>
      </w:r>
    </w:p>
    <w:p w14:paraId="3C986AFE" w14:textId="77777777" w:rsidR="000B09C2" w:rsidRPr="000851D1" w:rsidRDefault="000B09C2" w:rsidP="000851D1">
      <w:pPr>
        <w:numPr>
          <w:ilvl w:val="0"/>
          <w:numId w:val="17"/>
        </w:numPr>
        <w:autoSpaceDE w:val="0"/>
        <w:autoSpaceDN w:val="0"/>
        <w:spacing w:before="0" w:after="0" w:line="240" w:lineRule="auto"/>
        <w:jc w:val="both"/>
        <w:rPr>
          <w:rFonts w:eastAsia="Times New Roman"/>
        </w:rPr>
      </w:pPr>
      <w:r w:rsidRPr="000851D1">
        <w:rPr>
          <w:rFonts w:eastAsia="Times New Roman"/>
        </w:rPr>
        <w:t>Provide the District up to 115 teachers to begin the 2021-2022 school year and, upon annual renewal, up to an additional 140 teachers for each of the succeeding two school years.</w:t>
      </w:r>
    </w:p>
    <w:p w14:paraId="3E4D73E8" w14:textId="77777777" w:rsidR="000B09C2" w:rsidRPr="000851D1" w:rsidRDefault="000B09C2" w:rsidP="000851D1">
      <w:pPr>
        <w:autoSpaceDE w:val="0"/>
        <w:autoSpaceDN w:val="0"/>
        <w:spacing w:before="0" w:after="0" w:line="240" w:lineRule="auto"/>
        <w:jc w:val="both"/>
      </w:pPr>
    </w:p>
    <w:p w14:paraId="3C6458C2" w14:textId="0E98EFCB" w:rsidR="000B09C2" w:rsidRPr="000851D1" w:rsidRDefault="000B09C2" w:rsidP="000851D1">
      <w:pPr>
        <w:autoSpaceDE w:val="0"/>
        <w:autoSpaceDN w:val="0"/>
        <w:spacing w:before="0" w:after="0" w:line="240" w:lineRule="auto"/>
        <w:jc w:val="both"/>
      </w:pPr>
      <w:r w:rsidRPr="000851D1">
        <w:t xml:space="preserve">Fees are based on actual number of teachers employed at the point of invoice in accordance with the </w:t>
      </w:r>
      <w:r w:rsidR="000851D1">
        <w:t xml:space="preserve">schedule in the agreement. </w:t>
      </w:r>
      <w:r w:rsidRPr="000851D1">
        <w:t>The projected fee is based on a cost of $3,400 per teacher, per year.</w:t>
      </w:r>
    </w:p>
    <w:p w14:paraId="70ADDD45" w14:textId="77777777" w:rsidR="000B09C2" w:rsidRPr="000851D1" w:rsidRDefault="000B09C2" w:rsidP="000851D1">
      <w:pPr>
        <w:autoSpaceDE w:val="0"/>
        <w:autoSpaceDN w:val="0"/>
        <w:spacing w:before="0" w:after="0" w:line="240" w:lineRule="auto"/>
        <w:jc w:val="both"/>
      </w:pPr>
    </w:p>
    <w:p w14:paraId="590E9541" w14:textId="77777777" w:rsidR="000B09C2" w:rsidRPr="000851D1" w:rsidRDefault="000B09C2" w:rsidP="000851D1">
      <w:pPr>
        <w:autoSpaceDE w:val="0"/>
        <w:autoSpaceDN w:val="0"/>
        <w:spacing w:before="0" w:after="0" w:line="240" w:lineRule="auto"/>
        <w:jc w:val="both"/>
      </w:pPr>
      <w:r w:rsidRPr="000851D1">
        <w:t>In order to meet state requirements regarding teacher certification, all TFA teachers will be afforded access to the District’s teacher induction program. The District further develops and supports teachers in instructional practices and professional learning opportunities to meet the needs of our students. Through these efforts the District is deliberately developing and retaining teachers to work in our most fragile schools.</w:t>
      </w:r>
    </w:p>
    <w:p w14:paraId="04A4AC2B" w14:textId="77777777" w:rsidR="00A95C8A" w:rsidRPr="000851D1" w:rsidRDefault="00A95C8A" w:rsidP="000851D1">
      <w:pPr>
        <w:pStyle w:val="NoSpacing"/>
        <w:rPr>
          <w:rFonts w:cs="Times New Roman"/>
        </w:rPr>
      </w:pPr>
    </w:p>
    <w:p w14:paraId="627BFA8C" w14:textId="599ED1D1" w:rsidR="00A95C8A" w:rsidRPr="000851D1" w:rsidRDefault="00A95C8A" w:rsidP="00A95C8A">
      <w:pPr>
        <w:pStyle w:val="NoSpacing"/>
        <w:rPr>
          <w:rFonts w:cs="Times New Roman"/>
        </w:rPr>
      </w:pPr>
      <w:r w:rsidRPr="005304A0">
        <w:rPr>
          <w:rFonts w:cs="Times New Roman"/>
        </w:rPr>
        <w:t>2N.6 Region Support Positions</w:t>
      </w:r>
      <w:r w:rsidR="005304A0">
        <w:rPr>
          <w:rFonts w:cs="Times New Roman"/>
        </w:rPr>
        <w:br/>
      </w:r>
      <w:r w:rsidR="00396E4D">
        <w:rPr>
          <w:rFonts w:cs="Times New Roman"/>
        </w:rPr>
        <w:t>Funds to support</w:t>
      </w:r>
      <w:r w:rsidR="00396E4D" w:rsidRPr="00396E4D">
        <w:rPr>
          <w:rFonts w:cs="Times New Roman"/>
        </w:rPr>
        <w:t xml:space="preserve"> </w:t>
      </w:r>
      <w:r w:rsidR="00396E4D">
        <w:rPr>
          <w:rFonts w:cs="Times New Roman"/>
        </w:rPr>
        <w:t>o</w:t>
      </w:r>
      <w:r w:rsidR="00396E4D" w:rsidRPr="00396E4D">
        <w:rPr>
          <w:rFonts w:cs="Times New Roman"/>
        </w:rPr>
        <w:t>ne Administrat</w:t>
      </w:r>
      <w:r w:rsidR="00396E4D">
        <w:rPr>
          <w:rFonts w:cs="Times New Roman"/>
        </w:rPr>
        <w:t xml:space="preserve">or Director </w:t>
      </w:r>
      <w:proofErr w:type="gramStart"/>
      <w:r w:rsidR="00396E4D">
        <w:rPr>
          <w:rFonts w:cs="Times New Roman"/>
        </w:rPr>
        <w:t>position</w:t>
      </w:r>
      <w:proofErr w:type="gramEnd"/>
      <w:r w:rsidR="00396E4D">
        <w:rPr>
          <w:rFonts w:cs="Times New Roman"/>
        </w:rPr>
        <w:t xml:space="preserve"> per Region (North, Central, and South) </w:t>
      </w:r>
      <w:r w:rsidR="00396E4D" w:rsidRPr="00396E4D">
        <w:rPr>
          <w:rFonts w:cs="Times New Roman"/>
        </w:rPr>
        <w:t>for the next three years to assist with additional duties brought on by the pandemic.</w:t>
      </w:r>
      <w:r w:rsidR="005304A0">
        <w:rPr>
          <w:rFonts w:cs="Times New Roman"/>
        </w:rPr>
        <w:t xml:space="preserve"> </w:t>
      </w:r>
    </w:p>
    <w:p w14:paraId="300B41D9" w14:textId="5272FDE9" w:rsidR="00A95C8A" w:rsidRPr="000851D1" w:rsidRDefault="00A95C8A" w:rsidP="00A95C8A">
      <w:pPr>
        <w:pStyle w:val="NoSpacing"/>
        <w:rPr>
          <w:rStyle w:val="Normal1"/>
          <w:rFonts w:cs="Times New Roman"/>
        </w:rPr>
      </w:pPr>
    </w:p>
    <w:p w14:paraId="708E604B" w14:textId="69DA87E1" w:rsidR="00244BEC" w:rsidRPr="000851D1" w:rsidRDefault="00F4642B" w:rsidP="00244BEC">
      <w:pPr>
        <w:spacing w:before="0" w:after="0" w:line="240" w:lineRule="auto"/>
        <w:rPr>
          <w:b/>
        </w:rPr>
      </w:pPr>
      <w:r w:rsidRPr="000851D1">
        <w:rPr>
          <w:rStyle w:val="Normal1"/>
          <w:b/>
          <w:shd w:val="clear" w:color="auto" w:fill="DAB154"/>
        </w:rPr>
        <w:t>Activity 2(O)</w:t>
      </w:r>
      <w:r w:rsidR="00244BEC" w:rsidRPr="000851D1">
        <w:rPr>
          <w:b/>
        </w:rPr>
        <w:t xml:space="preserve"> School facility repairs and improvements to enable operation of schools to reduce risk of virus transmission and exposure to environmental health hazards, and to support student health needs.</w:t>
      </w:r>
    </w:p>
    <w:p w14:paraId="30F8855E" w14:textId="77777777" w:rsidR="00F4642B" w:rsidRDefault="00F4642B" w:rsidP="00244BEC">
      <w:pPr>
        <w:spacing w:before="0" w:after="0" w:line="240" w:lineRule="auto"/>
        <w:rPr>
          <w:rStyle w:val="Normal1"/>
          <w:b/>
          <w:shd w:val="clear" w:color="auto" w:fill="DAB154"/>
        </w:rPr>
      </w:pPr>
    </w:p>
    <w:p w14:paraId="4E43DC0B" w14:textId="6587E699" w:rsidR="00131FC4" w:rsidRPr="00A95C8A" w:rsidRDefault="00A95C8A" w:rsidP="00A95C8A">
      <w:pPr>
        <w:pStyle w:val="NoSpacing"/>
        <w:rPr>
          <w:rStyle w:val="Normal1"/>
        </w:rPr>
      </w:pPr>
      <w:r w:rsidRPr="008C5737">
        <w:t>2O.1 Building Envelope Repairs</w:t>
      </w:r>
      <w:r w:rsidR="008C5737">
        <w:br/>
      </w:r>
      <w:r w:rsidR="00AD6309">
        <w:rPr>
          <w:rStyle w:val="Normal1"/>
        </w:rPr>
        <w:t>F</w:t>
      </w:r>
      <w:r w:rsidR="008C5737">
        <w:rPr>
          <w:rStyle w:val="Normal1"/>
        </w:rPr>
        <w:t>acilities repairs and m</w:t>
      </w:r>
      <w:r w:rsidR="008C5737" w:rsidRPr="008C5737">
        <w:rPr>
          <w:rStyle w:val="Normal1"/>
        </w:rPr>
        <w:t xml:space="preserve">aintenance </w:t>
      </w:r>
      <w:r w:rsidR="008C5737">
        <w:rPr>
          <w:rStyle w:val="Normal1"/>
        </w:rPr>
        <w:t>to include r</w:t>
      </w:r>
      <w:r w:rsidR="008C5737" w:rsidRPr="008C5737">
        <w:rPr>
          <w:rStyle w:val="Normal1"/>
        </w:rPr>
        <w:t>oofing sy</w:t>
      </w:r>
      <w:r w:rsidR="008C5737">
        <w:rPr>
          <w:rStyle w:val="Normal1"/>
        </w:rPr>
        <w:t>stems repa</w:t>
      </w:r>
      <w:r w:rsidR="005871E7">
        <w:rPr>
          <w:rStyle w:val="Normal1"/>
        </w:rPr>
        <w:t>irs and replacement, structural</w:t>
      </w:r>
      <w:r w:rsidR="008C5737">
        <w:rPr>
          <w:rStyle w:val="Normal1"/>
        </w:rPr>
        <w:t xml:space="preserve"> and w</w:t>
      </w:r>
      <w:r w:rsidR="008C5737" w:rsidRPr="008C5737">
        <w:rPr>
          <w:rStyle w:val="Normal1"/>
        </w:rPr>
        <w:t>ate</w:t>
      </w:r>
      <w:r w:rsidR="008C5737">
        <w:rPr>
          <w:rStyle w:val="Normal1"/>
        </w:rPr>
        <w:t>r i</w:t>
      </w:r>
      <w:r w:rsidR="008C5737" w:rsidRPr="008C5737">
        <w:rPr>
          <w:rStyle w:val="Normal1"/>
        </w:rPr>
        <w:t>ntrusion repairs</w:t>
      </w:r>
      <w:r w:rsidR="005871E7">
        <w:rPr>
          <w:rStyle w:val="Normal1"/>
        </w:rPr>
        <w:t>, and upgrade of school marquees to electric/digital to allow for timely communication updates.</w:t>
      </w:r>
    </w:p>
    <w:p w14:paraId="55160CFB" w14:textId="77777777" w:rsidR="00F4642B" w:rsidRDefault="00F4642B" w:rsidP="00244BEC">
      <w:pPr>
        <w:spacing w:before="0" w:after="0" w:line="240" w:lineRule="auto"/>
        <w:rPr>
          <w:rStyle w:val="Normal1"/>
          <w:b/>
          <w:shd w:val="clear" w:color="auto" w:fill="DAB154"/>
        </w:rPr>
      </w:pPr>
    </w:p>
    <w:p w14:paraId="26D7AB38" w14:textId="4631A931" w:rsidR="00244BEC" w:rsidRPr="00AC0B1E" w:rsidRDefault="00F4642B" w:rsidP="00244BEC">
      <w:pPr>
        <w:spacing w:before="0" w:after="0" w:line="240" w:lineRule="auto"/>
        <w:rPr>
          <w:b/>
          <w:szCs w:val="24"/>
        </w:rPr>
      </w:pPr>
      <w:r>
        <w:rPr>
          <w:rStyle w:val="Normal1"/>
          <w:b/>
          <w:shd w:val="clear" w:color="auto" w:fill="DAB154"/>
        </w:rPr>
        <w:lastRenderedPageBreak/>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w:t>
      </w:r>
      <w:proofErr w:type="spellStart"/>
      <w:r w:rsidR="00244BEC" w:rsidRPr="00244BEC">
        <w:rPr>
          <w:b/>
        </w:rPr>
        <w:t>nonmechanical</w:t>
      </w:r>
      <w:proofErr w:type="spellEnd"/>
      <w:r w:rsidR="00244BEC" w:rsidRPr="00244BEC">
        <w:rPr>
          <w:b/>
        </w:rPr>
        <w:t xml:space="preserve"> heating, ventilation, and air conditioning systems, filtering, purification and other air cleaning, fans, control systems, and window </w:t>
      </w:r>
      <w:r w:rsidR="00244BEC" w:rsidRPr="00AC0B1E">
        <w:rPr>
          <w:b/>
          <w:szCs w:val="24"/>
        </w:rPr>
        <w:t xml:space="preserve">and door repair and replacement. </w:t>
      </w:r>
    </w:p>
    <w:p w14:paraId="28585E00" w14:textId="40EAA763" w:rsidR="00F4642B" w:rsidRPr="00AC0B1E" w:rsidRDefault="00F4642B" w:rsidP="00244BEC">
      <w:pPr>
        <w:spacing w:before="0" w:after="0" w:line="240" w:lineRule="auto"/>
        <w:rPr>
          <w:rStyle w:val="Normal1"/>
          <w:b/>
          <w:szCs w:val="24"/>
          <w:shd w:val="clear" w:color="auto" w:fill="DAB154"/>
        </w:rPr>
      </w:pPr>
    </w:p>
    <w:p w14:paraId="05244FCB" w14:textId="7216E7B6" w:rsidR="00862BD5" w:rsidRPr="00AC0B1E" w:rsidRDefault="00A95C8A" w:rsidP="00A95C8A">
      <w:pPr>
        <w:pStyle w:val="NoSpacing"/>
        <w:rPr>
          <w:rStyle w:val="Normal1"/>
          <w:rFonts w:cs="Times New Roman"/>
          <w:szCs w:val="24"/>
        </w:rPr>
      </w:pPr>
      <w:r w:rsidRPr="001A3D4B">
        <w:rPr>
          <w:rFonts w:cs="Times New Roman"/>
          <w:szCs w:val="24"/>
        </w:rPr>
        <w:t>2P.1 Heating, Ventilation, and Air Conditioning (HVAC) / Energy Management System (EMS) / Indoor Air Quality Improvements</w:t>
      </w:r>
    </w:p>
    <w:p w14:paraId="1EB43E6D" w14:textId="3412D066" w:rsidR="00862BD5" w:rsidRPr="00AC0B1E" w:rsidRDefault="001A3D4B" w:rsidP="00244BEC">
      <w:pPr>
        <w:spacing w:before="0" w:after="0" w:line="240" w:lineRule="auto"/>
        <w:rPr>
          <w:rStyle w:val="Normal1"/>
          <w:b/>
          <w:szCs w:val="24"/>
          <w:shd w:val="clear" w:color="auto" w:fill="DAB154"/>
        </w:rPr>
      </w:pPr>
      <w:r>
        <w:t>Air quality improvement devices will be added to existing and new HVAC equipment throughout the District to improve indoor air quality. This equipment will remove pathogens such as viruses or bacteria from the air. Indoor air quality impacts students’ overall health, which in turn directly affects their ability to thoroughly engage in the learning process and succeed academically</w:t>
      </w:r>
    </w:p>
    <w:p w14:paraId="2A9B8FB9" w14:textId="77777777" w:rsidR="00F4642B" w:rsidRPr="00AC0B1E" w:rsidRDefault="00F4642B" w:rsidP="00244BEC">
      <w:pPr>
        <w:spacing w:before="0" w:after="0" w:line="240" w:lineRule="auto"/>
        <w:rPr>
          <w:rStyle w:val="Normal1"/>
          <w:b/>
          <w:szCs w:val="24"/>
          <w:shd w:val="clear" w:color="auto" w:fill="DAB154"/>
        </w:rPr>
      </w:pPr>
    </w:p>
    <w:p w14:paraId="3AD04488" w14:textId="53062D15" w:rsidR="00244BEC" w:rsidRPr="00AC0B1E" w:rsidRDefault="00F4642B" w:rsidP="00244BEC">
      <w:pPr>
        <w:spacing w:before="0" w:after="0" w:line="240" w:lineRule="auto"/>
        <w:rPr>
          <w:b/>
          <w:szCs w:val="24"/>
        </w:rPr>
      </w:pPr>
      <w:r w:rsidRPr="00AC0B1E">
        <w:rPr>
          <w:rStyle w:val="Normal1"/>
          <w:b/>
          <w:szCs w:val="24"/>
          <w:shd w:val="clear" w:color="auto" w:fill="DAB154"/>
        </w:rPr>
        <w:t>Activity 2(Q)</w:t>
      </w:r>
      <w:r w:rsidR="00244BEC" w:rsidRPr="00AC0B1E">
        <w:rPr>
          <w:b/>
          <w:szCs w:val="24"/>
        </w:rPr>
        <w:t xml:space="preserve"> Developing strategies and implementing public health protocols including, to the greatest extent p</w:t>
      </w:r>
      <w:r w:rsidR="006D3DDE" w:rsidRPr="00AC0B1E">
        <w:rPr>
          <w:b/>
          <w:szCs w:val="24"/>
        </w:rPr>
        <w:t>ossible and not inconsistent with state law</w:t>
      </w:r>
      <w:r w:rsidR="00244BEC" w:rsidRPr="00AC0B1E">
        <w:rPr>
          <w:b/>
          <w:szCs w:val="24"/>
        </w:rPr>
        <w:t>, policies in line with guidance from the Centers for Disease Control and Prevention for the reopening and operation of school facilities to effectively maintain the health and safety of students, educators, and other staff.</w:t>
      </w:r>
    </w:p>
    <w:p w14:paraId="5150BBA3" w14:textId="224554D9" w:rsidR="00F4642B" w:rsidRPr="00AC0B1E" w:rsidRDefault="00F4642B" w:rsidP="00244BEC">
      <w:pPr>
        <w:spacing w:before="0" w:after="0" w:line="240" w:lineRule="auto"/>
        <w:rPr>
          <w:rStyle w:val="Normal1"/>
          <w:b/>
          <w:szCs w:val="24"/>
          <w:shd w:val="clear" w:color="auto" w:fill="DAB154"/>
        </w:rPr>
      </w:pPr>
    </w:p>
    <w:p w14:paraId="386001DF" w14:textId="1CD86F94" w:rsidR="00862BD5" w:rsidRPr="0009201C" w:rsidRDefault="007E6986" w:rsidP="00862BD5">
      <w:pPr>
        <w:pStyle w:val="NoSpacing"/>
        <w:rPr>
          <w:rFonts w:cs="Times New Roman"/>
          <w:szCs w:val="24"/>
        </w:rPr>
      </w:pPr>
      <w:r w:rsidRPr="0009201C">
        <w:rPr>
          <w:rFonts w:cs="Times New Roman"/>
          <w:szCs w:val="24"/>
        </w:rPr>
        <w:t>2Q.1 Health Care Hubs at School Sites</w:t>
      </w:r>
    </w:p>
    <w:p w14:paraId="50D1D4AA" w14:textId="7F516629" w:rsidR="007E6986" w:rsidRPr="00AC0B1E" w:rsidRDefault="00436931" w:rsidP="00862BD5">
      <w:pPr>
        <w:pStyle w:val="NoSpacing"/>
        <w:rPr>
          <w:rFonts w:cs="Times New Roman"/>
          <w:szCs w:val="24"/>
        </w:rPr>
      </w:pPr>
      <w:r w:rsidRPr="0009201C">
        <w:rPr>
          <w:rFonts w:cs="Times New Roman"/>
          <w:szCs w:val="24"/>
        </w:rPr>
        <w:t>Implementation of healthcare hubs at school sites. The COVID-19 pandemic widened the shortage of available medical personnel. Creating telehealth hubs allows students access to medical services in multiple schools.  Funds will support hardware and software needs, along with spaces to be created within school sites.</w:t>
      </w:r>
    </w:p>
    <w:p w14:paraId="29660AB9" w14:textId="77777777" w:rsidR="00436931" w:rsidRDefault="00436931" w:rsidP="00AC0B1E">
      <w:pPr>
        <w:pStyle w:val="Default"/>
        <w:rPr>
          <w:rFonts w:ascii="Times New Roman" w:hAnsi="Times New Roman" w:cs="Times New Roman"/>
        </w:rPr>
      </w:pPr>
      <w:bookmarkStart w:id="0" w:name="_GoBack"/>
      <w:bookmarkEnd w:id="0"/>
    </w:p>
    <w:p w14:paraId="68A06354" w14:textId="77777777" w:rsidR="00AC0B1E" w:rsidRPr="00AC0B1E" w:rsidRDefault="007E6986" w:rsidP="00AC0B1E">
      <w:pPr>
        <w:pStyle w:val="Default"/>
        <w:rPr>
          <w:rFonts w:ascii="Times New Roman" w:hAnsi="Times New Roman" w:cs="Times New Roman"/>
        </w:rPr>
      </w:pPr>
      <w:r w:rsidRPr="00AC0B1E">
        <w:rPr>
          <w:rFonts w:ascii="Times New Roman" w:hAnsi="Times New Roman" w:cs="Times New Roman"/>
        </w:rPr>
        <w:t>2Q.2 Custodial Support Services (Hourly)</w:t>
      </w:r>
    </w:p>
    <w:p w14:paraId="363D30DF" w14:textId="6C0F69C0" w:rsidR="007E6986" w:rsidRPr="00AC0B1E" w:rsidRDefault="00AC0B1E" w:rsidP="00AC0B1E">
      <w:pPr>
        <w:pStyle w:val="Default"/>
        <w:rPr>
          <w:rFonts w:ascii="Times New Roman" w:hAnsi="Times New Roman" w:cs="Times New Roman"/>
        </w:rPr>
      </w:pPr>
      <w:r w:rsidRPr="00AC0B1E">
        <w:rPr>
          <w:rFonts w:ascii="Times New Roman" w:hAnsi="Times New Roman" w:cs="Times New Roman"/>
        </w:rPr>
        <w:t>Custodial protocols have been heightened since the onset of the pandemic in order to ensure student and teacher safety and to comply with CDC guidance, and have included enhanced sanitization of general facilities throughout the day.</w:t>
      </w:r>
    </w:p>
    <w:p w14:paraId="58D4D6E8" w14:textId="212DE8DF" w:rsidR="00862BD5" w:rsidRPr="00AC0B1E" w:rsidRDefault="00862BD5" w:rsidP="00244BEC">
      <w:pPr>
        <w:spacing w:before="0" w:after="0" w:line="240" w:lineRule="auto"/>
        <w:rPr>
          <w:rStyle w:val="Normal1"/>
          <w:b/>
          <w:szCs w:val="24"/>
          <w:shd w:val="clear" w:color="auto" w:fill="DAB154"/>
        </w:rPr>
      </w:pPr>
    </w:p>
    <w:p w14:paraId="62E1F04B" w14:textId="2B455114" w:rsidR="00244BEC" w:rsidRPr="00BA2302" w:rsidRDefault="00F4642B" w:rsidP="00244BEC">
      <w:pPr>
        <w:spacing w:before="0" w:after="0" w:line="240" w:lineRule="auto"/>
        <w:rPr>
          <w:b/>
          <w:szCs w:val="24"/>
        </w:rPr>
      </w:pPr>
      <w:r w:rsidRPr="00BA2302">
        <w:rPr>
          <w:rStyle w:val="Normal1"/>
          <w:b/>
          <w:szCs w:val="24"/>
          <w:shd w:val="clear" w:color="auto" w:fill="DAB154"/>
        </w:rPr>
        <w:t>Activity 2(R)</w:t>
      </w:r>
      <w:r w:rsidR="00244BEC" w:rsidRPr="00BA2302">
        <w:rPr>
          <w:b/>
          <w:szCs w:val="24"/>
        </w:rPr>
        <w:t xml:space="preserve"> </w:t>
      </w:r>
      <w:proofErr w:type="gramStart"/>
      <w:r w:rsidR="00244BEC" w:rsidRPr="00BA2302">
        <w:rPr>
          <w:b/>
          <w:szCs w:val="24"/>
        </w:rPr>
        <w:t>Other</w:t>
      </w:r>
      <w:proofErr w:type="gramEnd"/>
      <w:r w:rsidR="00244BEC" w:rsidRPr="00BA2302">
        <w:rPr>
          <w:b/>
          <w:szCs w:val="24"/>
        </w:rPr>
        <w:t xml:space="preserve"> activities that are necessary to maintain the operation of and continuity of services in local educational agencies and continuing to employ existing staff of the local educational agency.</w:t>
      </w:r>
    </w:p>
    <w:p w14:paraId="69C11699" w14:textId="77777777" w:rsidR="00862BD5" w:rsidRPr="00EC7075" w:rsidRDefault="00862BD5" w:rsidP="00862BD5">
      <w:pPr>
        <w:pStyle w:val="NoSpacing"/>
        <w:rPr>
          <w:rFonts w:cs="Times New Roman"/>
          <w:szCs w:val="24"/>
        </w:rPr>
      </w:pPr>
    </w:p>
    <w:p w14:paraId="1AF6198B" w14:textId="534E0F1C" w:rsidR="00862BD5" w:rsidRPr="00EC7075" w:rsidRDefault="007E6986" w:rsidP="00862BD5">
      <w:pPr>
        <w:pStyle w:val="NoSpacing"/>
        <w:rPr>
          <w:rFonts w:cs="Times New Roman"/>
          <w:szCs w:val="24"/>
        </w:rPr>
      </w:pPr>
      <w:r w:rsidRPr="00EC7075">
        <w:rPr>
          <w:rFonts w:cs="Times New Roman"/>
          <w:szCs w:val="24"/>
        </w:rPr>
        <w:t>2R.1 Stipends for Professional Development &amp; Tasks Outside of Workday</w:t>
      </w:r>
    </w:p>
    <w:p w14:paraId="54CB0BB6" w14:textId="43C1D0F5" w:rsidR="007E6986" w:rsidRPr="00EC7075" w:rsidRDefault="00BA2302" w:rsidP="00862BD5">
      <w:pPr>
        <w:pStyle w:val="NoSpacing"/>
        <w:rPr>
          <w:rFonts w:cs="Times New Roman"/>
          <w:szCs w:val="24"/>
        </w:rPr>
      </w:pPr>
      <w:r w:rsidRPr="00EC7075">
        <w:rPr>
          <w:rFonts w:eastAsia="Calibri" w:cs="Times New Roman"/>
          <w:color w:val="000000" w:themeColor="text1"/>
          <w:szCs w:val="24"/>
        </w:rPr>
        <w:t>Return to work, vaccination, and professional development stipends to incentivize and support employees as a result of the pandemic, develop key learnings that would enable them to assume new roles in the event of position loss, and incentives for teachers to meet state requirements toward reading endorsement/certification.</w:t>
      </w:r>
    </w:p>
    <w:p w14:paraId="7B5B1D90" w14:textId="77777777" w:rsidR="00BA2302" w:rsidRPr="00EC7075" w:rsidRDefault="00BA2302" w:rsidP="00AC0B1E">
      <w:pPr>
        <w:pStyle w:val="NoSpacing"/>
        <w:rPr>
          <w:rFonts w:cs="Times New Roman"/>
          <w:szCs w:val="24"/>
        </w:rPr>
      </w:pPr>
    </w:p>
    <w:p w14:paraId="0B5332F5" w14:textId="69D16829" w:rsidR="007E6986" w:rsidRPr="00EC7075" w:rsidRDefault="007E6986" w:rsidP="00EC7075">
      <w:pPr>
        <w:pStyle w:val="NoSpacing"/>
        <w:rPr>
          <w:rFonts w:cs="Times New Roman"/>
          <w:szCs w:val="24"/>
        </w:rPr>
      </w:pPr>
      <w:r w:rsidRPr="00EC7075">
        <w:rPr>
          <w:rFonts w:cs="Times New Roman"/>
          <w:szCs w:val="24"/>
        </w:rPr>
        <w:t>2R.2 Reading &amp; ESE Certification Institute</w:t>
      </w:r>
      <w:r w:rsidR="00EC7075" w:rsidRPr="00EC7075">
        <w:rPr>
          <w:rFonts w:cs="Times New Roman"/>
          <w:szCs w:val="24"/>
        </w:rPr>
        <w:br/>
      </w:r>
      <w:proofErr w:type="gramStart"/>
      <w:r w:rsidR="00EC7075" w:rsidRPr="00EC7075">
        <w:rPr>
          <w:rFonts w:cs="Times New Roman"/>
        </w:rPr>
        <w:t>To</w:t>
      </w:r>
      <w:proofErr w:type="gramEnd"/>
      <w:r w:rsidR="00EC7075" w:rsidRPr="00EC7075">
        <w:rPr>
          <w:rFonts w:cs="Times New Roman"/>
        </w:rPr>
        <w:t xml:space="preserve"> address the HB 7055 Reading Certification/Endorsement requirement and critical shortage of teachers certified in Exceptional Student Education, incentives will be provided to teachers who register, complete, and add these areas to their Professional Educator Certificate. </w:t>
      </w:r>
      <w:r w:rsidR="00EC7075" w:rsidRPr="00EC7075">
        <w:rPr>
          <w:rFonts w:eastAsia="Calibri" w:cs="Times New Roman"/>
        </w:rPr>
        <w:t>Costs associated with this effort include stipends for participants, hourly funds for instructors, and participant materials.</w:t>
      </w:r>
    </w:p>
    <w:p w14:paraId="0180BD88" w14:textId="77777777" w:rsidR="00EC7075" w:rsidRPr="00EC7075" w:rsidRDefault="00EC7075" w:rsidP="007E6986">
      <w:pPr>
        <w:pStyle w:val="NoSpacing"/>
        <w:rPr>
          <w:rFonts w:cs="Times New Roman"/>
          <w:szCs w:val="24"/>
        </w:rPr>
      </w:pPr>
    </w:p>
    <w:p w14:paraId="4AB84216" w14:textId="5875DB32" w:rsidR="00862BD5" w:rsidRPr="00EC7075" w:rsidRDefault="007E6986" w:rsidP="007E6986">
      <w:pPr>
        <w:pStyle w:val="NoSpacing"/>
        <w:rPr>
          <w:rFonts w:cs="Times New Roman"/>
        </w:rPr>
      </w:pPr>
      <w:r w:rsidRPr="00EC7075">
        <w:rPr>
          <w:rFonts w:cs="Times New Roman"/>
          <w:szCs w:val="24"/>
        </w:rPr>
        <w:t>2R.3 VPK Expansion</w:t>
      </w:r>
      <w:r w:rsidRPr="00EC7075">
        <w:rPr>
          <w:rFonts w:cs="Times New Roman"/>
          <w:szCs w:val="24"/>
        </w:rPr>
        <w:br/>
      </w:r>
      <w:proofErr w:type="gramStart"/>
      <w:r w:rsidRPr="00EC7075">
        <w:rPr>
          <w:rFonts w:cs="Times New Roman"/>
          <w:szCs w:val="24"/>
        </w:rPr>
        <w:t>These</w:t>
      </w:r>
      <w:proofErr w:type="gramEnd"/>
      <w:r w:rsidRPr="00EC7075">
        <w:rPr>
          <w:rFonts w:cs="Times New Roman"/>
          <w:szCs w:val="24"/>
        </w:rPr>
        <w:t xml:space="preserve"> funds will be used t</w:t>
      </w:r>
      <w:r w:rsidRPr="00EC7075">
        <w:rPr>
          <w:rFonts w:cs="Times New Roman"/>
        </w:rPr>
        <w:t>o fund additional VPK seats to provide young learners in the community with access to an educational setting where they will receive high-quality instruction that prepares them to succeed in kindergarten and beyond.</w:t>
      </w:r>
    </w:p>
    <w:p w14:paraId="63D2089D" w14:textId="77777777" w:rsidR="007E6986" w:rsidRPr="007E6986" w:rsidRDefault="007E6986" w:rsidP="007E6986">
      <w:pPr>
        <w:pStyle w:val="NoSpacing"/>
        <w:rPr>
          <w:rStyle w:val="Normal1"/>
          <w:rFonts w:cs="Times New Roman"/>
        </w:rPr>
      </w:pPr>
    </w:p>
    <w:p w14:paraId="6E2F62F0" w14:textId="0C8DCC44" w:rsidR="00244BEC" w:rsidRPr="00244BEC" w:rsidRDefault="00244BEC" w:rsidP="00244BEC">
      <w:pPr>
        <w:spacing w:before="0" w:after="0" w:line="240" w:lineRule="auto"/>
        <w:rPr>
          <w:b/>
        </w:rPr>
      </w:pPr>
      <w:r w:rsidRPr="007E6986">
        <w:rPr>
          <w:rStyle w:val="Normal1"/>
          <w:b/>
          <w:shd w:val="clear" w:color="auto" w:fill="DAB154"/>
        </w:rPr>
        <w:t>Activity 2 (S)</w:t>
      </w:r>
      <w:r w:rsidR="00F4642B" w:rsidRPr="007E6986">
        <w:rPr>
          <w:b/>
        </w:rPr>
        <w:t xml:space="preserve"> Administration. LEAs may take reasonable and necessary administrative costs, to include direct and indirect costs. Indirect costs may be taken up to the negotiated, unrestricted indirect cost rate. </w:t>
      </w:r>
      <w:r w:rsidR="00F4642B" w:rsidRPr="007E6986">
        <w:rPr>
          <w:b/>
        </w:rPr>
        <w:lastRenderedPageBreak/>
        <w:t>However, to ensure that th</w:t>
      </w:r>
      <w:r w:rsidR="00F4642B" w:rsidRPr="00F4642B">
        <w:rPr>
          <w:b/>
        </w:rPr>
        <w:t>e total administrative costs are reasonable, the total direct and indirect costs may not exceed five percent (5%) of the LEA’s total award.</w:t>
      </w:r>
    </w:p>
    <w:p w14:paraId="0D92A290" w14:textId="3C449FA2" w:rsidR="00C35122" w:rsidRDefault="00C35122" w:rsidP="0028036C">
      <w:pPr>
        <w:spacing w:before="0" w:after="0" w:line="240" w:lineRule="auto"/>
        <w:rPr>
          <w:b/>
        </w:rPr>
      </w:pPr>
    </w:p>
    <w:p w14:paraId="5DC8B546" w14:textId="0DECC562" w:rsidR="00862BD5" w:rsidRDefault="005D113F" w:rsidP="00862BD5">
      <w:pPr>
        <w:pStyle w:val="NoSpacing"/>
      </w:pPr>
      <w:r>
        <w:t>2S.1 Administrative</w:t>
      </w:r>
      <w:r w:rsidR="007E6986">
        <w:t xml:space="preserve"> Costs</w:t>
      </w:r>
    </w:p>
    <w:p w14:paraId="25682423" w14:textId="0D4D3729" w:rsidR="00C35122" w:rsidRDefault="005871E7" w:rsidP="009A1D92">
      <w:pPr>
        <w:pStyle w:val="NoSpacing"/>
        <w:rPr>
          <w:sz w:val="23"/>
          <w:szCs w:val="23"/>
        </w:rPr>
      </w:pPr>
      <w:r>
        <w:rPr>
          <w:sz w:val="23"/>
          <w:szCs w:val="23"/>
        </w:rPr>
        <w:t>To support M-DCPS administrative costs not to exceed</w:t>
      </w:r>
      <w:r w:rsidR="001B01F1">
        <w:rPr>
          <w:sz w:val="23"/>
          <w:szCs w:val="23"/>
        </w:rPr>
        <w:t xml:space="preserve"> 5</w:t>
      </w:r>
      <w:r>
        <w:rPr>
          <w:sz w:val="23"/>
          <w:szCs w:val="23"/>
        </w:rPr>
        <w:t>% of the ARP allocation.</w:t>
      </w:r>
    </w:p>
    <w:p w14:paraId="6649C7AE" w14:textId="77777777" w:rsidR="005871E7" w:rsidRDefault="005871E7" w:rsidP="009A1D92">
      <w:pPr>
        <w:pStyle w:val="NoSpacing"/>
        <w:rPr>
          <w:sz w:val="23"/>
          <w:szCs w:val="23"/>
        </w:rPr>
      </w:pPr>
    </w:p>
    <w:p w14:paraId="377E495C" w14:textId="03BA16C9" w:rsidR="005871E7" w:rsidRDefault="005871E7" w:rsidP="009A1D92">
      <w:pPr>
        <w:pStyle w:val="NoSpacing"/>
        <w:rPr>
          <w:sz w:val="23"/>
          <w:szCs w:val="23"/>
        </w:rPr>
      </w:pPr>
      <w:r>
        <w:rPr>
          <w:sz w:val="23"/>
          <w:szCs w:val="23"/>
        </w:rPr>
        <w:t>2S.2 Audit Support Personnel</w:t>
      </w:r>
      <w:r>
        <w:rPr>
          <w:sz w:val="23"/>
          <w:szCs w:val="23"/>
        </w:rPr>
        <w:br/>
        <w:t>Additional position</w:t>
      </w:r>
      <w:r w:rsidR="006A7C79">
        <w:rPr>
          <w:sz w:val="23"/>
          <w:szCs w:val="23"/>
        </w:rPr>
        <w:t>s</w:t>
      </w:r>
      <w:r>
        <w:rPr>
          <w:sz w:val="23"/>
          <w:szCs w:val="23"/>
        </w:rPr>
        <w:t xml:space="preserve"> for audit support</w:t>
      </w:r>
      <w:r w:rsidR="006A7C79">
        <w:rPr>
          <w:sz w:val="23"/>
          <w:szCs w:val="23"/>
        </w:rPr>
        <w:t xml:space="preserve"> (Audit Specialist and Cybersecurity Analyst)</w:t>
      </w:r>
      <w:r>
        <w:rPr>
          <w:sz w:val="23"/>
          <w:szCs w:val="23"/>
        </w:rPr>
        <w:t xml:space="preserve">. </w:t>
      </w:r>
    </w:p>
    <w:p w14:paraId="79F16D6E" w14:textId="77777777" w:rsidR="009A1D92" w:rsidRPr="009A1D92" w:rsidRDefault="009A1D92" w:rsidP="009A1D92">
      <w:pPr>
        <w:pStyle w:val="NoSpacing"/>
        <w:rPr>
          <w:sz w:val="23"/>
          <w:szCs w:val="23"/>
        </w:rPr>
      </w:pPr>
    </w:p>
    <w:p w14:paraId="584F9F7D" w14:textId="6990663F" w:rsidR="00E975EB" w:rsidRPr="00F96A74" w:rsidRDefault="009E19FA" w:rsidP="00E975EB">
      <w:pPr>
        <w:pStyle w:val="NoSpacing"/>
        <w:rPr>
          <w:rStyle w:val="Normal1"/>
          <w:rFonts w:cs="Times New Roman"/>
          <w:color w:val="000000"/>
          <w:szCs w:val="24"/>
        </w:rPr>
      </w:pPr>
      <w:r w:rsidRPr="00F96A74">
        <w:rPr>
          <w:rStyle w:val="Normal1"/>
          <w:rFonts w:cs="Times New Roman"/>
          <w:color w:val="000000"/>
          <w:szCs w:val="24"/>
        </w:rPr>
        <w:t xml:space="preserve">ACTIVITY 2 - </w:t>
      </w:r>
      <w:r w:rsidR="00E975EB" w:rsidRPr="00F96A74">
        <w:rPr>
          <w:rStyle w:val="Normal1"/>
          <w:rFonts w:cs="Times New Roman"/>
          <w:color w:val="000000"/>
          <w:szCs w:val="24"/>
        </w:rPr>
        <w:t>CHARTER</w:t>
      </w:r>
      <w:r w:rsidR="00E975EB" w:rsidRPr="00F96A74">
        <w:rPr>
          <w:rStyle w:val="Normal1"/>
          <w:rFonts w:cs="Times New Roman"/>
          <w:color w:val="000000"/>
          <w:szCs w:val="24"/>
        </w:rPr>
        <w:br/>
      </w:r>
      <w:proofErr w:type="spellStart"/>
      <w:r w:rsidR="00E975EB" w:rsidRPr="00F96A74">
        <w:rPr>
          <w:rStyle w:val="Normal1"/>
          <w:rFonts w:cs="Times New Roman"/>
          <w:color w:val="000000"/>
          <w:szCs w:val="24"/>
        </w:rPr>
        <w:t>Charter</w:t>
      </w:r>
      <w:proofErr w:type="spellEnd"/>
      <w:r w:rsidR="00E975EB" w:rsidRPr="00F96A74">
        <w:rPr>
          <w:rStyle w:val="Normal1"/>
          <w:rFonts w:cs="Times New Roman"/>
          <w:color w:val="000000"/>
          <w:szCs w:val="24"/>
        </w:rPr>
        <w:t xml:space="preserve"> Schools Allocation (Estimated at 80% of full charter allocation under Activity 2)</w:t>
      </w:r>
    </w:p>
    <w:p w14:paraId="01A65B66" w14:textId="5EAC5D6D" w:rsidR="00E975EB" w:rsidRPr="00E975EB" w:rsidRDefault="00E975EB" w:rsidP="00E975EB">
      <w:pPr>
        <w:pStyle w:val="NoSpacing"/>
        <w:rPr>
          <w:rFonts w:cs="Times New Roman"/>
          <w:color w:val="000000"/>
          <w:szCs w:val="24"/>
        </w:rPr>
      </w:pPr>
      <w:r w:rsidRPr="00E975EB">
        <w:rPr>
          <w:rFonts w:cs="Times New Roman"/>
          <w:color w:val="000000"/>
          <w:szCs w:val="24"/>
        </w:rPr>
        <w:t xml:space="preserve">Each charter school located within the district is allocated a proportionate share of the </w:t>
      </w:r>
      <w:r>
        <w:rPr>
          <w:rFonts w:cs="Times New Roman"/>
          <w:color w:val="000000"/>
          <w:szCs w:val="24"/>
        </w:rPr>
        <w:t>ARP</w:t>
      </w:r>
      <w:r w:rsidRPr="00E975EB">
        <w:rPr>
          <w:rFonts w:cs="Times New Roman"/>
          <w:color w:val="000000"/>
          <w:szCs w:val="24"/>
        </w:rPr>
        <w:t xml:space="preserve"> allocation. Disbursement to charter schools is made on a reimbursement basis. M</w:t>
      </w:r>
      <w:r>
        <w:rPr>
          <w:rFonts w:cs="Times New Roman"/>
          <w:color w:val="000000"/>
          <w:szCs w:val="24"/>
        </w:rPr>
        <w:t>-DCPS has developed an</w:t>
      </w:r>
      <w:r w:rsidRPr="00E975EB">
        <w:rPr>
          <w:rFonts w:cs="Times New Roman"/>
          <w:color w:val="000000"/>
          <w:szCs w:val="24"/>
        </w:rPr>
        <w:t xml:space="preserve"> online grant management portal for accep</w:t>
      </w:r>
      <w:r w:rsidR="00F96A74">
        <w:rPr>
          <w:rFonts w:cs="Times New Roman"/>
          <w:color w:val="000000"/>
          <w:szCs w:val="24"/>
        </w:rPr>
        <w:t>ting grant applications from its</w:t>
      </w:r>
      <w:r w:rsidRPr="00E975EB">
        <w:rPr>
          <w:rFonts w:cs="Times New Roman"/>
          <w:color w:val="000000"/>
          <w:szCs w:val="24"/>
        </w:rPr>
        <w:t xml:space="preserve"> 145 charter schools. This system allows charter schools to receive notifications about new grant opportunities, locate all necessary resources regarding grant opportunities, and a centralized location to submit required documentation that multiple department staff can access and review. </w:t>
      </w:r>
    </w:p>
    <w:p w14:paraId="660D1B7D" w14:textId="77777777" w:rsidR="00E975EB" w:rsidRPr="00E975EB" w:rsidRDefault="00E975EB" w:rsidP="00E975EB">
      <w:pPr>
        <w:pStyle w:val="NoSpacing"/>
        <w:rPr>
          <w:rFonts w:cs="Times New Roman"/>
          <w:color w:val="000000"/>
          <w:szCs w:val="24"/>
        </w:rPr>
      </w:pPr>
    </w:p>
    <w:p w14:paraId="1FE47689" w14:textId="214FB494" w:rsidR="00E975EB" w:rsidRPr="00E975EB" w:rsidRDefault="00E975EB" w:rsidP="00E975EB">
      <w:pPr>
        <w:pStyle w:val="NoSpacing"/>
        <w:rPr>
          <w:rFonts w:cs="Times New Roman"/>
          <w:color w:val="000000"/>
          <w:szCs w:val="24"/>
        </w:rPr>
      </w:pPr>
      <w:r w:rsidRPr="00E975EB">
        <w:rPr>
          <w:rFonts w:cs="Times New Roman"/>
          <w:color w:val="000000"/>
          <w:szCs w:val="24"/>
        </w:rPr>
        <w:t>Charter School Compliance and Support staff first reviews the applications for compliance with the RFA and ensures that each application is complete with budget requests falling under only the allowable uses and all other established parameters for use of funds. Applications are returned back to the schools through the online system if errors or the need for additional clarification are identified. After all applications for a particul</w:t>
      </w:r>
      <w:r w:rsidR="00F96A74">
        <w:rPr>
          <w:rFonts w:cs="Times New Roman"/>
          <w:color w:val="000000"/>
          <w:szCs w:val="24"/>
        </w:rPr>
        <w:t>ar grant have been reviewed, the District has</w:t>
      </w:r>
      <w:r w:rsidRPr="00E975EB">
        <w:rPr>
          <w:rFonts w:cs="Times New Roman"/>
          <w:color w:val="000000"/>
          <w:szCs w:val="24"/>
        </w:rPr>
        <w:t xml:space="preserve"> developed a process through which DOE 101 forms for each school can be automatically combined to reduce the amount of time </w:t>
      </w:r>
      <w:r>
        <w:rPr>
          <w:rFonts w:cs="Times New Roman"/>
          <w:color w:val="000000"/>
          <w:szCs w:val="24"/>
        </w:rPr>
        <w:t xml:space="preserve">expended </w:t>
      </w:r>
      <w:r w:rsidRPr="00E975EB">
        <w:rPr>
          <w:rFonts w:cs="Times New Roman"/>
          <w:color w:val="000000"/>
          <w:szCs w:val="24"/>
        </w:rPr>
        <w:t>and human error</w:t>
      </w:r>
      <w:r>
        <w:rPr>
          <w:rFonts w:cs="Times New Roman"/>
          <w:color w:val="000000"/>
          <w:szCs w:val="24"/>
        </w:rPr>
        <w:t xml:space="preserve"> possible</w:t>
      </w:r>
      <w:r w:rsidR="00F96A74">
        <w:rPr>
          <w:rFonts w:cs="Times New Roman"/>
          <w:color w:val="000000"/>
          <w:szCs w:val="24"/>
        </w:rPr>
        <w:t xml:space="preserve"> in the</w:t>
      </w:r>
      <w:r w:rsidRPr="00E975EB">
        <w:rPr>
          <w:rFonts w:cs="Times New Roman"/>
          <w:color w:val="000000"/>
          <w:szCs w:val="24"/>
        </w:rPr>
        <w:t xml:space="preserve"> previous manual process.</w:t>
      </w:r>
    </w:p>
    <w:p w14:paraId="1AA428D5" w14:textId="77777777" w:rsidR="00E975EB" w:rsidRPr="00E975EB" w:rsidRDefault="00E975EB" w:rsidP="00E975EB">
      <w:pPr>
        <w:pStyle w:val="NoSpacing"/>
        <w:rPr>
          <w:rFonts w:cs="Times New Roman"/>
          <w:color w:val="000000"/>
          <w:szCs w:val="24"/>
        </w:rPr>
      </w:pPr>
    </w:p>
    <w:p w14:paraId="26BF3CA9" w14:textId="77777777" w:rsidR="00E975EB" w:rsidRPr="00E975EB" w:rsidRDefault="00E975EB" w:rsidP="00E975EB">
      <w:pPr>
        <w:pStyle w:val="NoSpacing"/>
        <w:rPr>
          <w:rStyle w:val="Normal1"/>
          <w:rFonts w:cs="Times New Roman"/>
          <w:color w:val="000000"/>
          <w:szCs w:val="24"/>
        </w:rPr>
      </w:pPr>
      <w:r w:rsidRPr="00E975EB">
        <w:rPr>
          <w:rFonts w:cs="Times New Roman"/>
          <w:color w:val="000000"/>
          <w:szCs w:val="24"/>
        </w:rPr>
        <w:t>Charter schools may begin submitting reimbursement requests following approval of their budget. Charter School Compliance and Support staff ensure that requests for reimbursement match the items in the approved budget narrative. The reimbursement package must include invoices and cancelled checks and/or bank statements showing the transaction. Quotes are not accepted. Requests for payroll reimbursements must be accompanied by payroll roster or a copy o</w:t>
      </w:r>
      <w:r>
        <w:rPr>
          <w:rFonts w:cs="Times New Roman"/>
          <w:color w:val="000000"/>
          <w:szCs w:val="24"/>
        </w:rPr>
        <w:t>f the paycheck and include sign-</w:t>
      </w:r>
      <w:r w:rsidRPr="00E975EB">
        <w:rPr>
          <w:rFonts w:cs="Times New Roman"/>
          <w:color w:val="000000"/>
          <w:szCs w:val="24"/>
        </w:rPr>
        <w:t>in sheets that include the date, name of school, and time of check in/out signed by the Principal. Reimbursement packages go through at least two internal levels of review before being processed through our Accounts Payable department.</w:t>
      </w:r>
    </w:p>
    <w:p w14:paraId="0C2A92D5" w14:textId="77777777" w:rsidR="00E975EB" w:rsidRDefault="00E975EB" w:rsidP="0028036C">
      <w:pPr>
        <w:spacing w:before="0" w:after="0" w:line="240" w:lineRule="auto"/>
        <w:rPr>
          <w:b/>
        </w:rPr>
      </w:pPr>
    </w:p>
    <w:p w14:paraId="6A2B4748" w14:textId="5E24F32C" w:rsidR="00862BD5" w:rsidRDefault="00862BD5" w:rsidP="0028036C">
      <w:pPr>
        <w:spacing w:before="0" w:after="0" w:line="240" w:lineRule="auto"/>
        <w:rPr>
          <w:b/>
        </w:rPr>
      </w:pPr>
    </w:p>
    <w:p w14:paraId="4A91D96B" w14:textId="097BBCF5" w:rsidR="00862BD5" w:rsidRDefault="00862BD5">
      <w:pPr>
        <w:spacing w:before="0" w:after="200"/>
        <w:rPr>
          <w:b/>
        </w:rPr>
      </w:pPr>
      <w:r>
        <w:rPr>
          <w:b/>
        </w:rPr>
        <w:br w:type="page"/>
      </w:r>
    </w:p>
    <w:p w14:paraId="6B0CB1C2" w14:textId="77777777"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6951A160" w:rsidR="00A76872" w:rsidRPr="001B01F1" w:rsidRDefault="00A76872" w:rsidP="0028036C">
      <w:pPr>
        <w:spacing w:before="0" w:after="0" w:line="240" w:lineRule="auto"/>
        <w:rPr>
          <w:b/>
          <w:szCs w:val="24"/>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 xml:space="preserve">In your response, please include a description of interventions and strategies that are aligned to the LEA’s data (disaggregated by subgroup), and describe how the LEA will measure the effectiveness of </w:t>
      </w:r>
      <w:r w:rsidR="00D710BB" w:rsidRPr="001B01F1">
        <w:rPr>
          <w:b/>
          <w:szCs w:val="24"/>
        </w:rPr>
        <w:t>the selected interventions.</w:t>
      </w:r>
    </w:p>
    <w:p w14:paraId="16A389EA" w14:textId="03FC3EE3" w:rsidR="00862BD5" w:rsidRPr="001B01F1" w:rsidRDefault="00862BD5" w:rsidP="001B01F1">
      <w:pPr>
        <w:pStyle w:val="NoSpacing"/>
        <w:rPr>
          <w:rFonts w:cs="Times New Roman"/>
          <w:szCs w:val="24"/>
        </w:rPr>
      </w:pPr>
    </w:p>
    <w:p w14:paraId="08F7C347" w14:textId="77777777" w:rsidR="001B01F1" w:rsidRPr="001B01F1" w:rsidRDefault="001B01F1" w:rsidP="001B01F1">
      <w:pPr>
        <w:pStyle w:val="xxmsonormal"/>
        <w:autoSpaceDE w:val="0"/>
        <w:autoSpaceDN w:val="0"/>
        <w:jc w:val="both"/>
        <w:rPr>
          <w:rFonts w:ascii="Times New Roman" w:hAnsi="Times New Roman" w:cs="Times New Roman"/>
          <w:sz w:val="24"/>
          <w:szCs w:val="24"/>
        </w:rPr>
      </w:pPr>
      <w:r w:rsidRPr="001B01F1">
        <w:rPr>
          <w:rFonts w:ascii="Times New Roman" w:hAnsi="Times New Roman" w:cs="Times New Roman"/>
          <w:sz w:val="24"/>
          <w:szCs w:val="24"/>
        </w:rPr>
        <w:t xml:space="preserve">Miami-Dade County Public Schools’ (M-DCPS) plan to address learning loss includes providing various learning acceleration pathways for all K-12 students to mitigate learning loss. The learning acceleration pathways include, but is not limited to, before, during, and after school tutorial academic services for students in grades K-12 in all content areas, with a special emphasis on Reading and Mathematics.  </w:t>
      </w:r>
    </w:p>
    <w:p w14:paraId="240B1E63" w14:textId="77777777" w:rsidR="001B01F1" w:rsidRPr="001B01F1" w:rsidRDefault="001B01F1" w:rsidP="001B01F1">
      <w:pPr>
        <w:spacing w:before="0" w:after="0" w:line="240" w:lineRule="auto"/>
        <w:jc w:val="both"/>
        <w:rPr>
          <w:szCs w:val="24"/>
        </w:rPr>
      </w:pPr>
    </w:p>
    <w:p w14:paraId="59997A27" w14:textId="77777777" w:rsidR="001B01F1" w:rsidRPr="001B01F1" w:rsidRDefault="001B01F1" w:rsidP="001B01F1">
      <w:pPr>
        <w:spacing w:before="0" w:after="0" w:line="240" w:lineRule="auto"/>
        <w:jc w:val="both"/>
        <w:rPr>
          <w:szCs w:val="24"/>
        </w:rPr>
      </w:pPr>
      <w:r w:rsidRPr="001B01F1">
        <w:rPr>
          <w:szCs w:val="24"/>
        </w:rPr>
        <w:t xml:space="preserve">An example of how the LEA is trying to maximize every opportunity for academic recovery was the summer school programs offered prior to the current school year. To prepare students for the 2021-2022 school year and accelerate learning recovery, in the summer of 2021, the district launched an expansive summer program with more open sites than previous summers and a multitude of programs to meet the needs of our students. </w:t>
      </w:r>
      <w:r w:rsidRPr="001B01F1">
        <w:rPr>
          <w:rFonts w:eastAsiaTheme="minorEastAsia"/>
          <w:color w:val="000000" w:themeColor="text1"/>
          <w:szCs w:val="24"/>
        </w:rPr>
        <w:t>After looking closely at student need, we designed programs to meet those needs. In this program there were opportunities for academic recovery coupled with social emotional learning and mental health services. We partnered with respected and established community entities to not only extend our reach, but also to provide students with opportunities for enrichment through fun and engaging activities, project-based and interdisciplinary learning, cultural programming, summer arts programs, foreign language immersion camps, Career and Technical Education camps, internship programs, home school connections and more.</w:t>
      </w:r>
      <w:r w:rsidRPr="001B01F1">
        <w:rPr>
          <w:szCs w:val="24"/>
        </w:rPr>
        <w:t xml:space="preserve"> The district is planning to offer a similar summer program in the summer of 2022. </w:t>
      </w:r>
    </w:p>
    <w:p w14:paraId="6FF0213A" w14:textId="77777777" w:rsidR="001B01F1" w:rsidRPr="001B01F1" w:rsidRDefault="001B01F1" w:rsidP="001B01F1">
      <w:pPr>
        <w:pStyle w:val="xxmsonormal"/>
        <w:autoSpaceDE w:val="0"/>
        <w:autoSpaceDN w:val="0"/>
        <w:jc w:val="both"/>
        <w:rPr>
          <w:rFonts w:ascii="Times New Roman" w:hAnsi="Times New Roman" w:cs="Times New Roman"/>
          <w:sz w:val="24"/>
          <w:szCs w:val="24"/>
        </w:rPr>
      </w:pPr>
    </w:p>
    <w:p w14:paraId="6A379FF6" w14:textId="77777777" w:rsidR="001B01F1" w:rsidRPr="001B01F1" w:rsidRDefault="001B01F1" w:rsidP="001B01F1">
      <w:pPr>
        <w:pStyle w:val="xxmsonormal"/>
        <w:autoSpaceDE w:val="0"/>
        <w:autoSpaceDN w:val="0"/>
        <w:jc w:val="both"/>
        <w:rPr>
          <w:rFonts w:ascii="Times New Roman" w:hAnsi="Times New Roman" w:cs="Times New Roman"/>
          <w:sz w:val="24"/>
          <w:szCs w:val="24"/>
        </w:rPr>
      </w:pPr>
      <w:r w:rsidRPr="001B01F1">
        <w:rPr>
          <w:rFonts w:ascii="Times New Roman" w:hAnsi="Times New Roman" w:cs="Times New Roman"/>
          <w:sz w:val="24"/>
          <w:szCs w:val="24"/>
        </w:rPr>
        <w:t xml:space="preserve">A key component of our academic recovery plan includes providing ongoing professional development to teachers in a multitude of formats, including on-demand webinars, live online modules, face-to-face professional development, and live/virtual professional learning communities. Our district has reengineered professional development to address the impact of the pandemic on student learning. Special emphasis will be placed on differentiated instruction, standards-based instruction, and other evidence-based strategies that can be used to target unfinished learning or learning loss.  </w:t>
      </w:r>
    </w:p>
    <w:p w14:paraId="73007DCD" w14:textId="77777777" w:rsidR="001B01F1" w:rsidRPr="001B01F1" w:rsidRDefault="001B01F1" w:rsidP="001B01F1">
      <w:pPr>
        <w:pStyle w:val="xxmsonormal"/>
        <w:autoSpaceDE w:val="0"/>
        <w:autoSpaceDN w:val="0"/>
        <w:jc w:val="both"/>
        <w:rPr>
          <w:rFonts w:ascii="Times New Roman" w:hAnsi="Times New Roman" w:cs="Times New Roman"/>
          <w:sz w:val="24"/>
          <w:szCs w:val="24"/>
        </w:rPr>
      </w:pPr>
    </w:p>
    <w:p w14:paraId="74E70EB7" w14:textId="77777777" w:rsidR="001B01F1" w:rsidRPr="001B01F1" w:rsidRDefault="001B01F1" w:rsidP="001B01F1">
      <w:pPr>
        <w:pStyle w:val="Heading2"/>
        <w:spacing w:before="0" w:after="0"/>
        <w:ind w:left="0"/>
        <w:jc w:val="both"/>
        <w:rPr>
          <w:b w:val="0"/>
          <w:szCs w:val="24"/>
        </w:rPr>
      </w:pPr>
      <w:r w:rsidRPr="001B01F1">
        <w:rPr>
          <w:b w:val="0"/>
          <w:szCs w:val="24"/>
        </w:rPr>
        <w:t xml:space="preserve">The district will continue to focus on data-driven instruction to ensure educators continuously assess the effectiveness of their practices, make modifications to the instructional delivery methods if needed, and/or provide differentiated instruction based on student progress. The district will continue to utilize the </w:t>
      </w:r>
      <w:r w:rsidRPr="001B01F1">
        <w:rPr>
          <w:rFonts w:eastAsia="Times New Roman"/>
          <w:b w:val="0"/>
          <w:szCs w:val="24"/>
        </w:rPr>
        <w:t xml:space="preserve">Multi-Tiered System of Supports (MTSS) for data-based problem-solving and integration of academic and behavioral instruction and intervention. The integrated instruction and interventions are delivered to students in varying intensities (multiple tiers) based on student need. “Need-driven” decision-making seeks to ensure that district resources reach the appropriate students (schools) at the appropriate levels to accelerate the performance of ALL students to achieve and/or exceed proficiency.  The use of the MTSS model will be pivotal in remediating the learning loss exhibited by K-12 students during the pandemic. The LEA’s MTSS manual can be accessed at </w:t>
      </w:r>
      <w:hyperlink r:id="rId10" w:history="1">
        <w:r w:rsidRPr="001B01F1">
          <w:rPr>
            <w:rStyle w:val="Hyperlink"/>
            <w:rFonts w:eastAsia="Times New Roman"/>
            <w:b w:val="0"/>
            <w:szCs w:val="24"/>
          </w:rPr>
          <w:t>http://osi.dadeschools.net/MTSS/M-DCPS_MTSS_Manual.pdf</w:t>
        </w:r>
      </w:hyperlink>
      <w:r w:rsidRPr="001B01F1">
        <w:rPr>
          <w:rFonts w:eastAsia="Times New Roman"/>
          <w:b w:val="0"/>
          <w:szCs w:val="24"/>
        </w:rPr>
        <w:t xml:space="preserve"> </w:t>
      </w:r>
    </w:p>
    <w:p w14:paraId="5F2C7C63" w14:textId="77777777" w:rsidR="001B01F1" w:rsidRPr="001B01F1" w:rsidRDefault="001B01F1" w:rsidP="001B01F1">
      <w:pPr>
        <w:spacing w:before="0" w:after="0" w:line="240" w:lineRule="auto"/>
        <w:jc w:val="both"/>
        <w:rPr>
          <w:color w:val="000000" w:themeColor="text1"/>
          <w:szCs w:val="24"/>
        </w:rPr>
      </w:pPr>
      <w:r w:rsidRPr="001B01F1">
        <w:rPr>
          <w:color w:val="000000" w:themeColor="text1"/>
          <w:szCs w:val="24"/>
        </w:rPr>
        <w:lastRenderedPageBreak/>
        <w:t xml:space="preserve">In order to ensure the </w:t>
      </w:r>
      <w:r w:rsidRPr="001B01F1">
        <w:rPr>
          <w:szCs w:val="24"/>
        </w:rPr>
        <w:t xml:space="preserve">social, emotional, and mental health needs of all students are met, </w:t>
      </w:r>
      <w:r w:rsidRPr="001B01F1">
        <w:rPr>
          <w:color w:val="000000" w:themeColor="text1"/>
          <w:szCs w:val="24"/>
        </w:rPr>
        <w:t xml:space="preserve">the district’s social workers will play a key role in conducting regular outreach and wellness checks to help support the health and safety of students and their families throughout the district. School personnel will refer students via the </w:t>
      </w:r>
      <w:r w:rsidRPr="001B01F1">
        <w:rPr>
          <w:color w:val="000000"/>
          <w:szCs w:val="24"/>
        </w:rPr>
        <w:t>School Social Worker Electronic Referral system.</w:t>
      </w:r>
    </w:p>
    <w:p w14:paraId="41133C06" w14:textId="77777777" w:rsidR="00907211" w:rsidRDefault="00907211" w:rsidP="001B01F1">
      <w:pPr>
        <w:spacing w:before="0" w:after="0" w:line="240" w:lineRule="auto"/>
        <w:jc w:val="both"/>
        <w:rPr>
          <w:color w:val="000000" w:themeColor="text1"/>
          <w:szCs w:val="24"/>
        </w:rPr>
      </w:pPr>
    </w:p>
    <w:p w14:paraId="48ACD02F" w14:textId="77777777" w:rsidR="001B01F1" w:rsidRPr="001B01F1" w:rsidRDefault="001B01F1" w:rsidP="001B01F1">
      <w:pPr>
        <w:spacing w:before="0" w:after="0" w:line="240" w:lineRule="auto"/>
        <w:jc w:val="both"/>
        <w:rPr>
          <w:color w:val="000000" w:themeColor="text1"/>
          <w:szCs w:val="24"/>
        </w:rPr>
      </w:pPr>
      <w:r w:rsidRPr="001B01F1">
        <w:rPr>
          <w:color w:val="000000" w:themeColor="text1"/>
          <w:szCs w:val="24"/>
        </w:rPr>
        <w:t xml:space="preserve">In addition, through the district’s Comprehensive Student Health Services (CSHS) we will continue to deliver school-based health services to remove barriers to learning and ensure the health and safety of our students. CSHS will also provide mandatory health screenings which consist of hearing screenings, vision screenings, growth and development (BMI) screenings, and scoliosis screenings. CSHS also collaborates with parents/guardians, students and school site staff to conduct child-specific trainings and create individualized health care plans for students with chronic medical conditions. </w:t>
      </w:r>
    </w:p>
    <w:p w14:paraId="19F27DEF" w14:textId="77777777" w:rsidR="00907211" w:rsidRDefault="00907211" w:rsidP="001B01F1">
      <w:pPr>
        <w:pStyle w:val="xmsonormal"/>
        <w:jc w:val="both"/>
        <w:rPr>
          <w:rFonts w:ascii="Times New Roman" w:hAnsi="Times New Roman" w:cs="Times New Roman"/>
          <w:color w:val="000000" w:themeColor="text1"/>
          <w:sz w:val="24"/>
          <w:szCs w:val="24"/>
        </w:rPr>
      </w:pPr>
    </w:p>
    <w:p w14:paraId="28BB7C55" w14:textId="77777777" w:rsidR="001B01F1" w:rsidRPr="001B01F1" w:rsidRDefault="001B01F1" w:rsidP="001B01F1">
      <w:pPr>
        <w:pStyle w:val="xmsonormal"/>
        <w:jc w:val="both"/>
        <w:rPr>
          <w:rFonts w:ascii="Times New Roman" w:hAnsi="Times New Roman" w:cs="Times New Roman"/>
          <w:sz w:val="24"/>
          <w:szCs w:val="24"/>
        </w:rPr>
      </w:pPr>
      <w:r w:rsidRPr="001B01F1">
        <w:rPr>
          <w:rFonts w:ascii="Times New Roman" w:hAnsi="Times New Roman" w:cs="Times New Roman"/>
          <w:color w:val="000000" w:themeColor="text1"/>
          <w:sz w:val="24"/>
          <w:szCs w:val="24"/>
        </w:rPr>
        <w:t xml:space="preserve">Since school counselors play a pivotal role in ensuring students’ social emotional being, the district has allocated additional counselor positions and provided hourly funds to schools to enhance and augment the support provided to students. </w:t>
      </w:r>
      <w:r w:rsidRPr="001B01F1">
        <w:rPr>
          <w:rFonts w:ascii="Times New Roman" w:hAnsi="Times New Roman" w:cs="Times New Roman"/>
          <w:sz w:val="24"/>
          <w:szCs w:val="24"/>
        </w:rPr>
        <w:t>These additional counseling services will assist Student Services teams in providing support to students as many have returned to in-person learning with mental health struggles after experiencing isolation-related depression, grief, anxiety, frustration, anger, and fear. This funding will also provide greater access to services for students and their families, and the expansion of services will give our schools the ability to provide additional direct counseling services, including family counseling and supportive intervention.</w:t>
      </w:r>
    </w:p>
    <w:p w14:paraId="06D605CE" w14:textId="77777777" w:rsidR="00907211" w:rsidRDefault="00907211" w:rsidP="001B01F1">
      <w:pPr>
        <w:pStyle w:val="xxmsonormal"/>
        <w:autoSpaceDE w:val="0"/>
        <w:autoSpaceDN w:val="0"/>
        <w:jc w:val="both"/>
        <w:rPr>
          <w:rFonts w:ascii="Times New Roman" w:hAnsi="Times New Roman" w:cs="Times New Roman"/>
          <w:sz w:val="24"/>
          <w:szCs w:val="24"/>
        </w:rPr>
      </w:pPr>
    </w:p>
    <w:p w14:paraId="3B9D99E1" w14:textId="77777777" w:rsidR="001B01F1" w:rsidRPr="001B01F1" w:rsidRDefault="001B01F1" w:rsidP="001B01F1">
      <w:pPr>
        <w:pStyle w:val="xxmsonormal"/>
        <w:autoSpaceDE w:val="0"/>
        <w:autoSpaceDN w:val="0"/>
        <w:jc w:val="both"/>
        <w:rPr>
          <w:rFonts w:ascii="Times New Roman" w:hAnsi="Times New Roman" w:cs="Times New Roman"/>
          <w:sz w:val="24"/>
          <w:szCs w:val="24"/>
        </w:rPr>
      </w:pPr>
      <w:r w:rsidRPr="001B01F1">
        <w:rPr>
          <w:rFonts w:ascii="Times New Roman" w:hAnsi="Times New Roman" w:cs="Times New Roman"/>
          <w:sz w:val="24"/>
          <w:szCs w:val="24"/>
        </w:rPr>
        <w:t>The district will ensure that all K-12 classroom teachers receive professional development on the use of MTSS utilizing multiple pathways. Additionally, school-site administrators will receive training in MTSS to support the effective implementation of interventions. Professional development will focus on the evidence-based practices that are proven effective.</w:t>
      </w:r>
    </w:p>
    <w:p w14:paraId="28250DC7" w14:textId="77777777" w:rsidR="001B01F1" w:rsidRPr="001B01F1" w:rsidRDefault="001B01F1" w:rsidP="001B01F1">
      <w:pPr>
        <w:pStyle w:val="xxmsonormal"/>
        <w:autoSpaceDE w:val="0"/>
        <w:autoSpaceDN w:val="0"/>
        <w:ind w:right="229"/>
        <w:jc w:val="both"/>
        <w:rPr>
          <w:rFonts w:ascii="Times New Roman" w:hAnsi="Times New Roman" w:cs="Times New Roman"/>
          <w:sz w:val="24"/>
          <w:szCs w:val="24"/>
        </w:rPr>
      </w:pPr>
    </w:p>
    <w:p w14:paraId="308E583F" w14:textId="02B0786A" w:rsidR="001B01F1" w:rsidRPr="001B01F1" w:rsidRDefault="001B01F1" w:rsidP="001B01F1">
      <w:pPr>
        <w:pStyle w:val="xxmsonormal"/>
        <w:autoSpaceDE w:val="0"/>
        <w:autoSpaceDN w:val="0"/>
        <w:jc w:val="both"/>
        <w:rPr>
          <w:rFonts w:ascii="Times New Roman" w:hAnsi="Times New Roman" w:cs="Times New Roman"/>
          <w:sz w:val="24"/>
          <w:szCs w:val="24"/>
        </w:rPr>
      </w:pPr>
      <w:r w:rsidRPr="001B01F1">
        <w:rPr>
          <w:rFonts w:ascii="Times New Roman" w:hAnsi="Times New Roman" w:cs="Times New Roman"/>
          <w:sz w:val="24"/>
          <w:szCs w:val="24"/>
        </w:rPr>
        <w:t>New instructional materials have been purchased to address tier 1 instruction in ELA and Reading.  Materials and resources have also been purchased to target tier 2 and tier 3 interventions in both reading and math.  As a result, teachers have additional, evidence-based intervention resources that can be utilized to specifically meet the needs of their st</w:t>
      </w:r>
      <w:r w:rsidR="00907211">
        <w:rPr>
          <w:rFonts w:ascii="Times New Roman" w:hAnsi="Times New Roman" w:cs="Times New Roman"/>
          <w:sz w:val="24"/>
          <w:szCs w:val="24"/>
        </w:rPr>
        <w:t xml:space="preserve">udents and accelerate learning. </w:t>
      </w:r>
      <w:r w:rsidRPr="001B01F1">
        <w:rPr>
          <w:rFonts w:ascii="Times New Roman" w:hAnsi="Times New Roman" w:cs="Times New Roman"/>
          <w:sz w:val="24"/>
          <w:szCs w:val="24"/>
        </w:rPr>
        <w:t xml:space="preserve">Professional development is being provided to teachers and interventionists on an ongoing basis so that the new instructional materials and resources can be implemented with fidelity and utilized effectively.   </w:t>
      </w:r>
    </w:p>
    <w:p w14:paraId="5FDC3144" w14:textId="77777777" w:rsidR="001B01F1" w:rsidRPr="001B01F1" w:rsidRDefault="001B01F1" w:rsidP="001B01F1">
      <w:pPr>
        <w:pStyle w:val="xxmsonormal"/>
        <w:autoSpaceDE w:val="0"/>
        <w:autoSpaceDN w:val="0"/>
        <w:jc w:val="both"/>
        <w:rPr>
          <w:rFonts w:ascii="Times New Roman" w:hAnsi="Times New Roman" w:cs="Times New Roman"/>
          <w:sz w:val="24"/>
          <w:szCs w:val="24"/>
        </w:rPr>
      </w:pPr>
    </w:p>
    <w:p w14:paraId="43B7E263" w14:textId="1050815E" w:rsidR="001B01F1" w:rsidRDefault="001B01F1" w:rsidP="001B01F1">
      <w:pPr>
        <w:pStyle w:val="xxmsonormal"/>
        <w:autoSpaceDE w:val="0"/>
        <w:autoSpaceDN w:val="0"/>
        <w:jc w:val="both"/>
        <w:rPr>
          <w:rFonts w:ascii="Times New Roman" w:hAnsi="Times New Roman" w:cs="Times New Roman"/>
          <w:sz w:val="24"/>
          <w:szCs w:val="24"/>
        </w:rPr>
      </w:pPr>
      <w:r w:rsidRPr="001B01F1">
        <w:rPr>
          <w:rFonts w:ascii="Times New Roman" w:hAnsi="Times New Roman" w:cs="Times New Roman"/>
          <w:sz w:val="24"/>
          <w:szCs w:val="24"/>
        </w:rPr>
        <w:t xml:space="preserve">Additionally, the district has analyzed student achievement data to ensure that priority standards are identified in district pacing guides and accompanied by resources to differentiate instruction to accelerate learning based on student needs in grades K-12 in both Reading and Mathematics.  </w:t>
      </w:r>
    </w:p>
    <w:p w14:paraId="7B7FA965" w14:textId="77777777" w:rsidR="001B01F1" w:rsidRPr="001B01F1" w:rsidRDefault="001B01F1" w:rsidP="001B01F1">
      <w:pPr>
        <w:pStyle w:val="xxmsonormal"/>
        <w:autoSpaceDE w:val="0"/>
        <w:autoSpaceDN w:val="0"/>
        <w:jc w:val="both"/>
        <w:rPr>
          <w:rFonts w:ascii="Times New Roman" w:hAnsi="Times New Roman" w:cs="Times New Roman"/>
          <w:sz w:val="24"/>
          <w:szCs w:val="24"/>
        </w:rPr>
      </w:pPr>
    </w:p>
    <w:p w14:paraId="0074D9FE" w14:textId="1DA2A7B3" w:rsidR="001B01F1" w:rsidRPr="001B01F1" w:rsidRDefault="001B01F1" w:rsidP="001B01F1">
      <w:pPr>
        <w:pStyle w:val="xxmsonormal"/>
        <w:autoSpaceDE w:val="0"/>
        <w:autoSpaceDN w:val="0"/>
        <w:jc w:val="both"/>
        <w:rPr>
          <w:rFonts w:ascii="Times New Roman" w:hAnsi="Times New Roman" w:cs="Times New Roman"/>
          <w:sz w:val="24"/>
          <w:szCs w:val="24"/>
        </w:rPr>
      </w:pPr>
      <w:r w:rsidRPr="001B01F1">
        <w:rPr>
          <w:rFonts w:ascii="Times New Roman" w:hAnsi="Times New Roman" w:cs="Times New Roman"/>
          <w:sz w:val="24"/>
          <w:szCs w:val="24"/>
        </w:rPr>
        <w:t>Students in grades K-8 enrolled in any of the learning acceleration pathways provided by the district will be progress monitored utilizing i-Ready Diagnostic Data in both reading and math three times per year (AP1, AP2, and AP3). The supplemental program selected will also include in-program formative assessments that will serve as checkpoints to monitor student progress in between each i-Ready Diagnostic. Students in grades 9-10 that scored a level 1 or 2 on the 2021 FSA ELA assessment will be progress monitored utilizing the Phonics Inventory and/or Reading Inventory three tim</w:t>
      </w:r>
      <w:r w:rsidR="00907211">
        <w:rPr>
          <w:rFonts w:ascii="Times New Roman" w:hAnsi="Times New Roman" w:cs="Times New Roman"/>
          <w:sz w:val="24"/>
          <w:szCs w:val="24"/>
        </w:rPr>
        <w:t xml:space="preserve">es a year (AP1, AP2, and AP3). </w:t>
      </w:r>
      <w:r w:rsidRPr="001B01F1">
        <w:rPr>
          <w:rFonts w:ascii="Times New Roman" w:hAnsi="Times New Roman" w:cs="Times New Roman"/>
          <w:sz w:val="24"/>
          <w:szCs w:val="24"/>
        </w:rPr>
        <w:t xml:space="preserve">The data generated from these assessments will monitor student progress and drive instruction that addresses learning loss and accelerates learning.  Additionally, formative assessments for high school math students will be provided to ensure that students are mastering grade level standards.  </w:t>
      </w:r>
    </w:p>
    <w:p w14:paraId="1DDB9993" w14:textId="77777777" w:rsidR="001B01F1" w:rsidRPr="001B01F1" w:rsidRDefault="001B01F1" w:rsidP="001B01F1">
      <w:pPr>
        <w:pStyle w:val="xxmsonormal"/>
        <w:autoSpaceDE w:val="0"/>
        <w:autoSpaceDN w:val="0"/>
        <w:jc w:val="both"/>
        <w:rPr>
          <w:rFonts w:ascii="Times New Roman" w:hAnsi="Times New Roman" w:cs="Times New Roman"/>
          <w:sz w:val="24"/>
          <w:szCs w:val="24"/>
        </w:rPr>
      </w:pPr>
    </w:p>
    <w:p w14:paraId="0C9F6E01" w14:textId="6AAD7E2C" w:rsidR="001B01F1" w:rsidRPr="001B01F1" w:rsidRDefault="001B01F1" w:rsidP="001B01F1">
      <w:pPr>
        <w:pStyle w:val="xxmsonormal"/>
        <w:autoSpaceDE w:val="0"/>
        <w:autoSpaceDN w:val="0"/>
        <w:jc w:val="both"/>
        <w:rPr>
          <w:rStyle w:val="eop"/>
          <w:rFonts w:ascii="Times New Roman" w:hAnsi="Times New Roman" w:cs="Times New Roman"/>
          <w:color w:val="000000"/>
          <w:sz w:val="24"/>
          <w:szCs w:val="24"/>
          <w:shd w:val="clear" w:color="auto" w:fill="FFFFFF"/>
        </w:rPr>
      </w:pPr>
      <w:r w:rsidRPr="001B01F1">
        <w:rPr>
          <w:rFonts w:ascii="Times New Roman" w:hAnsi="Times New Roman" w:cs="Times New Roman"/>
          <w:sz w:val="24"/>
          <w:szCs w:val="24"/>
        </w:rPr>
        <w:t xml:space="preserve">Another key component of our academic recovery/acceleration plan is to ensure that the most fragile schools, where the majority of the students are from low-income families and communities of color, receive specialized </w:t>
      </w:r>
      <w:r w:rsidRPr="001B01F1">
        <w:rPr>
          <w:rFonts w:ascii="Times New Roman" w:hAnsi="Times New Roman" w:cs="Times New Roman"/>
          <w:sz w:val="24"/>
          <w:szCs w:val="24"/>
        </w:rPr>
        <w:lastRenderedPageBreak/>
        <w:t>support and adequate resources</w:t>
      </w:r>
      <w:r w:rsidR="00907211">
        <w:rPr>
          <w:rFonts w:ascii="Times New Roman" w:hAnsi="Times New Roman" w:cs="Times New Roman"/>
          <w:sz w:val="24"/>
          <w:szCs w:val="24"/>
        </w:rPr>
        <w:t xml:space="preserve">. </w:t>
      </w:r>
      <w:r w:rsidRPr="001B01F1">
        <w:rPr>
          <w:rFonts w:ascii="Times New Roman" w:hAnsi="Times New Roman" w:cs="Times New Roman"/>
          <w:sz w:val="24"/>
          <w:szCs w:val="24"/>
        </w:rPr>
        <w:t xml:space="preserve">Through the Education Transformation Office (ETO), the district’s school turnaround team, </w:t>
      </w:r>
      <w:r w:rsidRPr="001B01F1">
        <w:rPr>
          <w:rStyle w:val="normaltextrun"/>
          <w:rFonts w:ascii="Times New Roman" w:hAnsi="Times New Roman" w:cs="Times New Roman"/>
          <w:color w:val="000000"/>
          <w:sz w:val="24"/>
          <w:szCs w:val="24"/>
          <w:shd w:val="clear" w:color="auto" w:fill="FFFFFF"/>
        </w:rPr>
        <w:t>the district uses a tiered approach based on the District Support Formula (DSF) to determine the intensity and frequency of school support. This formula utilizes a multitude of data to ensure that all schools, regardless of geographical location, are provided with the appropriate level of support to increase student achievement and sustain growth. Once DSF scores are assigned, schools are ranked from lowest to highest. Schools ranking below the 30</w:t>
      </w:r>
      <w:r w:rsidRPr="001B01F1">
        <w:rPr>
          <w:rStyle w:val="normaltextrun"/>
          <w:rFonts w:ascii="Times New Roman" w:hAnsi="Times New Roman" w:cs="Times New Roman"/>
          <w:color w:val="000000"/>
          <w:sz w:val="24"/>
          <w:szCs w:val="24"/>
          <w:shd w:val="clear" w:color="auto" w:fill="FFFFFF"/>
          <w:vertAlign w:val="superscript"/>
        </w:rPr>
        <w:t>th</w:t>
      </w:r>
      <w:r w:rsidRPr="001B01F1">
        <w:rPr>
          <w:rStyle w:val="normaltextrun"/>
          <w:rFonts w:ascii="Times New Roman" w:hAnsi="Times New Roman" w:cs="Times New Roman"/>
          <w:color w:val="000000"/>
          <w:sz w:val="24"/>
          <w:szCs w:val="24"/>
          <w:shd w:val="clear" w:color="auto" w:fill="FFFFFF"/>
        </w:rPr>
        <w:t> percentile are assigned to ETO, where they are assigned to a tier: Tier 1 Watch, Tier 2, or Tier 3 category based on the overall need of the school. Each tier is designed to provide a scaled system of support based on need, with the goal of gradually releasing schools from the tutelage of ETO as the capacity is built. Through this model, that has been strengthened to include additional resources,  the ETO team can strategically align support to the specific needs of the schools that will result in the building of sustainable practices towards autonomous support and continued academic success. </w:t>
      </w:r>
      <w:r w:rsidRPr="001B01F1">
        <w:rPr>
          <w:rStyle w:val="eop"/>
          <w:rFonts w:ascii="Times New Roman" w:hAnsi="Times New Roman" w:cs="Times New Roman"/>
          <w:color w:val="000000"/>
          <w:sz w:val="24"/>
          <w:szCs w:val="24"/>
          <w:shd w:val="clear" w:color="auto" w:fill="FFFFFF"/>
        </w:rPr>
        <w:t> </w:t>
      </w:r>
    </w:p>
    <w:p w14:paraId="5B4BD3EC" w14:textId="77777777" w:rsidR="001B01F1" w:rsidRPr="001B01F1" w:rsidRDefault="001B01F1" w:rsidP="001B01F1">
      <w:pPr>
        <w:pStyle w:val="xxmsonormal"/>
        <w:autoSpaceDE w:val="0"/>
        <w:autoSpaceDN w:val="0"/>
        <w:jc w:val="both"/>
        <w:rPr>
          <w:rStyle w:val="eop"/>
          <w:rFonts w:ascii="Times New Roman" w:hAnsi="Times New Roman" w:cs="Times New Roman"/>
          <w:color w:val="000000"/>
          <w:sz w:val="24"/>
          <w:szCs w:val="24"/>
          <w:shd w:val="clear" w:color="auto" w:fill="FFFFFF"/>
        </w:rPr>
      </w:pPr>
    </w:p>
    <w:p w14:paraId="070DE5BC" w14:textId="77777777" w:rsidR="001B01F1" w:rsidRPr="001B01F1" w:rsidRDefault="001B01F1" w:rsidP="001B01F1">
      <w:pPr>
        <w:pStyle w:val="xxmsonormal"/>
        <w:autoSpaceDE w:val="0"/>
        <w:autoSpaceDN w:val="0"/>
        <w:jc w:val="both"/>
        <w:rPr>
          <w:rStyle w:val="eop"/>
          <w:rFonts w:ascii="Times New Roman" w:hAnsi="Times New Roman" w:cs="Times New Roman"/>
          <w:color w:val="000000"/>
          <w:sz w:val="24"/>
          <w:szCs w:val="24"/>
          <w:shd w:val="clear" w:color="auto" w:fill="FFFFFF"/>
        </w:rPr>
      </w:pPr>
      <w:r w:rsidRPr="001B01F1">
        <w:rPr>
          <w:rStyle w:val="eop"/>
          <w:rFonts w:ascii="Times New Roman" w:hAnsi="Times New Roman" w:cs="Times New Roman"/>
          <w:color w:val="000000"/>
          <w:sz w:val="24"/>
          <w:szCs w:val="24"/>
          <w:shd w:val="clear" w:color="auto" w:fill="FFFFFF"/>
        </w:rPr>
        <w:t xml:space="preserve">In addition, as part of the LEA’s academic recovery plan, beginning with the 2021-2022 school year, the district has redesigned support for Tier 1 schools, which are not supported by ETO, to include a new category of schools within this tier. This new category is called Tier 1 Supported (T1S) and includes schools that rank between the 31st and 50th percentile in reading or math or that underperformed on state science or social studies assessments. The schools will be supported by the Division of Academics and will receive differentiated and subject-specific support. This will enhance and expand the support provided to schools across the district. </w:t>
      </w:r>
    </w:p>
    <w:p w14:paraId="3B3302C3" w14:textId="77777777" w:rsidR="001B01F1" w:rsidRPr="001B01F1" w:rsidRDefault="001B01F1" w:rsidP="001B01F1">
      <w:pPr>
        <w:pStyle w:val="xxmsonormal"/>
        <w:autoSpaceDE w:val="0"/>
        <w:autoSpaceDN w:val="0"/>
        <w:jc w:val="both"/>
        <w:rPr>
          <w:rStyle w:val="eop"/>
          <w:rFonts w:ascii="Times New Roman" w:hAnsi="Times New Roman" w:cs="Times New Roman"/>
          <w:color w:val="000000"/>
          <w:sz w:val="24"/>
          <w:szCs w:val="24"/>
          <w:shd w:val="clear" w:color="auto" w:fill="FFFFFF"/>
        </w:rPr>
      </w:pPr>
    </w:p>
    <w:p w14:paraId="2EFDC5C9" w14:textId="30D2ADB6" w:rsidR="001B01F1" w:rsidRPr="001B01F1" w:rsidRDefault="001B01F1" w:rsidP="001B01F1">
      <w:pPr>
        <w:pStyle w:val="xxmsonormal"/>
        <w:autoSpaceDE w:val="0"/>
        <w:autoSpaceDN w:val="0"/>
        <w:jc w:val="both"/>
        <w:rPr>
          <w:rStyle w:val="eop"/>
          <w:rFonts w:ascii="Times New Roman" w:hAnsi="Times New Roman" w:cs="Times New Roman"/>
          <w:color w:val="000000"/>
          <w:sz w:val="24"/>
          <w:szCs w:val="24"/>
          <w:shd w:val="clear" w:color="auto" w:fill="FFFFFF"/>
        </w:rPr>
      </w:pPr>
      <w:r w:rsidRPr="001B01F1">
        <w:rPr>
          <w:rStyle w:val="eop"/>
          <w:rFonts w:ascii="Times New Roman" w:hAnsi="Times New Roman" w:cs="Times New Roman"/>
          <w:color w:val="000000"/>
          <w:sz w:val="24"/>
          <w:szCs w:val="24"/>
          <w:shd w:val="clear" w:color="auto" w:fill="FFFFFF"/>
        </w:rPr>
        <w:t>To further support schools as they address unfinished learning, Transformation Coaches and Academic Recovery Coaches have been allocated in the area</w:t>
      </w:r>
      <w:r w:rsidR="00907211">
        <w:rPr>
          <w:rStyle w:val="eop"/>
          <w:rFonts w:ascii="Times New Roman" w:hAnsi="Times New Roman" w:cs="Times New Roman"/>
          <w:color w:val="000000"/>
          <w:sz w:val="24"/>
          <w:szCs w:val="24"/>
          <w:shd w:val="clear" w:color="auto" w:fill="FFFFFF"/>
        </w:rPr>
        <w:t xml:space="preserve">s of literacy and mathematics. </w:t>
      </w:r>
      <w:r w:rsidRPr="001B01F1">
        <w:rPr>
          <w:rStyle w:val="eop"/>
          <w:rFonts w:ascii="Times New Roman" w:hAnsi="Times New Roman" w:cs="Times New Roman"/>
          <w:color w:val="000000"/>
          <w:sz w:val="24"/>
          <w:szCs w:val="24"/>
          <w:shd w:val="clear" w:color="auto" w:fill="FFFFFF"/>
        </w:rPr>
        <w:t xml:space="preserve">These coaches will provide ongoing professional development and modeling at the school level by helping teachers become reflective about their teaching and learning.  Identified coaches will be expected to attend a monthly Coaching Institute centered </w:t>
      </w:r>
      <w:proofErr w:type="gramStart"/>
      <w:r w:rsidRPr="001B01F1">
        <w:rPr>
          <w:rStyle w:val="eop"/>
          <w:rFonts w:ascii="Times New Roman" w:hAnsi="Times New Roman" w:cs="Times New Roman"/>
          <w:color w:val="000000"/>
          <w:sz w:val="24"/>
          <w:szCs w:val="24"/>
          <w:shd w:val="clear" w:color="auto" w:fill="FFFFFF"/>
        </w:rPr>
        <w:t>around</w:t>
      </w:r>
      <w:proofErr w:type="gramEnd"/>
      <w:r w:rsidRPr="001B01F1">
        <w:rPr>
          <w:rStyle w:val="eop"/>
          <w:rFonts w:ascii="Times New Roman" w:hAnsi="Times New Roman" w:cs="Times New Roman"/>
          <w:color w:val="000000"/>
          <w:sz w:val="24"/>
          <w:szCs w:val="24"/>
          <w:shd w:val="clear" w:color="auto" w:fill="FFFFFF"/>
        </w:rPr>
        <w:t xml:space="preserve"> specific coaching and content specific topics that will strengthen the coaches’ abilities to implement and monitor the core and intervention programs. </w:t>
      </w:r>
    </w:p>
    <w:p w14:paraId="58998CC8" w14:textId="77777777" w:rsidR="001B01F1" w:rsidRPr="001B01F1" w:rsidRDefault="001B01F1" w:rsidP="001B01F1">
      <w:pPr>
        <w:pStyle w:val="xxmsonormal"/>
        <w:autoSpaceDE w:val="0"/>
        <w:autoSpaceDN w:val="0"/>
        <w:jc w:val="both"/>
        <w:rPr>
          <w:rStyle w:val="eop"/>
          <w:rFonts w:ascii="Times New Roman" w:hAnsi="Times New Roman" w:cs="Times New Roman"/>
          <w:color w:val="000000"/>
          <w:sz w:val="24"/>
          <w:szCs w:val="24"/>
          <w:shd w:val="clear" w:color="auto" w:fill="FFFFFF"/>
        </w:rPr>
      </w:pPr>
    </w:p>
    <w:p w14:paraId="15BAA98E" w14:textId="5BFDE927" w:rsidR="001B01F1" w:rsidRPr="001B01F1" w:rsidRDefault="001B01F1" w:rsidP="001B01F1">
      <w:pPr>
        <w:pStyle w:val="xxmsonormal"/>
        <w:autoSpaceDE w:val="0"/>
        <w:autoSpaceDN w:val="0"/>
        <w:jc w:val="both"/>
        <w:rPr>
          <w:rFonts w:ascii="Times New Roman" w:hAnsi="Times New Roman" w:cs="Times New Roman"/>
          <w:sz w:val="24"/>
          <w:szCs w:val="24"/>
        </w:rPr>
      </w:pPr>
      <w:r w:rsidRPr="001B01F1">
        <w:rPr>
          <w:rStyle w:val="eop"/>
          <w:rFonts w:ascii="Times New Roman" w:hAnsi="Times New Roman" w:cs="Times New Roman"/>
          <w:color w:val="000000"/>
          <w:sz w:val="24"/>
          <w:szCs w:val="24"/>
          <w:shd w:val="clear" w:color="auto" w:fill="FFFFFF"/>
        </w:rPr>
        <w:t xml:space="preserve">Several secondary schools in the LEA have been allocated additional funding so that they can implement an 8-period schedule and offer additional credit and academic recovery opportunity to students. </w:t>
      </w:r>
      <w:r w:rsidRPr="001B01F1">
        <w:rPr>
          <w:rFonts w:ascii="Times New Roman" w:hAnsi="Times New Roman" w:cs="Times New Roman"/>
          <w:color w:val="000000"/>
          <w:sz w:val="24"/>
          <w:szCs w:val="24"/>
          <w:shd w:val="clear" w:color="auto" w:fill="FFFFFF" w:themeFill="background1"/>
        </w:rPr>
        <w:t xml:space="preserve">Another important academic recovery strategy that capitalizes on the best practices stemming from our response to the pandemic is </w:t>
      </w:r>
      <w:r w:rsidRPr="001B01F1">
        <w:rPr>
          <w:rStyle w:val="normaltextrun"/>
          <w:rFonts w:ascii="Times New Roman" w:hAnsi="Times New Roman" w:cs="Times New Roman"/>
          <w:color w:val="000000"/>
          <w:sz w:val="24"/>
          <w:szCs w:val="24"/>
          <w:shd w:val="clear" w:color="auto" w:fill="FFFFFF" w:themeFill="background1"/>
        </w:rPr>
        <w:t xml:space="preserve">Pop ‘N’ Prep, a virtual a homework helpline and more, which will allow students to seek academic support </w:t>
      </w:r>
      <w:r w:rsidR="00907211">
        <w:rPr>
          <w:rStyle w:val="normaltextrun"/>
          <w:rFonts w:ascii="Times New Roman" w:hAnsi="Times New Roman" w:cs="Times New Roman"/>
          <w:color w:val="000000"/>
          <w:sz w:val="24"/>
          <w:szCs w:val="24"/>
          <w:shd w:val="clear" w:color="auto" w:fill="FFFFFF" w:themeFill="background1"/>
        </w:rPr>
        <w:t xml:space="preserve">from home after the school day. </w:t>
      </w:r>
      <w:r w:rsidRPr="001B01F1">
        <w:rPr>
          <w:rStyle w:val="normaltextrun"/>
          <w:rFonts w:ascii="Times New Roman" w:hAnsi="Times New Roman" w:cs="Times New Roman"/>
          <w:color w:val="000000"/>
          <w:sz w:val="24"/>
          <w:szCs w:val="24"/>
          <w:shd w:val="clear" w:color="auto" w:fill="FFFFFF" w:themeFill="background1"/>
        </w:rPr>
        <w:t xml:space="preserve">Through this initiative, that serves all grade levels, students will be able to engage remotely with content area teachers through the platform that we have utilized for remote learning to get assistance with home learning activities. </w:t>
      </w:r>
    </w:p>
    <w:p w14:paraId="35075858" w14:textId="77777777" w:rsidR="001B01F1" w:rsidRPr="001B01F1" w:rsidRDefault="001B01F1" w:rsidP="001B01F1">
      <w:pPr>
        <w:pStyle w:val="xxmsonormal"/>
        <w:autoSpaceDE w:val="0"/>
        <w:autoSpaceDN w:val="0"/>
        <w:jc w:val="both"/>
        <w:rPr>
          <w:rStyle w:val="eop"/>
          <w:rFonts w:ascii="Times New Roman" w:hAnsi="Times New Roman" w:cs="Times New Roman"/>
          <w:color w:val="000000"/>
          <w:sz w:val="24"/>
          <w:szCs w:val="24"/>
          <w:shd w:val="clear" w:color="auto" w:fill="FFFFFF"/>
        </w:rPr>
      </w:pPr>
    </w:p>
    <w:p w14:paraId="75D504CD" w14:textId="77777777" w:rsidR="001B01F1" w:rsidRPr="001B01F1" w:rsidRDefault="001B01F1" w:rsidP="001B01F1">
      <w:pPr>
        <w:pStyle w:val="xxmsonormal"/>
        <w:autoSpaceDE w:val="0"/>
        <w:autoSpaceDN w:val="0"/>
        <w:jc w:val="both"/>
        <w:rPr>
          <w:rStyle w:val="eop"/>
          <w:rFonts w:ascii="Times New Roman" w:hAnsi="Times New Roman" w:cs="Times New Roman"/>
          <w:color w:val="000000"/>
          <w:sz w:val="24"/>
          <w:szCs w:val="24"/>
          <w:shd w:val="clear" w:color="auto" w:fill="FFFFFF"/>
        </w:rPr>
      </w:pPr>
      <w:r w:rsidRPr="001B01F1">
        <w:rPr>
          <w:rStyle w:val="eop"/>
          <w:rFonts w:ascii="Times New Roman" w:hAnsi="Times New Roman" w:cs="Times New Roman"/>
          <w:color w:val="000000"/>
          <w:sz w:val="24"/>
          <w:szCs w:val="24"/>
          <w:shd w:val="clear" w:color="auto" w:fill="FFFFFF"/>
        </w:rPr>
        <w:t>Another important factor for the LEA’s academic recovery is making sure that young learners in the community have access to an educational setting where they will receive high-quality instruction that prepares them to succeed in kindergarten and beyond. To that end, the LEA has also expanded the number of Voluntary Prekindergarten seats available throughout the district.</w:t>
      </w:r>
    </w:p>
    <w:p w14:paraId="36E66E76" w14:textId="77777777" w:rsidR="00907211" w:rsidRDefault="00907211" w:rsidP="001B01F1">
      <w:pPr>
        <w:pStyle w:val="NormalWeb"/>
        <w:shd w:val="clear" w:color="auto" w:fill="FFFFFF"/>
        <w:spacing w:before="0" w:beforeAutospacing="0" w:after="0" w:afterAutospacing="0"/>
        <w:jc w:val="both"/>
        <w:rPr>
          <w:rFonts w:ascii="Times New Roman" w:hAnsi="Times New Roman" w:cs="Times New Roman"/>
          <w:color w:val="000000"/>
          <w:sz w:val="24"/>
          <w:szCs w:val="24"/>
          <w:shd w:val="clear" w:color="auto" w:fill="FFFFFF"/>
        </w:rPr>
      </w:pPr>
    </w:p>
    <w:p w14:paraId="08262EB4" w14:textId="02E3C794" w:rsidR="001B01F1" w:rsidRPr="001B01F1" w:rsidRDefault="00907211" w:rsidP="001B01F1">
      <w:pPr>
        <w:pStyle w:val="NormalWeb"/>
        <w:shd w:val="clear" w:color="auto" w:fill="FFFFFF"/>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The LEA will ensure</w:t>
      </w:r>
      <w:r w:rsidR="001B01F1" w:rsidRPr="001B01F1">
        <w:rPr>
          <w:rFonts w:ascii="Times New Roman" w:hAnsi="Times New Roman" w:cs="Times New Roman"/>
          <w:color w:val="000000"/>
          <w:sz w:val="24"/>
          <w:szCs w:val="24"/>
          <w:shd w:val="clear" w:color="auto" w:fill="FFFFFF"/>
        </w:rPr>
        <w:t xml:space="preserve"> the interventions implemented include supports for the “whole child” to mitigate learning loss by analyzing student data on an ongoing basis. Students that are one grade level below receive </w:t>
      </w:r>
      <w:r w:rsidR="001B01F1" w:rsidRPr="001B01F1">
        <w:rPr>
          <w:rFonts w:ascii="Times New Roman" w:hAnsi="Times New Roman" w:cs="Times New Roman"/>
          <w:color w:val="000000"/>
          <w:sz w:val="24"/>
          <w:szCs w:val="24"/>
        </w:rPr>
        <w:t xml:space="preserve">Immediate intervention in elementary and are placed in an Intensive Reading course in secondary (tier 2). Tier 2 is in addition to core instruction and is standards-aligned to include accommodations for students with a disability, students with an Individualized Education Plan (IEP), and students who are English language learners that provides explicit, systematic, small group teacher-led instruction matched to student need. Tier 2 targets gaps in learning to reduce barriers to students' ability to meet tier 1 expectations by providing multiple opportunities to practice the targeted skill(s) and receive feedback. Students reading two or more grade-levels below are identified as having a “substantial deficiency” in reading and receive Immediate intensive intervention in elementary and are </w:t>
      </w:r>
      <w:r w:rsidR="001B01F1" w:rsidRPr="001B01F1">
        <w:rPr>
          <w:rFonts w:ascii="Times New Roman" w:hAnsi="Times New Roman" w:cs="Times New Roman"/>
          <w:color w:val="000000"/>
          <w:sz w:val="24"/>
          <w:szCs w:val="24"/>
        </w:rPr>
        <w:lastRenderedPageBreak/>
        <w:t>placed in an Intensive Reading course in secondary (Tier 3). Tier 3 occurs in addition to core instruction and tier 2 interventions and requires increased time and intensity of instruction. Tier 3 includes accommodations for students with a disability, students with an IEP, and students who are English language learners. It provides explicit, systematic, individualized instruction based on student need, one-on-one or very small group instruction with more guided practice, immediate corrective feedback, and frequent progress monitoring. In accordance with Section 1008.25(4</w:t>
      </w:r>
      <w:proofErr w:type="gramStart"/>
      <w:r w:rsidR="001B01F1" w:rsidRPr="001B01F1">
        <w:rPr>
          <w:rFonts w:ascii="Times New Roman" w:hAnsi="Times New Roman" w:cs="Times New Roman"/>
          <w:color w:val="000000"/>
          <w:sz w:val="24"/>
          <w:szCs w:val="24"/>
        </w:rPr>
        <w:t>)(</w:t>
      </w:r>
      <w:proofErr w:type="gramEnd"/>
      <w:r w:rsidR="001B01F1" w:rsidRPr="001B01F1">
        <w:rPr>
          <w:rFonts w:ascii="Times New Roman" w:hAnsi="Times New Roman" w:cs="Times New Roman"/>
          <w:color w:val="000000"/>
          <w:sz w:val="24"/>
          <w:szCs w:val="24"/>
        </w:rPr>
        <w:t>c), F.S., students identified with a substantial reading deficiency must be covered by a federally required student plan, such as an IEP or an individualized progress monitoring plan and receive intensive interventions from teachers who are certified or endorsed in reading.  To assist schools with providing interventions, the LEA is allocating hourly funds to hire qualified staff who can deliver small group instruction in any of the core content areas of reading, math, science, and social studies. The LEA will provide additional funds to schools to hire personnel and conduct and expedite ESE evaluations. Similarly, additional hourly dollars will be allocated to expedite ESOL screenings.</w:t>
      </w:r>
    </w:p>
    <w:p w14:paraId="776C17C8" w14:textId="77777777" w:rsidR="00907211" w:rsidRDefault="00907211" w:rsidP="001B01F1">
      <w:pPr>
        <w:pStyle w:val="xxmsonormal"/>
        <w:autoSpaceDE w:val="0"/>
        <w:autoSpaceDN w:val="0"/>
        <w:jc w:val="both"/>
        <w:rPr>
          <w:rFonts w:ascii="Times New Roman" w:hAnsi="Times New Roman" w:cs="Times New Roman"/>
          <w:sz w:val="24"/>
          <w:szCs w:val="24"/>
        </w:rPr>
      </w:pPr>
    </w:p>
    <w:p w14:paraId="424F447F" w14:textId="6B927502" w:rsidR="001B01F1" w:rsidRPr="001B01F1" w:rsidRDefault="001B01F1" w:rsidP="001B01F1">
      <w:pPr>
        <w:pStyle w:val="xxmsonormal"/>
        <w:autoSpaceDE w:val="0"/>
        <w:autoSpaceDN w:val="0"/>
        <w:jc w:val="both"/>
        <w:rPr>
          <w:rFonts w:ascii="Times New Roman" w:hAnsi="Times New Roman" w:cs="Times New Roman"/>
          <w:color w:val="000000"/>
          <w:sz w:val="24"/>
          <w:szCs w:val="24"/>
        </w:rPr>
      </w:pPr>
      <w:r w:rsidRPr="001B01F1">
        <w:rPr>
          <w:rFonts w:ascii="Times New Roman" w:hAnsi="Times New Roman" w:cs="Times New Roman"/>
          <w:sz w:val="24"/>
          <w:szCs w:val="24"/>
        </w:rPr>
        <w:t xml:space="preserve">The considerable investments in technology that the district had made prior to the initial school closures caused by the pandemic made it easier to quickly pivot to distance learning. The LEA will continue to heavily invest in classroom technology to ensure not only our transition to blended learning but also the continuity of instruction in the eventuality of future disruptions to learning. The LEA will purchase interactive whiteboards to replace outdated ones, acquire additional mobile devices for students, and invest in </w:t>
      </w:r>
      <w:r w:rsidRPr="001B01F1">
        <w:rPr>
          <w:rFonts w:ascii="Times New Roman" w:hAnsi="Times New Roman" w:cs="Times New Roman"/>
          <w:color w:val="000000"/>
          <w:sz w:val="24"/>
          <w:szCs w:val="24"/>
        </w:rPr>
        <w:t xml:space="preserve">classroom cameras that capture teachers as they freely instruct throughout the classroom improving the online experience for students who are learning from home. The district has also launched Miami-Dade Virtual School (MDVS) to provide the families an additional virtual option to complement the existing Miami-Dade Online (MDO) Academy.  MDVS will provide students with the opportunity to continue with virtual learning via a blended model that will include both synchronous and asynchronous modes of instruction.  The school will service grades K through 12 and.  MDVS will open as a choice school with no boundaries and will service the entire district. </w:t>
      </w:r>
      <w:r w:rsidRPr="001B01F1">
        <w:rPr>
          <w:rFonts w:ascii="Times New Roman" w:hAnsi="Times New Roman" w:cs="Times New Roman"/>
          <w:color w:val="000000"/>
          <w:sz w:val="24"/>
          <w:szCs w:val="24"/>
          <w:shd w:val="clear" w:color="auto" w:fill="FFFFFF" w:themeFill="background1"/>
        </w:rPr>
        <w:t xml:space="preserve">Another important academic recovery strategy that capitalizes on the best practices stemming from our response to the pandemic is </w:t>
      </w:r>
      <w:r w:rsidRPr="001B01F1">
        <w:rPr>
          <w:rStyle w:val="normaltextrun"/>
          <w:rFonts w:ascii="Times New Roman" w:hAnsi="Times New Roman" w:cs="Times New Roman"/>
          <w:color w:val="000000"/>
          <w:sz w:val="24"/>
          <w:szCs w:val="24"/>
          <w:shd w:val="clear" w:color="auto" w:fill="FFFFFF" w:themeFill="background1"/>
        </w:rPr>
        <w:t>Pop ‘N’ Prep, a virtual a homework helpline and more, which will allow students to seek academic support from home after the school day. Through this initiative, that serves all grade levels, students will be able to engage remotely with content area teachers through the platform that we have utilized for remote learning to get assistance with home learning activities.</w:t>
      </w:r>
    </w:p>
    <w:p w14:paraId="08D95B82" w14:textId="77777777" w:rsidR="00907211" w:rsidRDefault="00907211" w:rsidP="001B01F1">
      <w:pPr>
        <w:spacing w:before="0" w:after="0" w:line="240" w:lineRule="auto"/>
        <w:jc w:val="both"/>
        <w:rPr>
          <w:szCs w:val="24"/>
        </w:rPr>
      </w:pPr>
    </w:p>
    <w:p w14:paraId="76038C3B" w14:textId="77777777" w:rsidR="001B01F1" w:rsidRPr="001B01F1" w:rsidRDefault="001B01F1" w:rsidP="001B01F1">
      <w:pPr>
        <w:spacing w:before="0" w:after="0" w:line="240" w:lineRule="auto"/>
        <w:jc w:val="both"/>
        <w:rPr>
          <w:szCs w:val="24"/>
        </w:rPr>
      </w:pPr>
      <w:r w:rsidRPr="001B01F1">
        <w:rPr>
          <w:szCs w:val="24"/>
        </w:rPr>
        <w:t>The LEA will measure the effectiveness of the selected interventions by analyzing in-program progress monitoring assessments by school, teacher, and student.  The data gathered will identify the effectiveness of the intervention and identify areas in need of improvement for effective and explicit remediation.  The District and Region offices review grade-level trend data by standard and offer professional development and support based on the areas of deficiency.  Data drives the conversation and instructional decisions are made in collaboration with the school site, region, and district to assist the school to meet the needs of the students.</w:t>
      </w:r>
    </w:p>
    <w:p w14:paraId="15983A69" w14:textId="77777777" w:rsidR="00907211" w:rsidRDefault="00907211" w:rsidP="001B01F1">
      <w:pPr>
        <w:pStyle w:val="NormalWeb"/>
        <w:shd w:val="clear" w:color="auto" w:fill="FFFFFF"/>
        <w:spacing w:before="0" w:beforeAutospacing="0" w:after="0" w:afterAutospacing="0"/>
        <w:jc w:val="both"/>
        <w:rPr>
          <w:rFonts w:ascii="Times New Roman" w:hAnsi="Times New Roman" w:cs="Times New Roman"/>
          <w:color w:val="000000"/>
          <w:sz w:val="24"/>
          <w:szCs w:val="24"/>
        </w:rPr>
      </w:pPr>
    </w:p>
    <w:p w14:paraId="0127BA4F" w14:textId="77777777" w:rsidR="001B01F1" w:rsidRPr="001B01F1" w:rsidRDefault="001B01F1" w:rsidP="001B01F1">
      <w:pPr>
        <w:pStyle w:val="NormalWeb"/>
        <w:shd w:val="clear" w:color="auto" w:fill="FFFFFF"/>
        <w:spacing w:before="0" w:beforeAutospacing="0" w:after="0" w:afterAutospacing="0"/>
        <w:jc w:val="both"/>
        <w:rPr>
          <w:rFonts w:ascii="Times New Roman" w:hAnsi="Times New Roman" w:cs="Times New Roman"/>
          <w:sz w:val="24"/>
          <w:szCs w:val="24"/>
        </w:rPr>
      </w:pPr>
      <w:r w:rsidRPr="001B01F1">
        <w:rPr>
          <w:rFonts w:ascii="Times New Roman" w:hAnsi="Times New Roman" w:cs="Times New Roman"/>
          <w:color w:val="000000"/>
          <w:sz w:val="24"/>
          <w:szCs w:val="24"/>
        </w:rPr>
        <w:t>The district provides Instructional Reviews/Rounds visits to school sites with emphasis on classroom instruction, data, and the School Improvement Plan. The team that visits the school sites is comprised of content experts who use the Framework of Effective Instruction and Florida’s Reading Formula for Reading Success as a tool to guide their visit as well as provide feedback to the school site. During the feedback portion of the visit, the team discusses with the school site administrative team and additional key curriculum personnel their findings. Data reports that are generated from i-Ready, in-program intervention assessments that measure foundational skills, Phonics Inventory, Reading Inventory, Mid-Year Assessment from Performance Matters/Power BI are shared and discussed as well as shifts in instructional support and/or practices. </w:t>
      </w:r>
    </w:p>
    <w:p w14:paraId="7F054A13" w14:textId="77777777" w:rsidR="001B01F1" w:rsidRPr="001B01F1" w:rsidRDefault="001B01F1" w:rsidP="001B01F1">
      <w:pPr>
        <w:pStyle w:val="NoSpacing"/>
        <w:rPr>
          <w:rFonts w:cs="Times New Roman"/>
          <w:szCs w:val="24"/>
        </w:rPr>
      </w:pPr>
    </w:p>
    <w:p w14:paraId="5FCB17E5" w14:textId="28E49976" w:rsidR="00666BB6" w:rsidRDefault="00666BB6" w:rsidP="0028036C">
      <w:pPr>
        <w:spacing w:before="0" w:after="0" w:line="240" w:lineRule="auto"/>
        <w:rPr>
          <w:b/>
        </w:rPr>
      </w:pPr>
    </w:p>
    <w:p w14:paraId="7A708106" w14:textId="77777777" w:rsidR="00A76872" w:rsidRPr="00A76872" w:rsidRDefault="00A76872" w:rsidP="00A76872">
      <w:pPr>
        <w:spacing w:before="0" w:after="0" w:line="240" w:lineRule="auto"/>
        <w:rPr>
          <w:b/>
        </w:rPr>
      </w:pP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lastRenderedPageBreak/>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 xml:space="preserve">Each LEA developed and made publicly available on the LEA’s website a plan for the safe return of in-person learning in the </w:t>
      </w:r>
      <w:proofErr w:type="gramStart"/>
      <w:r w:rsidRPr="00862BD5">
        <w:rPr>
          <w:szCs w:val="24"/>
        </w:rPr>
        <w:t>Fall</w:t>
      </w:r>
      <w:proofErr w:type="gramEnd"/>
      <w:r w:rsidRPr="00862BD5">
        <w:rPr>
          <w:szCs w:val="24"/>
        </w:rPr>
        <w:t xml:space="preserve">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493B6F32" w:rsidR="00805698" w:rsidRPr="00805698" w:rsidRDefault="0009201C"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4C084D">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9AB7FE2" w14:textId="19E37B87" w:rsidR="00805698" w:rsidRDefault="00805698" w:rsidP="0028036C">
      <w:pPr>
        <w:spacing w:before="0" w:after="0" w:line="240" w:lineRule="auto"/>
        <w:rPr>
          <w:b/>
        </w:rPr>
      </w:pPr>
    </w:p>
    <w:p w14:paraId="47069919" w14:textId="77777777" w:rsidR="00805698" w:rsidRDefault="00805698" w:rsidP="0028036C">
      <w:pPr>
        <w:spacing w:before="0" w:after="0" w:line="240" w:lineRule="auto"/>
        <w:rPr>
          <w:b/>
        </w:rPr>
      </w:pPr>
    </w:p>
    <w:p w14:paraId="42044423" w14:textId="77777777" w:rsidR="009504D0" w:rsidRDefault="009504D0">
      <w:pPr>
        <w:spacing w:before="0" w:after="200"/>
        <w:rPr>
          <w:rFonts w:eastAsia="Calibri"/>
          <w:b/>
        </w:rPr>
      </w:pPr>
      <w:r>
        <w:rPr>
          <w:rFonts w:eastAsia="Calibri"/>
          <w:b/>
        </w:rPr>
        <w:br w:type="page"/>
      </w: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4A7BA9E2" w:rsidR="00945037" w:rsidRDefault="0009201C" w:rsidP="002C6ED1">
      <w:pPr>
        <w:spacing w:before="100" w:beforeAutospacing="1" w:line="240" w:lineRule="auto"/>
        <w:ind w:left="720"/>
        <w:contextualSpacing/>
        <w:rPr>
          <w:iCs/>
        </w:rPr>
      </w:pPr>
      <w:sdt>
        <w:sdtPr>
          <w:rPr>
            <w:b/>
            <w:sz w:val="22"/>
          </w:rPr>
          <w:id w:val="1046262702"/>
          <w14:checkbox>
            <w14:checked w14:val="1"/>
            <w14:checkedState w14:val="2612" w14:font="MS Gothic"/>
            <w14:uncheckedState w14:val="2610" w14:font="MS Gothic"/>
          </w14:checkbox>
        </w:sdtPr>
        <w:sdtEndPr/>
        <w:sdtContent>
          <w:r w:rsidR="004C084D">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557007DE" w14:textId="77777777" w:rsidR="004C084D" w:rsidRDefault="004C084D" w:rsidP="002C6ED1">
      <w:pPr>
        <w:spacing w:before="100" w:beforeAutospacing="1" w:line="240" w:lineRule="auto"/>
        <w:ind w:left="720"/>
        <w:contextualSpacing/>
      </w:pPr>
    </w:p>
    <w:p w14:paraId="683F722A" w14:textId="7107DB2C" w:rsidR="001E7E4A" w:rsidRDefault="0009201C"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4C084D">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67FAA9EC" w:rsidR="001E7E4A" w:rsidRDefault="0009201C"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4C084D">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20487AE8" w:rsidR="00090090" w:rsidRDefault="0009201C"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4C084D">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5FE14B20" w:rsidR="00405248" w:rsidRDefault="0009201C"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4C084D">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7B5A2C75" w14:textId="562F92D6" w:rsidR="001E7E4A" w:rsidRDefault="0009201C"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4C084D">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2F5544D9" w14:textId="77777777" w:rsidR="004C084D" w:rsidRDefault="004C084D">
      <w:pPr>
        <w:spacing w:before="0" w:after="200"/>
        <w:rPr>
          <w:rFonts w:ascii="Segoe UI Symbol" w:hAnsi="Segoe UI Symbol" w:cs="Segoe UI Symbol"/>
          <w:b/>
          <w:szCs w:val="24"/>
        </w:rPr>
      </w:pPr>
    </w:p>
    <w:p w14:paraId="548BA58A" w14:textId="77777777" w:rsidR="00C003BD" w:rsidRDefault="00C003BD">
      <w:pPr>
        <w:spacing w:before="0" w:after="200"/>
        <w:rPr>
          <w:rFonts w:eastAsia="Calibri"/>
          <w:b/>
        </w:rPr>
      </w:pP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lastRenderedPageBreak/>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7951FBAA" w:rsidR="00D30531" w:rsidRDefault="00D30531" w:rsidP="00944CE0">
      <w:pPr>
        <w:spacing w:before="0" w:after="0" w:line="240" w:lineRule="auto"/>
      </w:pP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13D18FB4" w:rsidR="00944CE0" w:rsidRPr="004C084D" w:rsidRDefault="004C084D" w:rsidP="00F4642B">
            <w:pPr>
              <w:pStyle w:val="NoSpacing"/>
              <w:rPr>
                <w:szCs w:val="24"/>
              </w:rPr>
            </w:pPr>
            <w:r w:rsidRPr="004C084D">
              <w:rPr>
                <w:szCs w:val="24"/>
              </w:rPr>
              <w:t>Ron Y. Steiger, Chief Financial Officer</w:t>
            </w: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634FB64C" w:rsidR="00944CE0" w:rsidRPr="004C084D" w:rsidRDefault="004C084D" w:rsidP="00F4642B">
            <w:pPr>
              <w:pStyle w:val="NoSpacing"/>
              <w:rPr>
                <w:szCs w:val="24"/>
              </w:rPr>
            </w:pPr>
            <w:r w:rsidRPr="004C084D">
              <w:rPr>
                <w:szCs w:val="24"/>
              </w:rPr>
              <w:t xml:space="preserve">RSteiger@dadeschools.net, </w:t>
            </w:r>
            <w:r w:rsidRPr="00C003BD">
              <w:rPr>
                <w:szCs w:val="24"/>
              </w:rPr>
              <w:t>305-995-</w:t>
            </w:r>
            <w:r w:rsidR="00C003BD">
              <w:rPr>
                <w:szCs w:val="24"/>
              </w:rPr>
              <w:t>1958</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0AEF75C2" w14:textId="77777777" w:rsidR="00944CE0" w:rsidRPr="008532E3" w:rsidRDefault="00944CE0" w:rsidP="00F4642B">
            <w:pPr>
              <w:pStyle w:val="NoSpacing"/>
              <w:rPr>
                <w:sz w:val="36"/>
                <w:szCs w:val="24"/>
              </w:rPr>
            </w:pPr>
          </w:p>
        </w:tc>
      </w:tr>
    </w:tbl>
    <w:p w14:paraId="59A351EB" w14:textId="35ABB34C" w:rsidR="00C003BD" w:rsidRDefault="00C003BD" w:rsidP="00944CE0">
      <w:pPr>
        <w:spacing w:before="0" w:after="0" w:line="240" w:lineRule="auto"/>
        <w:rPr>
          <w:rFonts w:eastAsia="Calibri"/>
          <w:i/>
        </w:rPr>
      </w:pPr>
    </w:p>
    <w:p w14:paraId="7E039D47" w14:textId="77777777" w:rsidR="00C003BD" w:rsidRPr="00C003BD" w:rsidRDefault="00C003BD" w:rsidP="00C003BD">
      <w:pPr>
        <w:rPr>
          <w:rFonts w:eastAsia="Calibri"/>
        </w:rPr>
      </w:pPr>
    </w:p>
    <w:p w14:paraId="3552B205" w14:textId="77777777" w:rsidR="00C003BD" w:rsidRPr="00C003BD" w:rsidRDefault="00C003BD" w:rsidP="00C003BD">
      <w:pPr>
        <w:rPr>
          <w:rFonts w:eastAsia="Calibri"/>
        </w:rPr>
      </w:pPr>
    </w:p>
    <w:p w14:paraId="2CAB9B23" w14:textId="77777777" w:rsidR="00C003BD" w:rsidRPr="00C003BD" w:rsidRDefault="00C003BD" w:rsidP="00C003BD">
      <w:pPr>
        <w:rPr>
          <w:rFonts w:eastAsia="Calibri"/>
        </w:rPr>
      </w:pPr>
    </w:p>
    <w:p w14:paraId="0690A55E" w14:textId="77777777" w:rsidR="00C003BD" w:rsidRPr="00C003BD" w:rsidRDefault="00C003BD" w:rsidP="00C003BD">
      <w:pPr>
        <w:rPr>
          <w:rFonts w:eastAsia="Calibri"/>
        </w:rPr>
      </w:pPr>
    </w:p>
    <w:p w14:paraId="7CE6FD76" w14:textId="77777777" w:rsidR="00C003BD" w:rsidRPr="00C003BD" w:rsidRDefault="00C003BD" w:rsidP="00C003BD">
      <w:pPr>
        <w:rPr>
          <w:rFonts w:eastAsia="Calibri"/>
        </w:rPr>
      </w:pPr>
    </w:p>
    <w:p w14:paraId="6118337D" w14:textId="77777777" w:rsidR="00C003BD" w:rsidRPr="00C003BD" w:rsidRDefault="00C003BD" w:rsidP="00C003BD">
      <w:pPr>
        <w:rPr>
          <w:rFonts w:eastAsia="Calibri"/>
        </w:rPr>
      </w:pPr>
    </w:p>
    <w:p w14:paraId="514DFBA1" w14:textId="77777777" w:rsidR="00C003BD" w:rsidRPr="00C003BD" w:rsidRDefault="00C003BD" w:rsidP="00C003BD">
      <w:pPr>
        <w:rPr>
          <w:rFonts w:eastAsia="Calibri"/>
        </w:rPr>
      </w:pPr>
    </w:p>
    <w:p w14:paraId="247D728C" w14:textId="77777777" w:rsidR="00C003BD" w:rsidRPr="00C003BD" w:rsidRDefault="00C003BD" w:rsidP="00C003BD">
      <w:pPr>
        <w:rPr>
          <w:rFonts w:eastAsia="Calibri"/>
        </w:rPr>
      </w:pPr>
    </w:p>
    <w:p w14:paraId="4CC33403" w14:textId="77777777" w:rsidR="00C003BD" w:rsidRPr="00C003BD" w:rsidRDefault="00C003BD" w:rsidP="00C003BD">
      <w:pPr>
        <w:rPr>
          <w:rFonts w:eastAsia="Calibri"/>
        </w:rPr>
      </w:pPr>
    </w:p>
    <w:p w14:paraId="15627E3E" w14:textId="77777777" w:rsidR="00C003BD" w:rsidRPr="00C003BD" w:rsidRDefault="00C003BD" w:rsidP="00C003BD">
      <w:pPr>
        <w:rPr>
          <w:rFonts w:eastAsia="Calibri"/>
        </w:rPr>
      </w:pPr>
    </w:p>
    <w:p w14:paraId="3947039A" w14:textId="77777777" w:rsidR="00C003BD" w:rsidRPr="00C003BD" w:rsidRDefault="00C003BD" w:rsidP="00C003BD">
      <w:pPr>
        <w:rPr>
          <w:rFonts w:eastAsia="Calibri"/>
        </w:rPr>
      </w:pPr>
    </w:p>
    <w:p w14:paraId="70F0D295" w14:textId="77777777" w:rsidR="00C003BD" w:rsidRPr="00C003BD" w:rsidRDefault="00C003BD" w:rsidP="00C003BD">
      <w:pPr>
        <w:rPr>
          <w:rFonts w:eastAsia="Calibri"/>
        </w:rPr>
      </w:pPr>
    </w:p>
    <w:p w14:paraId="5B40F7BA" w14:textId="77777777" w:rsidR="00C003BD" w:rsidRPr="00C003BD" w:rsidRDefault="00C003BD" w:rsidP="00C003BD">
      <w:pPr>
        <w:rPr>
          <w:rFonts w:eastAsia="Calibri"/>
        </w:rPr>
      </w:pPr>
    </w:p>
    <w:p w14:paraId="170A31DE" w14:textId="666C911B" w:rsidR="00C003BD" w:rsidRDefault="00C003BD" w:rsidP="00C003BD">
      <w:pPr>
        <w:rPr>
          <w:rFonts w:eastAsia="Calibri"/>
        </w:rPr>
      </w:pPr>
    </w:p>
    <w:p w14:paraId="6E07A048" w14:textId="359CE471" w:rsidR="00C003BD" w:rsidRDefault="00C003BD" w:rsidP="00C003BD">
      <w:pPr>
        <w:rPr>
          <w:rFonts w:eastAsia="Calibri"/>
        </w:rPr>
      </w:pPr>
    </w:p>
    <w:p w14:paraId="5EF4874F" w14:textId="65F7CDBE" w:rsidR="00944CE0" w:rsidRPr="00C003BD" w:rsidRDefault="00C003BD" w:rsidP="00C003BD">
      <w:pPr>
        <w:tabs>
          <w:tab w:val="left" w:pos="7275"/>
        </w:tabs>
        <w:rPr>
          <w:rFonts w:eastAsia="Calibri"/>
        </w:rPr>
      </w:pPr>
      <w:r>
        <w:rPr>
          <w:rFonts w:eastAsia="Calibri"/>
        </w:rPr>
        <w:tab/>
      </w:r>
    </w:p>
    <w:sectPr w:rsidR="00944CE0" w:rsidRPr="00C003BD" w:rsidSect="00624EB8">
      <w:headerReference w:type="default" r:id="rId11"/>
      <w:footerReference w:type="default" r:id="rId12"/>
      <w:footerReference w:type="first" r:id="rId13"/>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21474" w14:textId="77777777" w:rsidR="00920AAE" w:rsidRDefault="00920AAE" w:rsidP="00AC24B8">
      <w:r>
        <w:separator/>
      </w:r>
    </w:p>
  </w:endnote>
  <w:endnote w:type="continuationSeparator" w:id="0">
    <w:p w14:paraId="34893052" w14:textId="77777777" w:rsidR="00920AAE" w:rsidRDefault="00920AAE"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C032F" w14:textId="5DA6BDF4" w:rsidR="00920AAE" w:rsidRPr="00CA6651" w:rsidRDefault="00920AAE" w:rsidP="00C003BD">
    <w:pPr>
      <w:pStyle w:val="NoSpacing"/>
      <w:shd w:val="clear" w:color="auto" w:fill="CD9D2C"/>
      <w:tabs>
        <w:tab w:val="left" w:pos="6045"/>
      </w:tabs>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53F26802">
          <wp:simplePos x="0" y="0"/>
          <wp:positionH relativeFrom="margin">
            <wp:posOffset>5419725</wp:posOffset>
          </wp:positionH>
          <wp:positionV relativeFrom="margin">
            <wp:posOffset>8584565</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
      </w:rPr>
      <w:tab/>
    </w:r>
  </w:p>
  <w:p w14:paraId="6D630B1F" w14:textId="1770CE4A" w:rsidR="00920AAE" w:rsidRPr="00AD5EF6" w:rsidRDefault="00920AAE" w:rsidP="00CA6651">
    <w:pPr>
      <w:pStyle w:val="NoSpacing"/>
      <w:rPr>
        <w:sz w:val="8"/>
      </w:rPr>
    </w:pPr>
  </w:p>
  <w:p w14:paraId="0BAE976E" w14:textId="42319F8A" w:rsidR="00920AAE" w:rsidRDefault="00920AAE" w:rsidP="00CA6651">
    <w:pPr>
      <w:pStyle w:val="NoSpacing"/>
    </w:pPr>
    <w:r>
      <w:rPr>
        <w:sz w:val="22"/>
      </w:rPr>
      <w:t>Miami-Dade County Public Schools 130</w:t>
    </w:r>
    <w:r w:rsidRPr="00340764">
      <w:rPr>
        <w:sz w:val="22"/>
      </w:rPr>
      <w:t xml:space="preserve"> – Page </w:t>
    </w:r>
    <w:r w:rsidRPr="00340764">
      <w:rPr>
        <w:sz w:val="22"/>
      </w:rPr>
      <w:fldChar w:fldCharType="begin"/>
    </w:r>
    <w:r w:rsidRPr="00340764">
      <w:rPr>
        <w:sz w:val="22"/>
      </w:rPr>
      <w:instrText xml:space="preserve"> PAGE   \* MERGEFORMAT </w:instrText>
    </w:r>
    <w:r w:rsidRPr="00340764">
      <w:rPr>
        <w:sz w:val="22"/>
      </w:rPr>
      <w:fldChar w:fldCharType="separate"/>
    </w:r>
    <w:r w:rsidR="0009201C">
      <w:rPr>
        <w:noProof/>
        <w:sz w:val="22"/>
      </w:rPr>
      <w:t>17</w:t>
    </w:r>
    <w:r w:rsidRPr="00340764">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4ADEA" w14:textId="1068CB95" w:rsidR="00920AAE" w:rsidRPr="00862BD5" w:rsidRDefault="00920AAE" w:rsidP="00862BD5">
    <w:pPr>
      <w:pStyle w:val="Footer"/>
    </w:pPr>
    <w:r w:rsidRPr="00862BD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70BBF" w14:textId="77777777" w:rsidR="00920AAE" w:rsidRDefault="00920AAE" w:rsidP="00AC24B8">
      <w:r>
        <w:separator/>
      </w:r>
    </w:p>
  </w:footnote>
  <w:footnote w:type="continuationSeparator" w:id="0">
    <w:p w14:paraId="399C4576" w14:textId="77777777" w:rsidR="00920AAE" w:rsidRDefault="00920AAE" w:rsidP="00AC2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D9B65" w14:textId="351547A2" w:rsidR="00920AAE" w:rsidRDefault="00920AAE" w:rsidP="00F67BF1">
    <w:pPr>
      <w:pStyle w:val="Header"/>
      <w:spacing w:before="0" w:after="0" w:line="240" w:lineRule="auto"/>
      <w:jc w:val="center"/>
      <w:rPr>
        <w:b/>
      </w:rPr>
    </w:pPr>
    <w:r>
      <w:rPr>
        <w:b/>
      </w:rPr>
      <w:t xml:space="preserve"> </w:t>
    </w:r>
  </w:p>
  <w:p w14:paraId="09F7CB4E" w14:textId="0166B941" w:rsidR="00920AAE" w:rsidRDefault="00920AAE" w:rsidP="00F405C2">
    <w:pPr>
      <w:pStyle w:val="Footer"/>
      <w:tabs>
        <w:tab w:val="clear" w:pos="4320"/>
        <w:tab w:val="clear" w:pos="8640"/>
      </w:tabs>
      <w:spacing w:before="0" w:after="0" w:line="240" w:lineRule="auto"/>
      <w:jc w:val="center"/>
    </w:pPr>
    <w:r>
      <w:t>2021-24 American Rescue Plan (ARP) Elementary and Secondary School Emergency Relief</w:t>
    </w:r>
  </w:p>
  <w:p w14:paraId="688F2EC1" w14:textId="5D547960" w:rsidR="00920AAE" w:rsidRPr="00D831FA" w:rsidRDefault="00920AAE" w:rsidP="00F405C2">
    <w:pPr>
      <w:pStyle w:val="Footer"/>
      <w:tabs>
        <w:tab w:val="clear" w:pos="4320"/>
        <w:tab w:val="clear" w:pos="8640"/>
      </w:tabs>
      <w:spacing w:before="0" w:after="0" w:line="240" w:lineRule="auto"/>
      <w:jc w:val="center"/>
      <w:rPr>
        <w:i/>
        <w:sz w:val="20"/>
      </w:rPr>
    </w:pPr>
    <w:r>
      <w:t xml:space="preserve"> (ESSER) Fund LEA Plan, Application and Assurances</w:t>
    </w:r>
  </w:p>
  <w:p w14:paraId="5801A3BD" w14:textId="77777777" w:rsidR="00920AAE" w:rsidRPr="006F79C5" w:rsidRDefault="00920AAE" w:rsidP="00F67BF1">
    <w:pPr>
      <w:pStyle w:val="Header"/>
      <w:spacing w:before="0" w:after="0" w:line="240" w:lineRule="auto"/>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C3B90"/>
    <w:multiLevelType w:val="hybridMultilevel"/>
    <w:tmpl w:val="CB0E5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40687A"/>
    <w:multiLevelType w:val="hybridMultilevel"/>
    <w:tmpl w:val="955C7F60"/>
    <w:lvl w:ilvl="0" w:tplc="461CF8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E83367A"/>
    <w:multiLevelType w:val="hybridMultilevel"/>
    <w:tmpl w:val="91B07B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C3E5F"/>
    <w:multiLevelType w:val="hybridMultilevel"/>
    <w:tmpl w:val="311A0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82C52"/>
    <w:multiLevelType w:val="multilevel"/>
    <w:tmpl w:val="0A861DF6"/>
    <w:lvl w:ilvl="0">
      <w:start w:val="1"/>
      <w:numFmt w:val="decimal"/>
      <w:lvlText w:val="%1"/>
      <w:lvlJc w:val="left"/>
      <w:pPr>
        <w:ind w:left="360" w:hanging="360"/>
      </w:pPr>
      <w:rPr>
        <w:rFonts w:ascii="Times New Roman" w:hAnsi="Times New Roman" w:cstheme="minorBidi" w:hint="default"/>
        <w:color w:val="auto"/>
      </w:rPr>
    </w:lvl>
    <w:lvl w:ilvl="1">
      <w:start w:val="1"/>
      <w:numFmt w:val="decimal"/>
      <w:lvlText w:val="%1.%2"/>
      <w:lvlJc w:val="left"/>
      <w:pPr>
        <w:ind w:left="360" w:hanging="360"/>
      </w:pPr>
      <w:rPr>
        <w:rFonts w:ascii="Times New Roman" w:hAnsi="Times New Roman" w:cstheme="minorBidi" w:hint="default"/>
        <w:color w:val="auto"/>
      </w:rPr>
    </w:lvl>
    <w:lvl w:ilvl="2">
      <w:start w:val="1"/>
      <w:numFmt w:val="decimal"/>
      <w:lvlText w:val="%1.%2.%3"/>
      <w:lvlJc w:val="left"/>
      <w:pPr>
        <w:ind w:left="720" w:hanging="720"/>
      </w:pPr>
      <w:rPr>
        <w:rFonts w:ascii="Times New Roman" w:hAnsi="Times New Roman" w:cstheme="minorBidi" w:hint="default"/>
        <w:color w:val="auto"/>
      </w:rPr>
    </w:lvl>
    <w:lvl w:ilvl="3">
      <w:start w:val="1"/>
      <w:numFmt w:val="decimal"/>
      <w:lvlText w:val="%1.%2.%3.%4"/>
      <w:lvlJc w:val="left"/>
      <w:pPr>
        <w:ind w:left="720" w:hanging="720"/>
      </w:pPr>
      <w:rPr>
        <w:rFonts w:ascii="Times New Roman" w:hAnsi="Times New Roman" w:cstheme="minorBidi" w:hint="default"/>
        <w:color w:val="auto"/>
      </w:rPr>
    </w:lvl>
    <w:lvl w:ilvl="4">
      <w:start w:val="1"/>
      <w:numFmt w:val="decimal"/>
      <w:lvlText w:val="%1.%2.%3.%4.%5"/>
      <w:lvlJc w:val="left"/>
      <w:pPr>
        <w:ind w:left="1080" w:hanging="1080"/>
      </w:pPr>
      <w:rPr>
        <w:rFonts w:ascii="Times New Roman" w:hAnsi="Times New Roman" w:cstheme="minorBidi" w:hint="default"/>
        <w:color w:val="auto"/>
      </w:rPr>
    </w:lvl>
    <w:lvl w:ilvl="5">
      <w:start w:val="1"/>
      <w:numFmt w:val="decimal"/>
      <w:lvlText w:val="%1.%2.%3.%4.%5.%6"/>
      <w:lvlJc w:val="left"/>
      <w:pPr>
        <w:ind w:left="1080" w:hanging="1080"/>
      </w:pPr>
      <w:rPr>
        <w:rFonts w:ascii="Times New Roman" w:hAnsi="Times New Roman" w:cstheme="minorBidi" w:hint="default"/>
        <w:color w:val="auto"/>
      </w:rPr>
    </w:lvl>
    <w:lvl w:ilvl="6">
      <w:start w:val="1"/>
      <w:numFmt w:val="decimal"/>
      <w:lvlText w:val="%1.%2.%3.%4.%5.%6.%7"/>
      <w:lvlJc w:val="left"/>
      <w:pPr>
        <w:ind w:left="1440" w:hanging="1440"/>
      </w:pPr>
      <w:rPr>
        <w:rFonts w:ascii="Times New Roman" w:hAnsi="Times New Roman" w:cstheme="minorBidi" w:hint="default"/>
        <w:color w:val="auto"/>
      </w:rPr>
    </w:lvl>
    <w:lvl w:ilvl="7">
      <w:start w:val="1"/>
      <w:numFmt w:val="decimal"/>
      <w:lvlText w:val="%1.%2.%3.%4.%5.%6.%7.%8"/>
      <w:lvlJc w:val="left"/>
      <w:pPr>
        <w:ind w:left="1440" w:hanging="1440"/>
      </w:pPr>
      <w:rPr>
        <w:rFonts w:ascii="Times New Roman" w:hAnsi="Times New Roman" w:cstheme="minorBidi" w:hint="default"/>
        <w:color w:val="auto"/>
      </w:rPr>
    </w:lvl>
    <w:lvl w:ilvl="8">
      <w:start w:val="1"/>
      <w:numFmt w:val="decimal"/>
      <w:lvlText w:val="%1.%2.%3.%4.%5.%6.%7.%8.%9"/>
      <w:lvlJc w:val="left"/>
      <w:pPr>
        <w:ind w:left="1800" w:hanging="1800"/>
      </w:pPr>
      <w:rPr>
        <w:rFonts w:ascii="Times New Roman" w:hAnsi="Times New Roman" w:cstheme="minorBidi" w:hint="default"/>
        <w:color w:val="auto"/>
      </w:rPr>
    </w:lvl>
  </w:abstractNum>
  <w:abstractNum w:abstractNumId="11"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5"/>
  </w:num>
  <w:num w:numId="4">
    <w:abstractNumId w:val="1"/>
  </w:num>
  <w:num w:numId="5">
    <w:abstractNumId w:val="13"/>
  </w:num>
  <w:num w:numId="6">
    <w:abstractNumId w:val="14"/>
  </w:num>
  <w:num w:numId="7">
    <w:abstractNumId w:val="15"/>
  </w:num>
  <w:num w:numId="8">
    <w:abstractNumId w:val="6"/>
  </w:num>
  <w:num w:numId="9">
    <w:abstractNumId w:val="16"/>
  </w:num>
  <w:num w:numId="10">
    <w:abstractNumId w:val="8"/>
  </w:num>
  <w:num w:numId="11">
    <w:abstractNumId w:val="7"/>
  </w:num>
  <w:num w:numId="12">
    <w:abstractNumId w:val="11"/>
  </w:num>
  <w:num w:numId="13">
    <w:abstractNumId w:val="9"/>
  </w:num>
  <w:num w:numId="14">
    <w:abstractNumId w:val="18"/>
  </w:num>
  <w:num w:numId="15">
    <w:abstractNumId w:val="10"/>
  </w:num>
  <w:num w:numId="16">
    <w:abstractNumId w:val="0"/>
  </w:num>
  <w:num w:numId="17">
    <w:abstractNumId w:val="2"/>
  </w:num>
  <w:num w:numId="18">
    <w:abstractNumId w:val="4"/>
  </w:num>
  <w:num w:numId="1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D4780"/>
    <w:rsid w:val="00002BF7"/>
    <w:rsid w:val="000037CD"/>
    <w:rsid w:val="00004805"/>
    <w:rsid w:val="000049A5"/>
    <w:rsid w:val="00006758"/>
    <w:rsid w:val="00006DAC"/>
    <w:rsid w:val="0000717D"/>
    <w:rsid w:val="00012868"/>
    <w:rsid w:val="00013C3E"/>
    <w:rsid w:val="000162B1"/>
    <w:rsid w:val="0001693B"/>
    <w:rsid w:val="000208B3"/>
    <w:rsid w:val="00021022"/>
    <w:rsid w:val="00023359"/>
    <w:rsid w:val="000241F8"/>
    <w:rsid w:val="0002463B"/>
    <w:rsid w:val="00024C9E"/>
    <w:rsid w:val="00024D41"/>
    <w:rsid w:val="00024D5B"/>
    <w:rsid w:val="0002710B"/>
    <w:rsid w:val="0002773A"/>
    <w:rsid w:val="0003040A"/>
    <w:rsid w:val="00030434"/>
    <w:rsid w:val="00032CE6"/>
    <w:rsid w:val="00032EAB"/>
    <w:rsid w:val="000364FB"/>
    <w:rsid w:val="00036A4F"/>
    <w:rsid w:val="00037546"/>
    <w:rsid w:val="00045809"/>
    <w:rsid w:val="000475FE"/>
    <w:rsid w:val="00047FB0"/>
    <w:rsid w:val="00050240"/>
    <w:rsid w:val="00052601"/>
    <w:rsid w:val="0005271E"/>
    <w:rsid w:val="00053475"/>
    <w:rsid w:val="000552DA"/>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DDB"/>
    <w:rsid w:val="000764F1"/>
    <w:rsid w:val="0007784A"/>
    <w:rsid w:val="00077B6A"/>
    <w:rsid w:val="00084301"/>
    <w:rsid w:val="00084D3F"/>
    <w:rsid w:val="000851D1"/>
    <w:rsid w:val="00086D9B"/>
    <w:rsid w:val="000876CE"/>
    <w:rsid w:val="00087844"/>
    <w:rsid w:val="00090090"/>
    <w:rsid w:val="0009114D"/>
    <w:rsid w:val="00091693"/>
    <w:rsid w:val="0009201C"/>
    <w:rsid w:val="00093B3D"/>
    <w:rsid w:val="00093C94"/>
    <w:rsid w:val="000944D7"/>
    <w:rsid w:val="00095C09"/>
    <w:rsid w:val="0009713D"/>
    <w:rsid w:val="00097479"/>
    <w:rsid w:val="00097896"/>
    <w:rsid w:val="00097F43"/>
    <w:rsid w:val="000A1597"/>
    <w:rsid w:val="000A28A6"/>
    <w:rsid w:val="000A5CA0"/>
    <w:rsid w:val="000B09C2"/>
    <w:rsid w:val="000B1206"/>
    <w:rsid w:val="000B1FED"/>
    <w:rsid w:val="000B2B7D"/>
    <w:rsid w:val="000B3E3C"/>
    <w:rsid w:val="000B4764"/>
    <w:rsid w:val="000B771A"/>
    <w:rsid w:val="000B7A82"/>
    <w:rsid w:val="000C0758"/>
    <w:rsid w:val="000C308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344A"/>
    <w:rsid w:val="000E4979"/>
    <w:rsid w:val="000E6D01"/>
    <w:rsid w:val="000F004C"/>
    <w:rsid w:val="000F072F"/>
    <w:rsid w:val="000F1914"/>
    <w:rsid w:val="000F1B8F"/>
    <w:rsid w:val="000F1CB3"/>
    <w:rsid w:val="000F5146"/>
    <w:rsid w:val="000F56FE"/>
    <w:rsid w:val="000F7FB0"/>
    <w:rsid w:val="00103BC8"/>
    <w:rsid w:val="00107C08"/>
    <w:rsid w:val="0011096F"/>
    <w:rsid w:val="0011248F"/>
    <w:rsid w:val="001127BA"/>
    <w:rsid w:val="0011371B"/>
    <w:rsid w:val="001147DC"/>
    <w:rsid w:val="0011522C"/>
    <w:rsid w:val="00115393"/>
    <w:rsid w:val="00115534"/>
    <w:rsid w:val="0012068D"/>
    <w:rsid w:val="00120776"/>
    <w:rsid w:val="00122A10"/>
    <w:rsid w:val="00123010"/>
    <w:rsid w:val="0012301B"/>
    <w:rsid w:val="001230FC"/>
    <w:rsid w:val="00124B80"/>
    <w:rsid w:val="00130611"/>
    <w:rsid w:val="00130E27"/>
    <w:rsid w:val="00131AC1"/>
    <w:rsid w:val="00131FC4"/>
    <w:rsid w:val="00133F3F"/>
    <w:rsid w:val="0013426A"/>
    <w:rsid w:val="00134806"/>
    <w:rsid w:val="001349A1"/>
    <w:rsid w:val="00134CE5"/>
    <w:rsid w:val="00135487"/>
    <w:rsid w:val="00142F12"/>
    <w:rsid w:val="00142F16"/>
    <w:rsid w:val="001432F3"/>
    <w:rsid w:val="001446C0"/>
    <w:rsid w:val="00145F04"/>
    <w:rsid w:val="00146E0E"/>
    <w:rsid w:val="00147D4C"/>
    <w:rsid w:val="001522CE"/>
    <w:rsid w:val="00153610"/>
    <w:rsid w:val="0015416F"/>
    <w:rsid w:val="001550C9"/>
    <w:rsid w:val="0015592E"/>
    <w:rsid w:val="00155CEF"/>
    <w:rsid w:val="00156F4D"/>
    <w:rsid w:val="00157157"/>
    <w:rsid w:val="0015772E"/>
    <w:rsid w:val="001608A4"/>
    <w:rsid w:val="001611E1"/>
    <w:rsid w:val="00161A05"/>
    <w:rsid w:val="00163471"/>
    <w:rsid w:val="0016429D"/>
    <w:rsid w:val="00164E38"/>
    <w:rsid w:val="00165E8C"/>
    <w:rsid w:val="00170A36"/>
    <w:rsid w:val="00171597"/>
    <w:rsid w:val="00173733"/>
    <w:rsid w:val="00174E45"/>
    <w:rsid w:val="0017584C"/>
    <w:rsid w:val="001765AB"/>
    <w:rsid w:val="001767E5"/>
    <w:rsid w:val="0017723D"/>
    <w:rsid w:val="0018049A"/>
    <w:rsid w:val="00180564"/>
    <w:rsid w:val="00184142"/>
    <w:rsid w:val="0018529B"/>
    <w:rsid w:val="00190B6F"/>
    <w:rsid w:val="00190C2F"/>
    <w:rsid w:val="001913CC"/>
    <w:rsid w:val="001915B5"/>
    <w:rsid w:val="0019535D"/>
    <w:rsid w:val="001955DE"/>
    <w:rsid w:val="001967F2"/>
    <w:rsid w:val="001A0E60"/>
    <w:rsid w:val="001A1D02"/>
    <w:rsid w:val="001A2625"/>
    <w:rsid w:val="001A2711"/>
    <w:rsid w:val="001A3095"/>
    <w:rsid w:val="001A3D4B"/>
    <w:rsid w:val="001A4670"/>
    <w:rsid w:val="001A4F4A"/>
    <w:rsid w:val="001A7DBD"/>
    <w:rsid w:val="001B01F1"/>
    <w:rsid w:val="001B23F4"/>
    <w:rsid w:val="001B2458"/>
    <w:rsid w:val="001B2818"/>
    <w:rsid w:val="001B5590"/>
    <w:rsid w:val="001B5EEE"/>
    <w:rsid w:val="001B6BAE"/>
    <w:rsid w:val="001B7741"/>
    <w:rsid w:val="001C1849"/>
    <w:rsid w:val="001C2990"/>
    <w:rsid w:val="001C5C0D"/>
    <w:rsid w:val="001C79A9"/>
    <w:rsid w:val="001D1CA4"/>
    <w:rsid w:val="001D22AB"/>
    <w:rsid w:val="001D3E52"/>
    <w:rsid w:val="001D3F64"/>
    <w:rsid w:val="001D470D"/>
    <w:rsid w:val="001D5418"/>
    <w:rsid w:val="001D6079"/>
    <w:rsid w:val="001D7078"/>
    <w:rsid w:val="001E0C85"/>
    <w:rsid w:val="001E1545"/>
    <w:rsid w:val="001E5186"/>
    <w:rsid w:val="001E51FF"/>
    <w:rsid w:val="001E523F"/>
    <w:rsid w:val="001E53B7"/>
    <w:rsid w:val="001E5A7A"/>
    <w:rsid w:val="001E63AE"/>
    <w:rsid w:val="001E7E4A"/>
    <w:rsid w:val="001F2F74"/>
    <w:rsid w:val="001F43DB"/>
    <w:rsid w:val="001F66C4"/>
    <w:rsid w:val="001F6CEA"/>
    <w:rsid w:val="001F77AB"/>
    <w:rsid w:val="002041B1"/>
    <w:rsid w:val="00205225"/>
    <w:rsid w:val="00205C59"/>
    <w:rsid w:val="00207565"/>
    <w:rsid w:val="00207DBC"/>
    <w:rsid w:val="002102E1"/>
    <w:rsid w:val="00210C13"/>
    <w:rsid w:val="002119D5"/>
    <w:rsid w:val="00213DAB"/>
    <w:rsid w:val="002140A1"/>
    <w:rsid w:val="002147A5"/>
    <w:rsid w:val="00217114"/>
    <w:rsid w:val="0022228D"/>
    <w:rsid w:val="0022417F"/>
    <w:rsid w:val="0022509F"/>
    <w:rsid w:val="00225484"/>
    <w:rsid w:val="00225EF4"/>
    <w:rsid w:val="00226471"/>
    <w:rsid w:val="0023135B"/>
    <w:rsid w:val="00231784"/>
    <w:rsid w:val="0023188E"/>
    <w:rsid w:val="00232362"/>
    <w:rsid w:val="002324DD"/>
    <w:rsid w:val="00234F49"/>
    <w:rsid w:val="002362D5"/>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5092C"/>
    <w:rsid w:val="002512A6"/>
    <w:rsid w:val="00252444"/>
    <w:rsid w:val="00253F0D"/>
    <w:rsid w:val="00254D88"/>
    <w:rsid w:val="002550C3"/>
    <w:rsid w:val="00255314"/>
    <w:rsid w:val="00260486"/>
    <w:rsid w:val="00260CD3"/>
    <w:rsid w:val="00260F05"/>
    <w:rsid w:val="00262600"/>
    <w:rsid w:val="00263B95"/>
    <w:rsid w:val="00263C26"/>
    <w:rsid w:val="00265DA3"/>
    <w:rsid w:val="00267232"/>
    <w:rsid w:val="002723A9"/>
    <w:rsid w:val="00275B8C"/>
    <w:rsid w:val="00276C1D"/>
    <w:rsid w:val="0028036C"/>
    <w:rsid w:val="00281DD0"/>
    <w:rsid w:val="00282891"/>
    <w:rsid w:val="002833A0"/>
    <w:rsid w:val="00283E90"/>
    <w:rsid w:val="0028568C"/>
    <w:rsid w:val="0028606D"/>
    <w:rsid w:val="00286628"/>
    <w:rsid w:val="002867B3"/>
    <w:rsid w:val="0029002B"/>
    <w:rsid w:val="00291186"/>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142A"/>
    <w:rsid w:val="002B42D1"/>
    <w:rsid w:val="002B4F28"/>
    <w:rsid w:val="002B5C8E"/>
    <w:rsid w:val="002B68B5"/>
    <w:rsid w:val="002C09AC"/>
    <w:rsid w:val="002C1BB6"/>
    <w:rsid w:val="002C1F4D"/>
    <w:rsid w:val="002C33D3"/>
    <w:rsid w:val="002C51BE"/>
    <w:rsid w:val="002C5CD9"/>
    <w:rsid w:val="002C5ED8"/>
    <w:rsid w:val="002C66AE"/>
    <w:rsid w:val="002C6ED1"/>
    <w:rsid w:val="002D1AB6"/>
    <w:rsid w:val="002D1DC0"/>
    <w:rsid w:val="002D2B8B"/>
    <w:rsid w:val="002D4AC9"/>
    <w:rsid w:val="002D7758"/>
    <w:rsid w:val="002E3051"/>
    <w:rsid w:val="002E4FF9"/>
    <w:rsid w:val="002E5526"/>
    <w:rsid w:val="002E62D0"/>
    <w:rsid w:val="002E687F"/>
    <w:rsid w:val="002E6C9F"/>
    <w:rsid w:val="002E7BB7"/>
    <w:rsid w:val="002F0F0C"/>
    <w:rsid w:val="002F104B"/>
    <w:rsid w:val="002F12B0"/>
    <w:rsid w:val="002F1A0E"/>
    <w:rsid w:val="002F636B"/>
    <w:rsid w:val="002F72C3"/>
    <w:rsid w:val="003012EA"/>
    <w:rsid w:val="003032FA"/>
    <w:rsid w:val="0030345B"/>
    <w:rsid w:val="00304ECB"/>
    <w:rsid w:val="003060B6"/>
    <w:rsid w:val="00306CD1"/>
    <w:rsid w:val="003104A7"/>
    <w:rsid w:val="003110C9"/>
    <w:rsid w:val="00311D22"/>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726F"/>
    <w:rsid w:val="00327514"/>
    <w:rsid w:val="00327663"/>
    <w:rsid w:val="0032792A"/>
    <w:rsid w:val="003359CF"/>
    <w:rsid w:val="0033635C"/>
    <w:rsid w:val="00336A6B"/>
    <w:rsid w:val="003432B4"/>
    <w:rsid w:val="00343EA4"/>
    <w:rsid w:val="0034444E"/>
    <w:rsid w:val="00345CC7"/>
    <w:rsid w:val="00345D84"/>
    <w:rsid w:val="003465EE"/>
    <w:rsid w:val="00347E92"/>
    <w:rsid w:val="00351B8A"/>
    <w:rsid w:val="00351E95"/>
    <w:rsid w:val="00352902"/>
    <w:rsid w:val="00354479"/>
    <w:rsid w:val="003548D6"/>
    <w:rsid w:val="00355144"/>
    <w:rsid w:val="00357363"/>
    <w:rsid w:val="00357B15"/>
    <w:rsid w:val="00357E7A"/>
    <w:rsid w:val="003600B0"/>
    <w:rsid w:val="00361634"/>
    <w:rsid w:val="00365083"/>
    <w:rsid w:val="00365ADC"/>
    <w:rsid w:val="00366161"/>
    <w:rsid w:val="00366508"/>
    <w:rsid w:val="0037039F"/>
    <w:rsid w:val="0037222C"/>
    <w:rsid w:val="00372D86"/>
    <w:rsid w:val="00374652"/>
    <w:rsid w:val="0037588A"/>
    <w:rsid w:val="00376F7E"/>
    <w:rsid w:val="0037796C"/>
    <w:rsid w:val="00377A4C"/>
    <w:rsid w:val="00377AC3"/>
    <w:rsid w:val="003803BB"/>
    <w:rsid w:val="00380AD6"/>
    <w:rsid w:val="00383AE2"/>
    <w:rsid w:val="00384634"/>
    <w:rsid w:val="00384790"/>
    <w:rsid w:val="00387000"/>
    <w:rsid w:val="0038766A"/>
    <w:rsid w:val="0039040D"/>
    <w:rsid w:val="0039429B"/>
    <w:rsid w:val="0039605F"/>
    <w:rsid w:val="00396E4D"/>
    <w:rsid w:val="0039769F"/>
    <w:rsid w:val="003A0528"/>
    <w:rsid w:val="003A17E2"/>
    <w:rsid w:val="003A1941"/>
    <w:rsid w:val="003A4155"/>
    <w:rsid w:val="003A5D1C"/>
    <w:rsid w:val="003A66D8"/>
    <w:rsid w:val="003A7753"/>
    <w:rsid w:val="003B0D70"/>
    <w:rsid w:val="003B1683"/>
    <w:rsid w:val="003B2E76"/>
    <w:rsid w:val="003B6CAD"/>
    <w:rsid w:val="003B769C"/>
    <w:rsid w:val="003C316D"/>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2B91"/>
    <w:rsid w:val="003E3895"/>
    <w:rsid w:val="003E512C"/>
    <w:rsid w:val="003E68CB"/>
    <w:rsid w:val="003E6EAF"/>
    <w:rsid w:val="003E7E9E"/>
    <w:rsid w:val="003F0253"/>
    <w:rsid w:val="003F0F07"/>
    <w:rsid w:val="003F18E8"/>
    <w:rsid w:val="003F38B8"/>
    <w:rsid w:val="003F58CE"/>
    <w:rsid w:val="003F5C0E"/>
    <w:rsid w:val="00401352"/>
    <w:rsid w:val="00401589"/>
    <w:rsid w:val="004017B2"/>
    <w:rsid w:val="00401827"/>
    <w:rsid w:val="004020B1"/>
    <w:rsid w:val="00402BC8"/>
    <w:rsid w:val="00404855"/>
    <w:rsid w:val="00405248"/>
    <w:rsid w:val="00406D71"/>
    <w:rsid w:val="004118C5"/>
    <w:rsid w:val="004137C6"/>
    <w:rsid w:val="00413D64"/>
    <w:rsid w:val="004140D4"/>
    <w:rsid w:val="0041417A"/>
    <w:rsid w:val="00416FBF"/>
    <w:rsid w:val="004178DD"/>
    <w:rsid w:val="004212E5"/>
    <w:rsid w:val="004215FA"/>
    <w:rsid w:val="00421EC8"/>
    <w:rsid w:val="00422829"/>
    <w:rsid w:val="004244FE"/>
    <w:rsid w:val="00424A9F"/>
    <w:rsid w:val="00426884"/>
    <w:rsid w:val="004268F2"/>
    <w:rsid w:val="00427896"/>
    <w:rsid w:val="00430539"/>
    <w:rsid w:val="00430837"/>
    <w:rsid w:val="00430A1D"/>
    <w:rsid w:val="00431E27"/>
    <w:rsid w:val="004332C4"/>
    <w:rsid w:val="004333A6"/>
    <w:rsid w:val="00434059"/>
    <w:rsid w:val="00434B32"/>
    <w:rsid w:val="00436931"/>
    <w:rsid w:val="00441508"/>
    <w:rsid w:val="00441ACB"/>
    <w:rsid w:val="00442C5A"/>
    <w:rsid w:val="00442E5B"/>
    <w:rsid w:val="004437CE"/>
    <w:rsid w:val="00446B0C"/>
    <w:rsid w:val="00446F87"/>
    <w:rsid w:val="00447226"/>
    <w:rsid w:val="00452E46"/>
    <w:rsid w:val="004575D1"/>
    <w:rsid w:val="00457804"/>
    <w:rsid w:val="004639FB"/>
    <w:rsid w:val="00463A95"/>
    <w:rsid w:val="00464BE8"/>
    <w:rsid w:val="004657E5"/>
    <w:rsid w:val="0046711E"/>
    <w:rsid w:val="004707FD"/>
    <w:rsid w:val="00470FC4"/>
    <w:rsid w:val="004715D6"/>
    <w:rsid w:val="00472961"/>
    <w:rsid w:val="00473B27"/>
    <w:rsid w:val="00474E0D"/>
    <w:rsid w:val="00475D6D"/>
    <w:rsid w:val="00476DC5"/>
    <w:rsid w:val="00477982"/>
    <w:rsid w:val="00481C37"/>
    <w:rsid w:val="00484684"/>
    <w:rsid w:val="00485FEE"/>
    <w:rsid w:val="00486B5F"/>
    <w:rsid w:val="0048769D"/>
    <w:rsid w:val="00490E7A"/>
    <w:rsid w:val="0049371D"/>
    <w:rsid w:val="0049673D"/>
    <w:rsid w:val="00496C84"/>
    <w:rsid w:val="00497902"/>
    <w:rsid w:val="00497D64"/>
    <w:rsid w:val="00497F62"/>
    <w:rsid w:val="004A022C"/>
    <w:rsid w:val="004A087D"/>
    <w:rsid w:val="004A1008"/>
    <w:rsid w:val="004A1E59"/>
    <w:rsid w:val="004A2A18"/>
    <w:rsid w:val="004A38B1"/>
    <w:rsid w:val="004A4816"/>
    <w:rsid w:val="004A5963"/>
    <w:rsid w:val="004B01B8"/>
    <w:rsid w:val="004B1F9B"/>
    <w:rsid w:val="004B262F"/>
    <w:rsid w:val="004B28CB"/>
    <w:rsid w:val="004B2BE4"/>
    <w:rsid w:val="004B3053"/>
    <w:rsid w:val="004B4BB1"/>
    <w:rsid w:val="004B65DA"/>
    <w:rsid w:val="004C084D"/>
    <w:rsid w:val="004C10D3"/>
    <w:rsid w:val="004C1392"/>
    <w:rsid w:val="004C266C"/>
    <w:rsid w:val="004C27B2"/>
    <w:rsid w:val="004C27BE"/>
    <w:rsid w:val="004C29C6"/>
    <w:rsid w:val="004C39BE"/>
    <w:rsid w:val="004C543E"/>
    <w:rsid w:val="004C5C43"/>
    <w:rsid w:val="004C66E8"/>
    <w:rsid w:val="004C6D39"/>
    <w:rsid w:val="004D1A5B"/>
    <w:rsid w:val="004D2085"/>
    <w:rsid w:val="004D3D60"/>
    <w:rsid w:val="004D451E"/>
    <w:rsid w:val="004D56A4"/>
    <w:rsid w:val="004E0646"/>
    <w:rsid w:val="004E08B9"/>
    <w:rsid w:val="004E106A"/>
    <w:rsid w:val="004E15ED"/>
    <w:rsid w:val="004E1F1E"/>
    <w:rsid w:val="004E33C5"/>
    <w:rsid w:val="004E465F"/>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11A06"/>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4A0"/>
    <w:rsid w:val="00530BD6"/>
    <w:rsid w:val="00530D29"/>
    <w:rsid w:val="00530F10"/>
    <w:rsid w:val="00534F6F"/>
    <w:rsid w:val="00535C10"/>
    <w:rsid w:val="0053612D"/>
    <w:rsid w:val="00536B4A"/>
    <w:rsid w:val="00537718"/>
    <w:rsid w:val="0054013B"/>
    <w:rsid w:val="00541461"/>
    <w:rsid w:val="00541601"/>
    <w:rsid w:val="00542D7D"/>
    <w:rsid w:val="00543237"/>
    <w:rsid w:val="005433AE"/>
    <w:rsid w:val="005456B8"/>
    <w:rsid w:val="005464F4"/>
    <w:rsid w:val="00551543"/>
    <w:rsid w:val="00555067"/>
    <w:rsid w:val="005552A3"/>
    <w:rsid w:val="005558B6"/>
    <w:rsid w:val="0055768B"/>
    <w:rsid w:val="00560FAF"/>
    <w:rsid w:val="00561AAD"/>
    <w:rsid w:val="00563F78"/>
    <w:rsid w:val="005652BC"/>
    <w:rsid w:val="00565C9F"/>
    <w:rsid w:val="0057038B"/>
    <w:rsid w:val="005713AA"/>
    <w:rsid w:val="0057190E"/>
    <w:rsid w:val="0057193B"/>
    <w:rsid w:val="0057349B"/>
    <w:rsid w:val="005768F8"/>
    <w:rsid w:val="00577EF6"/>
    <w:rsid w:val="0058082D"/>
    <w:rsid w:val="00582311"/>
    <w:rsid w:val="00582FA7"/>
    <w:rsid w:val="00582FD9"/>
    <w:rsid w:val="00583A7E"/>
    <w:rsid w:val="00583ABC"/>
    <w:rsid w:val="00583BEE"/>
    <w:rsid w:val="00583CAB"/>
    <w:rsid w:val="005871E7"/>
    <w:rsid w:val="0058797E"/>
    <w:rsid w:val="00590605"/>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0721"/>
    <w:rsid w:val="005B2A22"/>
    <w:rsid w:val="005B3958"/>
    <w:rsid w:val="005B468F"/>
    <w:rsid w:val="005B4CD4"/>
    <w:rsid w:val="005B5F60"/>
    <w:rsid w:val="005B6165"/>
    <w:rsid w:val="005B7BF9"/>
    <w:rsid w:val="005C041D"/>
    <w:rsid w:val="005C3077"/>
    <w:rsid w:val="005C3388"/>
    <w:rsid w:val="005C40C8"/>
    <w:rsid w:val="005C481F"/>
    <w:rsid w:val="005C63D3"/>
    <w:rsid w:val="005C7D7F"/>
    <w:rsid w:val="005D0933"/>
    <w:rsid w:val="005D113E"/>
    <w:rsid w:val="005D113F"/>
    <w:rsid w:val="005D14A0"/>
    <w:rsid w:val="005D1E72"/>
    <w:rsid w:val="005D387F"/>
    <w:rsid w:val="005D4780"/>
    <w:rsid w:val="005D47A4"/>
    <w:rsid w:val="005D6DB5"/>
    <w:rsid w:val="005D77A4"/>
    <w:rsid w:val="005E0257"/>
    <w:rsid w:val="005E0984"/>
    <w:rsid w:val="005E1F5E"/>
    <w:rsid w:val="005E2E54"/>
    <w:rsid w:val="005F0605"/>
    <w:rsid w:val="005F14CE"/>
    <w:rsid w:val="005F1EF5"/>
    <w:rsid w:val="005F30C8"/>
    <w:rsid w:val="005F3B57"/>
    <w:rsid w:val="005F5391"/>
    <w:rsid w:val="006021AB"/>
    <w:rsid w:val="00602B4F"/>
    <w:rsid w:val="00603551"/>
    <w:rsid w:val="006062F1"/>
    <w:rsid w:val="00607046"/>
    <w:rsid w:val="00607F12"/>
    <w:rsid w:val="006117A8"/>
    <w:rsid w:val="006122CD"/>
    <w:rsid w:val="00612683"/>
    <w:rsid w:val="00617FB2"/>
    <w:rsid w:val="006201DD"/>
    <w:rsid w:val="006223DF"/>
    <w:rsid w:val="00622B58"/>
    <w:rsid w:val="00623676"/>
    <w:rsid w:val="00623B0B"/>
    <w:rsid w:val="006244E0"/>
    <w:rsid w:val="00624EB8"/>
    <w:rsid w:val="006300C1"/>
    <w:rsid w:val="006300F8"/>
    <w:rsid w:val="0063056C"/>
    <w:rsid w:val="0063084D"/>
    <w:rsid w:val="006312CA"/>
    <w:rsid w:val="0063790F"/>
    <w:rsid w:val="00637ACB"/>
    <w:rsid w:val="00637B66"/>
    <w:rsid w:val="006422E1"/>
    <w:rsid w:val="00644A47"/>
    <w:rsid w:val="0064506F"/>
    <w:rsid w:val="00645B95"/>
    <w:rsid w:val="00646F43"/>
    <w:rsid w:val="00650691"/>
    <w:rsid w:val="00650B90"/>
    <w:rsid w:val="006514F3"/>
    <w:rsid w:val="006547E7"/>
    <w:rsid w:val="00654BDA"/>
    <w:rsid w:val="006551F9"/>
    <w:rsid w:val="00656ED2"/>
    <w:rsid w:val="00657A4E"/>
    <w:rsid w:val="00660D7F"/>
    <w:rsid w:val="006629E4"/>
    <w:rsid w:val="00664454"/>
    <w:rsid w:val="0066588B"/>
    <w:rsid w:val="006666DF"/>
    <w:rsid w:val="00666BB6"/>
    <w:rsid w:val="00670BBD"/>
    <w:rsid w:val="00673023"/>
    <w:rsid w:val="006748BE"/>
    <w:rsid w:val="00674CF1"/>
    <w:rsid w:val="006759F0"/>
    <w:rsid w:val="00675E5B"/>
    <w:rsid w:val="006766D0"/>
    <w:rsid w:val="00680B25"/>
    <w:rsid w:val="00683505"/>
    <w:rsid w:val="00684B27"/>
    <w:rsid w:val="00685162"/>
    <w:rsid w:val="006861AB"/>
    <w:rsid w:val="00686428"/>
    <w:rsid w:val="00691BA5"/>
    <w:rsid w:val="0069221B"/>
    <w:rsid w:val="00694807"/>
    <w:rsid w:val="00695FBA"/>
    <w:rsid w:val="006971B5"/>
    <w:rsid w:val="006A0430"/>
    <w:rsid w:val="006A0F6F"/>
    <w:rsid w:val="006A10A1"/>
    <w:rsid w:val="006A15A3"/>
    <w:rsid w:val="006A2C60"/>
    <w:rsid w:val="006A467A"/>
    <w:rsid w:val="006A5A39"/>
    <w:rsid w:val="006A6CDE"/>
    <w:rsid w:val="006A7150"/>
    <w:rsid w:val="006A7BA1"/>
    <w:rsid w:val="006A7C79"/>
    <w:rsid w:val="006B2F62"/>
    <w:rsid w:val="006B38FB"/>
    <w:rsid w:val="006B4CC5"/>
    <w:rsid w:val="006B4CEE"/>
    <w:rsid w:val="006B4DFE"/>
    <w:rsid w:val="006B54A6"/>
    <w:rsid w:val="006C251F"/>
    <w:rsid w:val="006C390F"/>
    <w:rsid w:val="006C6F92"/>
    <w:rsid w:val="006D05B5"/>
    <w:rsid w:val="006D2986"/>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F06FB"/>
    <w:rsid w:val="006F191A"/>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100C6"/>
    <w:rsid w:val="00711EC1"/>
    <w:rsid w:val="0071313C"/>
    <w:rsid w:val="00713FF9"/>
    <w:rsid w:val="00717128"/>
    <w:rsid w:val="007172DA"/>
    <w:rsid w:val="00721E46"/>
    <w:rsid w:val="00722196"/>
    <w:rsid w:val="0072273A"/>
    <w:rsid w:val="00724089"/>
    <w:rsid w:val="0072557C"/>
    <w:rsid w:val="0073151F"/>
    <w:rsid w:val="00732434"/>
    <w:rsid w:val="0073327E"/>
    <w:rsid w:val="00735EE4"/>
    <w:rsid w:val="0073715F"/>
    <w:rsid w:val="00737723"/>
    <w:rsid w:val="00737741"/>
    <w:rsid w:val="00737F10"/>
    <w:rsid w:val="00740C9D"/>
    <w:rsid w:val="00741121"/>
    <w:rsid w:val="00742E14"/>
    <w:rsid w:val="0074391A"/>
    <w:rsid w:val="00743E4C"/>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54A3"/>
    <w:rsid w:val="00776C23"/>
    <w:rsid w:val="00777613"/>
    <w:rsid w:val="00780E53"/>
    <w:rsid w:val="0078186D"/>
    <w:rsid w:val="00782732"/>
    <w:rsid w:val="00782F45"/>
    <w:rsid w:val="007901E5"/>
    <w:rsid w:val="007902A7"/>
    <w:rsid w:val="00790775"/>
    <w:rsid w:val="00791145"/>
    <w:rsid w:val="00791B5E"/>
    <w:rsid w:val="007945C4"/>
    <w:rsid w:val="007948A6"/>
    <w:rsid w:val="00794A49"/>
    <w:rsid w:val="00795B99"/>
    <w:rsid w:val="00796640"/>
    <w:rsid w:val="007974E8"/>
    <w:rsid w:val="007A0A70"/>
    <w:rsid w:val="007A1DB7"/>
    <w:rsid w:val="007A4AEC"/>
    <w:rsid w:val="007A4D90"/>
    <w:rsid w:val="007A66C7"/>
    <w:rsid w:val="007A66DE"/>
    <w:rsid w:val="007A7AE6"/>
    <w:rsid w:val="007B22CC"/>
    <w:rsid w:val="007B4DAB"/>
    <w:rsid w:val="007B72D4"/>
    <w:rsid w:val="007C061A"/>
    <w:rsid w:val="007C0C68"/>
    <w:rsid w:val="007C221E"/>
    <w:rsid w:val="007C3405"/>
    <w:rsid w:val="007C4B0A"/>
    <w:rsid w:val="007C4B1D"/>
    <w:rsid w:val="007C4B43"/>
    <w:rsid w:val="007C535D"/>
    <w:rsid w:val="007C60BF"/>
    <w:rsid w:val="007C63F5"/>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487C"/>
    <w:rsid w:val="007E498B"/>
    <w:rsid w:val="007E54A6"/>
    <w:rsid w:val="007E5B2B"/>
    <w:rsid w:val="007E61EE"/>
    <w:rsid w:val="007E6986"/>
    <w:rsid w:val="007E7BC4"/>
    <w:rsid w:val="007F0CFA"/>
    <w:rsid w:val="007F28A4"/>
    <w:rsid w:val="007F46DB"/>
    <w:rsid w:val="007F4B7C"/>
    <w:rsid w:val="007F5021"/>
    <w:rsid w:val="007F6BE7"/>
    <w:rsid w:val="007F76EF"/>
    <w:rsid w:val="00800CDE"/>
    <w:rsid w:val="00801FBF"/>
    <w:rsid w:val="008029BC"/>
    <w:rsid w:val="00803664"/>
    <w:rsid w:val="00803F41"/>
    <w:rsid w:val="0080425E"/>
    <w:rsid w:val="0080432B"/>
    <w:rsid w:val="00805698"/>
    <w:rsid w:val="0080648D"/>
    <w:rsid w:val="00811DB1"/>
    <w:rsid w:val="00812BC5"/>
    <w:rsid w:val="0081422C"/>
    <w:rsid w:val="00815611"/>
    <w:rsid w:val="00816B2D"/>
    <w:rsid w:val="00817BA0"/>
    <w:rsid w:val="00817BB1"/>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32E3"/>
    <w:rsid w:val="0085667A"/>
    <w:rsid w:val="00861676"/>
    <w:rsid w:val="00862BD5"/>
    <w:rsid w:val="00862DD1"/>
    <w:rsid w:val="008660C5"/>
    <w:rsid w:val="00867872"/>
    <w:rsid w:val="00872044"/>
    <w:rsid w:val="0087328C"/>
    <w:rsid w:val="00873574"/>
    <w:rsid w:val="008746EC"/>
    <w:rsid w:val="008806AA"/>
    <w:rsid w:val="00881FFE"/>
    <w:rsid w:val="00884DFA"/>
    <w:rsid w:val="00885FB2"/>
    <w:rsid w:val="00890F2E"/>
    <w:rsid w:val="00892441"/>
    <w:rsid w:val="0089465F"/>
    <w:rsid w:val="008951C4"/>
    <w:rsid w:val="00895B0A"/>
    <w:rsid w:val="00895DA9"/>
    <w:rsid w:val="008965B6"/>
    <w:rsid w:val="00897256"/>
    <w:rsid w:val="008A0BDC"/>
    <w:rsid w:val="008A12B3"/>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493B"/>
    <w:rsid w:val="008C5737"/>
    <w:rsid w:val="008C77E5"/>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3F74"/>
    <w:rsid w:val="008E4412"/>
    <w:rsid w:val="008E486A"/>
    <w:rsid w:val="008E4FA1"/>
    <w:rsid w:val="008F1931"/>
    <w:rsid w:val="008F25F0"/>
    <w:rsid w:val="008F27A0"/>
    <w:rsid w:val="008F2BCC"/>
    <w:rsid w:val="008F422C"/>
    <w:rsid w:val="008F58D7"/>
    <w:rsid w:val="009031E6"/>
    <w:rsid w:val="00903D2E"/>
    <w:rsid w:val="00904709"/>
    <w:rsid w:val="00904EC3"/>
    <w:rsid w:val="00907211"/>
    <w:rsid w:val="00911482"/>
    <w:rsid w:val="00912084"/>
    <w:rsid w:val="00913250"/>
    <w:rsid w:val="00913BB1"/>
    <w:rsid w:val="00913CC0"/>
    <w:rsid w:val="00913CFE"/>
    <w:rsid w:val="00914248"/>
    <w:rsid w:val="00914849"/>
    <w:rsid w:val="0091644F"/>
    <w:rsid w:val="00916B72"/>
    <w:rsid w:val="009208A6"/>
    <w:rsid w:val="00920AAE"/>
    <w:rsid w:val="00922138"/>
    <w:rsid w:val="009226BB"/>
    <w:rsid w:val="0092292D"/>
    <w:rsid w:val="00922A1E"/>
    <w:rsid w:val="009236A5"/>
    <w:rsid w:val="00923977"/>
    <w:rsid w:val="00924BF5"/>
    <w:rsid w:val="00924C9F"/>
    <w:rsid w:val="00925549"/>
    <w:rsid w:val="0092684C"/>
    <w:rsid w:val="0093343B"/>
    <w:rsid w:val="00935EA4"/>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2795"/>
    <w:rsid w:val="0096433A"/>
    <w:rsid w:val="009659B6"/>
    <w:rsid w:val="0096626E"/>
    <w:rsid w:val="00967939"/>
    <w:rsid w:val="00971EE6"/>
    <w:rsid w:val="00973F7A"/>
    <w:rsid w:val="00975FCF"/>
    <w:rsid w:val="00976028"/>
    <w:rsid w:val="009775A8"/>
    <w:rsid w:val="00977852"/>
    <w:rsid w:val="00977928"/>
    <w:rsid w:val="00977E51"/>
    <w:rsid w:val="0098080B"/>
    <w:rsid w:val="00981025"/>
    <w:rsid w:val="00981C57"/>
    <w:rsid w:val="00982612"/>
    <w:rsid w:val="00982E8F"/>
    <w:rsid w:val="00984F4C"/>
    <w:rsid w:val="00986654"/>
    <w:rsid w:val="009907F9"/>
    <w:rsid w:val="00991E18"/>
    <w:rsid w:val="00995CED"/>
    <w:rsid w:val="009963D0"/>
    <w:rsid w:val="009A1D92"/>
    <w:rsid w:val="009A27D3"/>
    <w:rsid w:val="009A2C82"/>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B1E"/>
    <w:rsid w:val="009D4031"/>
    <w:rsid w:val="009D678F"/>
    <w:rsid w:val="009E153C"/>
    <w:rsid w:val="009E19FA"/>
    <w:rsid w:val="009E4C2E"/>
    <w:rsid w:val="009E4D95"/>
    <w:rsid w:val="009E7166"/>
    <w:rsid w:val="009E7C1D"/>
    <w:rsid w:val="009E7C64"/>
    <w:rsid w:val="009F2B35"/>
    <w:rsid w:val="009F3FC1"/>
    <w:rsid w:val="009F6B64"/>
    <w:rsid w:val="00A00BF1"/>
    <w:rsid w:val="00A0350B"/>
    <w:rsid w:val="00A037A6"/>
    <w:rsid w:val="00A03DA3"/>
    <w:rsid w:val="00A0448F"/>
    <w:rsid w:val="00A0547F"/>
    <w:rsid w:val="00A06BFF"/>
    <w:rsid w:val="00A12592"/>
    <w:rsid w:val="00A1268A"/>
    <w:rsid w:val="00A1391C"/>
    <w:rsid w:val="00A13A14"/>
    <w:rsid w:val="00A20718"/>
    <w:rsid w:val="00A20B8D"/>
    <w:rsid w:val="00A20BBF"/>
    <w:rsid w:val="00A20C12"/>
    <w:rsid w:val="00A20DEF"/>
    <w:rsid w:val="00A23709"/>
    <w:rsid w:val="00A25A24"/>
    <w:rsid w:val="00A268F6"/>
    <w:rsid w:val="00A27614"/>
    <w:rsid w:val="00A27691"/>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61FA"/>
    <w:rsid w:val="00A4701A"/>
    <w:rsid w:val="00A50908"/>
    <w:rsid w:val="00A5248C"/>
    <w:rsid w:val="00A53583"/>
    <w:rsid w:val="00A538C0"/>
    <w:rsid w:val="00A5520A"/>
    <w:rsid w:val="00A56231"/>
    <w:rsid w:val="00A57AB7"/>
    <w:rsid w:val="00A57C37"/>
    <w:rsid w:val="00A60020"/>
    <w:rsid w:val="00A60DB0"/>
    <w:rsid w:val="00A6274B"/>
    <w:rsid w:val="00A637F6"/>
    <w:rsid w:val="00A64124"/>
    <w:rsid w:val="00A6458A"/>
    <w:rsid w:val="00A64AD8"/>
    <w:rsid w:val="00A67F0B"/>
    <w:rsid w:val="00A7016D"/>
    <w:rsid w:val="00A71658"/>
    <w:rsid w:val="00A7246B"/>
    <w:rsid w:val="00A727FF"/>
    <w:rsid w:val="00A737E2"/>
    <w:rsid w:val="00A73894"/>
    <w:rsid w:val="00A746E8"/>
    <w:rsid w:val="00A748A4"/>
    <w:rsid w:val="00A762B7"/>
    <w:rsid w:val="00A76872"/>
    <w:rsid w:val="00A8013A"/>
    <w:rsid w:val="00A80C7A"/>
    <w:rsid w:val="00A81D78"/>
    <w:rsid w:val="00A8245F"/>
    <w:rsid w:val="00A82C73"/>
    <w:rsid w:val="00A82E6B"/>
    <w:rsid w:val="00A851E0"/>
    <w:rsid w:val="00A90955"/>
    <w:rsid w:val="00A92D39"/>
    <w:rsid w:val="00A94599"/>
    <w:rsid w:val="00A95C8A"/>
    <w:rsid w:val="00A961A6"/>
    <w:rsid w:val="00A9750A"/>
    <w:rsid w:val="00A976BD"/>
    <w:rsid w:val="00A97DCA"/>
    <w:rsid w:val="00AA05B4"/>
    <w:rsid w:val="00AA0891"/>
    <w:rsid w:val="00AA0C6F"/>
    <w:rsid w:val="00AA1FB1"/>
    <w:rsid w:val="00AA3B31"/>
    <w:rsid w:val="00AA4024"/>
    <w:rsid w:val="00AA4540"/>
    <w:rsid w:val="00AA456D"/>
    <w:rsid w:val="00AA63D6"/>
    <w:rsid w:val="00AA6550"/>
    <w:rsid w:val="00AA6972"/>
    <w:rsid w:val="00AA73E7"/>
    <w:rsid w:val="00AA7408"/>
    <w:rsid w:val="00AB0711"/>
    <w:rsid w:val="00AB17A9"/>
    <w:rsid w:val="00AB26E8"/>
    <w:rsid w:val="00AB4F0C"/>
    <w:rsid w:val="00AB67BD"/>
    <w:rsid w:val="00AB728E"/>
    <w:rsid w:val="00AB7826"/>
    <w:rsid w:val="00AB7944"/>
    <w:rsid w:val="00AC0B1E"/>
    <w:rsid w:val="00AC1DAB"/>
    <w:rsid w:val="00AC24B8"/>
    <w:rsid w:val="00AC4458"/>
    <w:rsid w:val="00AC4864"/>
    <w:rsid w:val="00AC48DA"/>
    <w:rsid w:val="00AC4E16"/>
    <w:rsid w:val="00AC7C0E"/>
    <w:rsid w:val="00AD1661"/>
    <w:rsid w:val="00AD1F9B"/>
    <w:rsid w:val="00AD27E7"/>
    <w:rsid w:val="00AD2A66"/>
    <w:rsid w:val="00AD506F"/>
    <w:rsid w:val="00AD6309"/>
    <w:rsid w:val="00AD653D"/>
    <w:rsid w:val="00AD6681"/>
    <w:rsid w:val="00AE08E2"/>
    <w:rsid w:val="00AE70EB"/>
    <w:rsid w:val="00AE79B9"/>
    <w:rsid w:val="00AF04DD"/>
    <w:rsid w:val="00AF10B8"/>
    <w:rsid w:val="00AF1AD9"/>
    <w:rsid w:val="00AF3448"/>
    <w:rsid w:val="00AF4B78"/>
    <w:rsid w:val="00AF58CA"/>
    <w:rsid w:val="00AF5E66"/>
    <w:rsid w:val="00AF6739"/>
    <w:rsid w:val="00AF7A74"/>
    <w:rsid w:val="00B014EC"/>
    <w:rsid w:val="00B02C12"/>
    <w:rsid w:val="00B04EE7"/>
    <w:rsid w:val="00B053D6"/>
    <w:rsid w:val="00B06623"/>
    <w:rsid w:val="00B07E62"/>
    <w:rsid w:val="00B1005D"/>
    <w:rsid w:val="00B110DA"/>
    <w:rsid w:val="00B11A7A"/>
    <w:rsid w:val="00B11AEC"/>
    <w:rsid w:val="00B14282"/>
    <w:rsid w:val="00B14755"/>
    <w:rsid w:val="00B14CB4"/>
    <w:rsid w:val="00B17114"/>
    <w:rsid w:val="00B21941"/>
    <w:rsid w:val="00B27325"/>
    <w:rsid w:val="00B307CF"/>
    <w:rsid w:val="00B31058"/>
    <w:rsid w:val="00B33BCA"/>
    <w:rsid w:val="00B34157"/>
    <w:rsid w:val="00B3568E"/>
    <w:rsid w:val="00B41D77"/>
    <w:rsid w:val="00B4276A"/>
    <w:rsid w:val="00B42DDF"/>
    <w:rsid w:val="00B43446"/>
    <w:rsid w:val="00B43574"/>
    <w:rsid w:val="00B442C7"/>
    <w:rsid w:val="00B44B45"/>
    <w:rsid w:val="00B51DD1"/>
    <w:rsid w:val="00B51E6C"/>
    <w:rsid w:val="00B55BB5"/>
    <w:rsid w:val="00B57EB5"/>
    <w:rsid w:val="00B60E20"/>
    <w:rsid w:val="00B61891"/>
    <w:rsid w:val="00B61B24"/>
    <w:rsid w:val="00B61C4B"/>
    <w:rsid w:val="00B622A2"/>
    <w:rsid w:val="00B62A96"/>
    <w:rsid w:val="00B647EA"/>
    <w:rsid w:val="00B705D7"/>
    <w:rsid w:val="00B708F4"/>
    <w:rsid w:val="00B71F99"/>
    <w:rsid w:val="00B74E13"/>
    <w:rsid w:val="00B755A5"/>
    <w:rsid w:val="00B760DF"/>
    <w:rsid w:val="00B77950"/>
    <w:rsid w:val="00B80D5F"/>
    <w:rsid w:val="00B82C18"/>
    <w:rsid w:val="00B84A27"/>
    <w:rsid w:val="00B85E53"/>
    <w:rsid w:val="00B93CFB"/>
    <w:rsid w:val="00B947E8"/>
    <w:rsid w:val="00B94EE8"/>
    <w:rsid w:val="00B97061"/>
    <w:rsid w:val="00BA02FF"/>
    <w:rsid w:val="00BA15EA"/>
    <w:rsid w:val="00BA210D"/>
    <w:rsid w:val="00BA2302"/>
    <w:rsid w:val="00BA518B"/>
    <w:rsid w:val="00BA5E9C"/>
    <w:rsid w:val="00BA5F1C"/>
    <w:rsid w:val="00BB035D"/>
    <w:rsid w:val="00BB1168"/>
    <w:rsid w:val="00BB1734"/>
    <w:rsid w:val="00BB1A35"/>
    <w:rsid w:val="00BB2D0C"/>
    <w:rsid w:val="00BB39CE"/>
    <w:rsid w:val="00BB3C84"/>
    <w:rsid w:val="00BB3F9C"/>
    <w:rsid w:val="00BB5883"/>
    <w:rsid w:val="00BB6A1D"/>
    <w:rsid w:val="00BC38FF"/>
    <w:rsid w:val="00BC5176"/>
    <w:rsid w:val="00BC59C3"/>
    <w:rsid w:val="00BC7773"/>
    <w:rsid w:val="00BD08AE"/>
    <w:rsid w:val="00BD10E4"/>
    <w:rsid w:val="00BD2493"/>
    <w:rsid w:val="00BD2A8C"/>
    <w:rsid w:val="00BD40DE"/>
    <w:rsid w:val="00BD43F8"/>
    <w:rsid w:val="00BD5775"/>
    <w:rsid w:val="00BD5B75"/>
    <w:rsid w:val="00BD76F9"/>
    <w:rsid w:val="00BD7FC9"/>
    <w:rsid w:val="00BE1524"/>
    <w:rsid w:val="00BE2A38"/>
    <w:rsid w:val="00BE3C3D"/>
    <w:rsid w:val="00BE48A0"/>
    <w:rsid w:val="00BE5D98"/>
    <w:rsid w:val="00BE6213"/>
    <w:rsid w:val="00BE645A"/>
    <w:rsid w:val="00BE7B91"/>
    <w:rsid w:val="00BF1517"/>
    <w:rsid w:val="00BF1C58"/>
    <w:rsid w:val="00BF20E3"/>
    <w:rsid w:val="00BF48F4"/>
    <w:rsid w:val="00BF61DA"/>
    <w:rsid w:val="00C000AA"/>
    <w:rsid w:val="00C003BD"/>
    <w:rsid w:val="00C01815"/>
    <w:rsid w:val="00C01D2D"/>
    <w:rsid w:val="00C02BCA"/>
    <w:rsid w:val="00C03999"/>
    <w:rsid w:val="00C05AFF"/>
    <w:rsid w:val="00C07878"/>
    <w:rsid w:val="00C0792F"/>
    <w:rsid w:val="00C10AA2"/>
    <w:rsid w:val="00C13C7C"/>
    <w:rsid w:val="00C14B17"/>
    <w:rsid w:val="00C1519B"/>
    <w:rsid w:val="00C16B96"/>
    <w:rsid w:val="00C16D5F"/>
    <w:rsid w:val="00C20A59"/>
    <w:rsid w:val="00C20E8C"/>
    <w:rsid w:val="00C23739"/>
    <w:rsid w:val="00C2483A"/>
    <w:rsid w:val="00C24E8F"/>
    <w:rsid w:val="00C253DC"/>
    <w:rsid w:val="00C26FFC"/>
    <w:rsid w:val="00C31EBF"/>
    <w:rsid w:val="00C35122"/>
    <w:rsid w:val="00C35744"/>
    <w:rsid w:val="00C403C6"/>
    <w:rsid w:val="00C437D4"/>
    <w:rsid w:val="00C460CB"/>
    <w:rsid w:val="00C46AE6"/>
    <w:rsid w:val="00C50438"/>
    <w:rsid w:val="00C504CC"/>
    <w:rsid w:val="00C50E7C"/>
    <w:rsid w:val="00C53856"/>
    <w:rsid w:val="00C55726"/>
    <w:rsid w:val="00C56AF2"/>
    <w:rsid w:val="00C60DF0"/>
    <w:rsid w:val="00C616AE"/>
    <w:rsid w:val="00C61CB3"/>
    <w:rsid w:val="00C61FC9"/>
    <w:rsid w:val="00C62814"/>
    <w:rsid w:val="00C62B69"/>
    <w:rsid w:val="00C63576"/>
    <w:rsid w:val="00C6548D"/>
    <w:rsid w:val="00C70F80"/>
    <w:rsid w:val="00C7228F"/>
    <w:rsid w:val="00C731A9"/>
    <w:rsid w:val="00C7398F"/>
    <w:rsid w:val="00C8120C"/>
    <w:rsid w:val="00C81B37"/>
    <w:rsid w:val="00C82D42"/>
    <w:rsid w:val="00C83297"/>
    <w:rsid w:val="00C83AD9"/>
    <w:rsid w:val="00C84190"/>
    <w:rsid w:val="00C847EB"/>
    <w:rsid w:val="00C8506B"/>
    <w:rsid w:val="00C873E4"/>
    <w:rsid w:val="00C87E8E"/>
    <w:rsid w:val="00C9142D"/>
    <w:rsid w:val="00C92536"/>
    <w:rsid w:val="00C92608"/>
    <w:rsid w:val="00C9396D"/>
    <w:rsid w:val="00C944CC"/>
    <w:rsid w:val="00C953DC"/>
    <w:rsid w:val="00C954B7"/>
    <w:rsid w:val="00CA0354"/>
    <w:rsid w:val="00CA08BD"/>
    <w:rsid w:val="00CA18CE"/>
    <w:rsid w:val="00CA40CA"/>
    <w:rsid w:val="00CA4E9C"/>
    <w:rsid w:val="00CA534C"/>
    <w:rsid w:val="00CA630C"/>
    <w:rsid w:val="00CA6651"/>
    <w:rsid w:val="00CA7DC2"/>
    <w:rsid w:val="00CB127C"/>
    <w:rsid w:val="00CB20C9"/>
    <w:rsid w:val="00CB3438"/>
    <w:rsid w:val="00CB4F02"/>
    <w:rsid w:val="00CB6CEA"/>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456"/>
    <w:rsid w:val="00CE05CD"/>
    <w:rsid w:val="00CE2087"/>
    <w:rsid w:val="00CE256E"/>
    <w:rsid w:val="00CE428A"/>
    <w:rsid w:val="00CE48D1"/>
    <w:rsid w:val="00CE55BA"/>
    <w:rsid w:val="00CF3020"/>
    <w:rsid w:val="00CF4459"/>
    <w:rsid w:val="00CF4A22"/>
    <w:rsid w:val="00CF7ECD"/>
    <w:rsid w:val="00D012D9"/>
    <w:rsid w:val="00D0380B"/>
    <w:rsid w:val="00D039AE"/>
    <w:rsid w:val="00D04149"/>
    <w:rsid w:val="00D05B37"/>
    <w:rsid w:val="00D06431"/>
    <w:rsid w:val="00D06979"/>
    <w:rsid w:val="00D073AA"/>
    <w:rsid w:val="00D108A9"/>
    <w:rsid w:val="00D11A0F"/>
    <w:rsid w:val="00D13068"/>
    <w:rsid w:val="00D162B7"/>
    <w:rsid w:val="00D172B1"/>
    <w:rsid w:val="00D20812"/>
    <w:rsid w:val="00D212E0"/>
    <w:rsid w:val="00D21CE6"/>
    <w:rsid w:val="00D24203"/>
    <w:rsid w:val="00D26C7A"/>
    <w:rsid w:val="00D30531"/>
    <w:rsid w:val="00D312B9"/>
    <w:rsid w:val="00D33D22"/>
    <w:rsid w:val="00D34454"/>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60191"/>
    <w:rsid w:val="00D616A4"/>
    <w:rsid w:val="00D63313"/>
    <w:rsid w:val="00D645C6"/>
    <w:rsid w:val="00D65398"/>
    <w:rsid w:val="00D65892"/>
    <w:rsid w:val="00D66C2A"/>
    <w:rsid w:val="00D66D51"/>
    <w:rsid w:val="00D6723C"/>
    <w:rsid w:val="00D67A79"/>
    <w:rsid w:val="00D710BB"/>
    <w:rsid w:val="00D71257"/>
    <w:rsid w:val="00D712D4"/>
    <w:rsid w:val="00D71AAF"/>
    <w:rsid w:val="00D73709"/>
    <w:rsid w:val="00D74017"/>
    <w:rsid w:val="00D75ADC"/>
    <w:rsid w:val="00D775F7"/>
    <w:rsid w:val="00D80A36"/>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A0328"/>
    <w:rsid w:val="00DA410E"/>
    <w:rsid w:val="00DA547C"/>
    <w:rsid w:val="00DA590C"/>
    <w:rsid w:val="00DA5D31"/>
    <w:rsid w:val="00DA6F9C"/>
    <w:rsid w:val="00DA7D65"/>
    <w:rsid w:val="00DB0DBC"/>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449C"/>
    <w:rsid w:val="00DD523C"/>
    <w:rsid w:val="00DD5881"/>
    <w:rsid w:val="00DD67A2"/>
    <w:rsid w:val="00DD7431"/>
    <w:rsid w:val="00DE1F35"/>
    <w:rsid w:val="00DE245B"/>
    <w:rsid w:val="00DE261E"/>
    <w:rsid w:val="00DE26BE"/>
    <w:rsid w:val="00DE3CE9"/>
    <w:rsid w:val="00DE52C5"/>
    <w:rsid w:val="00DE7559"/>
    <w:rsid w:val="00DE78A2"/>
    <w:rsid w:val="00DF06EF"/>
    <w:rsid w:val="00DF4BBE"/>
    <w:rsid w:val="00DF566B"/>
    <w:rsid w:val="00DF7136"/>
    <w:rsid w:val="00E00089"/>
    <w:rsid w:val="00E009CF"/>
    <w:rsid w:val="00E00A1D"/>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3F5"/>
    <w:rsid w:val="00E276F2"/>
    <w:rsid w:val="00E31141"/>
    <w:rsid w:val="00E31F1D"/>
    <w:rsid w:val="00E33D0A"/>
    <w:rsid w:val="00E34E82"/>
    <w:rsid w:val="00E36E81"/>
    <w:rsid w:val="00E41266"/>
    <w:rsid w:val="00E41BAD"/>
    <w:rsid w:val="00E423C4"/>
    <w:rsid w:val="00E43E80"/>
    <w:rsid w:val="00E47225"/>
    <w:rsid w:val="00E47342"/>
    <w:rsid w:val="00E5206C"/>
    <w:rsid w:val="00E545B3"/>
    <w:rsid w:val="00E56E33"/>
    <w:rsid w:val="00E5749A"/>
    <w:rsid w:val="00E61263"/>
    <w:rsid w:val="00E61E60"/>
    <w:rsid w:val="00E6213C"/>
    <w:rsid w:val="00E6213F"/>
    <w:rsid w:val="00E633D8"/>
    <w:rsid w:val="00E6403C"/>
    <w:rsid w:val="00E64232"/>
    <w:rsid w:val="00E6505C"/>
    <w:rsid w:val="00E673C0"/>
    <w:rsid w:val="00E71F14"/>
    <w:rsid w:val="00E75010"/>
    <w:rsid w:val="00E767C3"/>
    <w:rsid w:val="00E7795F"/>
    <w:rsid w:val="00E82827"/>
    <w:rsid w:val="00E82959"/>
    <w:rsid w:val="00E834AB"/>
    <w:rsid w:val="00E83764"/>
    <w:rsid w:val="00E8448A"/>
    <w:rsid w:val="00E857B8"/>
    <w:rsid w:val="00E861F5"/>
    <w:rsid w:val="00E86612"/>
    <w:rsid w:val="00E87357"/>
    <w:rsid w:val="00E90009"/>
    <w:rsid w:val="00E90792"/>
    <w:rsid w:val="00E91A88"/>
    <w:rsid w:val="00E92545"/>
    <w:rsid w:val="00E932DC"/>
    <w:rsid w:val="00E955A2"/>
    <w:rsid w:val="00E96041"/>
    <w:rsid w:val="00E96950"/>
    <w:rsid w:val="00E975EB"/>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C6B"/>
    <w:rsid w:val="00EB227E"/>
    <w:rsid w:val="00EB41BC"/>
    <w:rsid w:val="00EB48E8"/>
    <w:rsid w:val="00EB584E"/>
    <w:rsid w:val="00EB5AA6"/>
    <w:rsid w:val="00EB623A"/>
    <w:rsid w:val="00EB7B77"/>
    <w:rsid w:val="00EC192E"/>
    <w:rsid w:val="00EC430F"/>
    <w:rsid w:val="00EC4742"/>
    <w:rsid w:val="00EC7075"/>
    <w:rsid w:val="00EC7934"/>
    <w:rsid w:val="00ED0ABD"/>
    <w:rsid w:val="00ED1088"/>
    <w:rsid w:val="00ED1EC1"/>
    <w:rsid w:val="00ED28DE"/>
    <w:rsid w:val="00ED496B"/>
    <w:rsid w:val="00ED4B6D"/>
    <w:rsid w:val="00ED5261"/>
    <w:rsid w:val="00ED7328"/>
    <w:rsid w:val="00EE3896"/>
    <w:rsid w:val="00EE3C69"/>
    <w:rsid w:val="00EE4DA2"/>
    <w:rsid w:val="00EE4E72"/>
    <w:rsid w:val="00EF0B97"/>
    <w:rsid w:val="00EF2371"/>
    <w:rsid w:val="00EF3C2C"/>
    <w:rsid w:val="00EF4700"/>
    <w:rsid w:val="00EF5798"/>
    <w:rsid w:val="00EF5CE4"/>
    <w:rsid w:val="00EF60AE"/>
    <w:rsid w:val="00F01E7A"/>
    <w:rsid w:val="00F02358"/>
    <w:rsid w:val="00F03F2F"/>
    <w:rsid w:val="00F045BC"/>
    <w:rsid w:val="00F04941"/>
    <w:rsid w:val="00F0497B"/>
    <w:rsid w:val="00F0664C"/>
    <w:rsid w:val="00F07D46"/>
    <w:rsid w:val="00F1284B"/>
    <w:rsid w:val="00F15DE7"/>
    <w:rsid w:val="00F1617C"/>
    <w:rsid w:val="00F16208"/>
    <w:rsid w:val="00F162FD"/>
    <w:rsid w:val="00F1638D"/>
    <w:rsid w:val="00F179E2"/>
    <w:rsid w:val="00F17C35"/>
    <w:rsid w:val="00F200A1"/>
    <w:rsid w:val="00F20D8A"/>
    <w:rsid w:val="00F21A13"/>
    <w:rsid w:val="00F21CA1"/>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1FC9"/>
    <w:rsid w:val="00F42D7A"/>
    <w:rsid w:val="00F441A6"/>
    <w:rsid w:val="00F4642B"/>
    <w:rsid w:val="00F4681D"/>
    <w:rsid w:val="00F468B0"/>
    <w:rsid w:val="00F47EF4"/>
    <w:rsid w:val="00F50E2F"/>
    <w:rsid w:val="00F51DCE"/>
    <w:rsid w:val="00F54A6F"/>
    <w:rsid w:val="00F554B5"/>
    <w:rsid w:val="00F55E05"/>
    <w:rsid w:val="00F56748"/>
    <w:rsid w:val="00F57D3B"/>
    <w:rsid w:val="00F61143"/>
    <w:rsid w:val="00F6150E"/>
    <w:rsid w:val="00F61730"/>
    <w:rsid w:val="00F62074"/>
    <w:rsid w:val="00F630B5"/>
    <w:rsid w:val="00F6350D"/>
    <w:rsid w:val="00F63B6A"/>
    <w:rsid w:val="00F668DF"/>
    <w:rsid w:val="00F67BF1"/>
    <w:rsid w:val="00F703B4"/>
    <w:rsid w:val="00F70C6D"/>
    <w:rsid w:val="00F71600"/>
    <w:rsid w:val="00F724C6"/>
    <w:rsid w:val="00F7375F"/>
    <w:rsid w:val="00F76C43"/>
    <w:rsid w:val="00F7727B"/>
    <w:rsid w:val="00F80C98"/>
    <w:rsid w:val="00F82EC7"/>
    <w:rsid w:val="00F850D3"/>
    <w:rsid w:val="00F86AB1"/>
    <w:rsid w:val="00F8714E"/>
    <w:rsid w:val="00F87B65"/>
    <w:rsid w:val="00F87CE9"/>
    <w:rsid w:val="00F9211F"/>
    <w:rsid w:val="00F92F1E"/>
    <w:rsid w:val="00F93826"/>
    <w:rsid w:val="00F93EEB"/>
    <w:rsid w:val="00F943DB"/>
    <w:rsid w:val="00F94736"/>
    <w:rsid w:val="00F963EC"/>
    <w:rsid w:val="00F96A74"/>
    <w:rsid w:val="00FA0A4E"/>
    <w:rsid w:val="00FA0B0B"/>
    <w:rsid w:val="00FA160B"/>
    <w:rsid w:val="00FA450F"/>
    <w:rsid w:val="00FA4813"/>
    <w:rsid w:val="00FA5382"/>
    <w:rsid w:val="00FB1EE4"/>
    <w:rsid w:val="00FB26B0"/>
    <w:rsid w:val="00FB30D8"/>
    <w:rsid w:val="00FB3414"/>
    <w:rsid w:val="00FB3443"/>
    <w:rsid w:val="00FB4E7D"/>
    <w:rsid w:val="00FB5FB4"/>
    <w:rsid w:val="00FC0AF4"/>
    <w:rsid w:val="00FC1503"/>
    <w:rsid w:val="00FC16FA"/>
    <w:rsid w:val="00FC47EA"/>
    <w:rsid w:val="00FC5DDC"/>
    <w:rsid w:val="00FC618F"/>
    <w:rsid w:val="00FD0485"/>
    <w:rsid w:val="00FD0C37"/>
    <w:rsid w:val="00FD17BA"/>
    <w:rsid w:val="00FD1E8F"/>
    <w:rsid w:val="00FD5F3E"/>
    <w:rsid w:val="00FD73CF"/>
    <w:rsid w:val="00FD74FC"/>
    <w:rsid w:val="00FE2489"/>
    <w:rsid w:val="00FE36E7"/>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paragraph" w:customStyle="1" w:styleId="xxmsonormal">
    <w:name w:val="x_x_msonormal"/>
    <w:basedOn w:val="Normal"/>
    <w:uiPriority w:val="99"/>
    <w:rsid w:val="001B01F1"/>
    <w:pPr>
      <w:spacing w:before="0" w:after="0" w:line="240" w:lineRule="auto"/>
    </w:pPr>
    <w:rPr>
      <w:rFonts w:ascii="Calibri" w:hAnsi="Calibri" w:cs="Calibri"/>
      <w:sz w:val="22"/>
    </w:rPr>
  </w:style>
  <w:style w:type="paragraph" w:customStyle="1" w:styleId="xmsonormal">
    <w:name w:val="x_msonormal"/>
    <w:basedOn w:val="Normal"/>
    <w:rsid w:val="001B01F1"/>
    <w:pPr>
      <w:spacing w:before="0" w:after="0" w:line="240" w:lineRule="auto"/>
    </w:pPr>
    <w:rPr>
      <w:rFonts w:ascii="Calibri" w:hAnsi="Calibri" w:cs="Calibri"/>
      <w:sz w:val="22"/>
    </w:rPr>
  </w:style>
  <w:style w:type="character" w:customStyle="1" w:styleId="normaltextrun">
    <w:name w:val="normaltextrun"/>
    <w:basedOn w:val="DefaultParagraphFont"/>
    <w:rsid w:val="001B01F1"/>
  </w:style>
  <w:style w:type="character" w:customStyle="1" w:styleId="eop">
    <w:name w:val="eop"/>
    <w:basedOn w:val="DefaultParagraphFont"/>
    <w:rsid w:val="001B01F1"/>
  </w:style>
  <w:style w:type="paragraph" w:styleId="NormalWeb">
    <w:name w:val="Normal (Web)"/>
    <w:basedOn w:val="Normal"/>
    <w:uiPriority w:val="99"/>
    <w:semiHidden/>
    <w:unhideWhenUsed/>
    <w:rsid w:val="001B01F1"/>
    <w:pPr>
      <w:spacing w:before="100" w:beforeAutospacing="1" w:after="100" w:afterAutospacing="1" w:line="240" w:lineRule="auto"/>
    </w:pPr>
    <w:rPr>
      <w:rFonts w:ascii="Calibri" w:hAnsi="Calibri" w:cs="Calibri"/>
      <w:sz w:val="22"/>
    </w:rPr>
  </w:style>
  <w:style w:type="paragraph" w:customStyle="1" w:styleId="Default">
    <w:name w:val="Default"/>
    <w:rsid w:val="00AC0B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35460">
      <w:bodyDiv w:val="1"/>
      <w:marLeft w:val="0"/>
      <w:marRight w:val="0"/>
      <w:marTop w:val="0"/>
      <w:marBottom w:val="0"/>
      <w:divBdr>
        <w:top w:val="none" w:sz="0" w:space="0" w:color="auto"/>
        <w:left w:val="none" w:sz="0" w:space="0" w:color="auto"/>
        <w:bottom w:val="none" w:sz="0" w:space="0" w:color="auto"/>
        <w:right w:val="none" w:sz="0" w:space="0" w:color="auto"/>
      </w:divBdr>
    </w:div>
    <w:div w:id="377708121">
      <w:bodyDiv w:val="1"/>
      <w:marLeft w:val="0"/>
      <w:marRight w:val="0"/>
      <w:marTop w:val="0"/>
      <w:marBottom w:val="0"/>
      <w:divBdr>
        <w:top w:val="none" w:sz="0" w:space="0" w:color="auto"/>
        <w:left w:val="none" w:sz="0" w:space="0" w:color="auto"/>
        <w:bottom w:val="none" w:sz="0" w:space="0" w:color="auto"/>
        <w:right w:val="none" w:sz="0" w:space="0" w:color="auto"/>
      </w:divBdr>
    </w:div>
    <w:div w:id="516312166">
      <w:bodyDiv w:val="1"/>
      <w:marLeft w:val="0"/>
      <w:marRight w:val="0"/>
      <w:marTop w:val="0"/>
      <w:marBottom w:val="0"/>
      <w:divBdr>
        <w:top w:val="none" w:sz="0" w:space="0" w:color="auto"/>
        <w:left w:val="none" w:sz="0" w:space="0" w:color="auto"/>
        <w:bottom w:val="none" w:sz="0" w:space="0" w:color="auto"/>
        <w:right w:val="none" w:sz="0" w:space="0" w:color="auto"/>
      </w:divBdr>
    </w:div>
    <w:div w:id="622267892">
      <w:bodyDiv w:val="1"/>
      <w:marLeft w:val="0"/>
      <w:marRight w:val="0"/>
      <w:marTop w:val="0"/>
      <w:marBottom w:val="0"/>
      <w:divBdr>
        <w:top w:val="none" w:sz="0" w:space="0" w:color="auto"/>
        <w:left w:val="none" w:sz="0" w:space="0" w:color="auto"/>
        <w:bottom w:val="none" w:sz="0" w:space="0" w:color="auto"/>
        <w:right w:val="none" w:sz="0" w:space="0" w:color="auto"/>
      </w:divBdr>
    </w:div>
    <w:div w:id="700209548">
      <w:bodyDiv w:val="1"/>
      <w:marLeft w:val="0"/>
      <w:marRight w:val="0"/>
      <w:marTop w:val="0"/>
      <w:marBottom w:val="0"/>
      <w:divBdr>
        <w:top w:val="none" w:sz="0" w:space="0" w:color="auto"/>
        <w:left w:val="none" w:sz="0" w:space="0" w:color="auto"/>
        <w:bottom w:val="none" w:sz="0" w:space="0" w:color="auto"/>
        <w:right w:val="none" w:sz="0" w:space="0" w:color="auto"/>
      </w:divBdr>
    </w:div>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113590967">
      <w:bodyDiv w:val="1"/>
      <w:marLeft w:val="0"/>
      <w:marRight w:val="0"/>
      <w:marTop w:val="0"/>
      <w:marBottom w:val="0"/>
      <w:divBdr>
        <w:top w:val="none" w:sz="0" w:space="0" w:color="auto"/>
        <w:left w:val="none" w:sz="0" w:space="0" w:color="auto"/>
        <w:bottom w:val="none" w:sz="0" w:space="0" w:color="auto"/>
        <w:right w:val="none" w:sz="0" w:space="0" w:color="auto"/>
      </w:divBdr>
    </w:div>
    <w:div w:id="1181240275">
      <w:bodyDiv w:val="1"/>
      <w:marLeft w:val="0"/>
      <w:marRight w:val="0"/>
      <w:marTop w:val="0"/>
      <w:marBottom w:val="0"/>
      <w:divBdr>
        <w:top w:val="none" w:sz="0" w:space="0" w:color="auto"/>
        <w:left w:val="none" w:sz="0" w:space="0" w:color="auto"/>
        <w:bottom w:val="none" w:sz="0" w:space="0" w:color="auto"/>
        <w:right w:val="none" w:sz="0" w:space="0" w:color="auto"/>
      </w:divBdr>
    </w:div>
    <w:div w:id="1765803618">
      <w:bodyDiv w:val="1"/>
      <w:marLeft w:val="0"/>
      <w:marRight w:val="0"/>
      <w:marTop w:val="0"/>
      <w:marBottom w:val="0"/>
      <w:divBdr>
        <w:top w:val="none" w:sz="0" w:space="0" w:color="auto"/>
        <w:left w:val="none" w:sz="0" w:space="0" w:color="auto"/>
        <w:bottom w:val="none" w:sz="0" w:space="0" w:color="auto"/>
        <w:right w:val="none" w:sz="0" w:space="0" w:color="auto"/>
      </w:divBdr>
    </w:div>
    <w:div w:id="1868832526">
      <w:bodyDiv w:val="1"/>
      <w:marLeft w:val="0"/>
      <w:marRight w:val="0"/>
      <w:marTop w:val="0"/>
      <w:marBottom w:val="0"/>
      <w:divBdr>
        <w:top w:val="none" w:sz="0" w:space="0" w:color="auto"/>
        <w:left w:val="none" w:sz="0" w:space="0" w:color="auto"/>
        <w:bottom w:val="none" w:sz="0" w:space="0" w:color="auto"/>
        <w:right w:val="none" w:sz="0" w:space="0" w:color="auto"/>
      </w:divBdr>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30078300">
      <w:bodyDiv w:val="1"/>
      <w:marLeft w:val="0"/>
      <w:marRight w:val="0"/>
      <w:marTop w:val="0"/>
      <w:marBottom w:val="0"/>
      <w:divBdr>
        <w:top w:val="none" w:sz="0" w:space="0" w:color="auto"/>
        <w:left w:val="none" w:sz="0" w:space="0" w:color="auto"/>
        <w:bottom w:val="none" w:sz="0" w:space="0" w:color="auto"/>
        <w:right w:val="none" w:sz="0" w:space="0" w:color="auto"/>
      </w:divBdr>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si.dadeschools.net/MTSS/M-DCPS_MTSS_Manual.pdf" TargetMode="Externa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BF376-832E-4C46-B3FA-6D9FA51D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20</Pages>
  <Words>8980</Words>
  <Characters>53245</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62101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BALSEIRO, MONTSERRAT</cp:lastModifiedBy>
  <cp:revision>31</cp:revision>
  <cp:lastPrinted>2021-11-10T15:26:00Z</cp:lastPrinted>
  <dcterms:created xsi:type="dcterms:W3CDTF">2021-11-02T17:36:00Z</dcterms:created>
  <dcterms:modified xsi:type="dcterms:W3CDTF">2021-12-03T20:21:00Z</dcterms:modified>
</cp:coreProperties>
</file>