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2043CC33" w:rsidR="00C13C7C" w:rsidRPr="00C13C7C" w:rsidRDefault="001B1E05"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KIPP MIAMI - 98Z</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7BF96926" w14:textId="096B03A7" w:rsidR="001B1E05" w:rsidRPr="008E2AB9" w:rsidRDefault="001B1E05" w:rsidP="001B1E05">
      <w:pPr>
        <w:spacing w:before="0" w:after="0" w:line="240" w:lineRule="auto"/>
      </w:pPr>
      <w:r w:rsidRPr="008E2AB9">
        <w:t xml:space="preserve">We plan to use the funds to address learning loss in </w:t>
      </w:r>
      <w:r w:rsidR="0068672E">
        <w:t xml:space="preserve">three </w:t>
      </w:r>
      <w:r w:rsidRPr="008E2AB9">
        <w:t>ways: an standards-aligned curriculum, summer school programming,</w:t>
      </w:r>
      <w:r w:rsidR="00F209C1">
        <w:t xml:space="preserve"> and </w:t>
      </w:r>
      <w:r w:rsidRPr="008E2AB9">
        <w:t xml:space="preserve">interventionists. </w:t>
      </w:r>
    </w:p>
    <w:p w14:paraId="2A43C001" w14:textId="77777777" w:rsidR="001B1E05" w:rsidRPr="008E2AB9" w:rsidRDefault="001B1E05" w:rsidP="001B1E05">
      <w:pPr>
        <w:spacing w:before="0" w:after="0" w:line="240" w:lineRule="auto"/>
      </w:pPr>
    </w:p>
    <w:p w14:paraId="6A180FF5" w14:textId="321387CA" w:rsidR="00E72EA4" w:rsidRPr="007252B7" w:rsidRDefault="007252B7" w:rsidP="007252B7">
      <w:pPr>
        <w:spacing w:before="0" w:after="0" w:line="240" w:lineRule="auto"/>
        <w:rPr>
          <w:rStyle w:val="Normal1"/>
          <w:szCs w:val="24"/>
        </w:rPr>
      </w:pPr>
      <w:r>
        <w:rPr>
          <w:szCs w:val="24"/>
        </w:rPr>
        <w:t xml:space="preserve">Activity 1 - </w:t>
      </w:r>
      <w:r w:rsidR="001B1E05" w:rsidRPr="007252B7">
        <w:rPr>
          <w:szCs w:val="24"/>
        </w:rPr>
        <w:t xml:space="preserve">As Florida moves towards the B.E.S.T. standards, we are required to change our curriculum to meet the demands of the new standards. </w:t>
      </w:r>
      <w:r w:rsidR="001B1E05" w:rsidRPr="007252B7">
        <w:rPr>
          <w:rStyle w:val="Normal1"/>
          <w:szCs w:val="24"/>
        </w:rPr>
        <w:t xml:space="preserve">We will engage in a research and vetting process to select a rigorous and standards-aligned curriculum for </w:t>
      </w:r>
      <w:r w:rsidR="00F209C1" w:rsidRPr="007252B7">
        <w:rPr>
          <w:rStyle w:val="Normal1"/>
          <w:szCs w:val="24"/>
        </w:rPr>
        <w:t>M</w:t>
      </w:r>
      <w:r w:rsidR="001B1E05" w:rsidRPr="007252B7">
        <w:rPr>
          <w:rStyle w:val="Normal1"/>
          <w:szCs w:val="24"/>
        </w:rPr>
        <w:t>ath and</w:t>
      </w:r>
      <w:r w:rsidR="00F209C1" w:rsidRPr="007252B7">
        <w:rPr>
          <w:rStyle w:val="Normal1"/>
          <w:szCs w:val="24"/>
        </w:rPr>
        <w:t xml:space="preserve"> Reading</w:t>
      </w:r>
      <w:r w:rsidR="001B1E05" w:rsidRPr="007252B7">
        <w:rPr>
          <w:rStyle w:val="Normal1"/>
          <w:szCs w:val="24"/>
        </w:rPr>
        <w:t xml:space="preserve"> in grades K-8. We will gather rounds of input from stakeholders </w:t>
      </w:r>
      <w:proofErr w:type="gramStart"/>
      <w:r w:rsidR="001B1E05" w:rsidRPr="007252B7">
        <w:rPr>
          <w:rStyle w:val="Normal1"/>
          <w:szCs w:val="24"/>
        </w:rPr>
        <w:t>in order to</w:t>
      </w:r>
      <w:proofErr w:type="gramEnd"/>
      <w:r w:rsidR="001B1E05" w:rsidRPr="007252B7">
        <w:rPr>
          <w:rStyle w:val="Normal1"/>
          <w:szCs w:val="24"/>
        </w:rPr>
        <w:t xml:space="preserve"> make a final decision. From there, extensive professional development will be planned for the summer and throughout the 2023 school year to prepare leaders and teachers to implement the curriculum. Purchasing and effectively implementing a B.E.S.T-aligned curriculum aligns with our goal of addresses learning loss, as these new standards are modeled around a “back to basics” approach and emphasize the foundational skills many of our students are struggling with due to the pandemic.</w:t>
      </w:r>
      <w:r w:rsidR="00F209C1" w:rsidRPr="007252B7">
        <w:rPr>
          <w:rStyle w:val="Normal1"/>
          <w:szCs w:val="24"/>
        </w:rPr>
        <w:t xml:space="preserve"> </w:t>
      </w:r>
    </w:p>
    <w:p w14:paraId="0456A6C9" w14:textId="20DEAC45" w:rsidR="00E72EA4" w:rsidRDefault="00F209C1" w:rsidP="00E72EA4">
      <w:pPr>
        <w:pStyle w:val="ListParagraph"/>
        <w:numPr>
          <w:ilvl w:val="1"/>
          <w:numId w:val="15"/>
        </w:numPr>
        <w:spacing w:before="0" w:after="0" w:line="240" w:lineRule="auto"/>
        <w:rPr>
          <w:rStyle w:val="Normal1"/>
          <w:szCs w:val="24"/>
        </w:rPr>
      </w:pPr>
      <w:r w:rsidRPr="00E72EA4">
        <w:rPr>
          <w:rStyle w:val="Normal1"/>
          <w:szCs w:val="24"/>
        </w:rPr>
        <w:t xml:space="preserve">Students will also use Amplify and Raz Kids to support with curriculum and meeting the needs of students through Reading and Math. </w:t>
      </w:r>
      <w:r w:rsidR="001B1E05" w:rsidRPr="00E72EA4">
        <w:rPr>
          <w:rStyle w:val="Normal1"/>
          <w:szCs w:val="24"/>
        </w:rPr>
        <w:t xml:space="preserve"> </w:t>
      </w:r>
    </w:p>
    <w:p w14:paraId="198384D2" w14:textId="4EEAB6C5" w:rsidR="00DD5FE4" w:rsidRPr="00E72EA4" w:rsidRDefault="00DD5FE4" w:rsidP="00E72EA4">
      <w:pPr>
        <w:pStyle w:val="ListParagraph"/>
        <w:numPr>
          <w:ilvl w:val="1"/>
          <w:numId w:val="15"/>
        </w:numPr>
        <w:spacing w:before="0" w:after="0" w:line="240" w:lineRule="auto"/>
        <w:rPr>
          <w:rStyle w:val="Normal1"/>
          <w:szCs w:val="24"/>
        </w:rPr>
      </w:pPr>
      <w:r>
        <w:rPr>
          <w:rStyle w:val="Normal1"/>
          <w:szCs w:val="24"/>
        </w:rPr>
        <w:t xml:space="preserve">Independent Reading Libraries will be set up in each classroom to support the curriculum and implementation of standards. </w:t>
      </w:r>
    </w:p>
    <w:p w14:paraId="2E67D78C" w14:textId="32072176" w:rsidR="00E72EA4" w:rsidRPr="00E72EA4" w:rsidRDefault="00E72EA4" w:rsidP="00E72EA4">
      <w:pPr>
        <w:pStyle w:val="ListParagraph"/>
        <w:numPr>
          <w:ilvl w:val="1"/>
          <w:numId w:val="15"/>
        </w:numPr>
        <w:spacing w:before="0" w:after="0" w:line="240" w:lineRule="auto"/>
        <w:rPr>
          <w:rStyle w:val="Normal1"/>
          <w:szCs w:val="24"/>
        </w:rPr>
      </w:pPr>
      <w:r w:rsidRPr="00E72EA4">
        <w:rPr>
          <w:rStyle w:val="Normal1"/>
          <w:szCs w:val="24"/>
        </w:rPr>
        <w:t xml:space="preserve">Assistant School Leaders will support </w:t>
      </w:r>
      <w:r w:rsidRPr="00E72EA4">
        <w:rPr>
          <w:szCs w:val="24"/>
          <w:shd w:val="clear" w:color="auto" w:fill="FFFFFF"/>
        </w:rPr>
        <w:t>school-wide academic goals, instructional priorities and individual development goals, lead staff members to achieve high performances through goal setting and evaluation, as well as, coaching and feedback</w:t>
      </w:r>
      <w:r w:rsidRPr="00E72EA4">
        <w:rPr>
          <w:szCs w:val="24"/>
          <w:shd w:val="clear" w:color="auto" w:fill="FFFFFF"/>
        </w:rPr>
        <w:t xml:space="preserve">. They will provide </w:t>
      </w:r>
      <w:r w:rsidRPr="00E72EA4">
        <w:rPr>
          <w:rFonts w:eastAsia="Times New Roman"/>
          <w:szCs w:val="24"/>
        </w:rPr>
        <w:t>c</w:t>
      </w:r>
      <w:r w:rsidRPr="00E72EA4">
        <w:rPr>
          <w:rFonts w:eastAsia="Times New Roman"/>
          <w:szCs w:val="24"/>
        </w:rPr>
        <w:t>onsistent classroom observation and feedback/coaching</w:t>
      </w:r>
      <w:r w:rsidRPr="00E72EA4">
        <w:rPr>
          <w:rFonts w:eastAsia="Times New Roman"/>
          <w:szCs w:val="24"/>
        </w:rPr>
        <w:t xml:space="preserve"> and f</w:t>
      </w:r>
      <w:r w:rsidRPr="00E72EA4">
        <w:rPr>
          <w:rFonts w:eastAsia="Times New Roman"/>
          <w:szCs w:val="24"/>
        </w:rPr>
        <w:t>acilitating curriculum planning and evaluating unit and lesson plans</w:t>
      </w:r>
      <w:r w:rsidRPr="00E72EA4">
        <w:rPr>
          <w:rFonts w:eastAsia="Times New Roman"/>
          <w:szCs w:val="24"/>
        </w:rPr>
        <w:t>.</w:t>
      </w:r>
    </w:p>
    <w:p w14:paraId="50E1DB03" w14:textId="0DDA7B9C" w:rsidR="001B1E05" w:rsidRPr="007252B7" w:rsidRDefault="007252B7" w:rsidP="007252B7">
      <w:pPr>
        <w:spacing w:before="0" w:after="0" w:line="240" w:lineRule="auto"/>
        <w:rPr>
          <w:rStyle w:val="Normal1"/>
          <w:szCs w:val="24"/>
        </w:rPr>
      </w:pPr>
      <w:r>
        <w:rPr>
          <w:rStyle w:val="Normal1"/>
          <w:szCs w:val="24"/>
        </w:rPr>
        <w:t xml:space="preserve">Activity 2 - </w:t>
      </w:r>
      <w:r w:rsidR="001B1E05" w:rsidRPr="007252B7">
        <w:rPr>
          <w:rStyle w:val="Normal1"/>
          <w:szCs w:val="24"/>
        </w:rPr>
        <w:t xml:space="preserve">We will allocate a portion of the funds towards summer school programming. Summer school is required for our ESY students and our middle school students who need to take credit recovery courses </w:t>
      </w:r>
      <w:proofErr w:type="gramStart"/>
      <w:r w:rsidR="001B1E05" w:rsidRPr="007252B7">
        <w:rPr>
          <w:rStyle w:val="Normal1"/>
          <w:szCs w:val="24"/>
        </w:rPr>
        <w:t>in order to</w:t>
      </w:r>
      <w:proofErr w:type="gramEnd"/>
      <w:r w:rsidR="001B1E05" w:rsidRPr="007252B7">
        <w:rPr>
          <w:rStyle w:val="Normal1"/>
          <w:szCs w:val="24"/>
        </w:rPr>
        <w:t xml:space="preserve"> be on track to graduate middle school. We want to expand this program </w:t>
      </w:r>
      <w:proofErr w:type="gramStart"/>
      <w:r w:rsidR="001B1E05" w:rsidRPr="007252B7">
        <w:rPr>
          <w:rStyle w:val="Normal1"/>
          <w:szCs w:val="24"/>
        </w:rPr>
        <w:t>and also</w:t>
      </w:r>
      <w:proofErr w:type="gramEnd"/>
      <w:r w:rsidR="001B1E05" w:rsidRPr="007252B7">
        <w:rPr>
          <w:rStyle w:val="Normal1"/>
          <w:szCs w:val="24"/>
        </w:rPr>
        <w:t xml:space="preserve"> offer it to students who are two or more grade levels behind in reading or math. We will use our end of year </w:t>
      </w:r>
      <w:proofErr w:type="spellStart"/>
      <w:r w:rsidR="001B1E05" w:rsidRPr="007252B7">
        <w:rPr>
          <w:rStyle w:val="Normal1"/>
          <w:szCs w:val="24"/>
        </w:rPr>
        <w:t>i</w:t>
      </w:r>
      <w:proofErr w:type="spellEnd"/>
      <w:r w:rsidR="001B1E05" w:rsidRPr="007252B7">
        <w:rPr>
          <w:rStyle w:val="Normal1"/>
          <w:szCs w:val="24"/>
        </w:rPr>
        <w:t>-Ready data to determine which students would benefit from summer school programming and engage in a process of selecting staff and resources for evidenced-based instruction to ensure that we are preparing students for success in the next grade level.</w:t>
      </w:r>
    </w:p>
    <w:p w14:paraId="26EC87DC" w14:textId="064FDAA0" w:rsidR="00E72EA4" w:rsidRPr="00DE4098" w:rsidRDefault="00E72EA4" w:rsidP="00E72EA4">
      <w:pPr>
        <w:pStyle w:val="ListParagraph"/>
        <w:numPr>
          <w:ilvl w:val="1"/>
          <w:numId w:val="15"/>
        </w:numPr>
        <w:spacing w:before="0" w:after="0" w:line="240" w:lineRule="auto"/>
        <w:rPr>
          <w:rStyle w:val="Normal1"/>
          <w:szCs w:val="24"/>
        </w:rPr>
      </w:pPr>
      <w:r w:rsidRPr="00DE4098">
        <w:rPr>
          <w:rStyle w:val="Normal1"/>
          <w:szCs w:val="24"/>
        </w:rPr>
        <w:lastRenderedPageBreak/>
        <w:t>The Director of ESE – will support with building and implementing the summer program to ensure</w:t>
      </w:r>
      <w:r w:rsidR="00DE4098" w:rsidRPr="00DE4098">
        <w:rPr>
          <w:szCs w:val="24"/>
          <w:shd w:val="clear" w:color="auto" w:fill="FFFFFF"/>
        </w:rPr>
        <w:t xml:space="preserve"> high leverage instruction, that </w:t>
      </w:r>
      <w:proofErr w:type="gramStart"/>
      <w:r w:rsidR="00DE4098" w:rsidRPr="00DE4098">
        <w:rPr>
          <w:szCs w:val="24"/>
          <w:shd w:val="clear" w:color="auto" w:fill="FFFFFF"/>
        </w:rPr>
        <w:t>all of</w:t>
      </w:r>
      <w:proofErr w:type="gramEnd"/>
      <w:r w:rsidR="00DE4098" w:rsidRPr="00DE4098">
        <w:rPr>
          <w:szCs w:val="24"/>
          <w:shd w:val="clear" w:color="auto" w:fill="FFFFFF"/>
        </w:rPr>
        <w:t xml:space="preserve"> our students are receiving high-quality support that meets their needs, and that we operate in full compliance with state and local regulations governing special education and </w:t>
      </w:r>
      <w:proofErr w:type="spellStart"/>
      <w:r w:rsidR="00DE4098" w:rsidRPr="00DE4098">
        <w:rPr>
          <w:szCs w:val="24"/>
          <w:shd w:val="clear" w:color="auto" w:fill="FFFFFF"/>
        </w:rPr>
        <w:t>english</w:t>
      </w:r>
      <w:proofErr w:type="spellEnd"/>
      <w:r w:rsidR="00DE4098" w:rsidRPr="00DE4098">
        <w:rPr>
          <w:szCs w:val="24"/>
          <w:shd w:val="clear" w:color="auto" w:fill="FFFFFF"/>
        </w:rPr>
        <w:t xml:space="preserve"> language learners.</w:t>
      </w:r>
    </w:p>
    <w:p w14:paraId="039BD065" w14:textId="59FD3D35" w:rsidR="001B1E05" w:rsidRPr="007252B7" w:rsidRDefault="007252B7" w:rsidP="007252B7">
      <w:pPr>
        <w:spacing w:before="0" w:after="0" w:line="240" w:lineRule="auto"/>
        <w:rPr>
          <w:rStyle w:val="Normal1"/>
          <w:szCs w:val="24"/>
        </w:rPr>
      </w:pPr>
      <w:r>
        <w:rPr>
          <w:rStyle w:val="Normal1"/>
          <w:szCs w:val="24"/>
        </w:rPr>
        <w:t xml:space="preserve">Activity 3 - </w:t>
      </w:r>
      <w:r w:rsidR="001B1E05" w:rsidRPr="007252B7">
        <w:rPr>
          <w:rStyle w:val="Normal1"/>
          <w:szCs w:val="24"/>
        </w:rPr>
        <w:t>Our plan to address learning loss includes hiring interventionists that will focus on the bottom 25% at our schools and provide them with targeted support to accelerate growth. Our interventionists will receive training and development around evidenced-based interventions and will ensure that students are getting both -foundational skills and access to grade level content.</w:t>
      </w:r>
    </w:p>
    <w:p w14:paraId="69716111" w14:textId="2CFCDEBB" w:rsidR="00862BD5" w:rsidRDefault="00862BD5" w:rsidP="00862BD5">
      <w:pPr>
        <w:pStyle w:val="NoSpacing"/>
      </w:pPr>
    </w:p>
    <w:p w14:paraId="6A2BF433" w14:textId="0B010BF2" w:rsidR="00862BD5" w:rsidRDefault="00862BD5" w:rsidP="00FE3E84">
      <w:pPr>
        <w:spacing w:before="0" w:after="0" w:line="240" w:lineRule="auto"/>
        <w:ind w:left="360"/>
        <w:rPr>
          <w:rStyle w:val="Normal1"/>
          <w:b/>
          <w:shd w:val="clear" w:color="auto" w:fill="DAB154"/>
        </w:rPr>
      </w:pPr>
    </w:p>
    <w:p w14:paraId="4233ECF3" w14:textId="6AC98E59" w:rsidR="00862BD5" w:rsidRDefault="00862BD5" w:rsidP="00FE3E84">
      <w:pPr>
        <w:spacing w:before="0" w:after="0" w:line="240" w:lineRule="auto"/>
        <w:ind w:left="360"/>
        <w:rPr>
          <w:rStyle w:val="Normal1"/>
          <w:b/>
          <w:shd w:val="clear" w:color="auto" w:fill="DAB154"/>
        </w:rPr>
      </w:pPr>
    </w:p>
    <w:p w14:paraId="5166D9A7" w14:textId="3FB79A06" w:rsidR="00862BD5" w:rsidRDefault="00862BD5" w:rsidP="00FE3E84">
      <w:pPr>
        <w:spacing w:before="0" w:after="0" w:line="240" w:lineRule="auto"/>
        <w:ind w:left="360"/>
        <w:rPr>
          <w:rStyle w:val="Normal1"/>
          <w:b/>
          <w:shd w:val="clear" w:color="auto" w:fill="DAB154"/>
        </w:rPr>
      </w:pPr>
    </w:p>
    <w:p w14:paraId="019CBF6F" w14:textId="14E441F0" w:rsidR="00862BD5" w:rsidRDefault="00862BD5" w:rsidP="00FE3E84">
      <w:pPr>
        <w:spacing w:before="0" w:after="0" w:line="240" w:lineRule="auto"/>
        <w:ind w:left="360"/>
        <w:rPr>
          <w:rStyle w:val="Normal1"/>
          <w:b/>
          <w:shd w:val="clear" w:color="auto" w:fill="DAB154"/>
        </w:rPr>
      </w:pPr>
    </w:p>
    <w:p w14:paraId="13C25467" w14:textId="42C808A4" w:rsidR="00862BD5" w:rsidRDefault="00862BD5" w:rsidP="00FE3E84">
      <w:pPr>
        <w:spacing w:before="0" w:after="0" w:line="240" w:lineRule="auto"/>
        <w:ind w:left="360"/>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62B10148" w:rsidR="00862BD5" w:rsidRDefault="001B1E05" w:rsidP="00862BD5">
      <w:pPr>
        <w:pStyle w:val="NoSpacing"/>
      </w:pPr>
      <w:r>
        <w:t>There are no planned activities.</w:t>
      </w:r>
    </w:p>
    <w:p w14:paraId="308D2D6E" w14:textId="3FBC898C" w:rsidR="00F4642B" w:rsidRDefault="00F4642B" w:rsidP="00244BEC">
      <w:pPr>
        <w:spacing w:before="0" w:after="0" w:line="240" w:lineRule="auto"/>
        <w:rPr>
          <w:b/>
        </w:rPr>
      </w:pPr>
    </w:p>
    <w:p w14:paraId="3EF59F52" w14:textId="108EE56C" w:rsidR="00862BD5" w:rsidRDefault="00862BD5" w:rsidP="00244BEC">
      <w:pPr>
        <w:spacing w:before="0" w:after="0" w:line="240" w:lineRule="auto"/>
        <w:rPr>
          <w:b/>
        </w:rPr>
      </w:pPr>
    </w:p>
    <w:p w14:paraId="550410DD" w14:textId="517F7856" w:rsidR="00862BD5" w:rsidRDefault="00862BD5" w:rsidP="00244BEC">
      <w:pPr>
        <w:spacing w:before="0" w:after="0" w:line="240" w:lineRule="auto"/>
        <w:rPr>
          <w:b/>
        </w:rPr>
      </w:pPr>
    </w:p>
    <w:p w14:paraId="22385E73" w14:textId="43874454" w:rsidR="00862BD5" w:rsidRDefault="00862BD5" w:rsidP="00244BEC">
      <w:pPr>
        <w:spacing w:before="0" w:after="0" w:line="240" w:lineRule="auto"/>
        <w:rPr>
          <w:b/>
        </w:rPr>
      </w:pPr>
    </w:p>
    <w:p w14:paraId="375521BC" w14:textId="77777777"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774D9243" w14:textId="77777777" w:rsidR="001B1E05" w:rsidRDefault="001B1E05" w:rsidP="001B1E05">
      <w:pPr>
        <w:pStyle w:val="NoSpacing"/>
      </w:pPr>
      <w:r>
        <w:t>There are no planned activities.</w:t>
      </w:r>
    </w:p>
    <w:p w14:paraId="6F7050BF" w14:textId="75F1118B" w:rsidR="00862BD5" w:rsidRDefault="00862BD5">
      <w:pPr>
        <w:spacing w:before="0" w:after="200"/>
        <w:rPr>
          <w:rStyle w:val="Normal1"/>
          <w:b/>
          <w:shd w:val="clear" w:color="auto" w:fill="DAB154"/>
        </w:rPr>
      </w:pPr>
    </w:p>
    <w:p w14:paraId="22AEF75C" w14:textId="3CE9C67C"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3C3AEF6B" w14:textId="77777777" w:rsidR="001B1E05" w:rsidRDefault="001B1E05" w:rsidP="001B1E05">
      <w:pPr>
        <w:pStyle w:val="NoSpacing"/>
      </w:pPr>
      <w:r>
        <w:t>There are no planned activities.</w:t>
      </w:r>
    </w:p>
    <w:p w14:paraId="3803D7C9" w14:textId="0CF8CC61" w:rsidR="00F4642B" w:rsidRDefault="00F4642B" w:rsidP="00244BEC">
      <w:pPr>
        <w:spacing w:before="0" w:after="0" w:line="240" w:lineRule="auto"/>
        <w:rPr>
          <w:rStyle w:val="Normal1"/>
          <w:b/>
          <w:shd w:val="clear" w:color="auto" w:fill="DAB154"/>
        </w:rPr>
      </w:pPr>
    </w:p>
    <w:p w14:paraId="3FC56FDE" w14:textId="246E0033" w:rsidR="00862BD5" w:rsidRDefault="00862BD5" w:rsidP="00244BEC">
      <w:pPr>
        <w:spacing w:before="0" w:after="0" w:line="240" w:lineRule="auto"/>
        <w:rPr>
          <w:rStyle w:val="Normal1"/>
          <w:b/>
          <w:shd w:val="clear" w:color="auto" w:fill="DAB154"/>
        </w:rPr>
      </w:pPr>
    </w:p>
    <w:p w14:paraId="2B0A5921" w14:textId="77777777" w:rsidR="00862BD5" w:rsidRDefault="00862BD5"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3BFFA155" w14:textId="77777777" w:rsidR="001B1E05" w:rsidRDefault="001B1E05" w:rsidP="001B1E05">
      <w:pPr>
        <w:pStyle w:val="NoSpacing"/>
      </w:pPr>
      <w:r>
        <w:t>There are no planned activities.</w:t>
      </w:r>
    </w:p>
    <w:p w14:paraId="24F1B340" w14:textId="77777777" w:rsidR="00F4642B" w:rsidRDefault="00F4642B" w:rsidP="00244BEC">
      <w:pPr>
        <w:spacing w:before="0" w:after="0" w:line="240" w:lineRule="auto"/>
        <w:rPr>
          <w:rStyle w:val="Normal1"/>
          <w:b/>
          <w:shd w:val="clear" w:color="auto" w:fill="DAB154"/>
        </w:rPr>
      </w:pPr>
    </w:p>
    <w:p w14:paraId="20A730E7" w14:textId="32F4C7E4" w:rsidR="00F4642B" w:rsidRDefault="00F4642B" w:rsidP="00244BEC">
      <w:pPr>
        <w:spacing w:before="0" w:after="0" w:line="240" w:lineRule="auto"/>
        <w:rPr>
          <w:rStyle w:val="Normal1"/>
          <w:b/>
          <w:shd w:val="clear" w:color="auto" w:fill="DAB154"/>
        </w:rPr>
      </w:pPr>
    </w:p>
    <w:p w14:paraId="73A53331" w14:textId="344AD3AB" w:rsidR="00862BD5" w:rsidRDefault="00862BD5"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05006F5F" w14:textId="77777777" w:rsidR="00DE4098" w:rsidRDefault="00DE4098" w:rsidP="00DE4098">
      <w:pPr>
        <w:pStyle w:val="NoSpacing"/>
      </w:pPr>
      <w:r>
        <w:lastRenderedPageBreak/>
        <w:t>There are no planned activities.</w:t>
      </w:r>
    </w:p>
    <w:p w14:paraId="2015E63C" w14:textId="77777777" w:rsidR="00F4642B" w:rsidRDefault="00F4642B" w:rsidP="00244BEC">
      <w:pPr>
        <w:spacing w:before="0" w:after="0" w:line="240" w:lineRule="auto"/>
        <w:rPr>
          <w:rStyle w:val="Normal1"/>
          <w:b/>
          <w:shd w:val="clear" w:color="auto" w:fill="DAB154"/>
        </w:rPr>
      </w:pPr>
    </w:p>
    <w:p w14:paraId="0BD54930" w14:textId="77777777" w:rsidR="00F4642B" w:rsidRDefault="00F4642B" w:rsidP="00244BEC">
      <w:pPr>
        <w:spacing w:before="0" w:after="0" w:line="240" w:lineRule="auto"/>
        <w:rPr>
          <w:rStyle w:val="Normal1"/>
          <w:b/>
          <w:shd w:val="clear" w:color="auto" w:fill="DAB154"/>
        </w:rPr>
      </w:pPr>
    </w:p>
    <w:p w14:paraId="5D6DDD9A"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4D39D438" w14:textId="4D5A6B99" w:rsidR="00862BD5" w:rsidRDefault="00DD5FE4" w:rsidP="00311E4B">
      <w:pPr>
        <w:pStyle w:val="NoSpacing"/>
      </w:pPr>
      <w:r>
        <w:t xml:space="preserve">Activity 1 - </w:t>
      </w:r>
      <w:r w:rsidR="00311E4B">
        <w:t xml:space="preserve">Community Engagement Manager </w:t>
      </w:r>
      <w:r w:rsidR="00311E4B">
        <w:t xml:space="preserve">will </w:t>
      </w:r>
      <w:r w:rsidR="00311E4B">
        <w:t>assist school-site and district in planning, implementing, and administering educational support programs and special projects</w:t>
      </w:r>
      <w:r w:rsidR="00311E4B">
        <w:t xml:space="preserve">. Also, providing additional resources based on the need of the children. </w:t>
      </w:r>
    </w:p>
    <w:p w14:paraId="299A9DCC" w14:textId="3E9CF5FD" w:rsidR="00F4642B" w:rsidRDefault="00F4642B" w:rsidP="00244BEC">
      <w:pPr>
        <w:spacing w:before="0" w:after="0" w:line="240" w:lineRule="auto"/>
        <w:rPr>
          <w:rStyle w:val="Normal1"/>
          <w:b/>
          <w:shd w:val="clear" w:color="auto" w:fill="DAB154"/>
        </w:rPr>
      </w:pPr>
    </w:p>
    <w:p w14:paraId="2695CE31" w14:textId="1D40BCDE" w:rsidR="00862BD5" w:rsidRDefault="00862BD5" w:rsidP="00244BEC">
      <w:pPr>
        <w:spacing w:before="0" w:after="0" w:line="240" w:lineRule="auto"/>
        <w:rPr>
          <w:rStyle w:val="Normal1"/>
          <w:b/>
          <w:shd w:val="clear" w:color="auto" w:fill="DAB154"/>
        </w:rPr>
      </w:pPr>
    </w:p>
    <w:p w14:paraId="579A4A0B" w14:textId="77777777" w:rsidR="00862BD5" w:rsidRDefault="00862BD5"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3FA24FB0" w14:textId="77777777" w:rsidR="0068672E" w:rsidRDefault="0068672E" w:rsidP="0068672E">
      <w:pPr>
        <w:pStyle w:val="NoSpacing"/>
      </w:pPr>
      <w:r>
        <w:t>There are no planned activities.</w:t>
      </w:r>
    </w:p>
    <w:p w14:paraId="23DC9483" w14:textId="150F0DEB" w:rsidR="00862BD5" w:rsidRDefault="00862BD5">
      <w:pPr>
        <w:spacing w:before="0" w:after="200"/>
        <w:rPr>
          <w:rStyle w:val="Normal1"/>
          <w:b/>
          <w:shd w:val="clear" w:color="auto" w:fill="DAB154"/>
        </w:rPr>
      </w:pPr>
    </w:p>
    <w:p w14:paraId="294AE1EA" w14:textId="1CA5E8B1"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7D95BFF1" w14:textId="77777777" w:rsidR="001B1E05" w:rsidRDefault="001B1E05" w:rsidP="001B1E05">
      <w:pPr>
        <w:pStyle w:val="NoSpacing"/>
      </w:pPr>
      <w:r>
        <w:t>There are no planned activities.</w:t>
      </w:r>
    </w:p>
    <w:p w14:paraId="08E51AC9" w14:textId="35DD3C06" w:rsidR="00131FC4" w:rsidRDefault="00131FC4">
      <w:pPr>
        <w:spacing w:before="0" w:after="200"/>
        <w:rPr>
          <w:rStyle w:val="Normal1"/>
          <w:b/>
          <w:shd w:val="clear" w:color="auto" w:fill="DAB154"/>
        </w:rPr>
      </w:pPr>
    </w:p>
    <w:p w14:paraId="03547672" w14:textId="77777777" w:rsidR="00862BD5" w:rsidRDefault="00862BD5">
      <w:pPr>
        <w:spacing w:before="0" w:after="200"/>
        <w:rPr>
          <w:rStyle w:val="Normal1"/>
          <w:b/>
          <w:shd w:val="clear" w:color="auto" w:fill="DAB154"/>
        </w:rPr>
      </w:pP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74F17D01" w14:textId="77777777" w:rsidR="001B1E05" w:rsidRDefault="001B1E05" w:rsidP="001B1E05">
      <w:pPr>
        <w:pStyle w:val="NoSpacing"/>
      </w:pPr>
      <w:r>
        <w:t>There are no planned activities.</w:t>
      </w:r>
    </w:p>
    <w:p w14:paraId="1E3B702C" w14:textId="77777777" w:rsidR="00F4642B" w:rsidRDefault="00F4642B" w:rsidP="00244BEC">
      <w:pPr>
        <w:spacing w:before="0" w:after="0" w:line="240" w:lineRule="auto"/>
        <w:rPr>
          <w:rStyle w:val="Normal1"/>
          <w:b/>
          <w:shd w:val="clear" w:color="auto" w:fill="DAB154"/>
        </w:rPr>
      </w:pPr>
    </w:p>
    <w:p w14:paraId="60E07544" w14:textId="28E6422B" w:rsidR="00F4642B" w:rsidRDefault="00F4642B" w:rsidP="00244BEC">
      <w:pPr>
        <w:spacing w:before="0" w:after="0" w:line="240" w:lineRule="auto"/>
        <w:rPr>
          <w:rStyle w:val="Normal1"/>
          <w:b/>
          <w:shd w:val="clear" w:color="auto" w:fill="DAB154"/>
        </w:rPr>
      </w:pPr>
    </w:p>
    <w:p w14:paraId="2485459D" w14:textId="198C557E" w:rsidR="00862BD5" w:rsidRDefault="00862BD5"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6F558453" w14:textId="77777777" w:rsidR="001B1E05" w:rsidRDefault="001B1E05" w:rsidP="001B1E05">
      <w:pPr>
        <w:pStyle w:val="NoSpacing"/>
      </w:pPr>
      <w:r>
        <w:t>There are no planned activities.</w:t>
      </w:r>
    </w:p>
    <w:p w14:paraId="773266D5" w14:textId="6CC097DA" w:rsidR="00862BD5" w:rsidRDefault="00862BD5" w:rsidP="00244BEC">
      <w:pPr>
        <w:spacing w:before="0" w:after="0" w:line="240" w:lineRule="auto"/>
        <w:rPr>
          <w:rStyle w:val="Normal1"/>
          <w:b/>
          <w:shd w:val="clear" w:color="auto" w:fill="DAB154"/>
        </w:rPr>
      </w:pPr>
    </w:p>
    <w:p w14:paraId="338E7949" w14:textId="77777777" w:rsidR="00862BD5" w:rsidRDefault="00862BD5" w:rsidP="00244BEC">
      <w:pPr>
        <w:spacing w:before="0" w:after="0" w:line="240" w:lineRule="auto"/>
        <w:rPr>
          <w:rStyle w:val="Normal1"/>
          <w:b/>
          <w:shd w:val="clear" w:color="auto" w:fill="DAB154"/>
        </w:rPr>
      </w:pPr>
    </w:p>
    <w:p w14:paraId="212CD844"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3EC252D2" w14:textId="643854B9" w:rsidR="001B1E05" w:rsidRDefault="00DE4098" w:rsidP="001B1E05">
      <w:pPr>
        <w:pStyle w:val="NoSpacing"/>
      </w:pPr>
      <w:r>
        <w:t xml:space="preserve">Activity 1 – Student laptops will be purchased to support with 1:1 ratio for student learning and the ability to take laptops home to remove barriers for students to have access to the programs needed to assist with learning loss. Laptops are also needed throughout the school year for the continuation of learning and assessments to determine the needs of students for learning plans to be developed by teachers.  </w:t>
      </w:r>
    </w:p>
    <w:p w14:paraId="3FA05D32" w14:textId="1D7284E7" w:rsidR="00131FC4" w:rsidRDefault="00131FC4">
      <w:pPr>
        <w:spacing w:before="0" w:after="200"/>
        <w:rPr>
          <w:rStyle w:val="Normal1"/>
          <w:b/>
          <w:shd w:val="clear" w:color="auto" w:fill="DAB154"/>
        </w:rPr>
      </w:pPr>
    </w:p>
    <w:p w14:paraId="3597D28F" w14:textId="77777777" w:rsidR="00F4642B" w:rsidRDefault="00F4642B" w:rsidP="00244BEC">
      <w:pPr>
        <w:spacing w:before="0" w:after="0" w:line="240" w:lineRule="auto"/>
        <w:rPr>
          <w:rStyle w:val="Normal1"/>
          <w:b/>
          <w:shd w:val="clear" w:color="auto" w:fill="DAB154"/>
        </w:rPr>
      </w:pPr>
    </w:p>
    <w:p w14:paraId="63FC4F9E" w14:textId="45DC7596" w:rsidR="00244BEC" w:rsidRP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50D7E655" w14:textId="77777777" w:rsidR="0068672E" w:rsidRDefault="0068672E" w:rsidP="0068672E">
      <w:pPr>
        <w:pStyle w:val="NoSpacing"/>
      </w:pPr>
      <w:r>
        <w:t>There are no planned activities.</w:t>
      </w:r>
    </w:p>
    <w:p w14:paraId="25B821B7" w14:textId="443B1B3D" w:rsidR="00862BD5" w:rsidRDefault="00862BD5" w:rsidP="00244BEC">
      <w:pPr>
        <w:spacing w:before="0" w:after="0" w:line="240" w:lineRule="auto"/>
        <w:rPr>
          <w:rStyle w:val="Normal1"/>
          <w:b/>
          <w:shd w:val="clear" w:color="auto" w:fill="DAB154"/>
        </w:rPr>
      </w:pPr>
    </w:p>
    <w:p w14:paraId="2A90CCA0" w14:textId="77777777"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6977CFDE" w14:textId="0DA347EB" w:rsidR="0068672E" w:rsidRPr="0068672E" w:rsidRDefault="0068672E" w:rsidP="0068672E">
      <w:pPr>
        <w:spacing w:before="0" w:after="0" w:line="240" w:lineRule="auto"/>
        <w:rPr>
          <w:rStyle w:val="Normal1"/>
          <w:szCs w:val="24"/>
        </w:rPr>
      </w:pPr>
      <w:r>
        <w:rPr>
          <w:rStyle w:val="Normal1"/>
          <w:szCs w:val="24"/>
        </w:rPr>
        <w:t xml:space="preserve">Activity 1 - </w:t>
      </w:r>
      <w:r w:rsidRPr="0068672E">
        <w:rPr>
          <w:rStyle w:val="Normal1"/>
          <w:szCs w:val="24"/>
        </w:rPr>
        <w:t xml:space="preserve">We are interested in </w:t>
      </w:r>
      <w:r w:rsidRPr="0068672E">
        <w:rPr>
          <w:szCs w:val="24"/>
          <w:shd w:val="clear" w:color="auto" w:fill="FFFFFF"/>
        </w:rPr>
        <w:t xml:space="preserve">accelerating student learning. Therefore, one method is after school tutoring. KIPP will promote and support high-impact tutoring, defines it as one-to-one or small-group support that supplements classroom learning and complements existing curriculum by focusing on specific goals in response to individual students’ needs. This kind of tutoring is also known as “high-intensity tutoring” or “high-dosage tutoring.” And with this transportation will be provided to support families that cannot pick up their students later in the evening after the regular school day. </w:t>
      </w:r>
    </w:p>
    <w:p w14:paraId="37869698" w14:textId="77777777" w:rsidR="00862BD5" w:rsidRDefault="00862BD5">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 xml:space="preserve">(ii) implementing evidence-based activities to meet the comprehensive needs of </w:t>
      </w:r>
      <w:proofErr w:type="gramStart"/>
      <w:r w:rsidRPr="00244BEC">
        <w:rPr>
          <w:b/>
        </w:rPr>
        <w:t>students;</w:t>
      </w:r>
      <w:proofErr w:type="gramEnd"/>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456213CA" w14:textId="77777777" w:rsidR="00F209C1" w:rsidRDefault="00F209C1" w:rsidP="00244BEC">
      <w:pPr>
        <w:spacing w:before="0" w:after="0" w:line="240" w:lineRule="auto"/>
        <w:rPr>
          <w:b/>
        </w:rPr>
      </w:pPr>
    </w:p>
    <w:p w14:paraId="6EBAD1E1" w14:textId="77777777" w:rsidR="00F209C1" w:rsidRDefault="00F209C1" w:rsidP="00244BEC">
      <w:pPr>
        <w:spacing w:before="0" w:after="0" w:line="240" w:lineRule="auto"/>
        <w:rPr>
          <w:b/>
        </w:rPr>
      </w:pPr>
    </w:p>
    <w:p w14:paraId="7A2ECD7E" w14:textId="5E9E01E0"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04420822" w14:textId="3A517049" w:rsidR="00F4642B" w:rsidRDefault="00311E4B" w:rsidP="00244BEC">
      <w:pPr>
        <w:spacing w:before="0" w:after="0" w:line="240" w:lineRule="auto"/>
        <w:rPr>
          <w:rStyle w:val="Normal1"/>
          <w:b/>
          <w:shd w:val="clear" w:color="auto" w:fill="DAB154"/>
        </w:rPr>
      </w:pPr>
      <w:r>
        <w:lastRenderedPageBreak/>
        <w:t xml:space="preserve">Activity 1 - KIPP Miami uses DeansList to track student attendance. This system supports KIPP's efforts in reducing absenteeism using a multi-pronged approach involving administrators, teachers, </w:t>
      </w:r>
      <w:proofErr w:type="gramStart"/>
      <w:r>
        <w:t>students</w:t>
      </w:r>
      <w:proofErr w:type="gramEnd"/>
      <w:r>
        <w:t xml:space="preserve"> and families.</w:t>
      </w:r>
    </w:p>
    <w:p w14:paraId="590A3924" w14:textId="76913659" w:rsidR="00862BD5" w:rsidRDefault="00862BD5" w:rsidP="00244BEC">
      <w:pPr>
        <w:spacing w:before="0" w:after="0" w:line="240" w:lineRule="auto"/>
        <w:rPr>
          <w:rStyle w:val="Normal1"/>
          <w:b/>
          <w:shd w:val="clear" w:color="auto" w:fill="DAB154"/>
        </w:rPr>
      </w:pPr>
    </w:p>
    <w:p w14:paraId="3BDEE147" w14:textId="77777777" w:rsidR="00862BD5" w:rsidRDefault="00862BD5"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53E663D2" w14:textId="77777777" w:rsidR="001B1E05" w:rsidRDefault="001B1E05" w:rsidP="001B1E05">
      <w:pPr>
        <w:pStyle w:val="NoSpacing"/>
      </w:pPr>
      <w:r>
        <w:t>There are no planned activities.</w:t>
      </w:r>
    </w:p>
    <w:p w14:paraId="4E43DC0B" w14:textId="4D614385" w:rsidR="00131FC4" w:rsidRDefault="00131FC4">
      <w:pPr>
        <w:spacing w:before="0" w:after="200"/>
        <w:rPr>
          <w:rStyle w:val="Normal1"/>
          <w:b/>
          <w:shd w:val="clear" w:color="auto" w:fill="DAB154"/>
        </w:rPr>
      </w:pPr>
    </w:p>
    <w:p w14:paraId="55160CFB" w14:textId="77777777" w:rsidR="00F4642B" w:rsidRDefault="00F4642B" w:rsidP="00244BEC">
      <w:pPr>
        <w:spacing w:before="0" w:after="0" w:line="240" w:lineRule="auto"/>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8585E00" w14:textId="40EAA763" w:rsidR="00F4642B" w:rsidRDefault="00F4642B" w:rsidP="00244BEC">
      <w:pPr>
        <w:spacing w:before="0" w:after="0" w:line="240" w:lineRule="auto"/>
        <w:rPr>
          <w:rStyle w:val="Normal1"/>
          <w:b/>
          <w:shd w:val="clear" w:color="auto" w:fill="DAB154"/>
        </w:rPr>
      </w:pPr>
    </w:p>
    <w:p w14:paraId="05AC2B17" w14:textId="77777777" w:rsidR="0068672E" w:rsidRDefault="0068672E" w:rsidP="0068672E">
      <w:pPr>
        <w:pStyle w:val="NoSpacing"/>
      </w:pPr>
      <w:r>
        <w:t>There are no planned activities.</w:t>
      </w:r>
    </w:p>
    <w:p w14:paraId="05244FCB" w14:textId="25E6B4D6" w:rsidR="00862BD5" w:rsidRDefault="00862BD5" w:rsidP="00244BEC">
      <w:pPr>
        <w:spacing w:before="0" w:after="0" w:line="240" w:lineRule="auto"/>
        <w:rPr>
          <w:rStyle w:val="Normal1"/>
          <w:b/>
          <w:shd w:val="clear" w:color="auto" w:fill="DAB154"/>
        </w:rPr>
      </w:pPr>
    </w:p>
    <w:p w14:paraId="1EB43E6D" w14:textId="0D86298A" w:rsidR="00862BD5" w:rsidRDefault="00862BD5" w:rsidP="00244BEC">
      <w:pPr>
        <w:spacing w:before="0" w:after="0" w:line="240" w:lineRule="auto"/>
        <w:rPr>
          <w:rStyle w:val="Normal1"/>
          <w:b/>
          <w:shd w:val="clear" w:color="auto" w:fill="DAB154"/>
        </w:rPr>
      </w:pPr>
    </w:p>
    <w:p w14:paraId="6EF458BD" w14:textId="77777777" w:rsidR="00862BD5" w:rsidRDefault="00862BD5" w:rsidP="00244BEC">
      <w:pPr>
        <w:spacing w:before="0" w:after="0" w:line="240" w:lineRule="auto"/>
        <w:rPr>
          <w:rStyle w:val="Normal1"/>
          <w:b/>
          <w:shd w:val="clear" w:color="auto" w:fill="DAB154"/>
        </w:rPr>
      </w:pP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630A4062" w14:textId="16DEDC01" w:rsidR="001B1E05" w:rsidRDefault="001B1E05" w:rsidP="001B1E05">
      <w:pPr>
        <w:pStyle w:val="NoSpacing"/>
      </w:pPr>
      <w:r>
        <w:t>There are no planned activities.</w:t>
      </w:r>
    </w:p>
    <w:p w14:paraId="58D4D6E8" w14:textId="1B54CDCA" w:rsidR="00862BD5" w:rsidRDefault="00862BD5" w:rsidP="001B1E05">
      <w:pPr>
        <w:pStyle w:val="NoSpacing"/>
        <w:rPr>
          <w:rStyle w:val="Normal1"/>
          <w:b/>
          <w:shd w:val="clear" w:color="auto" w:fill="DAB154"/>
        </w:rPr>
      </w:pPr>
    </w:p>
    <w:p w14:paraId="794B855B" w14:textId="4BC42570" w:rsidR="00862BD5" w:rsidRDefault="00862BD5" w:rsidP="00244BEC">
      <w:pPr>
        <w:spacing w:before="0" w:after="0" w:line="240" w:lineRule="auto"/>
        <w:rPr>
          <w:rStyle w:val="Normal1"/>
          <w:b/>
          <w:shd w:val="clear" w:color="auto" w:fill="DAB154"/>
        </w:rPr>
      </w:pPr>
    </w:p>
    <w:p w14:paraId="3EDD2A4E" w14:textId="77777777" w:rsidR="00862BD5" w:rsidRDefault="00862BD5" w:rsidP="00244BEC">
      <w:pPr>
        <w:spacing w:before="0" w:after="0" w:line="240" w:lineRule="auto"/>
        <w:rPr>
          <w:rStyle w:val="Normal1"/>
          <w:b/>
          <w:shd w:val="clear" w:color="auto" w:fill="DAB154"/>
        </w:rPr>
      </w:pP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70500CB0" w14:textId="5D0BD874" w:rsidR="00311E4B" w:rsidRPr="00311E4B" w:rsidRDefault="00311E4B" w:rsidP="00D27820">
      <w:pPr>
        <w:shd w:val="clear" w:color="auto" w:fill="FFFFFF"/>
        <w:spacing w:before="100" w:beforeAutospacing="1" w:after="200" w:line="240" w:lineRule="auto"/>
        <w:contextualSpacing/>
        <w:rPr>
          <w:rFonts w:eastAsia="Times New Roman"/>
          <w:szCs w:val="24"/>
        </w:rPr>
      </w:pPr>
      <w:r w:rsidRPr="00D27820">
        <w:rPr>
          <w:szCs w:val="24"/>
        </w:rPr>
        <w:t xml:space="preserve">Activity 1 </w:t>
      </w:r>
      <w:r w:rsidR="00D27820" w:rsidRPr="00D27820">
        <w:rPr>
          <w:szCs w:val="24"/>
        </w:rPr>
        <w:t>–</w:t>
      </w:r>
      <w:r w:rsidRPr="00D27820">
        <w:rPr>
          <w:szCs w:val="24"/>
        </w:rPr>
        <w:t xml:space="preserve"> </w:t>
      </w:r>
      <w:r w:rsidR="00D27820" w:rsidRPr="00D27820">
        <w:rPr>
          <w:szCs w:val="24"/>
        </w:rPr>
        <w:t xml:space="preserve">At KIPP Miami our KIPP Forward Team and Family Counselor </w:t>
      </w:r>
      <w:r w:rsidR="00D27820" w:rsidRPr="00D27820">
        <w:rPr>
          <w:rFonts w:eastAsia="Times New Roman"/>
          <w:szCs w:val="24"/>
        </w:rPr>
        <w:t>p</w:t>
      </w:r>
      <w:r w:rsidRPr="00D27820">
        <w:rPr>
          <w:rFonts w:eastAsia="Times New Roman"/>
          <w:szCs w:val="24"/>
        </w:rPr>
        <w:t>rovide</w:t>
      </w:r>
      <w:r w:rsidR="00D27820" w:rsidRPr="00D27820">
        <w:rPr>
          <w:rFonts w:eastAsia="Times New Roman"/>
          <w:szCs w:val="24"/>
        </w:rPr>
        <w:t>s</w:t>
      </w:r>
      <w:r w:rsidRPr="00D27820">
        <w:rPr>
          <w:rFonts w:eastAsia="Times New Roman"/>
          <w:szCs w:val="24"/>
        </w:rPr>
        <w:t xml:space="preserve"> intensive support for students in the transition from 8th to 9th grade, setting Strong Start Goals and creating individualized plans based on students’ needs</w:t>
      </w:r>
      <w:r w:rsidR="00D27820" w:rsidRPr="00D27820">
        <w:rPr>
          <w:rFonts w:eastAsia="Times New Roman"/>
          <w:szCs w:val="24"/>
        </w:rPr>
        <w:t>. They m</w:t>
      </w:r>
      <w:r w:rsidRPr="00311E4B">
        <w:rPr>
          <w:rFonts w:eastAsia="Times New Roman"/>
          <w:szCs w:val="24"/>
        </w:rPr>
        <w:t>eet 1:1 with students throughout the school year, focused on moving them toward academic success and on-time graduation through strong advising, tailored interventions, and targeted programming</w:t>
      </w:r>
      <w:r w:rsidR="00D27820" w:rsidRPr="00D27820">
        <w:rPr>
          <w:rFonts w:eastAsia="Times New Roman"/>
          <w:szCs w:val="24"/>
        </w:rPr>
        <w:t xml:space="preserve">. </w:t>
      </w:r>
    </w:p>
    <w:p w14:paraId="79A18245" w14:textId="4A03B972" w:rsidR="00311E4B" w:rsidRPr="00D27820" w:rsidRDefault="00311E4B" w:rsidP="00D27820">
      <w:pPr>
        <w:spacing w:before="0" w:after="200" w:line="240" w:lineRule="auto"/>
        <w:rPr>
          <w:szCs w:val="24"/>
        </w:rPr>
      </w:pPr>
    </w:p>
    <w:p w14:paraId="41796014" w14:textId="33DA575C" w:rsidR="00311E4B" w:rsidRPr="00D27820" w:rsidRDefault="00311E4B" w:rsidP="00D27820">
      <w:pPr>
        <w:spacing w:before="0" w:after="200" w:line="240" w:lineRule="auto"/>
        <w:rPr>
          <w:szCs w:val="24"/>
        </w:rPr>
      </w:pPr>
      <w:r w:rsidRPr="00D27820">
        <w:rPr>
          <w:szCs w:val="24"/>
        </w:rPr>
        <w:t xml:space="preserve">Activity </w:t>
      </w:r>
      <w:r w:rsidR="00D27820" w:rsidRPr="00D27820">
        <w:rPr>
          <w:szCs w:val="24"/>
        </w:rPr>
        <w:t>2</w:t>
      </w:r>
      <w:r w:rsidRPr="00D27820">
        <w:rPr>
          <w:szCs w:val="24"/>
        </w:rPr>
        <w:t xml:space="preserve"> - The Director of School Operations are responsible for ensuring that the experiences of our students and families are world class and that our teachers and staff are setup to focus exclusively on instruction. They are to provide the highest quality management of our facilities, technology, nutrition, finances and meet or exceed standards for all non-instructional matters that are required to run a school. </w:t>
      </w:r>
    </w:p>
    <w:p w14:paraId="4AB84216" w14:textId="5EF87A73" w:rsidR="00862BD5" w:rsidRDefault="00311E4B" w:rsidP="00DD5FE4">
      <w:pPr>
        <w:spacing w:before="0" w:after="200" w:line="240" w:lineRule="auto"/>
        <w:rPr>
          <w:szCs w:val="24"/>
          <w:shd w:val="clear" w:color="auto" w:fill="FFFFFF"/>
        </w:rPr>
      </w:pPr>
      <w:r w:rsidRPr="00D27820">
        <w:rPr>
          <w:szCs w:val="24"/>
        </w:rPr>
        <w:lastRenderedPageBreak/>
        <w:t xml:space="preserve">Activity </w:t>
      </w:r>
      <w:r w:rsidR="00D27820" w:rsidRPr="00D27820">
        <w:rPr>
          <w:szCs w:val="24"/>
        </w:rPr>
        <w:t>3</w:t>
      </w:r>
      <w:r w:rsidRPr="00D27820">
        <w:rPr>
          <w:szCs w:val="24"/>
        </w:rPr>
        <w:t xml:space="preserve"> - </w:t>
      </w:r>
      <w:r w:rsidR="00D27820" w:rsidRPr="00D27820">
        <w:rPr>
          <w:szCs w:val="24"/>
          <w:shd w:val="clear" w:color="auto" w:fill="FFFFFF"/>
        </w:rPr>
        <w:t xml:space="preserve">The </w:t>
      </w:r>
      <w:r w:rsidR="00D27820" w:rsidRPr="00D27820">
        <w:rPr>
          <w:szCs w:val="24"/>
          <w:shd w:val="clear" w:color="auto" w:fill="FFFFFF"/>
        </w:rPr>
        <w:t>S</w:t>
      </w:r>
      <w:r w:rsidR="00D27820" w:rsidRPr="00D27820">
        <w:rPr>
          <w:szCs w:val="24"/>
          <w:shd w:val="clear" w:color="auto" w:fill="FFFFFF"/>
        </w:rPr>
        <w:t xml:space="preserve">chool </w:t>
      </w:r>
      <w:r w:rsidR="00D27820" w:rsidRPr="00D27820">
        <w:rPr>
          <w:szCs w:val="24"/>
          <w:shd w:val="clear" w:color="auto" w:fill="FFFFFF"/>
        </w:rPr>
        <w:t>O</w:t>
      </w:r>
      <w:r w:rsidR="00D27820" w:rsidRPr="00D27820">
        <w:rPr>
          <w:szCs w:val="24"/>
          <w:shd w:val="clear" w:color="auto" w:fill="FFFFFF"/>
        </w:rPr>
        <w:t xml:space="preserve">perations </w:t>
      </w:r>
      <w:r w:rsidR="00D27820" w:rsidRPr="00D27820">
        <w:rPr>
          <w:szCs w:val="24"/>
          <w:shd w:val="clear" w:color="auto" w:fill="FFFFFF"/>
        </w:rPr>
        <w:t>M</w:t>
      </w:r>
      <w:r w:rsidR="00D27820" w:rsidRPr="00D27820">
        <w:rPr>
          <w:szCs w:val="24"/>
          <w:shd w:val="clear" w:color="auto" w:fill="FFFFFF"/>
        </w:rPr>
        <w:t>anager implements and maintains the school’s operational systems, allowing the school leader and teachers to focus on students’ academic achievement</w:t>
      </w:r>
      <w:r w:rsidR="0068672E">
        <w:rPr>
          <w:szCs w:val="24"/>
          <w:shd w:val="clear" w:color="auto" w:fill="FFFFFF"/>
        </w:rPr>
        <w:t>.</w:t>
      </w:r>
    </w:p>
    <w:p w14:paraId="7D7E7C25" w14:textId="02E14C07" w:rsidR="00DD5FE4" w:rsidRDefault="00DD5FE4" w:rsidP="00DD5FE4">
      <w:pPr>
        <w:spacing w:before="0" w:after="200" w:line="240" w:lineRule="auto"/>
        <w:rPr>
          <w:rStyle w:val="Normal1"/>
          <w:szCs w:val="24"/>
          <w:shd w:val="clear" w:color="auto" w:fill="DAB154"/>
        </w:rPr>
      </w:pPr>
      <w:r>
        <w:rPr>
          <w:szCs w:val="24"/>
          <w:shd w:val="clear" w:color="auto" w:fill="FFFFFF"/>
        </w:rPr>
        <w:t xml:space="preserve">Activity 4 – The Custodian will work with the team to perform routine cleaning and emergency cleaning to ensure that health protocols are being followed to maintain the health and safety of students, </w:t>
      </w:r>
      <w:proofErr w:type="gramStart"/>
      <w:r>
        <w:rPr>
          <w:szCs w:val="24"/>
          <w:shd w:val="clear" w:color="auto" w:fill="FFFFFF"/>
        </w:rPr>
        <w:t>staff</w:t>
      </w:r>
      <w:proofErr w:type="gramEnd"/>
      <w:r>
        <w:rPr>
          <w:szCs w:val="24"/>
          <w:shd w:val="clear" w:color="auto" w:fill="FFFFFF"/>
        </w:rPr>
        <w:t xml:space="preserve"> and visitors. </w:t>
      </w:r>
    </w:p>
    <w:p w14:paraId="6903414A" w14:textId="4302D6D5" w:rsidR="00DD5FE4" w:rsidRPr="00DD5FE4" w:rsidRDefault="00DD5FE4" w:rsidP="00DD5FE4">
      <w:pPr>
        <w:spacing w:before="0" w:after="200" w:line="240" w:lineRule="auto"/>
        <w:rPr>
          <w:rStyle w:val="Normal1"/>
          <w:szCs w:val="24"/>
          <w:shd w:val="clear" w:color="auto" w:fill="DAB154"/>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7C00F1E8" w14:textId="77777777" w:rsidR="001B1E05" w:rsidRDefault="001B1E05" w:rsidP="001B1E05">
      <w:pPr>
        <w:pStyle w:val="NoSpacing"/>
      </w:pPr>
      <w:r>
        <w:t>There are no planned activities.</w:t>
      </w:r>
    </w:p>
    <w:p w14:paraId="25682423" w14:textId="6A4EC011" w:rsidR="00C35122" w:rsidRDefault="00C35122" w:rsidP="0028036C">
      <w:pPr>
        <w:spacing w:before="0" w:after="0" w:line="240" w:lineRule="auto"/>
        <w:rPr>
          <w:b/>
        </w:rPr>
      </w:pP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7080D0B0" w14:textId="56F7641D" w:rsidR="001B1E05" w:rsidRDefault="001B1E05" w:rsidP="001B1E05">
      <w:pPr>
        <w:pStyle w:val="ListParagraph"/>
        <w:numPr>
          <w:ilvl w:val="0"/>
          <w:numId w:val="16"/>
        </w:numPr>
        <w:spacing w:before="0" w:after="0" w:line="240" w:lineRule="auto"/>
        <w:rPr>
          <w:rStyle w:val="Normal1"/>
        </w:rPr>
      </w:pPr>
      <w:r w:rsidRPr="008E2AB9">
        <w:t xml:space="preserve">As Florida moves towards the B.E.S.T. standards, we are required to change our curriculum to meet the demands of the new standards. </w:t>
      </w:r>
      <w:r w:rsidRPr="008E2AB9">
        <w:rPr>
          <w:rStyle w:val="Normal1"/>
        </w:rPr>
        <w:t xml:space="preserve">We will engage in a research and vetting process to select a rigorous and standards-aligned curriculum for math and ELA in grades K-8. We will gather rounds of input from stakeholders </w:t>
      </w:r>
      <w:proofErr w:type="gramStart"/>
      <w:r w:rsidRPr="008E2AB9">
        <w:rPr>
          <w:rStyle w:val="Normal1"/>
        </w:rPr>
        <w:t>in order to</w:t>
      </w:r>
      <w:proofErr w:type="gramEnd"/>
      <w:r w:rsidRPr="008E2AB9">
        <w:rPr>
          <w:rStyle w:val="Normal1"/>
        </w:rPr>
        <w:t xml:space="preserve"> make a final decision. From there, extensive professional development will be planned for the summer and throughout the 2023 school year to prepare leaders and teachers to implement the curriculum. Purchasing and effectively implementing a B.E.S.T-aligned curriculum aligns with our goal of addresses learning loss, as these new standards are modeled around a “back to basics” approach and emphasize the foundational skills many of our students are struggling with due to the pandemic. </w:t>
      </w:r>
    </w:p>
    <w:p w14:paraId="5CB052CC" w14:textId="118B0395" w:rsidR="001B1E05" w:rsidRPr="001B1E05" w:rsidRDefault="001B1E05" w:rsidP="001B1E05">
      <w:pPr>
        <w:spacing w:before="0" w:after="0" w:line="240" w:lineRule="auto"/>
        <w:ind w:left="360"/>
        <w:rPr>
          <w:rStyle w:val="Normal1"/>
        </w:rPr>
      </w:pPr>
      <w:r w:rsidRPr="001B1E05">
        <w:rPr>
          <w:rStyle w:val="Normal1"/>
        </w:rPr>
        <w:t xml:space="preserve"> </w:t>
      </w:r>
    </w:p>
    <w:p w14:paraId="6BC89967" w14:textId="48ED3AB4" w:rsidR="001B1E05" w:rsidRPr="008E2AB9" w:rsidRDefault="001B1E05" w:rsidP="001B1E05">
      <w:pPr>
        <w:pStyle w:val="ListParagraph"/>
        <w:numPr>
          <w:ilvl w:val="0"/>
          <w:numId w:val="16"/>
        </w:numPr>
        <w:spacing w:before="0" w:after="0" w:line="240" w:lineRule="auto"/>
        <w:rPr>
          <w:rStyle w:val="Normal1"/>
        </w:rPr>
      </w:pPr>
      <w:r>
        <w:rPr>
          <w:rStyle w:val="Normal1"/>
        </w:rPr>
        <w:t xml:space="preserve">We will also be using </w:t>
      </w:r>
      <w:proofErr w:type="spellStart"/>
      <w:r w:rsidRPr="001B1E05">
        <w:rPr>
          <w:rStyle w:val="Normal1"/>
        </w:rPr>
        <w:t>iReady</w:t>
      </w:r>
      <w:proofErr w:type="spellEnd"/>
      <w:r>
        <w:rPr>
          <w:rStyle w:val="Normal1"/>
        </w:rPr>
        <w:t>,</w:t>
      </w:r>
      <w:r w:rsidRPr="001B1E05">
        <w:rPr>
          <w:rStyle w:val="Normal1"/>
        </w:rPr>
        <w:t xml:space="preserve"> </w:t>
      </w:r>
      <w:r>
        <w:rPr>
          <w:rStyle w:val="Normal1"/>
        </w:rPr>
        <w:t xml:space="preserve">which </w:t>
      </w:r>
      <w:r w:rsidRPr="001B1E05">
        <w:rPr>
          <w:rStyle w:val="Normal1"/>
        </w:rPr>
        <w:t xml:space="preserve">is a comprehensive assessment and instruction program that empowers educators with the resources they need to help all students succeed. By connecting Diagnostic data and Personalized Instruction, </w:t>
      </w:r>
      <w:proofErr w:type="spellStart"/>
      <w:r w:rsidRPr="001B1E05">
        <w:rPr>
          <w:rStyle w:val="Normal1"/>
        </w:rPr>
        <w:t>i</w:t>
      </w:r>
      <w:proofErr w:type="spellEnd"/>
      <w:r w:rsidRPr="001B1E05">
        <w:rPr>
          <w:rStyle w:val="Normal1"/>
        </w:rPr>
        <w:t>-Ready reduces complexity, saves educators time, and makes differentiated instruction achievable in every classroom.</w:t>
      </w:r>
    </w:p>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2185E21D" w:rsidR="00805698" w:rsidRPr="00805698" w:rsidRDefault="006601A7"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1B1E05">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lastRenderedPageBreak/>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432F6E09" w:rsidR="00945037" w:rsidRDefault="006601A7"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1B1E05">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5E424B3E" w:rsidR="001E7E4A" w:rsidRDefault="006601A7"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1B1E0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27259337" w:rsidR="001E7E4A" w:rsidRDefault="006601A7"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1B1E0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033A8329" w:rsidR="00090090" w:rsidRDefault="006601A7"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1B1E05">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371B50A2" w:rsidR="00405248" w:rsidRDefault="006601A7"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1B1E05">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17FA1295" w:rsidR="001E7E4A" w:rsidRDefault="006601A7"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1B1E05">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518F2229" w:rsidR="00D30531" w:rsidRDefault="008E07CF" w:rsidP="00944CE0">
      <w:pPr>
        <w:spacing w:before="0" w:after="0" w:line="240" w:lineRule="auto"/>
      </w:pPr>
      <w:r>
        <w:rPr>
          <w:noProof/>
          <w:sz w:val="36"/>
          <w:szCs w:val="24"/>
        </w:rPr>
        <w:drawing>
          <wp:anchor distT="0" distB="0" distL="114300" distR="114300" simplePos="0" relativeHeight="251664384" behindDoc="1" locked="0" layoutInCell="1" allowOverlap="1" wp14:anchorId="4B89BB35" wp14:editId="7BB6584E">
            <wp:simplePos x="0" y="0"/>
            <wp:positionH relativeFrom="column">
              <wp:posOffset>1524000</wp:posOffset>
            </wp:positionH>
            <wp:positionV relativeFrom="paragraph">
              <wp:posOffset>1276985</wp:posOffset>
            </wp:positionV>
            <wp:extent cx="1932388" cy="1057275"/>
            <wp:effectExtent l="0" t="0" r="0" b="0"/>
            <wp:wrapNone/>
            <wp:docPr id="1" name="Picture 1" descr="A picture containing outdoor object, dark, nigh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dark, night, night sk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388" cy="10572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6AC5E214" w:rsidR="00944CE0" w:rsidRPr="008532E3" w:rsidRDefault="001B1E05" w:rsidP="00F4642B">
            <w:pPr>
              <w:pStyle w:val="NoSpacing"/>
              <w:rPr>
                <w:sz w:val="36"/>
                <w:szCs w:val="24"/>
              </w:rPr>
            </w:pPr>
            <w:r>
              <w:rPr>
                <w:sz w:val="36"/>
                <w:szCs w:val="24"/>
              </w:rPr>
              <w:t>D’Juana Miller-Brown, Director of Compliance</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753507C9" w:rsidR="00944CE0" w:rsidRPr="008532E3" w:rsidRDefault="008E07CF" w:rsidP="00F4642B">
            <w:pPr>
              <w:pStyle w:val="NoSpacing"/>
              <w:rPr>
                <w:sz w:val="36"/>
                <w:szCs w:val="24"/>
              </w:rPr>
            </w:pPr>
            <w:hyperlink r:id="rId11" w:history="1">
              <w:r w:rsidRPr="008F5CBF">
                <w:rPr>
                  <w:rStyle w:val="Hyperlink"/>
                  <w:sz w:val="36"/>
                  <w:szCs w:val="24"/>
                </w:rPr>
                <w:t>dmillerbrown@kippmiami.org</w:t>
              </w:r>
            </w:hyperlink>
            <w:r>
              <w:rPr>
                <w:sz w:val="36"/>
                <w:szCs w:val="24"/>
              </w:rPr>
              <w:t xml:space="preserve">   305-766-0717</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8E07CF">
        <w:trPr>
          <w:trHeight w:val="1178"/>
        </w:trPr>
        <w:tc>
          <w:tcPr>
            <w:tcW w:w="11016" w:type="dxa"/>
          </w:tcPr>
          <w:p w14:paraId="044FF495" w14:textId="5F54C179" w:rsidR="008E07CF" w:rsidRDefault="008E07CF" w:rsidP="00F4642B">
            <w:pPr>
              <w:pStyle w:val="NoSpacing"/>
              <w:rPr>
                <w:sz w:val="36"/>
                <w:szCs w:val="24"/>
              </w:rPr>
            </w:pPr>
          </w:p>
          <w:p w14:paraId="1FB28C68" w14:textId="77777777" w:rsidR="008E07CF" w:rsidRDefault="008E07CF" w:rsidP="00F4642B">
            <w:pPr>
              <w:pStyle w:val="NoSpacing"/>
              <w:rPr>
                <w:sz w:val="36"/>
                <w:szCs w:val="24"/>
              </w:rPr>
            </w:pPr>
          </w:p>
          <w:p w14:paraId="0AEF75C2" w14:textId="6CD03620" w:rsidR="00944CE0" w:rsidRPr="008532E3" w:rsidRDefault="008E07CF" w:rsidP="00F4642B">
            <w:pPr>
              <w:pStyle w:val="NoSpacing"/>
              <w:rPr>
                <w:sz w:val="36"/>
                <w:szCs w:val="24"/>
              </w:rPr>
            </w:pPr>
            <w:r>
              <w:rPr>
                <w:sz w:val="36"/>
                <w:szCs w:val="24"/>
              </w:rPr>
              <w:t xml:space="preserve">Monica Kress  </w:t>
            </w: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2"/>
      <w:footerReference w:type="default" r:id="rId13"/>
      <w:footerReference w:type="first" r:id="rId14"/>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4408" w14:textId="77777777" w:rsidR="006601A7" w:rsidRDefault="006601A7" w:rsidP="00AC24B8">
      <w:r>
        <w:separator/>
      </w:r>
    </w:p>
  </w:endnote>
  <w:endnote w:type="continuationSeparator" w:id="0">
    <w:p w14:paraId="1EE83DA5" w14:textId="77777777" w:rsidR="006601A7" w:rsidRDefault="006601A7"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44C45C10" w:rsidR="00F4642B" w:rsidRDefault="00F4642B"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sidR="009504D0">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7CDE" w14:textId="77777777" w:rsidR="006601A7" w:rsidRDefault="006601A7" w:rsidP="00AC24B8">
      <w:r>
        <w:separator/>
      </w:r>
    </w:p>
  </w:footnote>
  <w:footnote w:type="continuationSeparator" w:id="0">
    <w:p w14:paraId="57D18365" w14:textId="77777777" w:rsidR="006601A7" w:rsidRDefault="006601A7"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E0B3D"/>
    <w:multiLevelType w:val="hybridMultilevel"/>
    <w:tmpl w:val="D24C5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447A6"/>
    <w:multiLevelType w:val="multilevel"/>
    <w:tmpl w:val="BC1E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573598"/>
    <w:multiLevelType w:val="multilevel"/>
    <w:tmpl w:val="793A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662266D2"/>
    <w:multiLevelType w:val="hybridMultilevel"/>
    <w:tmpl w:val="D24C5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A30B52"/>
    <w:multiLevelType w:val="hybridMultilevel"/>
    <w:tmpl w:val="D24C5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
  </w:num>
  <w:num w:numId="4">
    <w:abstractNumId w:val="0"/>
  </w:num>
  <w:num w:numId="5">
    <w:abstractNumId w:val="11"/>
  </w:num>
  <w:num w:numId="6">
    <w:abstractNumId w:val="12"/>
  </w:num>
  <w:num w:numId="7">
    <w:abstractNumId w:val="13"/>
  </w:num>
  <w:num w:numId="8">
    <w:abstractNumId w:val="2"/>
  </w:num>
  <w:num w:numId="9">
    <w:abstractNumId w:val="14"/>
  </w:num>
  <w:num w:numId="10">
    <w:abstractNumId w:val="4"/>
  </w:num>
  <w:num w:numId="11">
    <w:abstractNumId w:val="3"/>
  </w:num>
  <w:num w:numId="12">
    <w:abstractNumId w:val="8"/>
  </w:num>
  <w:num w:numId="13">
    <w:abstractNumId w:val="6"/>
  </w:num>
  <w:num w:numId="14">
    <w:abstractNumId w:val="17"/>
  </w:num>
  <w:num w:numId="15">
    <w:abstractNumId w:val="18"/>
  </w:num>
  <w:num w:numId="16">
    <w:abstractNumId w:val="16"/>
  </w:num>
  <w:num w:numId="17">
    <w:abstractNumId w:val="9"/>
  </w:num>
  <w:num w:numId="18">
    <w:abstractNumId w:val="5"/>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1E05"/>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1E4B"/>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1A7"/>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8672E"/>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2B7"/>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7CF"/>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27820"/>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5FE4"/>
    <w:rsid w:val="00DD67A2"/>
    <w:rsid w:val="00DD7431"/>
    <w:rsid w:val="00DE1F35"/>
    <w:rsid w:val="00DE245B"/>
    <w:rsid w:val="00DE261E"/>
    <w:rsid w:val="00DE26BE"/>
    <w:rsid w:val="00DE3CE9"/>
    <w:rsid w:val="00DE4098"/>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2EA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09C1"/>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character" w:styleId="UnresolvedMention">
    <w:name w:val="Unresolved Mention"/>
    <w:basedOn w:val="DefaultParagraphFont"/>
    <w:uiPriority w:val="99"/>
    <w:semiHidden/>
    <w:unhideWhenUsed/>
    <w:rsid w:val="008E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37802">
      <w:bodyDiv w:val="1"/>
      <w:marLeft w:val="0"/>
      <w:marRight w:val="0"/>
      <w:marTop w:val="0"/>
      <w:marBottom w:val="0"/>
      <w:divBdr>
        <w:top w:val="none" w:sz="0" w:space="0" w:color="auto"/>
        <w:left w:val="none" w:sz="0" w:space="0" w:color="auto"/>
        <w:bottom w:val="none" w:sz="0" w:space="0" w:color="auto"/>
        <w:right w:val="none" w:sz="0" w:space="0" w:color="auto"/>
      </w:divBdr>
    </w:div>
    <w:div w:id="741752877">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llerbrown@kippmiam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C693-2187-4817-9A92-A9CB7A89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3629</Words>
  <Characters>20687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D'Juana Miller-Brown</cp:lastModifiedBy>
  <cp:revision>2</cp:revision>
  <cp:lastPrinted>2021-10-05T17:20:00Z</cp:lastPrinted>
  <dcterms:created xsi:type="dcterms:W3CDTF">2022-02-23T06:54:00Z</dcterms:created>
  <dcterms:modified xsi:type="dcterms:W3CDTF">2022-02-23T06:54:00Z</dcterms:modified>
</cp:coreProperties>
</file>