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9901" w14:textId="3E06E10C" w:rsidR="006C6F53" w:rsidRDefault="006C6F53">
      <w:pPr>
        <w:spacing w:line="243" w:lineRule="exact"/>
        <w:jc w:val="center"/>
        <w:rPr>
          <w:rFonts w:ascii="Arial"/>
          <w:sz w:val="15"/>
        </w:rPr>
        <w:sectPr w:rsidR="006C6F53">
          <w:type w:val="continuous"/>
          <w:pgSz w:w="12240" w:h="15840"/>
          <w:pgMar w:top="280" w:right="380" w:bottom="280" w:left="580" w:header="720" w:footer="720" w:gutter="0"/>
          <w:cols w:space="720"/>
        </w:sectPr>
      </w:pPr>
    </w:p>
    <w:p w14:paraId="0A1489BE" w14:textId="77777777" w:rsidR="006C6F53" w:rsidRDefault="00055F40">
      <w:pPr>
        <w:pStyle w:val="BodyText"/>
        <w:ind w:left="3308"/>
        <w:rPr>
          <w:rFonts w:ascii="Arial"/>
          <w:sz w:val="20"/>
        </w:rPr>
      </w:pPr>
      <w:r>
        <w:rPr>
          <w:rFonts w:ascii="Arial"/>
          <w:noProof/>
          <w:sz w:val="20"/>
        </w:rPr>
        <w:lastRenderedPageBreak/>
        <w:drawing>
          <wp:inline distT="0" distB="0" distL="0" distR="0" wp14:anchorId="67C829A1" wp14:editId="04F1E613">
            <wp:extent cx="2809110" cy="10149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09110" cy="1014983"/>
                    </a:xfrm>
                    <a:prstGeom prst="rect">
                      <a:avLst/>
                    </a:prstGeom>
                  </pic:spPr>
                </pic:pic>
              </a:graphicData>
            </a:graphic>
          </wp:inline>
        </w:drawing>
      </w:r>
    </w:p>
    <w:p w14:paraId="50F4F159" w14:textId="77777777" w:rsidR="006C6F53" w:rsidRDefault="006C6F53">
      <w:pPr>
        <w:pStyle w:val="BodyText"/>
        <w:spacing w:before="11"/>
        <w:rPr>
          <w:rFonts w:ascii="Arial"/>
          <w:sz w:val="17"/>
        </w:rPr>
      </w:pPr>
    </w:p>
    <w:p w14:paraId="5FDBCD6E" w14:textId="77777777" w:rsidR="006C6F53" w:rsidRDefault="006C6F53">
      <w:pPr>
        <w:rPr>
          <w:rFonts w:ascii="Arial"/>
          <w:sz w:val="17"/>
        </w:rPr>
        <w:sectPr w:rsidR="006C6F53">
          <w:footerReference w:type="default" r:id="rId8"/>
          <w:pgSz w:w="12240" w:h="15840"/>
          <w:pgMar w:top="720" w:right="380" w:bottom="1240" w:left="580" w:header="0" w:footer="1046" w:gutter="0"/>
          <w:pgNumType w:start="1"/>
          <w:cols w:space="720"/>
        </w:sectPr>
      </w:pPr>
    </w:p>
    <w:p w14:paraId="0E64D699" w14:textId="77777777" w:rsidR="006C6F53" w:rsidRDefault="006C6F53">
      <w:pPr>
        <w:pStyle w:val="BodyText"/>
        <w:rPr>
          <w:rFonts w:ascii="Arial"/>
          <w:sz w:val="26"/>
        </w:rPr>
      </w:pPr>
    </w:p>
    <w:p w14:paraId="4D8952B2" w14:textId="77777777" w:rsidR="006C6F53" w:rsidRDefault="006C6F53">
      <w:pPr>
        <w:pStyle w:val="BodyText"/>
        <w:rPr>
          <w:rFonts w:ascii="Arial"/>
          <w:sz w:val="26"/>
        </w:rPr>
      </w:pPr>
    </w:p>
    <w:p w14:paraId="28364976" w14:textId="77777777" w:rsidR="006C6F53" w:rsidRDefault="006C6F53">
      <w:pPr>
        <w:pStyle w:val="BodyText"/>
        <w:spacing w:before="1"/>
        <w:rPr>
          <w:rFonts w:ascii="Arial"/>
          <w:sz w:val="21"/>
        </w:rPr>
      </w:pPr>
    </w:p>
    <w:p w14:paraId="45AD02B1" w14:textId="77777777" w:rsidR="006C6F53" w:rsidRDefault="00055F40">
      <w:pPr>
        <w:spacing w:before="1"/>
        <w:ind w:left="140"/>
        <w:rPr>
          <w:b/>
          <w:sz w:val="24"/>
        </w:rPr>
      </w:pPr>
      <w:bookmarkStart w:id="0" w:name="ARP_ESSER_RFA_RELEASE"/>
      <w:bookmarkEnd w:id="0"/>
      <w:r>
        <w:rPr>
          <w:b/>
          <w:sz w:val="24"/>
          <w:u w:val="single"/>
        </w:rPr>
        <w:t>Bureau/Office</w:t>
      </w:r>
    </w:p>
    <w:p w14:paraId="194D1D70" w14:textId="77777777" w:rsidR="006C6F53" w:rsidRDefault="00055F40">
      <w:pPr>
        <w:pStyle w:val="Heading1"/>
        <w:spacing w:line="275" w:lineRule="exact"/>
        <w:ind w:left="124" w:right="3328"/>
        <w:jc w:val="center"/>
      </w:pPr>
      <w:r>
        <w:rPr>
          <w:b w:val="0"/>
        </w:rPr>
        <w:br w:type="column"/>
      </w:r>
      <w:r>
        <w:t>FLORIDA</w:t>
      </w:r>
      <w:r>
        <w:rPr>
          <w:spacing w:val="-3"/>
        </w:rPr>
        <w:t xml:space="preserve"> </w:t>
      </w:r>
      <w:r>
        <w:t>DEPARTMENT</w:t>
      </w:r>
      <w:r>
        <w:rPr>
          <w:spacing w:val="-2"/>
        </w:rPr>
        <w:t xml:space="preserve"> </w:t>
      </w:r>
      <w:r>
        <w:t>OF</w:t>
      </w:r>
      <w:r>
        <w:rPr>
          <w:spacing w:val="-4"/>
        </w:rPr>
        <w:t xml:space="preserve"> </w:t>
      </w:r>
      <w:r>
        <w:t>EDUCATION</w:t>
      </w:r>
    </w:p>
    <w:p w14:paraId="3E6F230F" w14:textId="77777777" w:rsidR="006C6F53" w:rsidRDefault="00055F40">
      <w:pPr>
        <w:spacing w:line="321" w:lineRule="exact"/>
        <w:ind w:left="1101" w:right="4303"/>
        <w:jc w:val="center"/>
        <w:rPr>
          <w:b/>
          <w:sz w:val="28"/>
        </w:rPr>
      </w:pPr>
      <w:r>
        <w:rPr>
          <w:b/>
          <w:spacing w:val="-1"/>
          <w:sz w:val="28"/>
        </w:rPr>
        <w:t>Request</w:t>
      </w:r>
      <w:r>
        <w:rPr>
          <w:b/>
          <w:sz w:val="28"/>
        </w:rPr>
        <w:t xml:space="preserve"> </w:t>
      </w:r>
      <w:r>
        <w:rPr>
          <w:b/>
          <w:spacing w:val="-1"/>
          <w:sz w:val="28"/>
        </w:rPr>
        <w:t>for</w:t>
      </w:r>
      <w:r>
        <w:rPr>
          <w:b/>
          <w:spacing w:val="-20"/>
          <w:sz w:val="28"/>
        </w:rPr>
        <w:t xml:space="preserve"> </w:t>
      </w:r>
      <w:r>
        <w:rPr>
          <w:b/>
          <w:sz w:val="28"/>
        </w:rPr>
        <w:t>Application</w:t>
      </w:r>
    </w:p>
    <w:p w14:paraId="48A0DA54" w14:textId="77777777" w:rsidR="006C6F53" w:rsidRDefault="006C6F53">
      <w:pPr>
        <w:spacing w:line="321" w:lineRule="exact"/>
        <w:jc w:val="center"/>
        <w:rPr>
          <w:sz w:val="28"/>
        </w:rPr>
        <w:sectPr w:rsidR="006C6F53">
          <w:type w:val="continuous"/>
          <w:pgSz w:w="12240" w:h="15840"/>
          <w:pgMar w:top="280" w:right="380" w:bottom="280" w:left="580" w:header="0" w:footer="1046" w:gutter="0"/>
          <w:cols w:num="2" w:space="720" w:equalWidth="0">
            <w:col w:w="1637" w:space="1366"/>
            <w:col w:w="8277"/>
          </w:cols>
        </w:sectPr>
      </w:pPr>
    </w:p>
    <w:p w14:paraId="5DE4A739" w14:textId="77777777" w:rsidR="006C6F53" w:rsidRDefault="00055F40">
      <w:pPr>
        <w:pStyle w:val="BodyText"/>
        <w:spacing w:before="55"/>
        <w:ind w:left="140"/>
      </w:pPr>
      <w:r>
        <w:t>Division</w:t>
      </w:r>
      <w:r>
        <w:rPr>
          <w:spacing w:val="-2"/>
        </w:rPr>
        <w:t xml:space="preserve"> </w:t>
      </w:r>
      <w:r>
        <w:t>of</w:t>
      </w:r>
      <w:r>
        <w:rPr>
          <w:spacing w:val="-2"/>
        </w:rPr>
        <w:t xml:space="preserve"> </w:t>
      </w:r>
      <w:r>
        <w:t>Finance</w:t>
      </w:r>
      <w:r>
        <w:rPr>
          <w:spacing w:val="-1"/>
        </w:rPr>
        <w:t xml:space="preserve"> </w:t>
      </w:r>
      <w:r>
        <w:t>and</w:t>
      </w:r>
      <w:r>
        <w:rPr>
          <w:spacing w:val="1"/>
        </w:rPr>
        <w:t xml:space="preserve"> </w:t>
      </w:r>
      <w:r>
        <w:t>Operations</w:t>
      </w:r>
    </w:p>
    <w:p w14:paraId="27F02653" w14:textId="77777777" w:rsidR="006C6F53" w:rsidRDefault="006C6F53">
      <w:pPr>
        <w:pStyle w:val="BodyText"/>
        <w:spacing w:before="4"/>
      </w:pPr>
    </w:p>
    <w:p w14:paraId="42FB1837" w14:textId="77777777" w:rsidR="006C6F53" w:rsidRDefault="00055F40">
      <w:pPr>
        <w:spacing w:before="1"/>
        <w:ind w:left="140"/>
        <w:rPr>
          <w:b/>
          <w:sz w:val="24"/>
        </w:rPr>
      </w:pPr>
      <w:r>
        <w:rPr>
          <w:b/>
          <w:sz w:val="24"/>
          <w:u w:val="single"/>
        </w:rPr>
        <w:t>Program</w:t>
      </w:r>
      <w:r>
        <w:rPr>
          <w:b/>
          <w:spacing w:val="-5"/>
          <w:sz w:val="24"/>
          <w:u w:val="single"/>
        </w:rPr>
        <w:t xml:space="preserve"> </w:t>
      </w:r>
      <w:r>
        <w:rPr>
          <w:b/>
          <w:sz w:val="24"/>
          <w:u w:val="single"/>
        </w:rPr>
        <w:t>Name</w:t>
      </w:r>
    </w:p>
    <w:p w14:paraId="35DCDC8F" w14:textId="77777777" w:rsidR="006C6F53" w:rsidRDefault="006C6F53">
      <w:pPr>
        <w:pStyle w:val="BodyText"/>
        <w:spacing w:before="11"/>
        <w:rPr>
          <w:b/>
          <w:sz w:val="20"/>
        </w:rPr>
      </w:pPr>
    </w:p>
    <w:p w14:paraId="750626F9" w14:textId="77777777" w:rsidR="006C6F53" w:rsidRDefault="00055F40">
      <w:pPr>
        <w:pStyle w:val="BodyText"/>
        <w:spacing w:before="90"/>
        <w:ind w:left="140"/>
      </w:pPr>
      <w:r>
        <w:t>TAPS 22A175</w:t>
      </w:r>
    </w:p>
    <w:p w14:paraId="0812142C" w14:textId="77777777" w:rsidR="006C6F53" w:rsidRDefault="00055F40">
      <w:pPr>
        <w:pStyle w:val="BodyText"/>
        <w:ind w:left="140" w:right="622"/>
      </w:pPr>
      <w:r>
        <w:t>Elementary and Secondary School Emergency Relief (ESSER) Fund under the American Rescue Plan (ARP)</w:t>
      </w:r>
      <w:r>
        <w:rPr>
          <w:spacing w:val="-57"/>
        </w:rPr>
        <w:t xml:space="preserve"> </w:t>
      </w:r>
      <w:r>
        <w:t>Act</w:t>
      </w:r>
    </w:p>
    <w:p w14:paraId="389C9D3F" w14:textId="77777777" w:rsidR="006C6F53" w:rsidRDefault="006C6F53">
      <w:pPr>
        <w:pStyle w:val="BodyText"/>
        <w:spacing w:before="5"/>
      </w:pPr>
    </w:p>
    <w:p w14:paraId="6B495BBE" w14:textId="77777777" w:rsidR="006C6F53" w:rsidRDefault="00055F40">
      <w:pPr>
        <w:ind w:left="140"/>
        <w:rPr>
          <w:b/>
          <w:sz w:val="24"/>
        </w:rPr>
      </w:pPr>
      <w:r>
        <w:rPr>
          <w:b/>
          <w:sz w:val="24"/>
          <w:u w:val="single"/>
        </w:rPr>
        <w:t>Specific</w:t>
      </w:r>
      <w:r>
        <w:rPr>
          <w:b/>
          <w:spacing w:val="-4"/>
          <w:sz w:val="24"/>
          <w:u w:val="single"/>
        </w:rPr>
        <w:t xml:space="preserve"> </w:t>
      </w:r>
      <w:r>
        <w:rPr>
          <w:b/>
          <w:sz w:val="24"/>
          <w:u w:val="single"/>
        </w:rPr>
        <w:t>Funding</w:t>
      </w:r>
      <w:r>
        <w:rPr>
          <w:b/>
          <w:spacing w:val="-3"/>
          <w:sz w:val="24"/>
          <w:u w:val="single"/>
        </w:rPr>
        <w:t xml:space="preserve"> </w:t>
      </w:r>
      <w:r>
        <w:rPr>
          <w:b/>
          <w:sz w:val="24"/>
          <w:u w:val="single"/>
        </w:rPr>
        <w:t>Authority(ies)</w:t>
      </w:r>
    </w:p>
    <w:p w14:paraId="78516A67" w14:textId="77777777" w:rsidR="006C6F53" w:rsidRDefault="006C6F53">
      <w:pPr>
        <w:pStyle w:val="BodyText"/>
        <w:rPr>
          <w:b/>
          <w:sz w:val="25"/>
        </w:rPr>
      </w:pPr>
    </w:p>
    <w:p w14:paraId="666BDE49" w14:textId="77777777" w:rsidR="006C6F53" w:rsidRDefault="00055F40">
      <w:pPr>
        <w:pStyle w:val="BodyText"/>
        <w:spacing w:before="90" w:line="261" w:lineRule="auto"/>
        <w:ind w:left="140" w:right="2720"/>
      </w:pPr>
      <w:r>
        <w:t>Section</w:t>
      </w:r>
      <w:r>
        <w:rPr>
          <w:spacing w:val="-2"/>
        </w:rPr>
        <w:t xml:space="preserve"> </w:t>
      </w:r>
      <w:r>
        <w:t>45 of</w:t>
      </w:r>
      <w:r>
        <w:rPr>
          <w:spacing w:val="-1"/>
        </w:rPr>
        <w:t xml:space="preserve"> </w:t>
      </w:r>
      <w:r>
        <w:t>the</w:t>
      </w:r>
      <w:r>
        <w:rPr>
          <w:spacing w:val="-4"/>
        </w:rPr>
        <w:t xml:space="preserve"> </w:t>
      </w:r>
      <w:r>
        <w:t>General</w:t>
      </w:r>
      <w:r>
        <w:rPr>
          <w:spacing w:val="1"/>
        </w:rPr>
        <w:t xml:space="preserve"> </w:t>
      </w:r>
      <w:r>
        <w:t>Appropriations</w:t>
      </w:r>
      <w:r>
        <w:rPr>
          <w:spacing w:val="-1"/>
        </w:rPr>
        <w:t xml:space="preserve"> </w:t>
      </w:r>
      <w:r>
        <w:t>Act</w:t>
      </w:r>
      <w:r>
        <w:rPr>
          <w:spacing w:val="-2"/>
        </w:rPr>
        <w:t xml:space="preserve"> </w:t>
      </w:r>
      <w:r>
        <w:t>(2021), chapter</w:t>
      </w:r>
      <w:r>
        <w:rPr>
          <w:spacing w:val="-1"/>
        </w:rPr>
        <w:t xml:space="preserve"> </w:t>
      </w:r>
      <w:r>
        <w:t>2021-36, Laws</w:t>
      </w:r>
      <w:r>
        <w:rPr>
          <w:spacing w:val="-1"/>
        </w:rPr>
        <w:t xml:space="preserve"> </w:t>
      </w:r>
      <w:r>
        <w:t>of</w:t>
      </w:r>
      <w:r>
        <w:rPr>
          <w:spacing w:val="-1"/>
        </w:rPr>
        <w:t xml:space="preserve"> </w:t>
      </w:r>
      <w:r>
        <w:t>Florida</w:t>
      </w:r>
      <w:r>
        <w:rPr>
          <w:spacing w:val="-57"/>
        </w:rPr>
        <w:t xml:space="preserve"> </w:t>
      </w:r>
      <w:r>
        <w:t>CFDA</w:t>
      </w:r>
      <w:r>
        <w:rPr>
          <w:spacing w:val="-2"/>
        </w:rPr>
        <w:t xml:space="preserve"> </w:t>
      </w:r>
      <w:r>
        <w:t xml:space="preserve"># </w:t>
      </w:r>
      <w:r>
        <w:rPr>
          <w:u w:val="single"/>
        </w:rPr>
        <w:t>84.425U</w:t>
      </w:r>
      <w:r>
        <w:t>, P.L. 117-2, ARP Act</w:t>
      </w:r>
    </w:p>
    <w:p w14:paraId="533B93E0" w14:textId="77777777" w:rsidR="006C6F53" w:rsidRDefault="006C6F53">
      <w:pPr>
        <w:pStyle w:val="BodyText"/>
        <w:spacing w:before="7"/>
        <w:rPr>
          <w:sz w:val="16"/>
        </w:rPr>
      </w:pPr>
    </w:p>
    <w:p w14:paraId="2FA4CDCB" w14:textId="77777777" w:rsidR="006C6F53" w:rsidRDefault="00055F40">
      <w:pPr>
        <w:spacing w:before="90"/>
        <w:ind w:left="140"/>
        <w:rPr>
          <w:b/>
          <w:sz w:val="24"/>
        </w:rPr>
      </w:pPr>
      <w:r>
        <w:rPr>
          <w:b/>
          <w:sz w:val="24"/>
          <w:u w:val="single"/>
        </w:rPr>
        <w:t>Funding</w:t>
      </w:r>
      <w:r>
        <w:rPr>
          <w:b/>
          <w:spacing w:val="-3"/>
          <w:sz w:val="24"/>
          <w:u w:val="single"/>
        </w:rPr>
        <w:t xml:space="preserve"> </w:t>
      </w:r>
      <w:r>
        <w:rPr>
          <w:b/>
          <w:sz w:val="24"/>
          <w:u w:val="single"/>
        </w:rPr>
        <w:t>Purpose</w:t>
      </w:r>
      <w:r>
        <w:rPr>
          <w:b/>
          <w:spacing w:val="-1"/>
          <w:sz w:val="24"/>
          <w:u w:val="single"/>
        </w:rPr>
        <w:t xml:space="preserve"> </w:t>
      </w:r>
      <w:r>
        <w:rPr>
          <w:b/>
          <w:sz w:val="24"/>
          <w:u w:val="single"/>
        </w:rPr>
        <w:t>/</w:t>
      </w:r>
      <w:r>
        <w:rPr>
          <w:b/>
          <w:spacing w:val="-2"/>
          <w:sz w:val="24"/>
          <w:u w:val="single"/>
        </w:rPr>
        <w:t xml:space="preserve"> </w:t>
      </w:r>
      <w:r>
        <w:rPr>
          <w:b/>
          <w:sz w:val="24"/>
          <w:u w:val="single"/>
        </w:rPr>
        <w:t>Priorities</w:t>
      </w:r>
    </w:p>
    <w:p w14:paraId="6077C148" w14:textId="120B2E22" w:rsidR="006C6F53" w:rsidRDefault="00055F40">
      <w:pPr>
        <w:pStyle w:val="BodyText"/>
        <w:spacing w:before="94" w:line="278" w:lineRule="auto"/>
        <w:ind w:left="140" w:right="342"/>
      </w:pPr>
      <w:r>
        <w:t>The ARP ESSER funds under the ARP Act are provided to Local Educational Agencies (LEAs) to address the</w:t>
      </w:r>
      <w:r>
        <w:rPr>
          <w:spacing w:val="1"/>
        </w:rPr>
        <w:t xml:space="preserve"> </w:t>
      </w:r>
      <w:r>
        <w:t>impact that the Novel Coronavirus Disease 2019 (“COVID-19”) has had, and continues to have, on elementary</w:t>
      </w:r>
      <w:r>
        <w:rPr>
          <w:spacing w:val="1"/>
        </w:rPr>
        <w:t xml:space="preserve"> </w:t>
      </w:r>
      <w:r>
        <w:t>and secondary schools in Florida. This includes helping school districts and other LEAs safely reopen schools,</w:t>
      </w:r>
      <w:r>
        <w:rPr>
          <w:spacing w:val="1"/>
        </w:rPr>
        <w:t xml:space="preserve"> </w:t>
      </w:r>
      <w:r w:rsidR="00F21525">
        <w:t>restore,</w:t>
      </w:r>
      <w:r>
        <w:t xml:space="preserve"> and maintain high-quality learning environments, </w:t>
      </w:r>
      <w:r w:rsidR="00F21525">
        <w:t>measure,</w:t>
      </w:r>
      <w:r>
        <w:t xml:space="preserve"> and effectively address significant learning</w:t>
      </w:r>
      <w:r>
        <w:rPr>
          <w:spacing w:val="1"/>
        </w:rPr>
        <w:t xml:space="preserve"> </w:t>
      </w:r>
      <w:r>
        <w:t>loss,</w:t>
      </w:r>
      <w:r>
        <w:rPr>
          <w:spacing w:val="-1"/>
        </w:rPr>
        <w:t xml:space="preserve"> </w:t>
      </w:r>
      <w:r>
        <w:t>and</w:t>
      </w:r>
      <w:r>
        <w:rPr>
          <w:spacing w:val="-1"/>
        </w:rPr>
        <w:t xml:space="preserve"> </w:t>
      </w:r>
      <w:r>
        <w:t>take</w:t>
      </w:r>
      <w:r>
        <w:rPr>
          <w:spacing w:val="-2"/>
        </w:rPr>
        <w:t xml:space="preserve"> </w:t>
      </w:r>
      <w:r>
        <w:t>other</w:t>
      </w:r>
      <w:r>
        <w:rPr>
          <w:spacing w:val="-3"/>
        </w:rPr>
        <w:t xml:space="preserve"> </w:t>
      </w:r>
      <w:r>
        <w:t>actions to</w:t>
      </w:r>
      <w:r>
        <w:rPr>
          <w:spacing w:val="-1"/>
        </w:rPr>
        <w:t xml:space="preserve"> </w:t>
      </w:r>
      <w:r>
        <w:t>mitigate</w:t>
      </w:r>
      <w:r>
        <w:rPr>
          <w:spacing w:val="-1"/>
        </w:rPr>
        <w:t xml:space="preserve"> </w:t>
      </w:r>
      <w:r>
        <w:t>the</w:t>
      </w:r>
      <w:r>
        <w:rPr>
          <w:spacing w:val="-1"/>
        </w:rPr>
        <w:t xml:space="preserve"> </w:t>
      </w:r>
      <w:r>
        <w:t>impact</w:t>
      </w:r>
      <w:r>
        <w:rPr>
          <w:spacing w:val="1"/>
        </w:rPr>
        <w:t xml:space="preserve"> </w:t>
      </w:r>
      <w:r>
        <w:t>of COVID-19</w:t>
      </w:r>
      <w:r>
        <w:rPr>
          <w:spacing w:val="-1"/>
        </w:rPr>
        <w:t xml:space="preserve"> </w:t>
      </w:r>
      <w:r>
        <w:t>on</w:t>
      </w:r>
      <w:r>
        <w:rPr>
          <w:spacing w:val="-1"/>
        </w:rPr>
        <w:t xml:space="preserve"> </w:t>
      </w:r>
      <w:r>
        <w:t>the students</w:t>
      </w:r>
      <w:r>
        <w:rPr>
          <w:spacing w:val="-1"/>
        </w:rPr>
        <w:t xml:space="preserve"> </w:t>
      </w:r>
      <w:r>
        <w:t>and families</w:t>
      </w:r>
      <w:r>
        <w:rPr>
          <w:spacing w:val="-1"/>
        </w:rPr>
        <w:t xml:space="preserve"> </w:t>
      </w:r>
      <w:r>
        <w:t>who</w:t>
      </w:r>
      <w:r>
        <w:rPr>
          <w:spacing w:val="-1"/>
        </w:rPr>
        <w:t xml:space="preserve"> </w:t>
      </w:r>
      <w:r>
        <w:t>depend on</w:t>
      </w:r>
      <w:r>
        <w:rPr>
          <w:spacing w:val="-1"/>
        </w:rPr>
        <w:t xml:space="preserve"> </w:t>
      </w:r>
      <w:r>
        <w:t>our</w:t>
      </w:r>
      <w:r>
        <w:rPr>
          <w:spacing w:val="-57"/>
        </w:rPr>
        <w:t xml:space="preserve"> </w:t>
      </w:r>
      <w:r>
        <w:t>K-12</w:t>
      </w:r>
      <w:r>
        <w:rPr>
          <w:spacing w:val="-1"/>
        </w:rPr>
        <w:t xml:space="preserve"> </w:t>
      </w:r>
      <w:r>
        <w:t>schools.</w:t>
      </w:r>
    </w:p>
    <w:p w14:paraId="6D3ECD82" w14:textId="77777777" w:rsidR="006C6F53" w:rsidRDefault="006C6F53">
      <w:pPr>
        <w:pStyle w:val="BodyText"/>
        <w:spacing w:before="8"/>
        <w:rPr>
          <w:sz w:val="27"/>
        </w:rPr>
      </w:pPr>
    </w:p>
    <w:p w14:paraId="1D5ED2B7" w14:textId="77777777" w:rsidR="006C6F53" w:rsidRDefault="00055F40">
      <w:pPr>
        <w:pStyle w:val="BodyText"/>
        <w:spacing w:line="278" w:lineRule="auto"/>
        <w:ind w:left="140" w:right="608"/>
      </w:pPr>
      <w:r>
        <w:t>In accordance with Section 45 of the General Appropriations Act, the department will submit a legislative</w:t>
      </w:r>
      <w:r>
        <w:rPr>
          <w:spacing w:val="1"/>
        </w:rPr>
        <w:t xml:space="preserve"> </w:t>
      </w:r>
      <w:r>
        <w:t>budget amendment that includes detailed information about how each local educational agency will be</w:t>
      </w:r>
      <w:r>
        <w:rPr>
          <w:spacing w:val="1"/>
        </w:rPr>
        <w:t xml:space="preserve"> </w:t>
      </w:r>
      <w:r>
        <w:t>expending</w:t>
      </w:r>
      <w:r>
        <w:rPr>
          <w:spacing w:val="-3"/>
        </w:rPr>
        <w:t xml:space="preserve"> </w:t>
      </w:r>
      <w:r>
        <w:t>its</w:t>
      </w:r>
      <w:r>
        <w:rPr>
          <w:spacing w:val="-1"/>
        </w:rPr>
        <w:t xml:space="preserve"> </w:t>
      </w:r>
      <w:r>
        <w:t>funds</w:t>
      </w:r>
      <w:r>
        <w:rPr>
          <w:spacing w:val="-1"/>
        </w:rPr>
        <w:t xml:space="preserve"> </w:t>
      </w:r>
      <w:r>
        <w:t>in</w:t>
      </w:r>
      <w:r>
        <w:rPr>
          <w:spacing w:val="-1"/>
        </w:rPr>
        <w:t xml:space="preserve"> </w:t>
      </w:r>
      <w:r>
        <w:t>compliance</w:t>
      </w:r>
      <w:r>
        <w:rPr>
          <w:spacing w:val="-1"/>
        </w:rPr>
        <w:t xml:space="preserve"> </w:t>
      </w:r>
      <w:r>
        <w:t>with</w:t>
      </w:r>
      <w:r>
        <w:rPr>
          <w:spacing w:val="-1"/>
        </w:rPr>
        <w:t xml:space="preserve"> </w:t>
      </w:r>
      <w:r>
        <w:t>the</w:t>
      </w:r>
      <w:r>
        <w:rPr>
          <w:spacing w:val="-2"/>
        </w:rPr>
        <w:t xml:space="preserve"> </w:t>
      </w:r>
      <w:r>
        <w:t>provisions</w:t>
      </w:r>
      <w:r>
        <w:rPr>
          <w:spacing w:val="-1"/>
        </w:rPr>
        <w:t xml:space="preserve"> </w:t>
      </w:r>
      <w:r>
        <w:t>of the ARP</w:t>
      </w:r>
      <w:r>
        <w:rPr>
          <w:spacing w:val="-1"/>
        </w:rPr>
        <w:t xml:space="preserve"> </w:t>
      </w:r>
      <w:r>
        <w:t>ESSER program under ARP</w:t>
      </w:r>
      <w:r>
        <w:rPr>
          <w:spacing w:val="-1"/>
        </w:rPr>
        <w:t xml:space="preserve"> </w:t>
      </w:r>
      <w:r>
        <w:t>ACT.</w:t>
      </w:r>
      <w:r>
        <w:rPr>
          <w:spacing w:val="-1"/>
        </w:rPr>
        <w:t xml:space="preserve"> </w:t>
      </w:r>
      <w:r>
        <w:t>Awards</w:t>
      </w:r>
      <w:r>
        <w:rPr>
          <w:spacing w:val="-57"/>
        </w:rPr>
        <w:t xml:space="preserve"> </w:t>
      </w:r>
      <w:r>
        <w:t>are</w:t>
      </w:r>
      <w:r>
        <w:rPr>
          <w:spacing w:val="-3"/>
        </w:rPr>
        <w:t xml:space="preserve"> </w:t>
      </w:r>
      <w:r>
        <w:t>contingent upon legislative approval of the</w:t>
      </w:r>
      <w:r>
        <w:rPr>
          <w:spacing w:val="-1"/>
        </w:rPr>
        <w:t xml:space="preserve"> </w:t>
      </w:r>
      <w:r>
        <w:t>budget</w:t>
      </w:r>
      <w:r>
        <w:rPr>
          <w:spacing w:val="1"/>
        </w:rPr>
        <w:t xml:space="preserve"> </w:t>
      </w:r>
      <w:r>
        <w:t>amendment.</w:t>
      </w:r>
    </w:p>
    <w:p w14:paraId="59C66BE7" w14:textId="77777777" w:rsidR="006C6F53" w:rsidRDefault="006C6F53">
      <w:pPr>
        <w:pStyle w:val="BodyText"/>
        <w:spacing w:before="11"/>
      </w:pPr>
    </w:p>
    <w:p w14:paraId="2C266A51" w14:textId="77777777" w:rsidR="006C6F53" w:rsidRDefault="00055F40">
      <w:pPr>
        <w:ind w:left="140"/>
        <w:rPr>
          <w:b/>
          <w:sz w:val="24"/>
        </w:rPr>
      </w:pPr>
      <w:r>
        <w:rPr>
          <w:b/>
          <w:sz w:val="24"/>
          <w:u w:val="single"/>
        </w:rPr>
        <w:t>Total</w:t>
      </w:r>
      <w:r>
        <w:rPr>
          <w:b/>
          <w:spacing w:val="-2"/>
          <w:sz w:val="24"/>
          <w:u w:val="single"/>
        </w:rPr>
        <w:t xml:space="preserve"> </w:t>
      </w:r>
      <w:r>
        <w:rPr>
          <w:b/>
          <w:sz w:val="24"/>
          <w:u w:val="single"/>
        </w:rPr>
        <w:t>Funding</w:t>
      </w:r>
      <w:r>
        <w:rPr>
          <w:b/>
          <w:spacing w:val="-2"/>
          <w:sz w:val="24"/>
          <w:u w:val="single"/>
        </w:rPr>
        <w:t xml:space="preserve"> </w:t>
      </w:r>
      <w:r>
        <w:rPr>
          <w:b/>
          <w:sz w:val="24"/>
          <w:u w:val="single"/>
        </w:rPr>
        <w:t>Amount</w:t>
      </w:r>
    </w:p>
    <w:p w14:paraId="58C96065" w14:textId="77777777" w:rsidR="006C6F53" w:rsidRDefault="00055F40">
      <w:pPr>
        <w:pStyle w:val="BodyText"/>
        <w:spacing w:before="55"/>
        <w:ind w:left="140"/>
      </w:pPr>
      <w:r>
        <w:t>For</w:t>
      </w:r>
      <w:r>
        <w:rPr>
          <w:spacing w:val="-1"/>
        </w:rPr>
        <w:t xml:space="preserve"> </w:t>
      </w:r>
      <w:r>
        <w:t>Initial</w:t>
      </w:r>
      <w:r>
        <w:rPr>
          <w:spacing w:val="-1"/>
        </w:rPr>
        <w:t xml:space="preserve"> </w:t>
      </w:r>
      <w:r>
        <w:t>Release</w:t>
      </w:r>
      <w:r>
        <w:rPr>
          <w:spacing w:val="-3"/>
        </w:rPr>
        <w:t xml:space="preserve"> </w:t>
      </w:r>
      <w:r>
        <w:t>(two-thirds):</w:t>
      </w:r>
      <w:r>
        <w:rPr>
          <w:spacing w:val="-1"/>
        </w:rPr>
        <w:t xml:space="preserve"> </w:t>
      </w:r>
      <w:r>
        <w:t>$4,222,947,863</w:t>
      </w:r>
    </w:p>
    <w:p w14:paraId="4083DAA8" w14:textId="77777777" w:rsidR="006C6F53" w:rsidRDefault="00055F40">
      <w:pPr>
        <w:pStyle w:val="BodyText"/>
        <w:spacing w:before="58" w:line="292" w:lineRule="auto"/>
        <w:ind w:left="140" w:right="3007"/>
      </w:pPr>
      <w:r>
        <w:t>For Release upon Approval of Florida’s ARP State Plan (one-third): $2,111,473,931</w:t>
      </w:r>
      <w:r>
        <w:rPr>
          <w:spacing w:val="-58"/>
        </w:rPr>
        <w:t xml:space="preserve"> </w:t>
      </w:r>
      <w:r>
        <w:t>Total</w:t>
      </w:r>
      <w:r>
        <w:rPr>
          <w:spacing w:val="-1"/>
        </w:rPr>
        <w:t xml:space="preserve"> </w:t>
      </w:r>
      <w:r>
        <w:t>Current Allocation:</w:t>
      </w:r>
      <w:r>
        <w:rPr>
          <w:spacing w:val="1"/>
        </w:rPr>
        <w:t xml:space="preserve"> </w:t>
      </w:r>
      <w:r>
        <w:t>$6,334,421,794</w:t>
      </w:r>
    </w:p>
    <w:p w14:paraId="1D684250" w14:textId="77777777" w:rsidR="006C6F53" w:rsidRDefault="00055F40">
      <w:pPr>
        <w:pStyle w:val="BodyText"/>
        <w:spacing w:before="215"/>
        <w:ind w:left="140" w:right="403"/>
      </w:pPr>
      <w:r>
        <w:t>LEAs will submit a plan and budget reflecting the total allocation, with a breakdown of the initial release of 2/3</w:t>
      </w:r>
      <w:r>
        <w:rPr>
          <w:spacing w:val="-57"/>
        </w:rPr>
        <w:t xml:space="preserve"> </w:t>
      </w:r>
      <w:r>
        <w:t>of</w:t>
      </w:r>
      <w:r>
        <w:rPr>
          <w:spacing w:val="-1"/>
        </w:rPr>
        <w:t xml:space="preserve"> </w:t>
      </w:r>
      <w:r>
        <w:t>the</w:t>
      </w:r>
      <w:r>
        <w:rPr>
          <w:spacing w:val="-2"/>
        </w:rPr>
        <w:t xml:space="preserve"> </w:t>
      </w:r>
      <w:r>
        <w:t>total</w:t>
      </w:r>
      <w:r>
        <w:rPr>
          <w:spacing w:val="1"/>
        </w:rPr>
        <w:t xml:space="preserve"> </w:t>
      </w:r>
      <w:r>
        <w:t>and</w:t>
      </w:r>
      <w:r>
        <w:rPr>
          <w:spacing w:val="-1"/>
        </w:rPr>
        <w:t xml:space="preserve"> </w:t>
      </w:r>
      <w:r>
        <w:t>the 1/3 balance. Reference allocation chart for breakdown</w:t>
      </w:r>
      <w:r>
        <w:rPr>
          <w:spacing w:val="-1"/>
        </w:rPr>
        <w:t xml:space="preserve"> </w:t>
      </w:r>
      <w:r>
        <w:t>of funding amounts.</w:t>
      </w:r>
    </w:p>
    <w:p w14:paraId="43C4C463" w14:textId="77777777" w:rsidR="006C6F53" w:rsidRDefault="006C6F53">
      <w:pPr>
        <w:sectPr w:rsidR="006C6F53">
          <w:type w:val="continuous"/>
          <w:pgSz w:w="12240" w:h="15840"/>
          <w:pgMar w:top="280" w:right="380" w:bottom="280" w:left="580" w:header="0" w:footer="1046" w:gutter="0"/>
          <w:cols w:space="720"/>
        </w:sectPr>
      </w:pPr>
    </w:p>
    <w:p w14:paraId="6EAEF52F" w14:textId="77777777" w:rsidR="006C6F53" w:rsidRDefault="00055F40">
      <w:pPr>
        <w:pStyle w:val="BodyText"/>
        <w:spacing w:before="74"/>
        <w:ind w:left="140" w:right="416"/>
      </w:pPr>
      <w:r>
        <w:lastRenderedPageBreak/>
        <w:t>All allocations are subject to the approval of (1) federal approval and release of all funds associated with</w:t>
      </w:r>
      <w:r>
        <w:rPr>
          <w:spacing w:val="1"/>
        </w:rPr>
        <w:t xml:space="preserve"> </w:t>
      </w:r>
      <w:r>
        <w:t>Florida’s ARP state plan; and (2) state approval of legislative budget amendment(s), in accordance with section</w:t>
      </w:r>
      <w:r>
        <w:rPr>
          <w:spacing w:val="-58"/>
        </w:rPr>
        <w:t xml:space="preserve"> </w:t>
      </w:r>
      <w:r>
        <w:t>45</w:t>
      </w:r>
      <w:r>
        <w:rPr>
          <w:spacing w:val="-1"/>
        </w:rPr>
        <w:t xml:space="preserve"> </w:t>
      </w:r>
      <w:r>
        <w:t>of</w:t>
      </w:r>
      <w:r>
        <w:rPr>
          <w:spacing w:val="-1"/>
        </w:rPr>
        <w:t xml:space="preserve"> </w:t>
      </w:r>
      <w:r>
        <w:t>the General Appropriations Act (2021).</w:t>
      </w:r>
    </w:p>
    <w:p w14:paraId="49010981" w14:textId="77777777" w:rsidR="006C6F53" w:rsidRDefault="006C6F53">
      <w:pPr>
        <w:pStyle w:val="BodyText"/>
        <w:spacing w:before="10"/>
        <w:rPr>
          <w:sz w:val="34"/>
        </w:rPr>
      </w:pPr>
    </w:p>
    <w:p w14:paraId="47D67666" w14:textId="77777777" w:rsidR="006C6F53" w:rsidRDefault="00055F40">
      <w:pPr>
        <w:ind w:left="140"/>
        <w:rPr>
          <w:b/>
          <w:sz w:val="24"/>
        </w:rPr>
      </w:pPr>
      <w:r>
        <w:rPr>
          <w:b/>
          <w:sz w:val="24"/>
          <w:u w:val="single"/>
        </w:rPr>
        <w:t>Type</w:t>
      </w:r>
      <w:r>
        <w:rPr>
          <w:b/>
          <w:spacing w:val="-2"/>
          <w:sz w:val="24"/>
          <w:u w:val="single"/>
        </w:rPr>
        <w:t xml:space="preserve"> </w:t>
      </w:r>
      <w:r>
        <w:rPr>
          <w:b/>
          <w:sz w:val="24"/>
          <w:u w:val="single"/>
        </w:rPr>
        <w:t>of Award</w:t>
      </w:r>
    </w:p>
    <w:p w14:paraId="09890D69" w14:textId="77777777" w:rsidR="006C6F53" w:rsidRDefault="00055F40">
      <w:pPr>
        <w:pStyle w:val="BodyText"/>
        <w:spacing w:before="56"/>
        <w:ind w:left="140"/>
      </w:pPr>
      <w:r>
        <w:t>Entitlement</w:t>
      </w:r>
    </w:p>
    <w:p w14:paraId="69D42D43" w14:textId="77777777" w:rsidR="006C6F53" w:rsidRDefault="006C6F53">
      <w:pPr>
        <w:pStyle w:val="BodyText"/>
        <w:spacing w:before="4"/>
      </w:pPr>
    </w:p>
    <w:p w14:paraId="0BD9656B" w14:textId="77777777" w:rsidR="006C6F53" w:rsidRDefault="00055F40">
      <w:pPr>
        <w:ind w:left="140"/>
        <w:rPr>
          <w:b/>
          <w:sz w:val="24"/>
        </w:rPr>
      </w:pPr>
      <w:r>
        <w:rPr>
          <w:b/>
          <w:sz w:val="24"/>
          <w:u w:val="single"/>
        </w:rPr>
        <w:t>Budget</w:t>
      </w:r>
      <w:r>
        <w:rPr>
          <w:b/>
          <w:spacing w:val="-3"/>
          <w:sz w:val="24"/>
          <w:u w:val="single"/>
        </w:rPr>
        <w:t xml:space="preserve"> </w:t>
      </w:r>
      <w:r>
        <w:rPr>
          <w:b/>
          <w:sz w:val="24"/>
          <w:u w:val="single"/>
        </w:rPr>
        <w:t>/</w:t>
      </w:r>
      <w:r>
        <w:rPr>
          <w:b/>
          <w:spacing w:val="-2"/>
          <w:sz w:val="24"/>
          <w:u w:val="single"/>
        </w:rPr>
        <w:t xml:space="preserve"> </w:t>
      </w:r>
      <w:r>
        <w:rPr>
          <w:b/>
          <w:sz w:val="24"/>
          <w:u w:val="single"/>
        </w:rPr>
        <w:t>Program</w:t>
      </w:r>
      <w:r>
        <w:rPr>
          <w:b/>
          <w:spacing w:val="-2"/>
          <w:sz w:val="24"/>
          <w:u w:val="single"/>
        </w:rPr>
        <w:t xml:space="preserve"> </w:t>
      </w:r>
      <w:r>
        <w:rPr>
          <w:b/>
          <w:sz w:val="24"/>
          <w:u w:val="single"/>
        </w:rPr>
        <w:t>Performance</w:t>
      </w:r>
      <w:r>
        <w:rPr>
          <w:b/>
          <w:spacing w:val="-1"/>
          <w:sz w:val="24"/>
          <w:u w:val="single"/>
        </w:rPr>
        <w:t xml:space="preserve"> </w:t>
      </w:r>
      <w:r>
        <w:rPr>
          <w:b/>
          <w:sz w:val="24"/>
          <w:u w:val="single"/>
        </w:rPr>
        <w:t>Period</w:t>
      </w:r>
    </w:p>
    <w:p w14:paraId="2E1479F0" w14:textId="77777777" w:rsidR="006C6F53" w:rsidRDefault="00055F40">
      <w:pPr>
        <w:pStyle w:val="BodyText"/>
        <w:spacing w:before="56"/>
        <w:ind w:left="140"/>
      </w:pPr>
      <w:r>
        <w:t>November</w:t>
      </w:r>
      <w:r>
        <w:rPr>
          <w:spacing w:val="-3"/>
        </w:rPr>
        <w:t xml:space="preserve"> </w:t>
      </w:r>
      <w:r>
        <w:t>12,</w:t>
      </w:r>
      <w:r>
        <w:rPr>
          <w:spacing w:val="-1"/>
        </w:rPr>
        <w:t xml:space="preserve"> </w:t>
      </w:r>
      <w:r>
        <w:t>2021, through</w:t>
      </w:r>
      <w:r>
        <w:rPr>
          <w:spacing w:val="-1"/>
        </w:rPr>
        <w:t xml:space="preserve"> </w:t>
      </w:r>
      <w:r>
        <w:t>September 30,</w:t>
      </w:r>
      <w:r>
        <w:rPr>
          <w:spacing w:val="-1"/>
        </w:rPr>
        <w:t xml:space="preserve"> </w:t>
      </w:r>
      <w:r>
        <w:t>2024</w:t>
      </w:r>
    </w:p>
    <w:p w14:paraId="6296AB46" w14:textId="77777777" w:rsidR="006C6F53" w:rsidRDefault="006C6F53">
      <w:pPr>
        <w:pStyle w:val="BodyText"/>
        <w:spacing w:before="2"/>
        <w:rPr>
          <w:sz w:val="29"/>
        </w:rPr>
      </w:pPr>
    </w:p>
    <w:p w14:paraId="49359A62" w14:textId="77777777" w:rsidR="006C6F53" w:rsidRDefault="00055F40">
      <w:pPr>
        <w:pStyle w:val="BodyText"/>
        <w:ind w:left="140" w:right="456"/>
      </w:pPr>
      <w:r>
        <w:t>Pre-Award</w:t>
      </w:r>
      <w:r>
        <w:rPr>
          <w:spacing w:val="-1"/>
        </w:rPr>
        <w:t xml:space="preserve"> </w:t>
      </w:r>
      <w:r>
        <w:t>costs</w:t>
      </w:r>
      <w:r>
        <w:rPr>
          <w:spacing w:val="-1"/>
        </w:rPr>
        <w:t xml:space="preserve"> </w:t>
      </w:r>
      <w:r>
        <w:t>are</w:t>
      </w:r>
      <w:r>
        <w:rPr>
          <w:spacing w:val="-2"/>
        </w:rPr>
        <w:t xml:space="preserve"> </w:t>
      </w:r>
      <w:r>
        <w:t>authorized</w:t>
      </w:r>
      <w:r>
        <w:rPr>
          <w:spacing w:val="-1"/>
        </w:rPr>
        <w:t xml:space="preserve"> </w:t>
      </w:r>
      <w:r>
        <w:t>for</w:t>
      </w:r>
      <w:r>
        <w:rPr>
          <w:spacing w:val="-3"/>
        </w:rPr>
        <w:t xml:space="preserve"> </w:t>
      </w:r>
      <w:r>
        <w:t>any</w:t>
      </w:r>
      <w:r>
        <w:rPr>
          <w:spacing w:val="-6"/>
        </w:rPr>
        <w:t xml:space="preserve"> </w:t>
      </w:r>
      <w:r>
        <w:t>allowable expenditure</w:t>
      </w:r>
      <w:r>
        <w:rPr>
          <w:spacing w:val="-2"/>
        </w:rPr>
        <w:t xml:space="preserve"> </w:t>
      </w:r>
      <w:r>
        <w:t>incurred</w:t>
      </w:r>
      <w:r>
        <w:rPr>
          <w:spacing w:val="-1"/>
        </w:rPr>
        <w:t xml:space="preserve"> </w:t>
      </w:r>
      <w:r>
        <w:t>on</w:t>
      </w:r>
      <w:r>
        <w:rPr>
          <w:spacing w:val="1"/>
        </w:rPr>
        <w:t xml:space="preserve"> </w:t>
      </w:r>
      <w:r>
        <w:t>or</w:t>
      </w:r>
      <w:r>
        <w:rPr>
          <w:spacing w:val="-1"/>
        </w:rPr>
        <w:t xml:space="preserve"> </w:t>
      </w:r>
      <w:r>
        <w:t>after</w:t>
      </w:r>
      <w:r>
        <w:rPr>
          <w:spacing w:val="-1"/>
        </w:rPr>
        <w:t xml:space="preserve"> </w:t>
      </w:r>
      <w:r>
        <w:t>March</w:t>
      </w:r>
      <w:r>
        <w:rPr>
          <w:spacing w:val="-1"/>
        </w:rPr>
        <w:t xml:space="preserve"> </w:t>
      </w:r>
      <w:r>
        <w:t>13,</w:t>
      </w:r>
      <w:r>
        <w:rPr>
          <w:spacing w:val="1"/>
        </w:rPr>
        <w:t xml:space="preserve"> </w:t>
      </w:r>
      <w:r>
        <w:t>2020,</w:t>
      </w:r>
      <w:r>
        <w:rPr>
          <w:spacing w:val="1"/>
        </w:rPr>
        <w:t xml:space="preserve"> </w:t>
      </w:r>
      <w:r>
        <w:t>the</w:t>
      </w:r>
      <w:r>
        <w:rPr>
          <w:spacing w:val="-1"/>
        </w:rPr>
        <w:t xml:space="preserve"> </w:t>
      </w:r>
      <w:r>
        <w:t>date</w:t>
      </w:r>
      <w:r>
        <w:rPr>
          <w:spacing w:val="-1"/>
        </w:rPr>
        <w:t xml:space="preserve"> </w:t>
      </w:r>
      <w:r>
        <w:t>the</w:t>
      </w:r>
      <w:r>
        <w:rPr>
          <w:spacing w:val="-57"/>
        </w:rPr>
        <w:t xml:space="preserve"> </w:t>
      </w:r>
      <w:r>
        <w:t>President</w:t>
      </w:r>
      <w:r>
        <w:rPr>
          <w:spacing w:val="-1"/>
        </w:rPr>
        <w:t xml:space="preserve"> </w:t>
      </w:r>
      <w:r>
        <w:t>declared the national emergency</w:t>
      </w:r>
      <w:r>
        <w:rPr>
          <w:spacing w:val="-5"/>
        </w:rPr>
        <w:t xml:space="preserve"> </w:t>
      </w:r>
      <w:r>
        <w:t>due</w:t>
      </w:r>
      <w:r>
        <w:rPr>
          <w:spacing w:val="-1"/>
        </w:rPr>
        <w:t xml:space="preserve"> </w:t>
      </w:r>
      <w:r>
        <w:t>to</w:t>
      </w:r>
      <w:r>
        <w:rPr>
          <w:spacing w:val="2"/>
        </w:rPr>
        <w:t xml:space="preserve"> </w:t>
      </w:r>
      <w:r>
        <w:t>COVID-19.</w:t>
      </w:r>
    </w:p>
    <w:p w14:paraId="28708868" w14:textId="77777777" w:rsidR="006C6F53" w:rsidRDefault="006C6F53">
      <w:pPr>
        <w:pStyle w:val="BodyText"/>
        <w:spacing w:before="5"/>
      </w:pPr>
    </w:p>
    <w:p w14:paraId="002DB95A" w14:textId="77777777" w:rsidR="006C6F53" w:rsidRDefault="00055F40">
      <w:pPr>
        <w:ind w:left="140"/>
        <w:rPr>
          <w:b/>
          <w:sz w:val="24"/>
        </w:rPr>
      </w:pPr>
      <w:r>
        <w:rPr>
          <w:b/>
          <w:sz w:val="24"/>
          <w:u w:val="single"/>
        </w:rPr>
        <w:t>Eligible</w:t>
      </w:r>
      <w:r>
        <w:rPr>
          <w:b/>
          <w:spacing w:val="-3"/>
          <w:sz w:val="24"/>
          <w:u w:val="single"/>
        </w:rPr>
        <w:t xml:space="preserve"> </w:t>
      </w:r>
      <w:r>
        <w:rPr>
          <w:b/>
          <w:sz w:val="24"/>
          <w:u w:val="single"/>
        </w:rPr>
        <w:t>Applicant(s)</w:t>
      </w:r>
    </w:p>
    <w:p w14:paraId="752C74AE" w14:textId="77777777" w:rsidR="006C6F53" w:rsidRDefault="00055F40">
      <w:pPr>
        <w:pStyle w:val="BodyText"/>
        <w:spacing w:before="55"/>
        <w:ind w:left="140"/>
      </w:pPr>
      <w:r>
        <w:t>Local</w:t>
      </w:r>
      <w:r>
        <w:rPr>
          <w:spacing w:val="-2"/>
        </w:rPr>
        <w:t xml:space="preserve"> </w:t>
      </w:r>
      <w:r>
        <w:t>Educational</w:t>
      </w:r>
      <w:r>
        <w:rPr>
          <w:spacing w:val="-2"/>
        </w:rPr>
        <w:t xml:space="preserve"> </w:t>
      </w:r>
      <w:r>
        <w:t>Agencies,</w:t>
      </w:r>
      <w:r>
        <w:rPr>
          <w:spacing w:val="-2"/>
        </w:rPr>
        <w:t xml:space="preserve"> </w:t>
      </w:r>
      <w:r>
        <w:t>including</w:t>
      </w:r>
      <w:r>
        <w:rPr>
          <w:spacing w:val="-5"/>
        </w:rPr>
        <w:t xml:space="preserve"> </w:t>
      </w:r>
      <w:r>
        <w:t>Charter</w:t>
      </w:r>
      <w:r>
        <w:rPr>
          <w:spacing w:val="-2"/>
        </w:rPr>
        <w:t xml:space="preserve"> </w:t>
      </w:r>
      <w:r>
        <w:t>School Local</w:t>
      </w:r>
      <w:r>
        <w:rPr>
          <w:spacing w:val="-2"/>
        </w:rPr>
        <w:t xml:space="preserve"> </w:t>
      </w:r>
      <w:r>
        <w:t>Educational Agencies.</w:t>
      </w:r>
    </w:p>
    <w:p w14:paraId="45851FE3" w14:textId="77777777" w:rsidR="006C6F53" w:rsidRDefault="006C6F53">
      <w:pPr>
        <w:pStyle w:val="BodyText"/>
        <w:spacing w:before="6"/>
      </w:pPr>
    </w:p>
    <w:p w14:paraId="1F252640" w14:textId="77777777" w:rsidR="006C6F53" w:rsidRDefault="00055F40">
      <w:pPr>
        <w:ind w:left="140"/>
        <w:rPr>
          <w:b/>
          <w:sz w:val="24"/>
        </w:rPr>
      </w:pPr>
      <w:r>
        <w:rPr>
          <w:b/>
          <w:sz w:val="24"/>
          <w:u w:val="single"/>
        </w:rPr>
        <w:t>Application</w:t>
      </w:r>
      <w:r>
        <w:rPr>
          <w:b/>
          <w:spacing w:val="-1"/>
          <w:sz w:val="24"/>
          <w:u w:val="single"/>
        </w:rPr>
        <w:t xml:space="preserve"> </w:t>
      </w:r>
      <w:r>
        <w:rPr>
          <w:b/>
          <w:sz w:val="24"/>
          <w:u w:val="single"/>
        </w:rPr>
        <w:t>Due Date</w:t>
      </w:r>
    </w:p>
    <w:p w14:paraId="6F393678" w14:textId="77777777" w:rsidR="006C6F53" w:rsidRDefault="00055F40">
      <w:pPr>
        <w:pStyle w:val="BodyText"/>
        <w:spacing w:before="55"/>
        <w:ind w:left="140"/>
      </w:pPr>
      <w:r>
        <w:t>On or</w:t>
      </w:r>
      <w:r>
        <w:rPr>
          <w:spacing w:val="-3"/>
        </w:rPr>
        <w:t xml:space="preserve"> </w:t>
      </w:r>
      <w:r>
        <w:t>before</w:t>
      </w:r>
      <w:r>
        <w:rPr>
          <w:spacing w:val="-1"/>
        </w:rPr>
        <w:t xml:space="preserve"> </w:t>
      </w:r>
      <w:r>
        <w:t>November 12, 2021.</w:t>
      </w:r>
    </w:p>
    <w:p w14:paraId="00EB95E7" w14:textId="77777777" w:rsidR="006C6F53" w:rsidRDefault="006C6F53">
      <w:pPr>
        <w:pStyle w:val="BodyText"/>
        <w:spacing w:before="7"/>
        <w:rPr>
          <w:sz w:val="29"/>
        </w:rPr>
      </w:pPr>
    </w:p>
    <w:p w14:paraId="68E27F94" w14:textId="77777777" w:rsidR="006C6F53" w:rsidRDefault="00055F40">
      <w:pPr>
        <w:pStyle w:val="Heading1"/>
        <w:spacing w:before="0"/>
        <w:ind w:right="602"/>
      </w:pPr>
      <w:r>
        <w:t>The due date refers to the date of receipt of the electronic files in the ShareFile system for access by the</w:t>
      </w:r>
      <w:r>
        <w:rPr>
          <w:spacing w:val="-57"/>
        </w:rPr>
        <w:t xml:space="preserve"> </w:t>
      </w:r>
      <w:r>
        <w:t>Office</w:t>
      </w:r>
      <w:r>
        <w:rPr>
          <w:spacing w:val="-3"/>
        </w:rPr>
        <w:t xml:space="preserve"> </w:t>
      </w:r>
      <w:r>
        <w:t>of</w:t>
      </w:r>
      <w:r>
        <w:rPr>
          <w:spacing w:val="1"/>
        </w:rPr>
        <w:t xml:space="preserve"> </w:t>
      </w:r>
      <w:r>
        <w:t>Grants Management.</w:t>
      </w:r>
    </w:p>
    <w:p w14:paraId="5445479A" w14:textId="77777777" w:rsidR="006C6F53" w:rsidRDefault="006C6F53">
      <w:pPr>
        <w:pStyle w:val="BodyText"/>
        <w:spacing w:before="4"/>
        <w:rPr>
          <w:b/>
          <w:sz w:val="26"/>
        </w:rPr>
      </w:pPr>
    </w:p>
    <w:p w14:paraId="00D8C766" w14:textId="77777777" w:rsidR="006C6F53" w:rsidRDefault="00055F40">
      <w:pPr>
        <w:ind w:left="140" w:right="335"/>
        <w:rPr>
          <w:b/>
          <w:sz w:val="24"/>
        </w:rPr>
      </w:pPr>
      <w:r>
        <w:rPr>
          <w:b/>
          <w:sz w:val="24"/>
        </w:rPr>
        <w:t>For</w:t>
      </w:r>
      <w:r>
        <w:rPr>
          <w:b/>
          <w:spacing w:val="3"/>
          <w:sz w:val="24"/>
        </w:rPr>
        <w:t xml:space="preserve"> </w:t>
      </w:r>
      <w:r>
        <w:rPr>
          <w:b/>
          <w:sz w:val="24"/>
        </w:rPr>
        <w:t>Federal</w:t>
      </w:r>
      <w:r>
        <w:rPr>
          <w:b/>
          <w:spacing w:val="3"/>
          <w:sz w:val="24"/>
        </w:rPr>
        <w:t xml:space="preserve"> </w:t>
      </w:r>
      <w:r>
        <w:rPr>
          <w:b/>
          <w:sz w:val="24"/>
        </w:rPr>
        <w:t>programs,</w:t>
      </w:r>
      <w:r>
        <w:rPr>
          <w:b/>
          <w:spacing w:val="5"/>
          <w:sz w:val="24"/>
        </w:rPr>
        <w:t xml:space="preserve"> </w:t>
      </w:r>
      <w:r>
        <w:rPr>
          <w:b/>
          <w:sz w:val="24"/>
        </w:rPr>
        <w:t>the</w:t>
      </w:r>
      <w:r>
        <w:rPr>
          <w:b/>
          <w:spacing w:val="2"/>
          <w:sz w:val="24"/>
        </w:rPr>
        <w:t xml:space="preserve"> </w:t>
      </w:r>
      <w:r>
        <w:rPr>
          <w:b/>
          <w:sz w:val="24"/>
        </w:rPr>
        <w:t>project</w:t>
      </w:r>
      <w:r>
        <w:rPr>
          <w:b/>
          <w:spacing w:val="3"/>
          <w:sz w:val="24"/>
        </w:rPr>
        <w:t xml:space="preserve"> </w:t>
      </w:r>
      <w:r>
        <w:rPr>
          <w:b/>
          <w:sz w:val="24"/>
        </w:rPr>
        <w:t>effective</w:t>
      </w:r>
      <w:r>
        <w:rPr>
          <w:b/>
          <w:spacing w:val="1"/>
          <w:sz w:val="24"/>
        </w:rPr>
        <w:t xml:space="preserve"> </w:t>
      </w:r>
      <w:r>
        <w:rPr>
          <w:b/>
          <w:sz w:val="24"/>
        </w:rPr>
        <w:t>date</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the</w:t>
      </w:r>
      <w:r>
        <w:rPr>
          <w:b/>
          <w:spacing w:val="3"/>
          <w:sz w:val="24"/>
        </w:rPr>
        <w:t xml:space="preserve"> </w:t>
      </w:r>
      <w:r>
        <w:rPr>
          <w:b/>
          <w:sz w:val="24"/>
        </w:rPr>
        <w:t>date</w:t>
      </w:r>
      <w:r>
        <w:rPr>
          <w:b/>
          <w:spacing w:val="1"/>
          <w:sz w:val="24"/>
        </w:rPr>
        <w:t xml:space="preserve"> </w:t>
      </w:r>
      <w:r>
        <w:rPr>
          <w:b/>
          <w:sz w:val="24"/>
        </w:rPr>
        <w:t>that</w:t>
      </w:r>
      <w:r>
        <w:rPr>
          <w:b/>
          <w:spacing w:val="3"/>
          <w:sz w:val="24"/>
        </w:rPr>
        <w:t xml:space="preserve"> </w:t>
      </w:r>
      <w:r>
        <w:rPr>
          <w:b/>
          <w:sz w:val="24"/>
        </w:rPr>
        <w:t>the</w:t>
      </w:r>
      <w:r>
        <w:rPr>
          <w:b/>
          <w:spacing w:val="2"/>
          <w:sz w:val="24"/>
        </w:rPr>
        <w:t xml:space="preserve"> </w:t>
      </w:r>
      <w:r>
        <w:rPr>
          <w:b/>
          <w:sz w:val="24"/>
        </w:rPr>
        <w:t>application</w:t>
      </w:r>
      <w:r>
        <w:rPr>
          <w:b/>
          <w:spacing w:val="3"/>
          <w:sz w:val="24"/>
        </w:rPr>
        <w:t xml:space="preserve"> </w:t>
      </w:r>
      <w:r>
        <w:rPr>
          <w:b/>
          <w:sz w:val="24"/>
        </w:rPr>
        <w:t>is</w:t>
      </w:r>
      <w:r>
        <w:rPr>
          <w:b/>
          <w:spacing w:val="2"/>
          <w:sz w:val="24"/>
        </w:rPr>
        <w:t xml:space="preserve"> </w:t>
      </w:r>
      <w:r>
        <w:rPr>
          <w:b/>
          <w:sz w:val="24"/>
        </w:rPr>
        <w:t>received</w:t>
      </w:r>
      <w:r>
        <w:rPr>
          <w:b/>
          <w:spacing w:val="3"/>
          <w:sz w:val="24"/>
        </w:rPr>
        <w:t xml:space="preserve"> </w:t>
      </w:r>
      <w:r>
        <w:rPr>
          <w:b/>
          <w:sz w:val="24"/>
        </w:rPr>
        <w:t>within</w:t>
      </w:r>
      <w:r>
        <w:rPr>
          <w:b/>
          <w:spacing w:val="1"/>
          <w:sz w:val="24"/>
        </w:rPr>
        <w:t xml:space="preserve"> </w:t>
      </w:r>
      <w:r>
        <w:rPr>
          <w:b/>
          <w:sz w:val="24"/>
        </w:rPr>
        <w:t>the Office of Grants Management meeting conditions for acceptance, or the budget period specified in the</w:t>
      </w:r>
      <w:r>
        <w:rPr>
          <w:b/>
          <w:spacing w:val="-57"/>
          <w:sz w:val="24"/>
        </w:rPr>
        <w:t xml:space="preserve"> </w:t>
      </w:r>
      <w:r>
        <w:rPr>
          <w:b/>
          <w:sz w:val="24"/>
        </w:rPr>
        <w:t>Federal</w:t>
      </w:r>
      <w:r>
        <w:rPr>
          <w:b/>
          <w:spacing w:val="-1"/>
          <w:sz w:val="24"/>
        </w:rPr>
        <w:t xml:space="preserve"> </w:t>
      </w:r>
      <w:r>
        <w:rPr>
          <w:b/>
          <w:sz w:val="24"/>
        </w:rPr>
        <w:t>Award Notification, whichever</w:t>
      </w:r>
      <w:r>
        <w:rPr>
          <w:b/>
          <w:spacing w:val="-1"/>
          <w:sz w:val="24"/>
        </w:rPr>
        <w:t xml:space="preserve"> </w:t>
      </w:r>
      <w:r>
        <w:rPr>
          <w:b/>
          <w:sz w:val="24"/>
        </w:rPr>
        <w:t>is later.</w:t>
      </w:r>
    </w:p>
    <w:p w14:paraId="17664F7A" w14:textId="77777777" w:rsidR="006C6F53" w:rsidRDefault="00055F40">
      <w:pPr>
        <w:spacing w:before="213"/>
        <w:ind w:left="140"/>
        <w:rPr>
          <w:b/>
          <w:sz w:val="24"/>
        </w:rPr>
      </w:pPr>
      <w:r>
        <w:rPr>
          <w:b/>
          <w:sz w:val="24"/>
          <w:u w:val="single"/>
        </w:rPr>
        <w:t>Contact</w:t>
      </w:r>
      <w:r>
        <w:rPr>
          <w:b/>
          <w:spacing w:val="-2"/>
          <w:sz w:val="24"/>
          <w:u w:val="single"/>
        </w:rPr>
        <w:t xml:space="preserve"> </w:t>
      </w:r>
      <w:r>
        <w:rPr>
          <w:b/>
          <w:sz w:val="24"/>
          <w:u w:val="single"/>
        </w:rPr>
        <w:t>Persons</w:t>
      </w:r>
    </w:p>
    <w:p w14:paraId="4B03B05F" w14:textId="77777777" w:rsidR="006C6F53" w:rsidRDefault="006C6F53">
      <w:pPr>
        <w:pStyle w:val="BodyText"/>
        <w:spacing w:before="3"/>
        <w:rPr>
          <w:b/>
          <w:sz w:val="16"/>
        </w:rPr>
      </w:pPr>
    </w:p>
    <w:p w14:paraId="67920291" w14:textId="77777777" w:rsidR="006C6F53" w:rsidRDefault="00055F40">
      <w:pPr>
        <w:spacing w:before="90"/>
        <w:ind w:left="140"/>
        <w:rPr>
          <w:i/>
          <w:sz w:val="24"/>
        </w:rPr>
      </w:pPr>
      <w:r>
        <w:rPr>
          <w:i/>
          <w:sz w:val="24"/>
        </w:rPr>
        <w:t>Program</w:t>
      </w:r>
      <w:r>
        <w:rPr>
          <w:i/>
          <w:spacing w:val="-1"/>
          <w:sz w:val="24"/>
        </w:rPr>
        <w:t xml:space="preserve"> </w:t>
      </w:r>
      <w:r>
        <w:rPr>
          <w:i/>
          <w:sz w:val="24"/>
        </w:rPr>
        <w:t>Office</w:t>
      </w:r>
      <w:r>
        <w:rPr>
          <w:i/>
          <w:spacing w:val="-2"/>
          <w:sz w:val="24"/>
        </w:rPr>
        <w:t xml:space="preserve"> </w:t>
      </w:r>
      <w:r>
        <w:rPr>
          <w:i/>
          <w:sz w:val="24"/>
        </w:rPr>
        <w:t>Contact:</w:t>
      </w:r>
    </w:p>
    <w:p w14:paraId="677952EF" w14:textId="77777777" w:rsidR="006C6F53" w:rsidRDefault="00055F40">
      <w:pPr>
        <w:spacing w:before="46" w:line="278" w:lineRule="auto"/>
        <w:ind w:left="140" w:right="7876"/>
        <w:rPr>
          <w:i/>
          <w:sz w:val="24"/>
        </w:rPr>
      </w:pPr>
      <w:r>
        <w:rPr>
          <w:i/>
          <w:sz w:val="24"/>
        </w:rPr>
        <w:t>Melissa</w:t>
      </w:r>
      <w:r>
        <w:rPr>
          <w:i/>
          <w:spacing w:val="-8"/>
          <w:sz w:val="24"/>
        </w:rPr>
        <w:t xml:space="preserve"> </w:t>
      </w:r>
      <w:r>
        <w:rPr>
          <w:i/>
          <w:sz w:val="24"/>
        </w:rPr>
        <w:t>Ramsey,</w:t>
      </w:r>
      <w:r>
        <w:rPr>
          <w:i/>
          <w:spacing w:val="-8"/>
          <w:sz w:val="24"/>
        </w:rPr>
        <w:t xml:space="preserve"> </w:t>
      </w:r>
      <w:r>
        <w:rPr>
          <w:i/>
          <w:sz w:val="24"/>
        </w:rPr>
        <w:t>Vice-Chancellor</w:t>
      </w:r>
      <w:r>
        <w:rPr>
          <w:i/>
          <w:spacing w:val="-57"/>
          <w:sz w:val="24"/>
        </w:rPr>
        <w:t xml:space="preserve"> </w:t>
      </w:r>
      <w:hyperlink r:id="rId9">
        <w:r>
          <w:rPr>
            <w:i/>
            <w:sz w:val="24"/>
          </w:rPr>
          <w:t>Melissa.Ramsey@fldoe.org</w:t>
        </w:r>
      </w:hyperlink>
    </w:p>
    <w:p w14:paraId="346F87FF" w14:textId="77777777" w:rsidR="006C6F53" w:rsidRDefault="00055F40">
      <w:pPr>
        <w:spacing w:line="274" w:lineRule="exact"/>
        <w:ind w:left="140"/>
        <w:rPr>
          <w:i/>
          <w:sz w:val="24"/>
        </w:rPr>
      </w:pPr>
      <w:r>
        <w:rPr>
          <w:i/>
          <w:sz w:val="24"/>
        </w:rPr>
        <w:t>850-245-0841</w:t>
      </w:r>
    </w:p>
    <w:p w14:paraId="35C10E11" w14:textId="77777777" w:rsidR="006C6F53" w:rsidRDefault="006C6F53">
      <w:pPr>
        <w:pStyle w:val="BodyText"/>
        <w:spacing w:before="8"/>
        <w:rPr>
          <w:i/>
          <w:sz w:val="31"/>
        </w:rPr>
      </w:pPr>
    </w:p>
    <w:p w14:paraId="4A456024" w14:textId="77777777" w:rsidR="006C6F53" w:rsidRDefault="00055F40">
      <w:pPr>
        <w:ind w:left="140"/>
        <w:rPr>
          <w:i/>
          <w:sz w:val="24"/>
        </w:rPr>
      </w:pPr>
      <w:r>
        <w:rPr>
          <w:i/>
          <w:sz w:val="24"/>
        </w:rPr>
        <w:t>Finance</w:t>
      </w:r>
      <w:r>
        <w:rPr>
          <w:i/>
          <w:spacing w:val="-2"/>
          <w:sz w:val="24"/>
        </w:rPr>
        <w:t xml:space="preserve"> </w:t>
      </w:r>
      <w:r>
        <w:rPr>
          <w:i/>
          <w:sz w:val="24"/>
        </w:rPr>
        <w:t>and</w:t>
      </w:r>
      <w:r>
        <w:rPr>
          <w:i/>
          <w:spacing w:val="-1"/>
          <w:sz w:val="24"/>
        </w:rPr>
        <w:t xml:space="preserve"> </w:t>
      </w:r>
      <w:r>
        <w:rPr>
          <w:i/>
          <w:sz w:val="24"/>
        </w:rPr>
        <w:t>Operations</w:t>
      </w:r>
      <w:r>
        <w:rPr>
          <w:i/>
          <w:spacing w:val="2"/>
          <w:sz w:val="24"/>
        </w:rPr>
        <w:t xml:space="preserve"> </w:t>
      </w:r>
      <w:r>
        <w:rPr>
          <w:i/>
          <w:sz w:val="24"/>
        </w:rPr>
        <w:t>Contact:</w:t>
      </w:r>
    </w:p>
    <w:p w14:paraId="6286273B" w14:textId="77777777" w:rsidR="006C6F53" w:rsidRDefault="00055F40">
      <w:pPr>
        <w:spacing w:before="43" w:line="280" w:lineRule="auto"/>
        <w:ind w:left="140" w:right="6371"/>
        <w:rPr>
          <w:i/>
          <w:sz w:val="24"/>
        </w:rPr>
      </w:pPr>
      <w:r>
        <w:rPr>
          <w:i/>
          <w:sz w:val="24"/>
        </w:rPr>
        <w:t>Mari</w:t>
      </w:r>
      <w:r>
        <w:rPr>
          <w:i/>
          <w:spacing w:val="-4"/>
          <w:sz w:val="24"/>
        </w:rPr>
        <w:t xml:space="preserve"> </w:t>
      </w:r>
      <w:r>
        <w:rPr>
          <w:i/>
          <w:sz w:val="24"/>
        </w:rPr>
        <w:t>M.</w:t>
      </w:r>
      <w:r>
        <w:rPr>
          <w:i/>
          <w:spacing w:val="-3"/>
          <w:sz w:val="24"/>
        </w:rPr>
        <w:t xml:space="preserve"> </w:t>
      </w:r>
      <w:r>
        <w:rPr>
          <w:i/>
          <w:sz w:val="24"/>
        </w:rPr>
        <w:t>Presley,</w:t>
      </w:r>
      <w:r>
        <w:rPr>
          <w:i/>
          <w:spacing w:val="-4"/>
          <w:sz w:val="24"/>
        </w:rPr>
        <w:t xml:space="preserve"> </w:t>
      </w:r>
      <w:r>
        <w:rPr>
          <w:i/>
          <w:sz w:val="24"/>
        </w:rPr>
        <w:t>Assistant</w:t>
      </w:r>
      <w:r>
        <w:rPr>
          <w:i/>
          <w:spacing w:val="-3"/>
          <w:sz w:val="24"/>
        </w:rPr>
        <w:t xml:space="preserve"> </w:t>
      </w:r>
      <w:r>
        <w:rPr>
          <w:i/>
          <w:sz w:val="24"/>
        </w:rPr>
        <w:t>Deputy</w:t>
      </w:r>
      <w:r>
        <w:rPr>
          <w:i/>
          <w:spacing w:val="-4"/>
          <w:sz w:val="24"/>
        </w:rPr>
        <w:t xml:space="preserve"> </w:t>
      </w:r>
      <w:r>
        <w:rPr>
          <w:i/>
          <w:sz w:val="24"/>
        </w:rPr>
        <w:t>Commissioner</w:t>
      </w:r>
      <w:r>
        <w:rPr>
          <w:i/>
          <w:spacing w:val="-57"/>
          <w:sz w:val="24"/>
        </w:rPr>
        <w:t xml:space="preserve"> </w:t>
      </w:r>
      <w:hyperlink r:id="rId10">
        <w:r>
          <w:rPr>
            <w:i/>
            <w:color w:val="0000FF"/>
            <w:sz w:val="24"/>
            <w:u w:val="single" w:color="0000FF"/>
          </w:rPr>
          <w:t>Mari.Presley@fldoe.org</w:t>
        </w:r>
      </w:hyperlink>
    </w:p>
    <w:p w14:paraId="4F9C00B0" w14:textId="77777777" w:rsidR="006C6F53" w:rsidRDefault="00055F40">
      <w:pPr>
        <w:spacing w:line="271" w:lineRule="exact"/>
        <w:ind w:left="140"/>
        <w:rPr>
          <w:i/>
          <w:sz w:val="24"/>
        </w:rPr>
      </w:pPr>
      <w:r>
        <w:rPr>
          <w:i/>
          <w:sz w:val="24"/>
        </w:rPr>
        <w:t>850-245-9426</w:t>
      </w:r>
    </w:p>
    <w:p w14:paraId="2ED33C40" w14:textId="77777777" w:rsidR="006C6F53" w:rsidRDefault="006C6F53">
      <w:pPr>
        <w:pStyle w:val="BodyText"/>
        <w:spacing w:before="8"/>
        <w:rPr>
          <w:i/>
          <w:sz w:val="31"/>
        </w:rPr>
      </w:pPr>
    </w:p>
    <w:p w14:paraId="78BB34B2" w14:textId="77777777" w:rsidR="006C6F53" w:rsidRDefault="00055F40">
      <w:pPr>
        <w:ind w:left="140"/>
        <w:rPr>
          <w:i/>
          <w:sz w:val="24"/>
        </w:rPr>
      </w:pPr>
      <w:r>
        <w:rPr>
          <w:i/>
          <w:sz w:val="24"/>
        </w:rPr>
        <w:t>Questions</w:t>
      </w:r>
      <w:r>
        <w:rPr>
          <w:i/>
          <w:spacing w:val="-1"/>
          <w:sz w:val="24"/>
        </w:rPr>
        <w:t xml:space="preserve"> </w:t>
      </w:r>
      <w:r>
        <w:rPr>
          <w:i/>
          <w:sz w:val="24"/>
        </w:rPr>
        <w:t>should</w:t>
      </w:r>
      <w:r>
        <w:rPr>
          <w:i/>
          <w:spacing w:val="-1"/>
          <w:sz w:val="24"/>
        </w:rPr>
        <w:t xml:space="preserve"> </w:t>
      </w:r>
      <w:r>
        <w:rPr>
          <w:i/>
          <w:sz w:val="24"/>
        </w:rPr>
        <w:t>be</w:t>
      </w:r>
      <w:r>
        <w:rPr>
          <w:i/>
          <w:spacing w:val="-2"/>
          <w:sz w:val="24"/>
        </w:rPr>
        <w:t xml:space="preserve"> </w:t>
      </w:r>
      <w:r>
        <w:rPr>
          <w:i/>
          <w:sz w:val="24"/>
        </w:rPr>
        <w:t>submitted to</w:t>
      </w:r>
      <w:r>
        <w:rPr>
          <w:i/>
          <w:spacing w:val="-1"/>
          <w:sz w:val="24"/>
        </w:rPr>
        <w:t xml:space="preserve"> </w:t>
      </w:r>
      <w:r>
        <w:rPr>
          <w:i/>
          <w:sz w:val="24"/>
        </w:rPr>
        <w:t>the</w:t>
      </w:r>
      <w:r>
        <w:rPr>
          <w:i/>
          <w:spacing w:val="-1"/>
          <w:sz w:val="24"/>
        </w:rPr>
        <w:t xml:space="preserve"> </w:t>
      </w:r>
      <w:r>
        <w:rPr>
          <w:i/>
          <w:sz w:val="24"/>
        </w:rPr>
        <w:t>following email</w:t>
      </w:r>
      <w:r>
        <w:rPr>
          <w:i/>
          <w:spacing w:val="-1"/>
          <w:sz w:val="24"/>
        </w:rPr>
        <w:t xml:space="preserve"> </w:t>
      </w:r>
      <w:r>
        <w:rPr>
          <w:i/>
          <w:sz w:val="24"/>
        </w:rPr>
        <w:t>address:</w:t>
      </w:r>
      <w:r>
        <w:rPr>
          <w:i/>
          <w:spacing w:val="-1"/>
          <w:sz w:val="24"/>
        </w:rPr>
        <w:t xml:space="preserve"> </w:t>
      </w:r>
      <w:hyperlink r:id="rId11">
        <w:r>
          <w:rPr>
            <w:i/>
            <w:sz w:val="24"/>
          </w:rPr>
          <w:t>ESSER2@fldoe.org.</w:t>
        </w:r>
      </w:hyperlink>
    </w:p>
    <w:p w14:paraId="40E17B83" w14:textId="77777777" w:rsidR="006C6F53" w:rsidRDefault="006C6F53">
      <w:pPr>
        <w:pStyle w:val="BodyText"/>
        <w:spacing w:before="10"/>
        <w:rPr>
          <w:i/>
        </w:rPr>
      </w:pPr>
    </w:p>
    <w:p w14:paraId="254C2B54" w14:textId="77777777" w:rsidR="006C6F53" w:rsidRDefault="00055F40">
      <w:pPr>
        <w:spacing w:before="1"/>
        <w:ind w:left="140"/>
        <w:rPr>
          <w:b/>
          <w:sz w:val="24"/>
        </w:rPr>
      </w:pPr>
      <w:r>
        <w:rPr>
          <w:b/>
          <w:sz w:val="24"/>
          <w:u w:val="single"/>
        </w:rPr>
        <w:t>Assurances</w:t>
      </w:r>
    </w:p>
    <w:p w14:paraId="76270E14" w14:textId="77777777" w:rsidR="006C6F53" w:rsidRDefault="00055F40">
      <w:pPr>
        <w:spacing w:before="55"/>
        <w:ind w:left="140" w:right="335"/>
        <w:rPr>
          <w:sz w:val="24"/>
        </w:rPr>
      </w:pPr>
      <w:r>
        <w:rPr>
          <w:sz w:val="24"/>
        </w:rPr>
        <w:t>The</w:t>
      </w:r>
      <w:r>
        <w:rPr>
          <w:spacing w:val="20"/>
          <w:sz w:val="24"/>
        </w:rPr>
        <w:t xml:space="preserve"> </w:t>
      </w:r>
      <w:r>
        <w:rPr>
          <w:sz w:val="24"/>
        </w:rPr>
        <w:t>Florida</w:t>
      </w:r>
      <w:r>
        <w:rPr>
          <w:spacing w:val="21"/>
          <w:sz w:val="24"/>
        </w:rPr>
        <w:t xml:space="preserve"> </w:t>
      </w:r>
      <w:r>
        <w:rPr>
          <w:sz w:val="24"/>
        </w:rPr>
        <w:t>Department</w:t>
      </w:r>
      <w:r>
        <w:rPr>
          <w:spacing w:val="22"/>
          <w:sz w:val="24"/>
        </w:rPr>
        <w:t xml:space="preserve"> </w:t>
      </w:r>
      <w:r>
        <w:rPr>
          <w:sz w:val="24"/>
        </w:rPr>
        <w:t>of</w:t>
      </w:r>
      <w:r>
        <w:rPr>
          <w:spacing w:val="22"/>
          <w:sz w:val="24"/>
        </w:rPr>
        <w:t xml:space="preserve"> </w:t>
      </w:r>
      <w:r>
        <w:rPr>
          <w:sz w:val="24"/>
        </w:rPr>
        <w:t>Education</w:t>
      </w:r>
      <w:r>
        <w:rPr>
          <w:spacing w:val="21"/>
          <w:sz w:val="24"/>
        </w:rPr>
        <w:t xml:space="preserve"> </w:t>
      </w:r>
      <w:r>
        <w:rPr>
          <w:sz w:val="24"/>
        </w:rPr>
        <w:t>(FDOE)</w:t>
      </w:r>
      <w:r>
        <w:rPr>
          <w:spacing w:val="24"/>
          <w:sz w:val="24"/>
        </w:rPr>
        <w:t xml:space="preserve"> </w:t>
      </w:r>
      <w:r>
        <w:rPr>
          <w:sz w:val="24"/>
        </w:rPr>
        <w:t>has</w:t>
      </w:r>
      <w:r>
        <w:rPr>
          <w:spacing w:val="23"/>
          <w:sz w:val="24"/>
        </w:rPr>
        <w:t xml:space="preserve"> </w:t>
      </w:r>
      <w:r>
        <w:rPr>
          <w:sz w:val="24"/>
        </w:rPr>
        <w:t>developed</w:t>
      </w:r>
      <w:r>
        <w:rPr>
          <w:spacing w:val="21"/>
          <w:sz w:val="24"/>
        </w:rPr>
        <w:t xml:space="preserve"> </w:t>
      </w:r>
      <w:r>
        <w:rPr>
          <w:sz w:val="24"/>
        </w:rPr>
        <w:t>and</w:t>
      </w:r>
      <w:r>
        <w:rPr>
          <w:spacing w:val="21"/>
          <w:sz w:val="24"/>
        </w:rPr>
        <w:t xml:space="preserve"> </w:t>
      </w:r>
      <w:r>
        <w:rPr>
          <w:sz w:val="24"/>
        </w:rPr>
        <w:t>implemented</w:t>
      </w:r>
      <w:r>
        <w:rPr>
          <w:spacing w:val="22"/>
          <w:sz w:val="24"/>
        </w:rPr>
        <w:t xml:space="preserve"> </w:t>
      </w:r>
      <w:r>
        <w:rPr>
          <w:sz w:val="24"/>
        </w:rPr>
        <w:t>a</w:t>
      </w:r>
      <w:r>
        <w:rPr>
          <w:spacing w:val="20"/>
          <w:sz w:val="24"/>
        </w:rPr>
        <w:t xml:space="preserve"> </w:t>
      </w:r>
      <w:r>
        <w:rPr>
          <w:sz w:val="24"/>
        </w:rPr>
        <w:t>document</w:t>
      </w:r>
      <w:r>
        <w:rPr>
          <w:spacing w:val="21"/>
          <w:sz w:val="24"/>
        </w:rPr>
        <w:t xml:space="preserve"> </w:t>
      </w:r>
      <w:r>
        <w:rPr>
          <w:sz w:val="24"/>
        </w:rPr>
        <w:t>entitled,</w:t>
      </w:r>
      <w:r>
        <w:rPr>
          <w:spacing w:val="23"/>
          <w:sz w:val="24"/>
        </w:rPr>
        <w:t xml:space="preserve"> </w:t>
      </w:r>
      <w:r>
        <w:rPr>
          <w:b/>
          <w:sz w:val="24"/>
          <w:u w:val="single"/>
        </w:rPr>
        <w:t>General</w:t>
      </w:r>
      <w:r>
        <w:rPr>
          <w:b/>
          <w:spacing w:val="-57"/>
          <w:sz w:val="24"/>
        </w:rPr>
        <w:t xml:space="preserve"> </w:t>
      </w:r>
      <w:r>
        <w:rPr>
          <w:b/>
          <w:sz w:val="24"/>
          <w:u w:val="single"/>
        </w:rPr>
        <w:t>Terms,</w:t>
      </w:r>
      <w:r>
        <w:rPr>
          <w:b/>
          <w:spacing w:val="-1"/>
          <w:sz w:val="24"/>
          <w:u w:val="single"/>
        </w:rPr>
        <w:t xml:space="preserve"> </w:t>
      </w:r>
      <w:r>
        <w:rPr>
          <w:b/>
          <w:sz w:val="24"/>
          <w:u w:val="single"/>
        </w:rPr>
        <w:t>Assurances</w:t>
      </w:r>
      <w:r>
        <w:rPr>
          <w:b/>
          <w:spacing w:val="-1"/>
          <w:sz w:val="24"/>
          <w:u w:val="single"/>
        </w:rPr>
        <w:t xml:space="preserve"> </w:t>
      </w:r>
      <w:r>
        <w:rPr>
          <w:b/>
          <w:sz w:val="24"/>
          <w:u w:val="single"/>
        </w:rPr>
        <w:t>and Conditions</w:t>
      </w:r>
      <w:r>
        <w:rPr>
          <w:b/>
          <w:spacing w:val="-4"/>
          <w:sz w:val="24"/>
          <w:u w:val="single"/>
        </w:rPr>
        <w:t xml:space="preserve"> </w:t>
      </w:r>
      <w:r>
        <w:rPr>
          <w:b/>
          <w:sz w:val="24"/>
          <w:u w:val="single"/>
        </w:rPr>
        <w:t>for</w:t>
      </w:r>
      <w:r>
        <w:rPr>
          <w:b/>
          <w:spacing w:val="-1"/>
          <w:sz w:val="24"/>
          <w:u w:val="single"/>
        </w:rPr>
        <w:t xml:space="preserve"> </w:t>
      </w:r>
      <w:r>
        <w:rPr>
          <w:b/>
          <w:sz w:val="24"/>
          <w:u w:val="single"/>
        </w:rPr>
        <w:t>Participation</w:t>
      </w:r>
      <w:r>
        <w:rPr>
          <w:b/>
          <w:spacing w:val="-1"/>
          <w:sz w:val="24"/>
          <w:u w:val="single"/>
        </w:rPr>
        <w:t xml:space="preserve"> </w:t>
      </w:r>
      <w:r>
        <w:rPr>
          <w:b/>
          <w:sz w:val="24"/>
          <w:u w:val="single"/>
        </w:rPr>
        <w:t>in</w:t>
      </w:r>
      <w:r>
        <w:rPr>
          <w:b/>
          <w:spacing w:val="1"/>
          <w:sz w:val="24"/>
          <w:u w:val="single"/>
        </w:rPr>
        <w:t xml:space="preserve"> </w:t>
      </w:r>
      <w:r>
        <w:rPr>
          <w:b/>
          <w:sz w:val="24"/>
          <w:u w:val="single"/>
        </w:rPr>
        <w:t>Federal</w:t>
      </w:r>
      <w:r>
        <w:rPr>
          <w:b/>
          <w:spacing w:val="-1"/>
          <w:sz w:val="24"/>
          <w:u w:val="single"/>
        </w:rPr>
        <w:t xml:space="preserve"> </w:t>
      </w:r>
      <w:r>
        <w:rPr>
          <w:b/>
          <w:sz w:val="24"/>
          <w:u w:val="single"/>
        </w:rPr>
        <w:t>and State Programs</w:t>
      </w:r>
      <w:r>
        <w:rPr>
          <w:sz w:val="24"/>
        </w:rPr>
        <w:t>,</w:t>
      </w:r>
      <w:r>
        <w:rPr>
          <w:spacing w:val="-1"/>
          <w:sz w:val="24"/>
        </w:rPr>
        <w:t xml:space="preserve"> </w:t>
      </w:r>
      <w:r>
        <w:rPr>
          <w:sz w:val="24"/>
        </w:rPr>
        <w:t>to comply</w:t>
      </w:r>
      <w:r>
        <w:rPr>
          <w:spacing w:val="-4"/>
          <w:sz w:val="24"/>
        </w:rPr>
        <w:t xml:space="preserve"> </w:t>
      </w:r>
      <w:r>
        <w:rPr>
          <w:sz w:val="24"/>
        </w:rPr>
        <w:t>with:</w:t>
      </w:r>
    </w:p>
    <w:p w14:paraId="535409EE" w14:textId="77777777" w:rsidR="006C6F53" w:rsidRDefault="00055F40">
      <w:pPr>
        <w:pStyle w:val="BodyText"/>
        <w:spacing w:before="185"/>
        <w:ind w:left="140"/>
      </w:pPr>
      <w:r>
        <w:t>2</w:t>
      </w:r>
      <w:r>
        <w:rPr>
          <w:spacing w:val="18"/>
        </w:rPr>
        <w:t xml:space="preserve"> </w:t>
      </w:r>
      <w:r>
        <w:t>C.F.R.</w:t>
      </w:r>
      <w:r>
        <w:rPr>
          <w:spacing w:val="18"/>
        </w:rPr>
        <w:t xml:space="preserve"> </w:t>
      </w:r>
      <w:r>
        <w:t>200,</w:t>
      </w:r>
      <w:r>
        <w:rPr>
          <w:spacing w:val="18"/>
        </w:rPr>
        <w:t xml:space="preserve"> </w:t>
      </w:r>
      <w:r>
        <w:t>Uniform</w:t>
      </w:r>
      <w:r>
        <w:rPr>
          <w:spacing w:val="20"/>
        </w:rPr>
        <w:t xml:space="preserve"> </w:t>
      </w:r>
      <w:r>
        <w:t>Grant</w:t>
      </w:r>
      <w:r>
        <w:rPr>
          <w:spacing w:val="19"/>
        </w:rPr>
        <w:t xml:space="preserve"> </w:t>
      </w:r>
      <w:r>
        <w:t>Guidance</w:t>
      </w:r>
      <w:r>
        <w:rPr>
          <w:spacing w:val="18"/>
        </w:rPr>
        <w:t xml:space="preserve"> </w:t>
      </w:r>
      <w:r>
        <w:t>(UGG)</w:t>
      </w:r>
      <w:r>
        <w:rPr>
          <w:spacing w:val="18"/>
        </w:rPr>
        <w:t xml:space="preserve"> </w:t>
      </w:r>
      <w:r>
        <w:t>requiring</w:t>
      </w:r>
      <w:r>
        <w:rPr>
          <w:spacing w:val="18"/>
        </w:rPr>
        <w:t xml:space="preserve"> </w:t>
      </w:r>
      <w:r>
        <w:t>agencies</w:t>
      </w:r>
      <w:r>
        <w:rPr>
          <w:spacing w:val="18"/>
        </w:rPr>
        <w:t xml:space="preserve"> </w:t>
      </w:r>
      <w:r>
        <w:t>to</w:t>
      </w:r>
      <w:r>
        <w:rPr>
          <w:spacing w:val="18"/>
        </w:rPr>
        <w:t xml:space="preserve"> </w:t>
      </w:r>
      <w:r>
        <w:t>submit</w:t>
      </w:r>
      <w:r>
        <w:rPr>
          <w:spacing w:val="19"/>
        </w:rPr>
        <w:t xml:space="preserve"> </w:t>
      </w:r>
      <w:r>
        <w:t>a</w:t>
      </w:r>
      <w:r>
        <w:rPr>
          <w:spacing w:val="18"/>
        </w:rPr>
        <w:t xml:space="preserve"> </w:t>
      </w:r>
      <w:r>
        <w:t>common</w:t>
      </w:r>
      <w:r>
        <w:rPr>
          <w:spacing w:val="18"/>
        </w:rPr>
        <w:t xml:space="preserve"> </w:t>
      </w:r>
      <w:r>
        <w:t>assurance</w:t>
      </w:r>
      <w:r>
        <w:rPr>
          <w:spacing w:val="20"/>
        </w:rPr>
        <w:t xml:space="preserve"> </w:t>
      </w:r>
      <w:r>
        <w:t>for</w:t>
      </w:r>
      <w:r>
        <w:rPr>
          <w:spacing w:val="-57"/>
        </w:rPr>
        <w:t xml:space="preserve"> </w:t>
      </w:r>
      <w:r>
        <w:t>participation</w:t>
      </w:r>
      <w:r>
        <w:rPr>
          <w:spacing w:val="53"/>
        </w:rPr>
        <w:t xml:space="preserve"> </w:t>
      </w:r>
      <w:r>
        <w:t>in</w:t>
      </w:r>
      <w:r>
        <w:rPr>
          <w:spacing w:val="54"/>
        </w:rPr>
        <w:t xml:space="preserve"> </w:t>
      </w:r>
      <w:r>
        <w:t>federal</w:t>
      </w:r>
      <w:r>
        <w:rPr>
          <w:spacing w:val="59"/>
        </w:rPr>
        <w:t xml:space="preserve"> </w:t>
      </w:r>
      <w:r>
        <w:t>programs</w:t>
      </w:r>
      <w:r>
        <w:rPr>
          <w:spacing w:val="53"/>
        </w:rPr>
        <w:t xml:space="preserve"> </w:t>
      </w:r>
      <w:r>
        <w:t>funded</w:t>
      </w:r>
      <w:r>
        <w:rPr>
          <w:spacing w:val="53"/>
        </w:rPr>
        <w:t xml:space="preserve"> </w:t>
      </w:r>
      <w:r>
        <w:t>by</w:t>
      </w:r>
      <w:r>
        <w:rPr>
          <w:spacing w:val="49"/>
        </w:rPr>
        <w:t xml:space="preserve"> </w:t>
      </w:r>
      <w:r>
        <w:t>the</w:t>
      </w:r>
      <w:r>
        <w:rPr>
          <w:spacing w:val="59"/>
        </w:rPr>
        <w:t xml:space="preserve"> </w:t>
      </w:r>
      <w:r>
        <w:t>United</w:t>
      </w:r>
      <w:r>
        <w:rPr>
          <w:spacing w:val="53"/>
        </w:rPr>
        <w:t xml:space="preserve"> </w:t>
      </w:r>
      <w:r>
        <w:t>States</w:t>
      </w:r>
      <w:r>
        <w:rPr>
          <w:spacing w:val="54"/>
        </w:rPr>
        <w:t xml:space="preserve"> </w:t>
      </w:r>
      <w:r>
        <w:t>Education</w:t>
      </w:r>
      <w:r>
        <w:rPr>
          <w:spacing w:val="54"/>
        </w:rPr>
        <w:t xml:space="preserve"> </w:t>
      </w:r>
      <w:r>
        <w:t>Department</w:t>
      </w:r>
      <w:r>
        <w:rPr>
          <w:spacing w:val="54"/>
        </w:rPr>
        <w:t xml:space="preserve"> </w:t>
      </w:r>
      <w:r>
        <w:t>(USED);</w:t>
      </w:r>
      <w:r>
        <w:rPr>
          <w:spacing w:val="56"/>
        </w:rPr>
        <w:t xml:space="preserve"> </w:t>
      </w:r>
      <w:r>
        <w:t>Applicable</w:t>
      </w:r>
    </w:p>
    <w:p w14:paraId="5A0DC241" w14:textId="77777777" w:rsidR="006C6F53" w:rsidRDefault="006C6F53">
      <w:pPr>
        <w:sectPr w:rsidR="006C6F53">
          <w:pgSz w:w="12240" w:h="15840"/>
          <w:pgMar w:top="640" w:right="380" w:bottom="1260" w:left="580" w:header="0" w:footer="1046" w:gutter="0"/>
          <w:cols w:space="720"/>
        </w:sectPr>
      </w:pPr>
    </w:p>
    <w:p w14:paraId="5CE22CCD" w14:textId="77777777" w:rsidR="006C6F53" w:rsidRDefault="00055F40">
      <w:pPr>
        <w:pStyle w:val="BodyText"/>
        <w:spacing w:before="74"/>
        <w:ind w:left="140" w:right="343"/>
        <w:jc w:val="both"/>
      </w:pPr>
      <w:r>
        <w:lastRenderedPageBreak/>
        <w:t>regulations</w:t>
      </w:r>
      <w:r>
        <w:rPr>
          <w:spacing w:val="40"/>
        </w:rPr>
        <w:t xml:space="preserve"> </w:t>
      </w:r>
      <w:r>
        <w:t>of</w:t>
      </w:r>
      <w:r>
        <w:rPr>
          <w:spacing w:val="38"/>
        </w:rPr>
        <w:t xml:space="preserve"> </w:t>
      </w:r>
      <w:r>
        <w:t>other</w:t>
      </w:r>
      <w:r>
        <w:rPr>
          <w:spacing w:val="41"/>
        </w:rPr>
        <w:t xml:space="preserve"> </w:t>
      </w:r>
      <w:r>
        <w:t>Federal</w:t>
      </w:r>
      <w:r>
        <w:rPr>
          <w:spacing w:val="41"/>
        </w:rPr>
        <w:t xml:space="preserve"> </w:t>
      </w:r>
      <w:r>
        <w:t>agencies;</w:t>
      </w:r>
      <w:r>
        <w:rPr>
          <w:spacing w:val="40"/>
        </w:rPr>
        <w:t xml:space="preserve"> </w:t>
      </w:r>
      <w:r>
        <w:t>and</w:t>
      </w:r>
      <w:r>
        <w:rPr>
          <w:spacing w:val="43"/>
        </w:rPr>
        <w:t xml:space="preserve"> </w:t>
      </w:r>
      <w:r>
        <w:t>State</w:t>
      </w:r>
      <w:r>
        <w:rPr>
          <w:spacing w:val="40"/>
        </w:rPr>
        <w:t xml:space="preserve"> </w:t>
      </w:r>
      <w:r>
        <w:t>regulations</w:t>
      </w:r>
      <w:r>
        <w:rPr>
          <w:spacing w:val="40"/>
        </w:rPr>
        <w:t xml:space="preserve"> </w:t>
      </w:r>
      <w:r>
        <w:t>and</w:t>
      </w:r>
      <w:r>
        <w:rPr>
          <w:spacing w:val="41"/>
        </w:rPr>
        <w:t xml:space="preserve"> </w:t>
      </w:r>
      <w:r>
        <w:t>laws</w:t>
      </w:r>
      <w:r>
        <w:rPr>
          <w:spacing w:val="39"/>
        </w:rPr>
        <w:t xml:space="preserve"> </w:t>
      </w:r>
      <w:r>
        <w:t>pertaining</w:t>
      </w:r>
      <w:r>
        <w:rPr>
          <w:spacing w:val="39"/>
        </w:rPr>
        <w:t xml:space="preserve"> </w:t>
      </w:r>
      <w:r>
        <w:t>to</w:t>
      </w:r>
      <w:r>
        <w:rPr>
          <w:spacing w:val="40"/>
        </w:rPr>
        <w:t xml:space="preserve"> </w:t>
      </w:r>
      <w:r>
        <w:t>the</w:t>
      </w:r>
      <w:r>
        <w:rPr>
          <w:spacing w:val="41"/>
        </w:rPr>
        <w:t xml:space="preserve"> </w:t>
      </w:r>
      <w:r>
        <w:t>expenditure</w:t>
      </w:r>
      <w:r>
        <w:rPr>
          <w:spacing w:val="37"/>
        </w:rPr>
        <w:t xml:space="preserve"> </w:t>
      </w:r>
      <w:r>
        <w:t>of</w:t>
      </w:r>
      <w:r>
        <w:rPr>
          <w:spacing w:val="38"/>
        </w:rPr>
        <w:t xml:space="preserve"> </w:t>
      </w:r>
      <w:r>
        <w:t>state</w:t>
      </w:r>
      <w:r>
        <w:rPr>
          <w:spacing w:val="-57"/>
        </w:rPr>
        <w:t xml:space="preserve"> </w:t>
      </w:r>
      <w:r>
        <w:t>funds.</w:t>
      </w:r>
    </w:p>
    <w:p w14:paraId="6BDD919B" w14:textId="77777777" w:rsidR="006C6F53" w:rsidRDefault="00055F40">
      <w:pPr>
        <w:spacing w:before="185"/>
        <w:ind w:left="140" w:right="334"/>
        <w:jc w:val="both"/>
        <w:rPr>
          <w:sz w:val="24"/>
        </w:rPr>
      </w:pPr>
      <w:r>
        <w:rPr>
          <w:sz w:val="24"/>
        </w:rPr>
        <w:t xml:space="preserve">In order to receive funding, </w:t>
      </w:r>
      <w:r>
        <w:rPr>
          <w:b/>
          <w:sz w:val="24"/>
        </w:rPr>
        <w:t>applicants must have on file with the Florida Department of Education, Office</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Comptroller,</w:t>
      </w:r>
      <w:r>
        <w:rPr>
          <w:b/>
          <w:spacing w:val="1"/>
          <w:sz w:val="24"/>
        </w:rPr>
        <w:t xml:space="preserve"> </w:t>
      </w:r>
      <w:r>
        <w:rPr>
          <w:b/>
          <w:sz w:val="24"/>
        </w:rPr>
        <w:t>a</w:t>
      </w:r>
      <w:r>
        <w:rPr>
          <w:b/>
          <w:spacing w:val="1"/>
          <w:sz w:val="24"/>
        </w:rPr>
        <w:t xml:space="preserve"> </w:t>
      </w:r>
      <w:r>
        <w:rPr>
          <w:b/>
          <w:sz w:val="24"/>
        </w:rPr>
        <w:t>signed</w:t>
      </w:r>
      <w:r>
        <w:rPr>
          <w:b/>
          <w:spacing w:val="1"/>
          <w:sz w:val="24"/>
        </w:rPr>
        <w:t xml:space="preserve"> </w:t>
      </w:r>
      <w:r>
        <w:rPr>
          <w:b/>
          <w:sz w:val="24"/>
        </w:rPr>
        <w:t>statement</w:t>
      </w:r>
      <w:r>
        <w:rPr>
          <w:b/>
          <w:spacing w:val="1"/>
          <w:sz w:val="24"/>
        </w:rPr>
        <w:t xml:space="preserve"> </w:t>
      </w:r>
      <w:r>
        <w:rPr>
          <w:b/>
          <w:sz w:val="24"/>
        </w:rPr>
        <w:t>by</w:t>
      </w:r>
      <w:r>
        <w:rPr>
          <w:b/>
          <w:spacing w:val="1"/>
          <w:sz w:val="24"/>
        </w:rPr>
        <w:t xml:space="preserve"> </w:t>
      </w:r>
      <w:r>
        <w:rPr>
          <w:b/>
          <w:sz w:val="24"/>
        </w:rPr>
        <w:t>the</w:t>
      </w:r>
      <w:r>
        <w:rPr>
          <w:b/>
          <w:spacing w:val="1"/>
          <w:sz w:val="24"/>
        </w:rPr>
        <w:t xml:space="preserve"> </w:t>
      </w:r>
      <w:r>
        <w:rPr>
          <w:b/>
          <w:sz w:val="24"/>
        </w:rPr>
        <w:t>agency</w:t>
      </w:r>
      <w:r>
        <w:rPr>
          <w:b/>
          <w:spacing w:val="1"/>
          <w:sz w:val="24"/>
        </w:rPr>
        <w:t xml:space="preserve"> </w:t>
      </w:r>
      <w:r>
        <w:rPr>
          <w:b/>
          <w:sz w:val="24"/>
        </w:rPr>
        <w:t>head</w:t>
      </w:r>
      <w:r>
        <w:rPr>
          <w:b/>
          <w:spacing w:val="1"/>
          <w:sz w:val="24"/>
        </w:rPr>
        <w:t xml:space="preserve"> </w:t>
      </w:r>
      <w:r>
        <w:rPr>
          <w:b/>
          <w:sz w:val="24"/>
        </w:rPr>
        <w:t>certifying</w:t>
      </w:r>
      <w:r>
        <w:rPr>
          <w:b/>
          <w:spacing w:val="1"/>
          <w:sz w:val="24"/>
        </w:rPr>
        <w:t xml:space="preserve"> </w:t>
      </w:r>
      <w:r>
        <w:rPr>
          <w:b/>
          <w:sz w:val="24"/>
        </w:rPr>
        <w:t>applicant</w:t>
      </w:r>
      <w:r>
        <w:rPr>
          <w:b/>
          <w:spacing w:val="1"/>
          <w:sz w:val="24"/>
        </w:rPr>
        <w:t xml:space="preserve"> </w:t>
      </w:r>
      <w:r>
        <w:rPr>
          <w:b/>
          <w:sz w:val="24"/>
        </w:rPr>
        <w:t>adherence</w:t>
      </w:r>
      <w:r>
        <w:rPr>
          <w:b/>
          <w:spacing w:val="1"/>
          <w:sz w:val="24"/>
        </w:rPr>
        <w:t xml:space="preserve"> </w:t>
      </w:r>
      <w:r>
        <w:rPr>
          <w:b/>
          <w:sz w:val="24"/>
        </w:rPr>
        <w:t>to</w:t>
      </w:r>
      <w:r>
        <w:rPr>
          <w:b/>
          <w:spacing w:val="60"/>
          <w:sz w:val="24"/>
        </w:rPr>
        <w:t xml:space="preserve"> </w:t>
      </w:r>
      <w:r>
        <w:rPr>
          <w:b/>
          <w:sz w:val="24"/>
        </w:rPr>
        <w:t>these</w:t>
      </w:r>
      <w:r>
        <w:rPr>
          <w:b/>
          <w:spacing w:val="-58"/>
          <w:sz w:val="24"/>
        </w:rPr>
        <w:t xml:space="preserve"> </w:t>
      </w:r>
      <w:r>
        <w:rPr>
          <w:b/>
          <w:sz w:val="24"/>
        </w:rPr>
        <w:t xml:space="preserve">General Assurances for Participation in State and Federal Programs. </w:t>
      </w:r>
      <w:r>
        <w:rPr>
          <w:sz w:val="24"/>
        </w:rPr>
        <w:t>The complete text may be found in</w:t>
      </w:r>
      <w:r>
        <w:rPr>
          <w:spacing w:val="1"/>
          <w:sz w:val="24"/>
        </w:rPr>
        <w:t xml:space="preserve"> </w:t>
      </w:r>
      <w:r>
        <w:rPr>
          <w:sz w:val="24"/>
        </w:rPr>
        <w:t>Section</w:t>
      </w:r>
      <w:r>
        <w:rPr>
          <w:spacing w:val="-1"/>
          <w:sz w:val="24"/>
        </w:rPr>
        <w:t xml:space="preserve"> </w:t>
      </w:r>
      <w:r>
        <w:rPr>
          <w:sz w:val="24"/>
        </w:rPr>
        <w:t>D of</w:t>
      </w:r>
      <w:r>
        <w:rPr>
          <w:spacing w:val="-2"/>
          <w:sz w:val="24"/>
        </w:rPr>
        <w:t xml:space="preserve"> </w:t>
      </w:r>
      <w:r>
        <w:rPr>
          <w:sz w:val="24"/>
        </w:rPr>
        <w:t>the Green</w:t>
      </w:r>
      <w:r>
        <w:rPr>
          <w:spacing w:val="2"/>
          <w:sz w:val="24"/>
        </w:rPr>
        <w:t xml:space="preserve"> </w:t>
      </w:r>
      <w:r>
        <w:rPr>
          <w:sz w:val="24"/>
        </w:rPr>
        <w:t>Book.</w:t>
      </w:r>
    </w:p>
    <w:p w14:paraId="2E27DF0C" w14:textId="77777777" w:rsidR="006C6F53" w:rsidRDefault="006C6F53">
      <w:pPr>
        <w:pStyle w:val="BodyText"/>
        <w:spacing w:before="5"/>
      </w:pPr>
    </w:p>
    <w:p w14:paraId="4AA48D06" w14:textId="77777777" w:rsidR="006C6F53" w:rsidRDefault="00055F40">
      <w:pPr>
        <w:pStyle w:val="Heading1"/>
        <w:spacing w:before="0" w:line="274" w:lineRule="exact"/>
        <w:ind w:left="860"/>
        <w:jc w:val="both"/>
      </w:pPr>
      <w:r>
        <w:t>School</w:t>
      </w:r>
      <w:r>
        <w:rPr>
          <w:spacing w:val="-2"/>
        </w:rPr>
        <w:t xml:space="preserve"> </w:t>
      </w:r>
      <w:r>
        <w:t>Districts,</w:t>
      </w:r>
      <w:r>
        <w:rPr>
          <w:spacing w:val="-2"/>
        </w:rPr>
        <w:t xml:space="preserve"> </w:t>
      </w:r>
      <w:r>
        <w:t>Community</w:t>
      </w:r>
      <w:r>
        <w:rPr>
          <w:spacing w:val="-2"/>
        </w:rPr>
        <w:t xml:space="preserve"> </w:t>
      </w:r>
      <w:r>
        <w:t>Colleges,</w:t>
      </w:r>
      <w:r>
        <w:rPr>
          <w:spacing w:val="-2"/>
        </w:rPr>
        <w:t xml:space="preserve"> </w:t>
      </w:r>
      <w:r>
        <w:t>Universities,</w:t>
      </w:r>
      <w:r>
        <w:rPr>
          <w:spacing w:val="-2"/>
        </w:rPr>
        <w:t xml:space="preserve"> </w:t>
      </w:r>
      <w:r>
        <w:t>and</w:t>
      </w:r>
      <w:r>
        <w:rPr>
          <w:spacing w:val="-1"/>
        </w:rPr>
        <w:t xml:space="preserve"> </w:t>
      </w:r>
      <w:r>
        <w:t>State</w:t>
      </w:r>
      <w:r>
        <w:rPr>
          <w:spacing w:val="-3"/>
        </w:rPr>
        <w:t xml:space="preserve"> </w:t>
      </w:r>
      <w:r>
        <w:t>Agencies</w:t>
      </w:r>
    </w:p>
    <w:p w14:paraId="25C30BD4" w14:textId="096C65A9" w:rsidR="006C6F53" w:rsidRDefault="00055F40">
      <w:pPr>
        <w:pStyle w:val="BodyText"/>
        <w:ind w:left="860" w:right="338"/>
        <w:jc w:val="both"/>
      </w:pPr>
      <w:r>
        <w:t>The certification of adherence, currently on file with the FDOE Comptroller’s Office, shall remain in</w:t>
      </w:r>
      <w:r>
        <w:rPr>
          <w:spacing w:val="1"/>
        </w:rPr>
        <w:t xml:space="preserve"> </w:t>
      </w:r>
      <w:r>
        <w:t>effect indefinitely. The certification does not need to be resubmitted with this application, unless a</w:t>
      </w:r>
      <w:r>
        <w:rPr>
          <w:spacing w:val="1"/>
        </w:rPr>
        <w:t xml:space="preserve"> </w:t>
      </w:r>
      <w:r>
        <w:t>change occurs in federal or state law, or there are other changes in circumstances affecting a term,</w:t>
      </w:r>
      <w:r>
        <w:rPr>
          <w:spacing w:val="1"/>
        </w:rPr>
        <w:t xml:space="preserve"> </w:t>
      </w:r>
      <w:r w:rsidR="00F21525">
        <w:t>assurance,</w:t>
      </w:r>
      <w:r>
        <w:rPr>
          <w:spacing w:val="-2"/>
        </w:rPr>
        <w:t xml:space="preserve"> </w:t>
      </w:r>
      <w:r>
        <w:t>or condition.</w:t>
      </w:r>
    </w:p>
    <w:p w14:paraId="46A98607" w14:textId="77777777" w:rsidR="006C6F53" w:rsidRDefault="006C6F53">
      <w:pPr>
        <w:pStyle w:val="BodyText"/>
        <w:rPr>
          <w:sz w:val="26"/>
        </w:rPr>
      </w:pPr>
    </w:p>
    <w:p w14:paraId="7087955A" w14:textId="77777777" w:rsidR="006C6F53" w:rsidRDefault="00055F40">
      <w:pPr>
        <w:pStyle w:val="BodyText"/>
        <w:spacing w:before="157"/>
        <w:ind w:left="140" w:right="340"/>
        <w:jc w:val="both"/>
      </w:pPr>
      <w:r>
        <w:rPr>
          <w:b/>
        </w:rPr>
        <w:t xml:space="preserve">Note: </w:t>
      </w:r>
      <w:r>
        <w:t>Technical assistance documents and other materials related to the UGG, including frequently asked</w:t>
      </w:r>
      <w:r>
        <w:rPr>
          <w:spacing w:val="1"/>
        </w:rPr>
        <w:t xml:space="preserve"> </w:t>
      </w:r>
      <w:r>
        <w:t>questions</w:t>
      </w:r>
      <w:r>
        <w:rPr>
          <w:spacing w:val="1"/>
        </w:rPr>
        <w:t xml:space="preserve"> </w:t>
      </w:r>
      <w:r>
        <w:t>and</w:t>
      </w:r>
      <w:r>
        <w:rPr>
          <w:spacing w:val="1"/>
        </w:rPr>
        <w:t xml:space="preserve"> </w:t>
      </w:r>
      <w:r>
        <w:t>webinar</w:t>
      </w:r>
      <w:r>
        <w:rPr>
          <w:spacing w:val="1"/>
        </w:rPr>
        <w:t xml:space="preserve"> </w:t>
      </w:r>
      <w:r>
        <w:t>recordings,</w:t>
      </w:r>
      <w:r>
        <w:rPr>
          <w:spacing w:val="1"/>
        </w:rPr>
        <w:t xml:space="preserve"> </w:t>
      </w:r>
      <w:r>
        <w:t>are</w:t>
      </w:r>
      <w:r>
        <w:rPr>
          <w:spacing w:val="1"/>
        </w:rPr>
        <w:t xml:space="preserve"> </w:t>
      </w:r>
      <w:r>
        <w:t>available</w:t>
      </w:r>
      <w:r>
        <w:rPr>
          <w:spacing w:val="1"/>
        </w:rPr>
        <w:t xml:space="preserve"> </w:t>
      </w:r>
      <w:r>
        <w:t>at</w:t>
      </w:r>
      <w:r>
        <w:rPr>
          <w:spacing w:val="1"/>
        </w:rPr>
        <w:t xml:space="preserve"> </w:t>
      </w:r>
      <w:r>
        <w:t>The</w:t>
      </w:r>
      <w:r>
        <w:rPr>
          <w:spacing w:val="1"/>
        </w:rPr>
        <w:t xml:space="preserve"> </w:t>
      </w:r>
      <w:r>
        <w:t>Chief</w:t>
      </w:r>
      <w:r>
        <w:rPr>
          <w:spacing w:val="1"/>
        </w:rPr>
        <w:t xml:space="preserve"> </w:t>
      </w:r>
      <w:r>
        <w:t>Financial</w:t>
      </w:r>
      <w:r>
        <w:rPr>
          <w:spacing w:val="1"/>
        </w:rPr>
        <w:t xml:space="preserve"> </w:t>
      </w:r>
      <w:r>
        <w:t>Officers</w:t>
      </w:r>
      <w:r>
        <w:rPr>
          <w:spacing w:val="1"/>
        </w:rPr>
        <w:t xml:space="preserve"> </w:t>
      </w:r>
      <w:r>
        <w:t>Council</w:t>
      </w:r>
      <w:r>
        <w:rPr>
          <w:spacing w:val="1"/>
        </w:rPr>
        <w:t xml:space="preserve"> </w:t>
      </w:r>
      <w:r>
        <w:t>web</w:t>
      </w:r>
      <w:r>
        <w:rPr>
          <w:spacing w:val="1"/>
        </w:rPr>
        <w:t xml:space="preserve"> </w:t>
      </w:r>
      <w:r>
        <w:t>site:</w:t>
      </w:r>
      <w:r>
        <w:rPr>
          <w:spacing w:val="1"/>
        </w:rPr>
        <w:t xml:space="preserve"> </w:t>
      </w:r>
      <w:hyperlink r:id="rId12">
        <w:r>
          <w:rPr>
            <w:color w:val="0000FF"/>
            <w:u w:val="single" w:color="0000FF"/>
          </w:rPr>
          <w:t>https://cfo.gov/cofar</w:t>
        </w:r>
        <w:r>
          <w:t>.</w:t>
        </w:r>
      </w:hyperlink>
    </w:p>
    <w:p w14:paraId="1C79A398" w14:textId="77777777" w:rsidR="006C6F53" w:rsidRDefault="006C6F53">
      <w:pPr>
        <w:pStyle w:val="BodyText"/>
        <w:rPr>
          <w:sz w:val="20"/>
        </w:rPr>
      </w:pPr>
    </w:p>
    <w:p w14:paraId="0185C87A" w14:textId="77777777" w:rsidR="006C6F53" w:rsidRDefault="006C6F53">
      <w:pPr>
        <w:pStyle w:val="BodyText"/>
        <w:spacing w:before="6"/>
        <w:rPr>
          <w:sz w:val="20"/>
        </w:rPr>
      </w:pPr>
    </w:p>
    <w:p w14:paraId="0468A406" w14:textId="77777777" w:rsidR="006C6F53" w:rsidRDefault="00055F40">
      <w:pPr>
        <w:spacing w:before="1"/>
        <w:ind w:left="140"/>
        <w:rPr>
          <w:b/>
          <w:sz w:val="24"/>
        </w:rPr>
      </w:pPr>
      <w:r>
        <w:rPr>
          <w:b/>
          <w:sz w:val="24"/>
          <w:u w:val="single"/>
        </w:rPr>
        <w:t>Program-Specific</w:t>
      </w:r>
      <w:r>
        <w:rPr>
          <w:b/>
          <w:spacing w:val="-4"/>
          <w:sz w:val="24"/>
          <w:u w:val="single"/>
        </w:rPr>
        <w:t xml:space="preserve"> </w:t>
      </w:r>
      <w:r>
        <w:rPr>
          <w:b/>
          <w:sz w:val="24"/>
          <w:u w:val="single"/>
        </w:rPr>
        <w:t>Assurances</w:t>
      </w:r>
    </w:p>
    <w:p w14:paraId="3D693A65" w14:textId="77777777" w:rsidR="006C6F53" w:rsidRDefault="006C6F53">
      <w:pPr>
        <w:pStyle w:val="BodyText"/>
        <w:spacing w:before="8"/>
        <w:rPr>
          <w:b/>
          <w:sz w:val="15"/>
        </w:rPr>
      </w:pPr>
    </w:p>
    <w:p w14:paraId="08F20D38" w14:textId="77777777" w:rsidR="006C6F53" w:rsidRDefault="00055F40">
      <w:pPr>
        <w:pStyle w:val="BodyText"/>
        <w:spacing w:before="90"/>
        <w:ind w:left="140"/>
      </w:pPr>
      <w:r>
        <w:t>In</w:t>
      </w:r>
      <w:r>
        <w:rPr>
          <w:spacing w:val="19"/>
        </w:rPr>
        <w:t xml:space="preserve"> </w:t>
      </w:r>
      <w:r>
        <w:t>order</w:t>
      </w:r>
      <w:r>
        <w:rPr>
          <w:spacing w:val="17"/>
        </w:rPr>
        <w:t xml:space="preserve"> </w:t>
      </w:r>
      <w:r>
        <w:t>to</w:t>
      </w:r>
      <w:r>
        <w:rPr>
          <w:spacing w:val="18"/>
        </w:rPr>
        <w:t xml:space="preserve"> </w:t>
      </w:r>
      <w:r>
        <w:t>receive</w:t>
      </w:r>
      <w:r>
        <w:rPr>
          <w:spacing w:val="19"/>
        </w:rPr>
        <w:t xml:space="preserve"> </w:t>
      </w:r>
      <w:r>
        <w:t>funding,</w:t>
      </w:r>
      <w:r>
        <w:rPr>
          <w:spacing w:val="19"/>
        </w:rPr>
        <w:t xml:space="preserve"> </w:t>
      </w:r>
      <w:r>
        <w:t>applicants</w:t>
      </w:r>
      <w:r>
        <w:rPr>
          <w:spacing w:val="18"/>
        </w:rPr>
        <w:t xml:space="preserve"> </w:t>
      </w:r>
      <w:r>
        <w:t>must</w:t>
      </w:r>
      <w:r>
        <w:rPr>
          <w:spacing w:val="18"/>
        </w:rPr>
        <w:t xml:space="preserve"> </w:t>
      </w:r>
      <w:r>
        <w:t>submit</w:t>
      </w:r>
      <w:r>
        <w:rPr>
          <w:spacing w:val="18"/>
        </w:rPr>
        <w:t xml:space="preserve"> </w:t>
      </w:r>
      <w:r>
        <w:t>the</w:t>
      </w:r>
      <w:r>
        <w:rPr>
          <w:spacing w:val="17"/>
        </w:rPr>
        <w:t xml:space="preserve"> </w:t>
      </w:r>
      <w:r>
        <w:t>signed</w:t>
      </w:r>
      <w:r>
        <w:rPr>
          <w:spacing w:val="23"/>
        </w:rPr>
        <w:t xml:space="preserve"> </w:t>
      </w:r>
      <w:r>
        <w:t>ARP</w:t>
      </w:r>
      <w:r>
        <w:rPr>
          <w:spacing w:val="18"/>
        </w:rPr>
        <w:t xml:space="preserve"> </w:t>
      </w:r>
      <w:r>
        <w:t>ESSER</w:t>
      </w:r>
      <w:r>
        <w:rPr>
          <w:spacing w:val="18"/>
        </w:rPr>
        <w:t xml:space="preserve"> </w:t>
      </w:r>
      <w:r>
        <w:t>Assurances</w:t>
      </w:r>
      <w:r>
        <w:rPr>
          <w:spacing w:val="19"/>
        </w:rPr>
        <w:t xml:space="preserve"> </w:t>
      </w:r>
      <w:r>
        <w:t>released</w:t>
      </w:r>
      <w:r>
        <w:rPr>
          <w:spacing w:val="19"/>
        </w:rPr>
        <w:t xml:space="preserve"> </w:t>
      </w:r>
      <w:r>
        <w:t>concurrently</w:t>
      </w:r>
      <w:r>
        <w:rPr>
          <w:spacing w:val="-57"/>
        </w:rPr>
        <w:t xml:space="preserve"> </w:t>
      </w:r>
      <w:r>
        <w:t>with</w:t>
      </w:r>
      <w:r>
        <w:rPr>
          <w:spacing w:val="-1"/>
        </w:rPr>
        <w:t xml:space="preserve"> </w:t>
      </w:r>
      <w:r>
        <w:t>this Request for</w:t>
      </w:r>
      <w:r>
        <w:rPr>
          <w:spacing w:val="-1"/>
        </w:rPr>
        <w:t xml:space="preserve"> </w:t>
      </w:r>
      <w:r>
        <w:t>Application.</w:t>
      </w:r>
    </w:p>
    <w:p w14:paraId="48F1CD5F" w14:textId="77777777" w:rsidR="006C6F53" w:rsidRDefault="006C6F53">
      <w:pPr>
        <w:pStyle w:val="BodyText"/>
        <w:spacing w:before="5"/>
      </w:pPr>
    </w:p>
    <w:p w14:paraId="7F609FE8" w14:textId="77777777" w:rsidR="006C6F53" w:rsidRDefault="00055F40">
      <w:pPr>
        <w:ind w:left="140"/>
        <w:rPr>
          <w:b/>
          <w:sz w:val="24"/>
        </w:rPr>
      </w:pPr>
      <w:r>
        <w:rPr>
          <w:b/>
          <w:sz w:val="24"/>
          <w:u w:val="single"/>
        </w:rPr>
        <w:t>Risk</w:t>
      </w:r>
      <w:r>
        <w:rPr>
          <w:b/>
          <w:spacing w:val="-1"/>
          <w:sz w:val="24"/>
          <w:u w:val="single"/>
        </w:rPr>
        <w:t xml:space="preserve"> </w:t>
      </w:r>
      <w:r>
        <w:rPr>
          <w:b/>
          <w:sz w:val="24"/>
          <w:u w:val="single"/>
        </w:rPr>
        <w:t>Analysis</w:t>
      </w:r>
    </w:p>
    <w:p w14:paraId="38E384C9" w14:textId="77777777" w:rsidR="006C6F53" w:rsidRDefault="00055F40">
      <w:pPr>
        <w:pStyle w:val="BodyText"/>
        <w:spacing w:before="55"/>
        <w:ind w:left="140" w:right="1165"/>
      </w:pPr>
      <w:r>
        <w:t>Every</w:t>
      </w:r>
      <w:r>
        <w:rPr>
          <w:spacing w:val="-6"/>
        </w:rPr>
        <w:t xml:space="preserve"> </w:t>
      </w:r>
      <w:r>
        <w:t>agency</w:t>
      </w:r>
      <w:r>
        <w:rPr>
          <w:spacing w:val="-5"/>
        </w:rPr>
        <w:t xml:space="preserve"> </w:t>
      </w:r>
      <w:r>
        <w:t>must complete</w:t>
      </w:r>
      <w:r>
        <w:rPr>
          <w:spacing w:val="-1"/>
        </w:rPr>
        <w:t xml:space="preserve"> </w:t>
      </w:r>
      <w:r>
        <w:t>a</w:t>
      </w:r>
      <w:r>
        <w:rPr>
          <w:spacing w:val="-1"/>
        </w:rPr>
        <w:t xml:space="preserve"> </w:t>
      </w:r>
      <w:r>
        <w:t>Risk Analysis form. The</w:t>
      </w:r>
      <w:r>
        <w:rPr>
          <w:spacing w:val="-2"/>
        </w:rPr>
        <w:t xml:space="preserve"> </w:t>
      </w:r>
      <w:r>
        <w:t>appropriate DOE</w:t>
      </w:r>
      <w:r>
        <w:rPr>
          <w:spacing w:val="-1"/>
        </w:rPr>
        <w:t xml:space="preserve"> </w:t>
      </w:r>
      <w:r>
        <w:t>610 or</w:t>
      </w:r>
      <w:r>
        <w:rPr>
          <w:spacing w:val="-2"/>
        </w:rPr>
        <w:t xml:space="preserve"> </w:t>
      </w:r>
      <w:r>
        <w:t>DOE 620 form will</w:t>
      </w:r>
      <w:r>
        <w:rPr>
          <w:spacing w:val="2"/>
        </w:rPr>
        <w:t xml:space="preserve"> </w:t>
      </w:r>
      <w:r>
        <w:t>be</w:t>
      </w:r>
      <w:r>
        <w:rPr>
          <w:spacing w:val="-57"/>
        </w:rPr>
        <w:t xml:space="preserve"> </w:t>
      </w:r>
      <w:r>
        <w:t>required</w:t>
      </w:r>
      <w:r>
        <w:rPr>
          <w:spacing w:val="-1"/>
        </w:rPr>
        <w:t xml:space="preserve"> </w:t>
      </w:r>
      <w:r>
        <w:t>prior to a</w:t>
      </w:r>
      <w:r>
        <w:rPr>
          <w:spacing w:val="-2"/>
        </w:rPr>
        <w:t xml:space="preserve"> </w:t>
      </w:r>
      <w:r>
        <w:t>project award being</w:t>
      </w:r>
      <w:r>
        <w:rPr>
          <w:spacing w:val="-3"/>
        </w:rPr>
        <w:t xml:space="preserve"> </w:t>
      </w:r>
      <w:r>
        <w:t>issued.</w:t>
      </w:r>
    </w:p>
    <w:p w14:paraId="0B69F674" w14:textId="77777777" w:rsidR="006C6F53" w:rsidRDefault="006C6F53">
      <w:pPr>
        <w:pStyle w:val="BodyText"/>
        <w:spacing w:before="5"/>
      </w:pPr>
    </w:p>
    <w:p w14:paraId="7B207509" w14:textId="77777777" w:rsidR="006C6F53" w:rsidRDefault="00055F40">
      <w:pPr>
        <w:pStyle w:val="BodyText"/>
        <w:ind w:left="771" w:right="335"/>
        <w:jc w:val="both"/>
      </w:pPr>
      <w:r>
        <w:rPr>
          <w:b/>
        </w:rPr>
        <w:t>School Districts, State Colleges, Local Educational Agencies, State Universities, and State Agencies</w:t>
      </w:r>
      <w:r>
        <w:rPr>
          <w:b/>
          <w:spacing w:val="1"/>
        </w:rPr>
        <w:t xml:space="preserve"> </w:t>
      </w:r>
      <w:r>
        <w:t>must use the DOE 610 form. Once submitted and approved, the risk analysis will remain in effect unless</w:t>
      </w:r>
      <w:r>
        <w:rPr>
          <w:spacing w:val="1"/>
        </w:rPr>
        <w:t xml:space="preserve"> </w:t>
      </w:r>
      <w:r>
        <w:t>changes are required by changes in federal or state law, changes in the circumstances affecting the</w:t>
      </w:r>
      <w:r>
        <w:rPr>
          <w:spacing w:val="1"/>
        </w:rPr>
        <w:t xml:space="preserve"> </w:t>
      </w:r>
      <w:r>
        <w:t>financial and administrative capabilities of the agency or requested by the Department. A change in the</w:t>
      </w:r>
      <w:r>
        <w:rPr>
          <w:spacing w:val="1"/>
        </w:rPr>
        <w:t xml:space="preserve"> </w:t>
      </w:r>
      <w:r>
        <w:t>agency head or the agency’s head of financial management requires an amendment to the form. The DOE</w:t>
      </w:r>
      <w:r>
        <w:rPr>
          <w:spacing w:val="-57"/>
        </w:rPr>
        <w:t xml:space="preserve"> </w:t>
      </w:r>
      <w:r>
        <w:t>610</w:t>
      </w:r>
      <w:r>
        <w:rPr>
          <w:spacing w:val="-1"/>
        </w:rPr>
        <w:t xml:space="preserve"> </w:t>
      </w:r>
      <w:r>
        <w:t>form may</w:t>
      </w:r>
      <w:r>
        <w:rPr>
          <w:spacing w:val="-5"/>
        </w:rPr>
        <w:t xml:space="preserve"> </w:t>
      </w:r>
      <w:r>
        <w:t>be</w:t>
      </w:r>
      <w:r>
        <w:rPr>
          <w:spacing w:val="-1"/>
        </w:rPr>
        <w:t xml:space="preserve"> </w:t>
      </w:r>
      <w:r>
        <w:t>found</w:t>
      </w:r>
      <w:r>
        <w:rPr>
          <w:spacing w:val="1"/>
        </w:rPr>
        <w:t xml:space="preserve"> </w:t>
      </w:r>
      <w:r>
        <w:t>at</w:t>
      </w:r>
      <w:r>
        <w:rPr>
          <w:spacing w:val="1"/>
        </w:rPr>
        <w:t xml:space="preserve"> </w:t>
      </w:r>
      <w:hyperlink r:id="rId13">
        <w:r>
          <w:rPr>
            <w:color w:val="0000FF"/>
            <w:u w:val="single" w:color="0000FF"/>
          </w:rPr>
          <w:t>http://www.fldoe.org/core/fileparse.php/5625/urlt/doe610.xls</w:t>
        </w:r>
      </w:hyperlink>
    </w:p>
    <w:p w14:paraId="2736E39D" w14:textId="77777777" w:rsidR="006C6F53" w:rsidRDefault="006C6F53">
      <w:pPr>
        <w:pStyle w:val="BodyText"/>
        <w:rPr>
          <w:sz w:val="20"/>
        </w:rPr>
      </w:pPr>
    </w:p>
    <w:p w14:paraId="7FC6D5EC" w14:textId="77777777" w:rsidR="006C6F53" w:rsidRDefault="006C6F53">
      <w:pPr>
        <w:pStyle w:val="BodyText"/>
        <w:spacing w:before="1"/>
        <w:rPr>
          <w:sz w:val="25"/>
        </w:rPr>
      </w:pPr>
    </w:p>
    <w:p w14:paraId="0A09C16A" w14:textId="77777777" w:rsidR="006C6F53" w:rsidRDefault="00055F40">
      <w:pPr>
        <w:spacing w:before="90"/>
        <w:ind w:left="140"/>
        <w:rPr>
          <w:i/>
          <w:sz w:val="24"/>
        </w:rPr>
      </w:pPr>
      <w:r>
        <w:rPr>
          <w:b/>
          <w:sz w:val="24"/>
          <w:u w:val="single"/>
        </w:rPr>
        <w:t>Funding</w:t>
      </w:r>
      <w:r>
        <w:rPr>
          <w:b/>
          <w:spacing w:val="-1"/>
          <w:sz w:val="24"/>
          <w:u w:val="single"/>
        </w:rPr>
        <w:t xml:space="preserve"> </w:t>
      </w:r>
      <w:r>
        <w:rPr>
          <w:b/>
          <w:sz w:val="24"/>
          <w:u w:val="single"/>
        </w:rPr>
        <w:t>Method</w:t>
      </w:r>
      <w:r>
        <w:rPr>
          <w:i/>
          <w:sz w:val="24"/>
        </w:rPr>
        <w:t>:</w:t>
      </w:r>
    </w:p>
    <w:p w14:paraId="334DAA98" w14:textId="77777777" w:rsidR="006C6F53" w:rsidRDefault="006C6F53">
      <w:pPr>
        <w:pStyle w:val="BodyText"/>
        <w:spacing w:before="7"/>
        <w:rPr>
          <w:i/>
          <w:sz w:val="17"/>
        </w:rPr>
      </w:pPr>
    </w:p>
    <w:p w14:paraId="45964DB4" w14:textId="77777777" w:rsidR="006C6F53" w:rsidRDefault="00055F40">
      <w:pPr>
        <w:spacing w:before="90"/>
        <w:ind w:left="140"/>
        <w:rPr>
          <w:b/>
          <w:sz w:val="24"/>
        </w:rPr>
      </w:pPr>
      <w:r>
        <w:rPr>
          <w:b/>
          <w:sz w:val="24"/>
          <w:u w:val="single"/>
        </w:rPr>
        <w:t>Federal</w:t>
      </w:r>
      <w:r>
        <w:rPr>
          <w:b/>
          <w:spacing w:val="-2"/>
          <w:sz w:val="24"/>
          <w:u w:val="single"/>
        </w:rPr>
        <w:t xml:space="preserve"> </w:t>
      </w:r>
      <w:r>
        <w:rPr>
          <w:b/>
          <w:sz w:val="24"/>
          <w:u w:val="single"/>
        </w:rPr>
        <w:t>Cash</w:t>
      </w:r>
      <w:r>
        <w:rPr>
          <w:b/>
          <w:spacing w:val="-1"/>
          <w:sz w:val="24"/>
          <w:u w:val="single"/>
        </w:rPr>
        <w:t xml:space="preserve"> </w:t>
      </w:r>
      <w:r>
        <w:rPr>
          <w:b/>
          <w:sz w:val="24"/>
          <w:u w:val="single"/>
        </w:rPr>
        <w:t>Advance (Public</w:t>
      </w:r>
      <w:r>
        <w:rPr>
          <w:b/>
          <w:spacing w:val="-3"/>
          <w:sz w:val="24"/>
          <w:u w:val="single"/>
        </w:rPr>
        <w:t xml:space="preserve"> </w:t>
      </w:r>
      <w:r>
        <w:rPr>
          <w:b/>
          <w:sz w:val="24"/>
          <w:u w:val="single"/>
        </w:rPr>
        <w:t>Entities</w:t>
      </w:r>
      <w:r>
        <w:rPr>
          <w:b/>
          <w:spacing w:val="-1"/>
          <w:sz w:val="24"/>
          <w:u w:val="single"/>
        </w:rPr>
        <w:t xml:space="preserve"> </w:t>
      </w:r>
      <w:r>
        <w:rPr>
          <w:b/>
          <w:sz w:val="24"/>
          <w:u w:val="single"/>
        </w:rPr>
        <w:t>only</w:t>
      </w:r>
      <w:r>
        <w:rPr>
          <w:b/>
          <w:spacing w:val="-1"/>
          <w:sz w:val="24"/>
          <w:u w:val="single"/>
        </w:rPr>
        <w:t xml:space="preserve"> </w:t>
      </w:r>
      <w:r>
        <w:rPr>
          <w:b/>
          <w:sz w:val="24"/>
          <w:u w:val="single"/>
        </w:rPr>
        <w:t>as</w:t>
      </w:r>
      <w:r>
        <w:rPr>
          <w:b/>
          <w:spacing w:val="-2"/>
          <w:sz w:val="24"/>
          <w:u w:val="single"/>
        </w:rPr>
        <w:t xml:space="preserve"> </w:t>
      </w:r>
      <w:r>
        <w:rPr>
          <w:b/>
          <w:sz w:val="24"/>
          <w:u w:val="single"/>
        </w:rPr>
        <w:t>authorized</w:t>
      </w:r>
      <w:r>
        <w:rPr>
          <w:b/>
          <w:spacing w:val="-1"/>
          <w:sz w:val="24"/>
          <w:u w:val="single"/>
        </w:rPr>
        <w:t xml:space="preserve"> </w:t>
      </w:r>
      <w:r>
        <w:rPr>
          <w:b/>
          <w:sz w:val="24"/>
          <w:u w:val="single"/>
        </w:rPr>
        <w:t>by</w:t>
      </w:r>
      <w:r>
        <w:rPr>
          <w:b/>
          <w:spacing w:val="-1"/>
          <w:sz w:val="24"/>
          <w:u w:val="single"/>
        </w:rPr>
        <w:t xml:space="preserve"> </w:t>
      </w:r>
      <w:r>
        <w:rPr>
          <w:b/>
          <w:sz w:val="24"/>
          <w:u w:val="single"/>
        </w:rPr>
        <w:t>the</w:t>
      </w:r>
      <w:r>
        <w:rPr>
          <w:b/>
          <w:spacing w:val="-1"/>
          <w:sz w:val="24"/>
          <w:u w:val="single"/>
        </w:rPr>
        <w:t xml:space="preserve"> </w:t>
      </w:r>
      <w:r>
        <w:rPr>
          <w:b/>
          <w:sz w:val="24"/>
          <w:u w:val="single"/>
        </w:rPr>
        <w:t>FDOE)</w:t>
      </w:r>
    </w:p>
    <w:p w14:paraId="322FCCFB" w14:textId="326DED58" w:rsidR="006C6F53" w:rsidRDefault="00055F40">
      <w:pPr>
        <w:pStyle w:val="Heading1"/>
        <w:spacing w:before="60"/>
        <w:ind w:right="439"/>
      </w:pPr>
      <w:r>
        <w:t>Federal cash advances will be made by state warrant or electronic funds transfer (EFT) to a recipient or</w:t>
      </w:r>
      <w:r>
        <w:rPr>
          <w:spacing w:val="-57"/>
        </w:rPr>
        <w:t xml:space="preserve"> </w:t>
      </w:r>
      <w:r>
        <w:t xml:space="preserve">subrecipient for disbursements. For </w:t>
      </w:r>
      <w:r w:rsidR="00F21525">
        <w:t>federally funded</w:t>
      </w:r>
      <w:r>
        <w:t xml:space="preserve"> programs, requests for federal cash advance must</w:t>
      </w:r>
      <w:r>
        <w:rPr>
          <w:spacing w:val="1"/>
        </w:rPr>
        <w:t xml:space="preserve"> </w:t>
      </w:r>
      <w:r>
        <w:t>be made through FDOE’s Florida Grants System (FLAGS). Supporting documentation for expenditures</w:t>
      </w:r>
      <w:r>
        <w:rPr>
          <w:spacing w:val="-57"/>
        </w:rPr>
        <w:t xml:space="preserve"> </w:t>
      </w:r>
      <w:r>
        <w:t>should be kept on file at the program. Examples of such documentation include, but are not limited to,</w:t>
      </w:r>
      <w:r>
        <w:rPr>
          <w:spacing w:val="1"/>
        </w:rPr>
        <w:t xml:space="preserve"> </w:t>
      </w:r>
      <w:r>
        <w:t>payroll records, contracts, invoices with check numbers verifying payment and/or bank statements – all</w:t>
      </w:r>
      <w:r>
        <w:rPr>
          <w:spacing w:val="1"/>
        </w:rPr>
        <w:t xml:space="preserve"> </w:t>
      </w:r>
      <w:r>
        <w:t>or</w:t>
      </w:r>
      <w:r>
        <w:rPr>
          <w:spacing w:val="-2"/>
        </w:rPr>
        <w:t xml:space="preserve"> </w:t>
      </w:r>
      <w:r>
        <w:t>any of</w:t>
      </w:r>
      <w:r>
        <w:rPr>
          <w:spacing w:val="1"/>
        </w:rPr>
        <w:t xml:space="preserve"> </w:t>
      </w:r>
      <w:r>
        <w:t>these</w:t>
      </w:r>
      <w:r>
        <w:rPr>
          <w:spacing w:val="-2"/>
        </w:rPr>
        <w:t xml:space="preserve"> </w:t>
      </w:r>
      <w:r>
        <w:t>items</w:t>
      </w:r>
      <w:r>
        <w:rPr>
          <w:spacing w:val="2"/>
        </w:rPr>
        <w:t xml:space="preserve"> </w:t>
      </w:r>
      <w:r>
        <w:t>must be available upon request.</w:t>
      </w:r>
    </w:p>
    <w:p w14:paraId="6ED783CF" w14:textId="77777777" w:rsidR="006C6F53" w:rsidRDefault="006C6F53">
      <w:pPr>
        <w:sectPr w:rsidR="006C6F53">
          <w:pgSz w:w="12240" w:h="15840"/>
          <w:pgMar w:top="640" w:right="380" w:bottom="1260" w:left="580" w:header="0" w:footer="1046" w:gutter="0"/>
          <w:cols w:space="720"/>
        </w:sectPr>
      </w:pPr>
    </w:p>
    <w:p w14:paraId="5CE8991A" w14:textId="77777777" w:rsidR="006C6F53" w:rsidRDefault="00055F40">
      <w:pPr>
        <w:spacing w:before="79"/>
        <w:ind w:left="140"/>
        <w:rPr>
          <w:b/>
          <w:sz w:val="24"/>
        </w:rPr>
      </w:pPr>
      <w:r>
        <w:rPr>
          <w:b/>
          <w:sz w:val="24"/>
          <w:u w:val="single"/>
        </w:rPr>
        <w:lastRenderedPageBreak/>
        <w:t>Fiscal</w:t>
      </w:r>
      <w:r>
        <w:rPr>
          <w:b/>
          <w:spacing w:val="-3"/>
          <w:sz w:val="24"/>
          <w:u w:val="single"/>
        </w:rPr>
        <w:t xml:space="preserve"> </w:t>
      </w:r>
      <w:r>
        <w:rPr>
          <w:b/>
          <w:sz w:val="24"/>
          <w:u w:val="single"/>
        </w:rPr>
        <w:t>Records</w:t>
      </w:r>
      <w:r>
        <w:rPr>
          <w:b/>
          <w:spacing w:val="-3"/>
          <w:sz w:val="24"/>
          <w:u w:val="single"/>
        </w:rPr>
        <w:t xml:space="preserve"> </w:t>
      </w:r>
      <w:r>
        <w:rPr>
          <w:b/>
          <w:sz w:val="24"/>
          <w:u w:val="single"/>
        </w:rPr>
        <w:t>Requirements</w:t>
      </w:r>
      <w:r>
        <w:rPr>
          <w:b/>
          <w:spacing w:val="-2"/>
          <w:sz w:val="24"/>
          <w:u w:val="single"/>
        </w:rPr>
        <w:t xml:space="preserve"> </w:t>
      </w:r>
      <w:r>
        <w:rPr>
          <w:b/>
          <w:sz w:val="24"/>
          <w:u w:val="single"/>
        </w:rPr>
        <w:t>and</w:t>
      </w:r>
      <w:r>
        <w:rPr>
          <w:b/>
          <w:spacing w:val="-3"/>
          <w:sz w:val="24"/>
          <w:u w:val="single"/>
        </w:rPr>
        <w:t xml:space="preserve"> </w:t>
      </w:r>
      <w:r>
        <w:rPr>
          <w:b/>
          <w:sz w:val="24"/>
          <w:u w:val="single"/>
        </w:rPr>
        <w:t>Documentation</w:t>
      </w:r>
    </w:p>
    <w:p w14:paraId="624672DA" w14:textId="77777777" w:rsidR="006C6F53" w:rsidRDefault="006C6F53">
      <w:pPr>
        <w:pStyle w:val="BodyText"/>
        <w:rPr>
          <w:b/>
          <w:sz w:val="21"/>
        </w:rPr>
      </w:pPr>
    </w:p>
    <w:p w14:paraId="43B1116D" w14:textId="77777777" w:rsidR="006C6F53" w:rsidRDefault="00055F40">
      <w:pPr>
        <w:pStyle w:val="BodyText"/>
        <w:spacing w:before="90"/>
        <w:ind w:left="140" w:right="402"/>
      </w:pPr>
      <w:r>
        <w:t>LEA allocations are provided in Appendix A. Pursuant to section 1002.33(17)(c), Florida Statutes, school</w:t>
      </w:r>
      <w:r>
        <w:rPr>
          <w:spacing w:val="1"/>
        </w:rPr>
        <w:t xml:space="preserve"> </w:t>
      </w:r>
      <w:r>
        <w:t>district LEAs shall provide an allocation to all charter schools within its district. Unless otherwise agreed</w:t>
      </w:r>
      <w:r>
        <w:rPr>
          <w:spacing w:val="1"/>
        </w:rPr>
        <w:t xml:space="preserve"> </w:t>
      </w:r>
      <w:r>
        <w:t>between the district and the charter school(s), the charter school allocation shall be not less than the pro-rata</w:t>
      </w:r>
      <w:r>
        <w:rPr>
          <w:spacing w:val="1"/>
        </w:rPr>
        <w:t xml:space="preserve"> </w:t>
      </w:r>
      <w:r>
        <w:t>share of the district’s total allocation, based on the district’s total unweighted FTE and the charter school’s total</w:t>
      </w:r>
      <w:r>
        <w:rPr>
          <w:spacing w:val="-58"/>
        </w:rPr>
        <w:t xml:space="preserve"> </w:t>
      </w:r>
      <w:r>
        <w:t>unweighted</w:t>
      </w:r>
      <w:r>
        <w:rPr>
          <w:spacing w:val="-1"/>
        </w:rPr>
        <w:t xml:space="preserve"> </w:t>
      </w:r>
      <w:r>
        <w:t>FTE</w:t>
      </w:r>
      <w:r>
        <w:rPr>
          <w:spacing w:val="1"/>
        </w:rPr>
        <w:t xml:space="preserve"> </w:t>
      </w:r>
      <w:r>
        <w:t>reported in the 2020-21 survey</w:t>
      </w:r>
      <w:r>
        <w:rPr>
          <w:spacing w:val="-3"/>
        </w:rPr>
        <w:t xml:space="preserve"> </w:t>
      </w:r>
      <w:r>
        <w:t>3.</w:t>
      </w:r>
    </w:p>
    <w:p w14:paraId="7AF66294" w14:textId="77777777" w:rsidR="006C6F53" w:rsidRDefault="006C6F53">
      <w:pPr>
        <w:pStyle w:val="BodyText"/>
      </w:pPr>
    </w:p>
    <w:p w14:paraId="5930BBC1" w14:textId="77777777" w:rsidR="006C6F53" w:rsidRDefault="00055F40">
      <w:pPr>
        <w:pStyle w:val="BodyText"/>
        <w:ind w:left="140" w:right="403"/>
      </w:pPr>
      <w:r>
        <w:t>All accounts, records, and other supporting documentation pertaining to all costs incurred shall be maintained</w:t>
      </w:r>
      <w:r>
        <w:rPr>
          <w:spacing w:val="1"/>
        </w:rPr>
        <w:t xml:space="preserve"> </w:t>
      </w:r>
      <w:r>
        <w:t>by the recipient for five years.</w:t>
      </w:r>
      <w:r>
        <w:rPr>
          <w:spacing w:val="1"/>
        </w:rPr>
        <w:t xml:space="preserve"> </w:t>
      </w:r>
      <w:r>
        <w:t>Supporting documentation for expenditures is required for all funding methods.</w:t>
      </w:r>
      <w:r>
        <w:rPr>
          <w:spacing w:val="-57"/>
        </w:rPr>
        <w:t xml:space="preserve"> </w:t>
      </w:r>
      <w:r>
        <w:t>Examples of such documentation include but are not limited to: invoices with check numbers verifying</w:t>
      </w:r>
      <w:r>
        <w:rPr>
          <w:spacing w:val="1"/>
        </w:rPr>
        <w:t xml:space="preserve"> </w:t>
      </w:r>
      <w:r>
        <w:t>payment, and/or bank statements; time and effort logs for staff, salary/benefits schedules for staff.</w:t>
      </w:r>
      <w:r>
        <w:rPr>
          <w:spacing w:val="1"/>
        </w:rPr>
        <w:t xml:space="preserve"> </w:t>
      </w:r>
      <w:r>
        <w:t>All or any</w:t>
      </w:r>
      <w:r>
        <w:rPr>
          <w:spacing w:val="1"/>
        </w:rPr>
        <w:t xml:space="preserve"> </w:t>
      </w:r>
      <w:r>
        <w:t>documentation</w:t>
      </w:r>
      <w:r>
        <w:rPr>
          <w:spacing w:val="-1"/>
        </w:rPr>
        <w:t xml:space="preserve"> </w:t>
      </w:r>
      <w:r>
        <w:t>must be available upon request.</w:t>
      </w:r>
    </w:p>
    <w:p w14:paraId="3D9FBBD9" w14:textId="77777777" w:rsidR="006C6F53" w:rsidRDefault="006C6F53">
      <w:pPr>
        <w:pStyle w:val="BodyText"/>
      </w:pPr>
    </w:p>
    <w:p w14:paraId="33F63A6A" w14:textId="77777777" w:rsidR="006C6F53" w:rsidRDefault="00055F40">
      <w:pPr>
        <w:pStyle w:val="BodyText"/>
        <w:ind w:left="140" w:right="514"/>
      </w:pPr>
      <w:r>
        <w:t>All</w:t>
      </w:r>
      <w:r>
        <w:rPr>
          <w:spacing w:val="-1"/>
        </w:rPr>
        <w:t xml:space="preserve"> </w:t>
      </w:r>
      <w:r>
        <w:t>project</w:t>
      </w:r>
      <w:r>
        <w:rPr>
          <w:spacing w:val="-1"/>
        </w:rPr>
        <w:t xml:space="preserve"> </w:t>
      </w:r>
      <w:r>
        <w:t>recipients</w:t>
      </w:r>
      <w:r>
        <w:rPr>
          <w:spacing w:val="-1"/>
        </w:rPr>
        <w:t xml:space="preserve"> </w:t>
      </w:r>
      <w:r>
        <w:t>must</w:t>
      </w:r>
      <w:r>
        <w:rPr>
          <w:spacing w:val="-1"/>
        </w:rPr>
        <w:t xml:space="preserve"> </w:t>
      </w:r>
      <w:r>
        <w:t>submit</w:t>
      </w:r>
      <w:r>
        <w:rPr>
          <w:spacing w:val="-1"/>
        </w:rPr>
        <w:t xml:space="preserve"> </w:t>
      </w:r>
      <w:r>
        <w:t>a completed</w:t>
      </w:r>
      <w:r>
        <w:rPr>
          <w:spacing w:val="-1"/>
        </w:rPr>
        <w:t xml:space="preserve"> </w:t>
      </w:r>
      <w:r>
        <w:t>DOE</w:t>
      </w:r>
      <w:r>
        <w:rPr>
          <w:spacing w:val="-2"/>
        </w:rPr>
        <w:t xml:space="preserve"> </w:t>
      </w:r>
      <w:r>
        <w:t>399</w:t>
      </w:r>
      <w:r>
        <w:rPr>
          <w:spacing w:val="-1"/>
        </w:rPr>
        <w:t xml:space="preserve"> </w:t>
      </w:r>
      <w:r>
        <w:t>form,</w:t>
      </w:r>
      <w:r>
        <w:rPr>
          <w:spacing w:val="-1"/>
        </w:rPr>
        <w:t xml:space="preserve"> </w:t>
      </w:r>
      <w:r>
        <w:t>Final</w:t>
      </w:r>
      <w:r>
        <w:rPr>
          <w:spacing w:val="-1"/>
        </w:rPr>
        <w:t xml:space="preserve"> </w:t>
      </w:r>
      <w:r>
        <w:t>Project Disbursement</w:t>
      </w:r>
      <w:r>
        <w:rPr>
          <w:spacing w:val="-1"/>
        </w:rPr>
        <w:t xml:space="preserve"> </w:t>
      </w:r>
      <w:r>
        <w:t>Report, by</w:t>
      </w:r>
      <w:r>
        <w:rPr>
          <w:spacing w:val="-6"/>
        </w:rPr>
        <w:t xml:space="preserve"> </w:t>
      </w:r>
      <w:r>
        <w:t>the</w:t>
      </w:r>
      <w:r>
        <w:rPr>
          <w:spacing w:val="-1"/>
        </w:rPr>
        <w:t xml:space="preserve"> </w:t>
      </w:r>
      <w:r>
        <w:t>date</w:t>
      </w:r>
      <w:r>
        <w:rPr>
          <w:spacing w:val="-57"/>
        </w:rPr>
        <w:t xml:space="preserve"> </w:t>
      </w:r>
      <w:r>
        <w:t>specified</w:t>
      </w:r>
      <w:r>
        <w:rPr>
          <w:spacing w:val="-1"/>
        </w:rPr>
        <w:t xml:space="preserve"> </w:t>
      </w:r>
      <w:r>
        <w:t>on the DOE</w:t>
      </w:r>
      <w:r>
        <w:rPr>
          <w:spacing w:val="-1"/>
        </w:rPr>
        <w:t xml:space="preserve"> </w:t>
      </w:r>
      <w:r>
        <w:t>200 form, Project Award Notification.</w:t>
      </w:r>
    </w:p>
    <w:p w14:paraId="082BD266" w14:textId="77777777" w:rsidR="006C6F53" w:rsidRDefault="006C6F53">
      <w:pPr>
        <w:pStyle w:val="BodyText"/>
        <w:spacing w:before="5"/>
        <w:rPr>
          <w:sz w:val="32"/>
        </w:rPr>
      </w:pPr>
    </w:p>
    <w:p w14:paraId="14333706" w14:textId="77777777" w:rsidR="006C6F53" w:rsidRDefault="00055F40">
      <w:pPr>
        <w:pStyle w:val="Heading1"/>
        <w:spacing w:before="0"/>
      </w:pPr>
      <w:r>
        <w:t>Allowable</w:t>
      </w:r>
      <w:r>
        <w:rPr>
          <w:spacing w:val="-2"/>
        </w:rPr>
        <w:t xml:space="preserve"> </w:t>
      </w:r>
      <w:r>
        <w:t>Expenses:</w:t>
      </w:r>
    </w:p>
    <w:p w14:paraId="0BD29BDA" w14:textId="77777777" w:rsidR="006C6F53" w:rsidRDefault="006C6F53">
      <w:pPr>
        <w:pStyle w:val="BodyText"/>
        <w:spacing w:before="6"/>
        <w:rPr>
          <w:b/>
          <w:sz w:val="23"/>
        </w:rPr>
      </w:pPr>
    </w:p>
    <w:p w14:paraId="29B1B64A" w14:textId="77777777" w:rsidR="006C6F53" w:rsidRDefault="00055F40">
      <w:pPr>
        <w:pStyle w:val="BodyText"/>
        <w:spacing w:before="1"/>
        <w:ind w:left="140" w:right="350"/>
      </w:pPr>
      <w:r>
        <w:t>A local educational agency shall reserve not less than 20 percent of such funds to address learning loss through</w:t>
      </w:r>
      <w:r>
        <w:rPr>
          <w:spacing w:val="1"/>
        </w:rPr>
        <w:t xml:space="preserve"> </w:t>
      </w:r>
      <w:r>
        <w:t>the implementation of evidence-based interventions, such as summer learning or summer enrichment, extended</w:t>
      </w:r>
      <w:r>
        <w:rPr>
          <w:spacing w:val="1"/>
        </w:rPr>
        <w:t xml:space="preserve"> </w:t>
      </w:r>
      <w:r>
        <w:t>day, comprehensive afterschool programs, or extended school year programs, and ensure that such interventions</w:t>
      </w:r>
      <w:r>
        <w:rPr>
          <w:spacing w:val="-57"/>
        </w:rPr>
        <w:t xml:space="preserve"> </w:t>
      </w:r>
      <w:r>
        <w:t>respond to students’ academic, social, and emotional needs and address the disproportionate impact of the</w:t>
      </w:r>
      <w:r>
        <w:rPr>
          <w:spacing w:val="1"/>
        </w:rPr>
        <w:t xml:space="preserve"> </w:t>
      </w:r>
      <w:r>
        <w:t>coronavirus on the student subgroups described in section 1111(b)(2)(B)(xi) of the Elementary and Secondary</w:t>
      </w:r>
      <w:r>
        <w:rPr>
          <w:spacing w:val="1"/>
        </w:rPr>
        <w:t xml:space="preserve"> </w:t>
      </w:r>
      <w:r>
        <w:t>Education Act of 1965 (20 U.S.C. 6311(b)(2)(B)(xi)), students experiencing homelessness, and children and</w:t>
      </w:r>
      <w:r>
        <w:rPr>
          <w:spacing w:val="1"/>
        </w:rPr>
        <w:t xml:space="preserve"> </w:t>
      </w:r>
      <w:r>
        <w:t>youth</w:t>
      </w:r>
      <w:r>
        <w:rPr>
          <w:spacing w:val="-1"/>
        </w:rPr>
        <w:t xml:space="preserve"> </w:t>
      </w:r>
      <w:r>
        <w:t>in foster</w:t>
      </w:r>
      <w:r>
        <w:rPr>
          <w:spacing w:val="1"/>
        </w:rPr>
        <w:t xml:space="preserve"> </w:t>
      </w:r>
      <w:r>
        <w:t>care.</w:t>
      </w:r>
    </w:p>
    <w:p w14:paraId="21AB0249" w14:textId="77777777" w:rsidR="006C6F53" w:rsidRDefault="006C6F53">
      <w:pPr>
        <w:pStyle w:val="BodyText"/>
      </w:pPr>
    </w:p>
    <w:p w14:paraId="38837659" w14:textId="77777777" w:rsidR="006C6F53" w:rsidRDefault="00055F40">
      <w:pPr>
        <w:pStyle w:val="BodyText"/>
        <w:ind w:left="140"/>
      </w:pPr>
      <w:r>
        <w:t>LEAs</w:t>
      </w:r>
      <w:r>
        <w:rPr>
          <w:spacing w:val="-1"/>
        </w:rPr>
        <w:t xml:space="preserve"> </w:t>
      </w:r>
      <w:r>
        <w:t>shall use</w:t>
      </w:r>
      <w:r>
        <w:rPr>
          <w:spacing w:val="-2"/>
        </w:rPr>
        <w:t xml:space="preserve"> </w:t>
      </w:r>
      <w:r>
        <w:t>the remaining</w:t>
      </w:r>
      <w:r>
        <w:rPr>
          <w:spacing w:val="-4"/>
        </w:rPr>
        <w:t xml:space="preserve"> </w:t>
      </w:r>
      <w:r>
        <w:t>funds for</w:t>
      </w:r>
      <w:r>
        <w:rPr>
          <w:spacing w:val="-1"/>
        </w:rPr>
        <w:t xml:space="preserve"> </w:t>
      </w:r>
      <w:r>
        <w:t>any</w:t>
      </w:r>
      <w:r>
        <w:rPr>
          <w:spacing w:val="-5"/>
        </w:rPr>
        <w:t xml:space="preserve"> </w:t>
      </w:r>
      <w:r>
        <w:t>of</w:t>
      </w:r>
      <w:r>
        <w:rPr>
          <w:spacing w:val="-1"/>
        </w:rPr>
        <w:t xml:space="preserve"> </w:t>
      </w:r>
      <w:r>
        <w:t>the</w:t>
      </w:r>
      <w:r>
        <w:rPr>
          <w:spacing w:val="1"/>
        </w:rPr>
        <w:t xml:space="preserve"> </w:t>
      </w:r>
      <w:r>
        <w:t>following:</w:t>
      </w:r>
    </w:p>
    <w:p w14:paraId="26600748" w14:textId="77777777" w:rsidR="006C6F53" w:rsidRDefault="00055F40">
      <w:pPr>
        <w:pStyle w:val="ListParagraph"/>
        <w:numPr>
          <w:ilvl w:val="0"/>
          <w:numId w:val="1"/>
        </w:numPr>
        <w:tabs>
          <w:tab w:val="left" w:pos="1253"/>
        </w:tabs>
        <w:ind w:hanging="393"/>
        <w:rPr>
          <w:sz w:val="24"/>
        </w:rPr>
      </w:pPr>
      <w:r>
        <w:rPr>
          <w:sz w:val="24"/>
        </w:rPr>
        <w:t>Any</w:t>
      </w:r>
      <w:r>
        <w:rPr>
          <w:spacing w:val="-5"/>
          <w:sz w:val="24"/>
        </w:rPr>
        <w:t xml:space="preserve"> </w:t>
      </w:r>
      <w:r>
        <w:rPr>
          <w:sz w:val="24"/>
        </w:rPr>
        <w:t>activity</w:t>
      </w:r>
      <w:r>
        <w:rPr>
          <w:spacing w:val="-4"/>
          <w:sz w:val="24"/>
        </w:rPr>
        <w:t xml:space="preserve"> </w:t>
      </w:r>
      <w:r>
        <w:rPr>
          <w:sz w:val="24"/>
        </w:rPr>
        <w:t>authorized</w:t>
      </w:r>
      <w:r>
        <w:rPr>
          <w:spacing w:val="2"/>
          <w:sz w:val="24"/>
        </w:rPr>
        <w:t xml:space="preserve"> </w:t>
      </w:r>
      <w:r>
        <w:rPr>
          <w:sz w:val="24"/>
        </w:rPr>
        <w:t>by</w:t>
      </w:r>
      <w:r>
        <w:rPr>
          <w:spacing w:val="-4"/>
          <w:sz w:val="24"/>
        </w:rPr>
        <w:t xml:space="preserve"> </w:t>
      </w:r>
      <w:r>
        <w:rPr>
          <w:sz w:val="24"/>
        </w:rPr>
        <w:t>the Elementary</w:t>
      </w:r>
      <w:r>
        <w:rPr>
          <w:spacing w:val="-4"/>
          <w:sz w:val="24"/>
        </w:rPr>
        <w:t xml:space="preserve"> </w:t>
      </w:r>
      <w:r>
        <w:rPr>
          <w:sz w:val="24"/>
        </w:rPr>
        <w:t>and</w:t>
      </w:r>
      <w:r>
        <w:rPr>
          <w:spacing w:val="6"/>
          <w:sz w:val="24"/>
        </w:rPr>
        <w:t xml:space="preserve"> </w:t>
      </w:r>
      <w:r>
        <w:rPr>
          <w:sz w:val="24"/>
        </w:rPr>
        <w:t>Secondary</w:t>
      </w:r>
      <w:r>
        <w:rPr>
          <w:spacing w:val="-4"/>
          <w:sz w:val="24"/>
        </w:rPr>
        <w:t xml:space="preserve"> </w:t>
      </w:r>
      <w:r>
        <w:rPr>
          <w:sz w:val="24"/>
        </w:rPr>
        <w:t>Education</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1965.</w:t>
      </w:r>
    </w:p>
    <w:p w14:paraId="4D040B8E" w14:textId="77777777" w:rsidR="006C6F53" w:rsidRDefault="00055F40">
      <w:pPr>
        <w:pStyle w:val="ListParagraph"/>
        <w:numPr>
          <w:ilvl w:val="0"/>
          <w:numId w:val="1"/>
        </w:numPr>
        <w:tabs>
          <w:tab w:val="left" w:pos="1240"/>
        </w:tabs>
        <w:ind w:left="1239" w:hanging="380"/>
        <w:rPr>
          <w:sz w:val="24"/>
        </w:rPr>
      </w:pPr>
      <w:r>
        <w:rPr>
          <w:sz w:val="24"/>
        </w:rPr>
        <w:t>Any</w:t>
      </w:r>
      <w:r>
        <w:rPr>
          <w:spacing w:val="-6"/>
          <w:sz w:val="24"/>
        </w:rPr>
        <w:t xml:space="preserve"> </w:t>
      </w:r>
      <w:r>
        <w:rPr>
          <w:sz w:val="24"/>
        </w:rPr>
        <w:t>activity</w:t>
      </w:r>
      <w:r>
        <w:rPr>
          <w:spacing w:val="-3"/>
          <w:sz w:val="24"/>
        </w:rPr>
        <w:t xml:space="preserve"> </w:t>
      </w:r>
      <w:r>
        <w:rPr>
          <w:sz w:val="24"/>
        </w:rPr>
        <w:t>authorized by</w:t>
      </w:r>
      <w:r>
        <w:rPr>
          <w:spacing w:val="-6"/>
          <w:sz w:val="24"/>
        </w:rPr>
        <w:t xml:space="preserve"> </w:t>
      </w:r>
      <w:r>
        <w:rPr>
          <w:sz w:val="24"/>
        </w:rPr>
        <w:t>the</w:t>
      </w:r>
      <w:r>
        <w:rPr>
          <w:spacing w:val="1"/>
          <w:sz w:val="24"/>
        </w:rPr>
        <w:t xml:space="preserve"> </w:t>
      </w:r>
      <w:r>
        <w:rPr>
          <w:sz w:val="24"/>
        </w:rPr>
        <w:t>Individuals with</w:t>
      </w:r>
      <w:r>
        <w:rPr>
          <w:spacing w:val="2"/>
          <w:sz w:val="24"/>
        </w:rPr>
        <w:t xml:space="preserve"> </w:t>
      </w:r>
      <w:r>
        <w:rPr>
          <w:sz w:val="24"/>
        </w:rPr>
        <w:t>Disabilities Education Act.</w:t>
      </w:r>
    </w:p>
    <w:p w14:paraId="2F3C1B7B" w14:textId="77777777" w:rsidR="006C6F53" w:rsidRDefault="00055F40">
      <w:pPr>
        <w:pStyle w:val="ListParagraph"/>
        <w:numPr>
          <w:ilvl w:val="0"/>
          <w:numId w:val="1"/>
        </w:numPr>
        <w:tabs>
          <w:tab w:val="left" w:pos="1241"/>
        </w:tabs>
        <w:ind w:left="1240" w:hanging="381"/>
        <w:rPr>
          <w:sz w:val="24"/>
        </w:rPr>
      </w:pPr>
      <w:r>
        <w:rPr>
          <w:sz w:val="24"/>
        </w:rPr>
        <w:t>Any</w:t>
      </w:r>
      <w:r>
        <w:rPr>
          <w:spacing w:val="-5"/>
          <w:sz w:val="24"/>
        </w:rPr>
        <w:t xml:space="preserve"> </w:t>
      </w:r>
      <w:r>
        <w:rPr>
          <w:sz w:val="24"/>
        </w:rPr>
        <w:t>activity</w:t>
      </w:r>
      <w:r>
        <w:rPr>
          <w:spacing w:val="-2"/>
          <w:sz w:val="24"/>
        </w:rPr>
        <w:t xml:space="preserve"> </w:t>
      </w:r>
      <w:r>
        <w:rPr>
          <w:sz w:val="24"/>
        </w:rPr>
        <w:t>authorized by</w:t>
      </w:r>
      <w:r>
        <w:rPr>
          <w:spacing w:val="-4"/>
          <w:sz w:val="24"/>
        </w:rPr>
        <w:t xml:space="preserve"> </w:t>
      </w:r>
      <w:r>
        <w:rPr>
          <w:sz w:val="24"/>
        </w:rPr>
        <w:t>the</w:t>
      </w:r>
      <w:r>
        <w:rPr>
          <w:spacing w:val="-1"/>
          <w:sz w:val="24"/>
        </w:rPr>
        <w:t xml:space="preserve"> </w:t>
      </w:r>
      <w:r>
        <w:rPr>
          <w:sz w:val="24"/>
        </w:rPr>
        <w:t>Adult</w:t>
      </w:r>
      <w:r>
        <w:rPr>
          <w:spacing w:val="1"/>
          <w:sz w:val="24"/>
        </w:rPr>
        <w:t xml:space="preserve"> </w:t>
      </w:r>
      <w:r>
        <w:rPr>
          <w:sz w:val="24"/>
        </w:rPr>
        <w:t>Education</w:t>
      </w:r>
      <w:r>
        <w:rPr>
          <w:spacing w:val="3"/>
          <w:sz w:val="24"/>
        </w:rPr>
        <w:t xml:space="preserve"> </w:t>
      </w:r>
      <w:r>
        <w:rPr>
          <w:sz w:val="24"/>
        </w:rPr>
        <w:t>and</w:t>
      </w:r>
      <w:r>
        <w:rPr>
          <w:spacing w:val="1"/>
          <w:sz w:val="24"/>
        </w:rPr>
        <w:t xml:space="preserve"> </w:t>
      </w:r>
      <w:r>
        <w:rPr>
          <w:sz w:val="24"/>
        </w:rPr>
        <w:t>Family</w:t>
      </w:r>
      <w:r>
        <w:rPr>
          <w:spacing w:val="-3"/>
          <w:sz w:val="24"/>
        </w:rPr>
        <w:t xml:space="preserve"> </w:t>
      </w:r>
      <w:r>
        <w:rPr>
          <w:sz w:val="24"/>
        </w:rPr>
        <w:t>Literacy</w:t>
      </w:r>
      <w:r>
        <w:rPr>
          <w:spacing w:val="-4"/>
          <w:sz w:val="24"/>
        </w:rPr>
        <w:t xml:space="preserve"> </w:t>
      </w:r>
      <w:r>
        <w:rPr>
          <w:sz w:val="24"/>
        </w:rPr>
        <w:t>Act.</w:t>
      </w:r>
    </w:p>
    <w:p w14:paraId="2FF70FCE" w14:textId="77777777" w:rsidR="006C6F53" w:rsidRDefault="00055F40">
      <w:pPr>
        <w:pStyle w:val="ListParagraph"/>
        <w:numPr>
          <w:ilvl w:val="0"/>
          <w:numId w:val="1"/>
        </w:numPr>
        <w:tabs>
          <w:tab w:val="left" w:pos="1253"/>
        </w:tabs>
        <w:ind w:hanging="393"/>
        <w:rPr>
          <w:sz w:val="24"/>
        </w:rPr>
      </w:pPr>
      <w:r>
        <w:rPr>
          <w:sz w:val="24"/>
        </w:rPr>
        <w:t>Any</w:t>
      </w:r>
      <w:r>
        <w:rPr>
          <w:spacing w:val="-5"/>
          <w:sz w:val="24"/>
        </w:rPr>
        <w:t xml:space="preserve"> </w:t>
      </w:r>
      <w:r>
        <w:rPr>
          <w:sz w:val="24"/>
        </w:rPr>
        <w:t>activity</w:t>
      </w:r>
      <w:r>
        <w:rPr>
          <w:spacing w:val="-6"/>
          <w:sz w:val="24"/>
        </w:rPr>
        <w:t xml:space="preserve"> </w:t>
      </w:r>
      <w:r>
        <w:rPr>
          <w:sz w:val="24"/>
        </w:rPr>
        <w:t>authorized by</w:t>
      </w:r>
      <w:r>
        <w:rPr>
          <w:spacing w:val="-5"/>
          <w:sz w:val="24"/>
        </w:rPr>
        <w:t xml:space="preserve"> </w:t>
      </w:r>
      <w:r>
        <w:rPr>
          <w:sz w:val="24"/>
        </w:rPr>
        <w:t>the</w:t>
      </w:r>
      <w:r>
        <w:rPr>
          <w:spacing w:val="-1"/>
          <w:sz w:val="24"/>
        </w:rPr>
        <w:t xml:space="preserve"> </w:t>
      </w:r>
      <w:r>
        <w:rPr>
          <w:sz w:val="24"/>
        </w:rPr>
        <w:t>Carl D. Perkins</w:t>
      </w:r>
      <w:r>
        <w:rPr>
          <w:spacing w:val="5"/>
          <w:sz w:val="24"/>
        </w:rPr>
        <w:t xml:space="preserve"> </w:t>
      </w:r>
      <w:r>
        <w:rPr>
          <w:sz w:val="24"/>
        </w:rPr>
        <w:t>Career</w:t>
      </w:r>
      <w:r>
        <w:rPr>
          <w:spacing w:val="1"/>
          <w:sz w:val="24"/>
        </w:rPr>
        <w:t xml:space="preserve"> </w:t>
      </w:r>
      <w:r>
        <w:rPr>
          <w:sz w:val="24"/>
        </w:rPr>
        <w:t>and Technical Education Act of 2006.</w:t>
      </w:r>
    </w:p>
    <w:p w14:paraId="34262EAC" w14:textId="77777777" w:rsidR="006C6F53" w:rsidRDefault="00055F40">
      <w:pPr>
        <w:pStyle w:val="ListParagraph"/>
        <w:numPr>
          <w:ilvl w:val="0"/>
          <w:numId w:val="1"/>
        </w:numPr>
        <w:tabs>
          <w:tab w:val="left" w:pos="1226"/>
        </w:tabs>
        <w:ind w:left="860" w:right="710" w:firstLine="0"/>
        <w:jc w:val="both"/>
        <w:rPr>
          <w:sz w:val="24"/>
        </w:rPr>
      </w:pPr>
      <w:r>
        <w:rPr>
          <w:sz w:val="24"/>
        </w:rPr>
        <w:t>Coordination of preparedness and response efforts of local educational agencies with State, local,</w:t>
      </w:r>
      <w:r>
        <w:rPr>
          <w:spacing w:val="-58"/>
          <w:sz w:val="24"/>
        </w:rPr>
        <w:t xml:space="preserve"> </w:t>
      </w:r>
      <w:r>
        <w:rPr>
          <w:sz w:val="24"/>
        </w:rPr>
        <w:t>Tribal, and territorial public health departments, and other relevant agencies, to improve coordinated</w:t>
      </w:r>
      <w:r>
        <w:rPr>
          <w:spacing w:val="-57"/>
          <w:sz w:val="24"/>
        </w:rPr>
        <w:t xml:space="preserve"> </w:t>
      </w:r>
      <w:r>
        <w:rPr>
          <w:sz w:val="24"/>
        </w:rPr>
        <w:t>responses</w:t>
      </w:r>
      <w:r>
        <w:rPr>
          <w:spacing w:val="-1"/>
          <w:sz w:val="24"/>
        </w:rPr>
        <w:t xml:space="preserve"> </w:t>
      </w:r>
      <w:r>
        <w:rPr>
          <w:sz w:val="24"/>
        </w:rPr>
        <w:t>among</w:t>
      </w:r>
      <w:r>
        <w:rPr>
          <w:spacing w:val="-3"/>
          <w:sz w:val="24"/>
        </w:rPr>
        <w:t xml:space="preserve"> </w:t>
      </w:r>
      <w:r>
        <w:rPr>
          <w:sz w:val="24"/>
        </w:rPr>
        <w:t>such</w:t>
      </w:r>
      <w:r>
        <w:rPr>
          <w:spacing w:val="2"/>
          <w:sz w:val="24"/>
        </w:rPr>
        <w:t xml:space="preserve"> </w:t>
      </w:r>
      <w:r>
        <w:rPr>
          <w:sz w:val="24"/>
        </w:rPr>
        <w:t>entities</w:t>
      </w:r>
      <w:r>
        <w:rPr>
          <w:spacing w:val="-1"/>
          <w:sz w:val="24"/>
        </w:rPr>
        <w:t xml:space="preserve"> </w:t>
      </w:r>
      <w:r>
        <w:rPr>
          <w:sz w:val="24"/>
        </w:rPr>
        <w:t>to</w:t>
      </w:r>
      <w:r>
        <w:rPr>
          <w:spacing w:val="2"/>
          <w:sz w:val="24"/>
        </w:rPr>
        <w:t xml:space="preserve"> </w:t>
      </w:r>
      <w:r>
        <w:rPr>
          <w:sz w:val="24"/>
        </w:rPr>
        <w:t>prevent, prepare for,</w:t>
      </w:r>
      <w:r>
        <w:rPr>
          <w:spacing w:val="-1"/>
          <w:sz w:val="24"/>
        </w:rPr>
        <w:t xml:space="preserve"> </w:t>
      </w:r>
      <w:r>
        <w:rPr>
          <w:sz w:val="24"/>
        </w:rPr>
        <w:t>and respond to coronavirus.</w:t>
      </w:r>
    </w:p>
    <w:p w14:paraId="37D95859" w14:textId="77777777" w:rsidR="006C6F53" w:rsidRDefault="00055F40">
      <w:pPr>
        <w:pStyle w:val="ListParagraph"/>
        <w:numPr>
          <w:ilvl w:val="0"/>
          <w:numId w:val="1"/>
        </w:numPr>
        <w:tabs>
          <w:tab w:val="left" w:pos="1212"/>
        </w:tabs>
        <w:ind w:left="860" w:right="348" w:firstLine="0"/>
        <w:rPr>
          <w:sz w:val="24"/>
        </w:rPr>
      </w:pPr>
      <w:r>
        <w:rPr>
          <w:sz w:val="24"/>
        </w:rPr>
        <w:t>Activities to address the unique needs of low-income children or students, children with disabilities,</w:t>
      </w:r>
      <w:r>
        <w:rPr>
          <w:spacing w:val="1"/>
          <w:sz w:val="24"/>
        </w:rPr>
        <w:t xml:space="preserve"> </w:t>
      </w:r>
      <w:r>
        <w:rPr>
          <w:sz w:val="24"/>
        </w:rPr>
        <w:t>English learners, racial and ethnic minorities, students experiencing homelessness, and foster care youth,</w:t>
      </w:r>
      <w:r>
        <w:rPr>
          <w:spacing w:val="-57"/>
          <w:sz w:val="24"/>
        </w:rPr>
        <w:t xml:space="preserve"> </w:t>
      </w:r>
      <w:r>
        <w:rPr>
          <w:sz w:val="24"/>
        </w:rPr>
        <w:t>including</w:t>
      </w:r>
      <w:r>
        <w:rPr>
          <w:spacing w:val="-3"/>
          <w:sz w:val="24"/>
        </w:rPr>
        <w:t xml:space="preserve"> </w:t>
      </w:r>
      <w:r>
        <w:rPr>
          <w:sz w:val="24"/>
        </w:rPr>
        <w:t>how</w:t>
      </w:r>
      <w:r>
        <w:rPr>
          <w:spacing w:val="-1"/>
          <w:sz w:val="24"/>
        </w:rPr>
        <w:t xml:space="preserve"> </w:t>
      </w:r>
      <w:r>
        <w:rPr>
          <w:sz w:val="24"/>
        </w:rPr>
        <w:t>outreach</w:t>
      </w:r>
      <w:r>
        <w:rPr>
          <w:spacing w:val="2"/>
          <w:sz w:val="24"/>
        </w:rPr>
        <w:t xml:space="preserve"> </w:t>
      </w:r>
      <w:r>
        <w:rPr>
          <w:sz w:val="24"/>
        </w:rPr>
        <w:t>and service</w:t>
      </w:r>
      <w:r>
        <w:rPr>
          <w:spacing w:val="-1"/>
          <w:sz w:val="24"/>
        </w:rPr>
        <w:t xml:space="preserve"> </w:t>
      </w:r>
      <w:r>
        <w:rPr>
          <w:sz w:val="24"/>
        </w:rPr>
        <w:t>delivery</w:t>
      </w:r>
      <w:r>
        <w:rPr>
          <w:spacing w:val="-5"/>
          <w:sz w:val="24"/>
        </w:rPr>
        <w:t xml:space="preserve"> </w:t>
      </w:r>
      <w:r>
        <w:rPr>
          <w:sz w:val="24"/>
        </w:rPr>
        <w:t>will meet the</w:t>
      </w:r>
      <w:r>
        <w:rPr>
          <w:spacing w:val="-1"/>
          <w:sz w:val="24"/>
        </w:rPr>
        <w:t xml:space="preserve"> </w:t>
      </w:r>
      <w:r>
        <w:rPr>
          <w:sz w:val="24"/>
        </w:rPr>
        <w:t>needs of each</w:t>
      </w:r>
      <w:r>
        <w:rPr>
          <w:spacing w:val="4"/>
          <w:sz w:val="24"/>
        </w:rPr>
        <w:t xml:space="preserve"> </w:t>
      </w:r>
      <w:r>
        <w:rPr>
          <w:sz w:val="24"/>
        </w:rPr>
        <w:t>population.</w:t>
      </w:r>
    </w:p>
    <w:p w14:paraId="281F1C56" w14:textId="77777777" w:rsidR="006C6F53" w:rsidRDefault="00055F40">
      <w:pPr>
        <w:pStyle w:val="ListParagraph"/>
        <w:numPr>
          <w:ilvl w:val="0"/>
          <w:numId w:val="1"/>
        </w:numPr>
        <w:tabs>
          <w:tab w:val="left" w:pos="1253"/>
        </w:tabs>
        <w:spacing w:before="1"/>
        <w:ind w:left="860" w:right="687" w:firstLine="0"/>
        <w:rPr>
          <w:sz w:val="24"/>
        </w:rPr>
      </w:pPr>
      <w:r>
        <w:rPr>
          <w:sz w:val="24"/>
        </w:rPr>
        <w:t>Developing and implementing procedures and systems to improve the preparedness and response</w:t>
      </w:r>
      <w:r>
        <w:rPr>
          <w:spacing w:val="-57"/>
          <w:sz w:val="24"/>
        </w:rPr>
        <w:t xml:space="preserve"> </w:t>
      </w:r>
      <w:r>
        <w:rPr>
          <w:sz w:val="24"/>
        </w:rPr>
        <w:t>efforts</w:t>
      </w:r>
      <w:r>
        <w:rPr>
          <w:spacing w:val="-2"/>
          <w:sz w:val="24"/>
        </w:rPr>
        <w:t xml:space="preserve"> </w:t>
      </w:r>
      <w:r>
        <w:rPr>
          <w:sz w:val="24"/>
        </w:rPr>
        <w:t>of local educational agencies.</w:t>
      </w:r>
    </w:p>
    <w:p w14:paraId="4C8EC617" w14:textId="77777777" w:rsidR="006C6F53" w:rsidRDefault="00055F40">
      <w:pPr>
        <w:pStyle w:val="ListParagraph"/>
        <w:numPr>
          <w:ilvl w:val="0"/>
          <w:numId w:val="1"/>
        </w:numPr>
        <w:tabs>
          <w:tab w:val="left" w:pos="1253"/>
        </w:tabs>
        <w:ind w:left="860" w:right="689" w:firstLine="0"/>
        <w:rPr>
          <w:sz w:val="24"/>
        </w:rPr>
      </w:pPr>
      <w:r>
        <w:rPr>
          <w:sz w:val="24"/>
        </w:rPr>
        <w:t>Training and professional development for staff of the local educational agency on sanitation and</w:t>
      </w:r>
      <w:r>
        <w:rPr>
          <w:spacing w:val="-58"/>
          <w:sz w:val="24"/>
        </w:rPr>
        <w:t xml:space="preserve"> </w:t>
      </w:r>
      <w:r>
        <w:rPr>
          <w:sz w:val="24"/>
        </w:rPr>
        <w:t>minimizing</w:t>
      </w:r>
      <w:r>
        <w:rPr>
          <w:spacing w:val="-3"/>
          <w:sz w:val="24"/>
        </w:rPr>
        <w:t xml:space="preserve"> </w:t>
      </w:r>
      <w:r>
        <w:rPr>
          <w:sz w:val="24"/>
        </w:rPr>
        <w:t>the spread of</w:t>
      </w:r>
      <w:r>
        <w:rPr>
          <w:spacing w:val="1"/>
          <w:sz w:val="24"/>
        </w:rPr>
        <w:t xml:space="preserve"> </w:t>
      </w:r>
      <w:r>
        <w:rPr>
          <w:sz w:val="24"/>
        </w:rPr>
        <w:t>infectious diseases.</w:t>
      </w:r>
    </w:p>
    <w:p w14:paraId="1C5238B3" w14:textId="77777777" w:rsidR="006C6F53" w:rsidRDefault="00055F40">
      <w:pPr>
        <w:pStyle w:val="ListParagraph"/>
        <w:numPr>
          <w:ilvl w:val="0"/>
          <w:numId w:val="1"/>
        </w:numPr>
        <w:tabs>
          <w:tab w:val="left" w:pos="1159"/>
        </w:tabs>
        <w:ind w:left="860" w:right="1067" w:firstLine="0"/>
        <w:rPr>
          <w:sz w:val="24"/>
        </w:rPr>
      </w:pPr>
      <w:r>
        <w:rPr>
          <w:sz w:val="24"/>
        </w:rPr>
        <w:t>Purchasing supplies to sanitize and clean the facilities of a local educational agency, including</w:t>
      </w:r>
      <w:r>
        <w:rPr>
          <w:spacing w:val="-57"/>
          <w:sz w:val="24"/>
        </w:rPr>
        <w:t xml:space="preserve"> </w:t>
      </w:r>
      <w:r>
        <w:rPr>
          <w:sz w:val="24"/>
        </w:rPr>
        <w:t>buildings</w:t>
      </w:r>
      <w:r>
        <w:rPr>
          <w:spacing w:val="-1"/>
          <w:sz w:val="24"/>
        </w:rPr>
        <w:t xml:space="preserve"> </w:t>
      </w:r>
      <w:r>
        <w:rPr>
          <w:sz w:val="24"/>
        </w:rPr>
        <w:t>operated by</w:t>
      </w:r>
      <w:r>
        <w:rPr>
          <w:spacing w:val="-5"/>
          <w:sz w:val="24"/>
        </w:rPr>
        <w:t xml:space="preserve"> </w:t>
      </w:r>
      <w:r>
        <w:rPr>
          <w:sz w:val="24"/>
        </w:rPr>
        <w:t>such agency.</w:t>
      </w:r>
    </w:p>
    <w:p w14:paraId="1955E46D" w14:textId="77777777" w:rsidR="006C6F53" w:rsidRDefault="00055F40">
      <w:pPr>
        <w:pStyle w:val="ListParagraph"/>
        <w:numPr>
          <w:ilvl w:val="0"/>
          <w:numId w:val="1"/>
        </w:numPr>
        <w:tabs>
          <w:tab w:val="left" w:pos="1176"/>
        </w:tabs>
        <w:ind w:left="860" w:right="520" w:firstLine="0"/>
        <w:rPr>
          <w:sz w:val="24"/>
        </w:rPr>
      </w:pPr>
      <w:r>
        <w:rPr>
          <w:sz w:val="24"/>
        </w:rPr>
        <w:t>Planning for, coordinating, and implementing activities during long-term closures, including</w:t>
      </w:r>
      <w:r>
        <w:rPr>
          <w:spacing w:val="1"/>
          <w:sz w:val="24"/>
        </w:rPr>
        <w:t xml:space="preserve"> </w:t>
      </w:r>
      <w:r>
        <w:rPr>
          <w:sz w:val="24"/>
        </w:rPr>
        <w:t>providing</w:t>
      </w:r>
      <w:r>
        <w:rPr>
          <w:spacing w:val="-3"/>
          <w:sz w:val="24"/>
        </w:rPr>
        <w:t xml:space="preserve"> </w:t>
      </w:r>
      <w:r>
        <w:rPr>
          <w:sz w:val="24"/>
        </w:rPr>
        <w:t>meals to eligible students, providing</w:t>
      </w:r>
      <w:r>
        <w:rPr>
          <w:spacing w:val="-3"/>
          <w:sz w:val="24"/>
        </w:rPr>
        <w:t xml:space="preserve"> </w:t>
      </w:r>
      <w:r>
        <w:rPr>
          <w:sz w:val="24"/>
        </w:rPr>
        <w:t>technology</w:t>
      </w:r>
      <w:r>
        <w:rPr>
          <w:spacing w:val="-5"/>
          <w:sz w:val="24"/>
        </w:rPr>
        <w:t xml:space="preserve"> </w:t>
      </w:r>
      <w:r>
        <w:rPr>
          <w:sz w:val="24"/>
        </w:rPr>
        <w:t>for</w:t>
      </w:r>
      <w:r>
        <w:rPr>
          <w:spacing w:val="-2"/>
          <w:sz w:val="24"/>
        </w:rPr>
        <w:t xml:space="preserve"> </w:t>
      </w:r>
      <w:r>
        <w:rPr>
          <w:sz w:val="24"/>
        </w:rPr>
        <w:t>online</w:t>
      </w:r>
      <w:r>
        <w:rPr>
          <w:spacing w:val="1"/>
          <w:sz w:val="24"/>
        </w:rPr>
        <w:t xml:space="preserve"> </w:t>
      </w:r>
      <w:r>
        <w:rPr>
          <w:sz w:val="24"/>
        </w:rPr>
        <w:t>learning</w:t>
      </w:r>
      <w:r>
        <w:rPr>
          <w:spacing w:val="-3"/>
          <w:sz w:val="24"/>
        </w:rPr>
        <w:t xml:space="preserve"> </w:t>
      </w:r>
      <w:r>
        <w:rPr>
          <w:sz w:val="24"/>
        </w:rPr>
        <w:t>to all students, providing</w:t>
      </w:r>
      <w:r>
        <w:rPr>
          <w:spacing w:val="-57"/>
          <w:sz w:val="24"/>
        </w:rPr>
        <w:t xml:space="preserve"> </w:t>
      </w:r>
      <w:r>
        <w:rPr>
          <w:sz w:val="24"/>
        </w:rPr>
        <w:t>guidance for carrying out requirements under the Individuals with Disabilities Education Act and</w:t>
      </w:r>
      <w:r>
        <w:rPr>
          <w:spacing w:val="1"/>
          <w:sz w:val="24"/>
        </w:rPr>
        <w:t xml:space="preserve"> </w:t>
      </w:r>
      <w:r>
        <w:rPr>
          <w:sz w:val="24"/>
        </w:rPr>
        <w:t>ensuring</w:t>
      </w:r>
      <w:r>
        <w:rPr>
          <w:spacing w:val="-4"/>
          <w:sz w:val="24"/>
        </w:rPr>
        <w:t xml:space="preserve"> </w:t>
      </w:r>
      <w:r>
        <w:rPr>
          <w:sz w:val="24"/>
        </w:rPr>
        <w:t>other educational</w:t>
      </w:r>
      <w:r>
        <w:rPr>
          <w:spacing w:val="-1"/>
          <w:sz w:val="24"/>
        </w:rPr>
        <w:t xml:space="preserve"> </w:t>
      </w:r>
      <w:r>
        <w:rPr>
          <w:sz w:val="24"/>
        </w:rPr>
        <w:t>services</w:t>
      </w:r>
      <w:r>
        <w:rPr>
          <w:spacing w:val="2"/>
          <w:sz w:val="24"/>
        </w:rPr>
        <w:t xml:space="preserve"> </w:t>
      </w:r>
      <w:r>
        <w:rPr>
          <w:sz w:val="24"/>
        </w:rPr>
        <w:t>can</w:t>
      </w:r>
      <w:r>
        <w:rPr>
          <w:spacing w:val="1"/>
          <w:sz w:val="24"/>
        </w:rPr>
        <w:t xml:space="preserve"> </w:t>
      </w:r>
      <w:r>
        <w:rPr>
          <w:sz w:val="24"/>
        </w:rPr>
        <w:t>continue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consistent</w:t>
      </w:r>
      <w:r>
        <w:rPr>
          <w:spacing w:val="2"/>
          <w:sz w:val="24"/>
        </w:rPr>
        <w:t xml:space="preserve"> </w:t>
      </w:r>
      <w:r>
        <w:rPr>
          <w:sz w:val="24"/>
        </w:rPr>
        <w:t>with</w:t>
      </w:r>
      <w:r>
        <w:rPr>
          <w:spacing w:val="-1"/>
          <w:sz w:val="24"/>
        </w:rPr>
        <w:t xml:space="preserve"> </w:t>
      </w:r>
      <w:r>
        <w:rPr>
          <w:sz w:val="24"/>
        </w:rPr>
        <w:t>all Federal,</w:t>
      </w:r>
      <w:r>
        <w:rPr>
          <w:spacing w:val="-1"/>
          <w:sz w:val="24"/>
        </w:rPr>
        <w:t xml:space="preserve"> </w:t>
      </w:r>
      <w:r>
        <w:rPr>
          <w:sz w:val="24"/>
        </w:rPr>
        <w:t>State,</w:t>
      </w:r>
    </w:p>
    <w:p w14:paraId="0F28E252" w14:textId="77777777" w:rsidR="006C6F53" w:rsidRDefault="00055F40">
      <w:pPr>
        <w:pStyle w:val="BodyText"/>
        <w:ind w:left="860"/>
      </w:pPr>
      <w:r>
        <w:t>and</w:t>
      </w:r>
      <w:r>
        <w:rPr>
          <w:spacing w:val="-2"/>
        </w:rPr>
        <w:t xml:space="preserve"> </w:t>
      </w:r>
      <w:r>
        <w:t>local</w:t>
      </w:r>
      <w:r>
        <w:rPr>
          <w:spacing w:val="-1"/>
        </w:rPr>
        <w:t xml:space="preserve"> </w:t>
      </w:r>
      <w:r>
        <w:t>requirements.</w:t>
      </w:r>
    </w:p>
    <w:p w14:paraId="2E7F2A86" w14:textId="77777777" w:rsidR="006C6F53" w:rsidRDefault="006C6F53">
      <w:pPr>
        <w:sectPr w:rsidR="006C6F53">
          <w:pgSz w:w="12240" w:h="15840"/>
          <w:pgMar w:top="640" w:right="380" w:bottom="1260" w:left="580" w:header="0" w:footer="1046" w:gutter="0"/>
          <w:cols w:space="720"/>
        </w:sectPr>
      </w:pPr>
    </w:p>
    <w:p w14:paraId="5F8F1C23" w14:textId="77777777" w:rsidR="006C6F53" w:rsidRDefault="00055F40">
      <w:pPr>
        <w:pStyle w:val="ListParagraph"/>
        <w:numPr>
          <w:ilvl w:val="0"/>
          <w:numId w:val="1"/>
        </w:numPr>
        <w:tabs>
          <w:tab w:val="left" w:pos="1253"/>
        </w:tabs>
        <w:spacing w:before="74"/>
        <w:ind w:left="860" w:right="338" w:firstLine="0"/>
        <w:rPr>
          <w:sz w:val="24"/>
        </w:rPr>
      </w:pPr>
      <w:r>
        <w:rPr>
          <w:sz w:val="24"/>
        </w:rPr>
        <w:lastRenderedPageBreak/>
        <w:t>Purchasing educational technology (including hardware, software, and connectivity) for students</w:t>
      </w:r>
      <w:r>
        <w:rPr>
          <w:spacing w:val="1"/>
          <w:sz w:val="24"/>
        </w:rPr>
        <w:t xml:space="preserve"> </w:t>
      </w:r>
      <w:r>
        <w:rPr>
          <w:sz w:val="24"/>
        </w:rPr>
        <w:t>who are served by the local educational agency that aids in regular and substantive educational</w:t>
      </w:r>
      <w:r>
        <w:rPr>
          <w:spacing w:val="1"/>
          <w:sz w:val="24"/>
        </w:rPr>
        <w:t xml:space="preserve"> </w:t>
      </w:r>
      <w:r>
        <w:rPr>
          <w:sz w:val="24"/>
        </w:rPr>
        <w:t>interaction between students and their classroom instructors, including low-income students and children</w:t>
      </w:r>
      <w:r>
        <w:rPr>
          <w:spacing w:val="-57"/>
          <w:sz w:val="24"/>
        </w:rPr>
        <w:t xml:space="preserve"> </w:t>
      </w:r>
      <w:r>
        <w:rPr>
          <w:sz w:val="24"/>
        </w:rPr>
        <w:t>with disabilities, which may</w:t>
      </w:r>
      <w:r>
        <w:rPr>
          <w:spacing w:val="-5"/>
          <w:sz w:val="24"/>
        </w:rPr>
        <w:t xml:space="preserve"> </w:t>
      </w:r>
      <w:r>
        <w:rPr>
          <w:sz w:val="24"/>
        </w:rPr>
        <w:t>include</w:t>
      </w:r>
      <w:r>
        <w:rPr>
          <w:spacing w:val="1"/>
          <w:sz w:val="24"/>
        </w:rPr>
        <w:t xml:space="preserve"> </w:t>
      </w:r>
      <w:r>
        <w:rPr>
          <w:sz w:val="24"/>
        </w:rPr>
        <w:t>assistive</w:t>
      </w:r>
      <w:r>
        <w:rPr>
          <w:spacing w:val="-1"/>
          <w:sz w:val="24"/>
        </w:rPr>
        <w:t xml:space="preserve"> </w:t>
      </w:r>
      <w:r>
        <w:rPr>
          <w:sz w:val="24"/>
        </w:rPr>
        <w:t>technology</w:t>
      </w:r>
      <w:r>
        <w:rPr>
          <w:spacing w:val="-5"/>
          <w:sz w:val="24"/>
        </w:rPr>
        <w:t xml:space="preserve"> </w:t>
      </w:r>
      <w:r>
        <w:rPr>
          <w:sz w:val="24"/>
        </w:rPr>
        <w:t>or</w:t>
      </w:r>
      <w:r>
        <w:rPr>
          <w:spacing w:val="1"/>
          <w:sz w:val="24"/>
        </w:rPr>
        <w:t xml:space="preserve"> </w:t>
      </w:r>
      <w:r>
        <w:rPr>
          <w:sz w:val="24"/>
        </w:rPr>
        <w:t>adaptive</w:t>
      </w:r>
      <w:r>
        <w:rPr>
          <w:spacing w:val="-1"/>
          <w:sz w:val="24"/>
        </w:rPr>
        <w:t xml:space="preserve"> </w:t>
      </w:r>
      <w:r>
        <w:rPr>
          <w:sz w:val="24"/>
        </w:rPr>
        <w:t>equipment.</w:t>
      </w:r>
    </w:p>
    <w:p w14:paraId="1037532B" w14:textId="77777777" w:rsidR="006C6F53" w:rsidRDefault="00055F40">
      <w:pPr>
        <w:pStyle w:val="ListParagraph"/>
        <w:numPr>
          <w:ilvl w:val="0"/>
          <w:numId w:val="1"/>
        </w:numPr>
        <w:tabs>
          <w:tab w:val="left" w:pos="1226"/>
        </w:tabs>
        <w:spacing w:before="1"/>
        <w:ind w:left="860" w:right="623" w:firstLine="0"/>
        <w:rPr>
          <w:sz w:val="24"/>
        </w:rPr>
      </w:pPr>
      <w:r>
        <w:rPr>
          <w:sz w:val="24"/>
        </w:rPr>
        <w:t>Providing mental health services and supports, including through the implementation of evidence-</w:t>
      </w:r>
      <w:r>
        <w:rPr>
          <w:spacing w:val="-57"/>
          <w:sz w:val="24"/>
        </w:rPr>
        <w:t xml:space="preserve"> </w:t>
      </w:r>
      <w:r>
        <w:rPr>
          <w:sz w:val="24"/>
        </w:rPr>
        <w:t>based full-service</w:t>
      </w:r>
      <w:r>
        <w:rPr>
          <w:spacing w:val="-2"/>
          <w:sz w:val="24"/>
        </w:rPr>
        <w:t xml:space="preserve"> </w:t>
      </w:r>
      <w:r>
        <w:rPr>
          <w:sz w:val="24"/>
        </w:rPr>
        <w:t>community</w:t>
      </w:r>
      <w:r>
        <w:rPr>
          <w:spacing w:val="-5"/>
          <w:sz w:val="24"/>
        </w:rPr>
        <w:t xml:space="preserve"> </w:t>
      </w:r>
      <w:r>
        <w:rPr>
          <w:sz w:val="24"/>
        </w:rPr>
        <w:t>schools.</w:t>
      </w:r>
    </w:p>
    <w:p w14:paraId="357E540A" w14:textId="77777777" w:rsidR="006C6F53" w:rsidRDefault="00055F40">
      <w:pPr>
        <w:pStyle w:val="ListParagraph"/>
        <w:numPr>
          <w:ilvl w:val="0"/>
          <w:numId w:val="1"/>
        </w:numPr>
        <w:tabs>
          <w:tab w:val="left" w:pos="1293"/>
        </w:tabs>
        <w:ind w:left="860" w:right="558" w:firstLine="0"/>
        <w:rPr>
          <w:sz w:val="24"/>
        </w:rPr>
      </w:pPr>
      <w:r>
        <w:rPr>
          <w:sz w:val="24"/>
        </w:rPr>
        <w:t>Planning and implementing activities related to summer learning and supplemental afterschool</w:t>
      </w:r>
      <w:r>
        <w:rPr>
          <w:spacing w:val="1"/>
          <w:sz w:val="24"/>
        </w:rPr>
        <w:t xml:space="preserve"> </w:t>
      </w:r>
      <w:r>
        <w:rPr>
          <w:sz w:val="24"/>
        </w:rPr>
        <w:t>programs, including providing classroom instruction or online learning during the summer months and</w:t>
      </w:r>
      <w:r>
        <w:rPr>
          <w:spacing w:val="-57"/>
          <w:sz w:val="24"/>
        </w:rPr>
        <w:t xml:space="preserve"> </w:t>
      </w:r>
      <w:r>
        <w:rPr>
          <w:sz w:val="24"/>
        </w:rPr>
        <w:t>addressing the needs of low-income students, children with disabilities, English learners, migrant</w:t>
      </w:r>
      <w:r>
        <w:rPr>
          <w:spacing w:val="1"/>
          <w:sz w:val="24"/>
        </w:rPr>
        <w:t xml:space="preserve"> </w:t>
      </w:r>
      <w:r>
        <w:rPr>
          <w:sz w:val="24"/>
        </w:rPr>
        <w:t>students,</w:t>
      </w:r>
      <w:r>
        <w:rPr>
          <w:spacing w:val="-1"/>
          <w:sz w:val="24"/>
        </w:rPr>
        <w:t xml:space="preserve"> </w:t>
      </w:r>
      <w:r>
        <w:rPr>
          <w:sz w:val="24"/>
        </w:rPr>
        <w:t>students experiencing</w:t>
      </w:r>
      <w:r>
        <w:rPr>
          <w:spacing w:val="-1"/>
          <w:sz w:val="24"/>
        </w:rPr>
        <w:t xml:space="preserve"> </w:t>
      </w:r>
      <w:r>
        <w:rPr>
          <w:sz w:val="24"/>
        </w:rPr>
        <w:t>homelessness, and children in</w:t>
      </w:r>
      <w:r>
        <w:rPr>
          <w:spacing w:val="-1"/>
          <w:sz w:val="24"/>
        </w:rPr>
        <w:t xml:space="preserve"> </w:t>
      </w:r>
      <w:r>
        <w:rPr>
          <w:sz w:val="24"/>
        </w:rPr>
        <w:t>foster care.</w:t>
      </w:r>
    </w:p>
    <w:p w14:paraId="4A6ADF0C" w14:textId="77777777" w:rsidR="006C6F53" w:rsidRDefault="00055F40">
      <w:pPr>
        <w:pStyle w:val="ListParagraph"/>
        <w:numPr>
          <w:ilvl w:val="0"/>
          <w:numId w:val="1"/>
        </w:numPr>
        <w:tabs>
          <w:tab w:val="left" w:pos="1253"/>
        </w:tabs>
        <w:ind w:left="860" w:right="458" w:firstLine="0"/>
        <w:rPr>
          <w:sz w:val="24"/>
        </w:rPr>
      </w:pPr>
      <w:r>
        <w:rPr>
          <w:sz w:val="24"/>
        </w:rPr>
        <w:t>Addressing learning loss among students, including low-income students, children with disabilities,</w:t>
      </w:r>
      <w:r>
        <w:rPr>
          <w:spacing w:val="-57"/>
          <w:sz w:val="24"/>
        </w:rPr>
        <w:t xml:space="preserve"> </w:t>
      </w:r>
      <w:r>
        <w:rPr>
          <w:sz w:val="24"/>
        </w:rPr>
        <w:t>English learners, racial and ethnic minorities, students experiencing homelessness, and children and</w:t>
      </w:r>
      <w:r>
        <w:rPr>
          <w:spacing w:val="1"/>
          <w:sz w:val="24"/>
        </w:rPr>
        <w:t xml:space="preserve"> </w:t>
      </w:r>
      <w:r>
        <w:rPr>
          <w:sz w:val="24"/>
        </w:rPr>
        <w:t>youth</w:t>
      </w:r>
      <w:r>
        <w:rPr>
          <w:spacing w:val="-1"/>
          <w:sz w:val="24"/>
        </w:rPr>
        <w:t xml:space="preserve"> </w:t>
      </w:r>
      <w:r>
        <w:rPr>
          <w:sz w:val="24"/>
        </w:rPr>
        <w:t>in foster</w:t>
      </w:r>
      <w:r>
        <w:rPr>
          <w:spacing w:val="1"/>
          <w:sz w:val="24"/>
        </w:rPr>
        <w:t xml:space="preserve"> </w:t>
      </w:r>
      <w:r>
        <w:rPr>
          <w:sz w:val="24"/>
        </w:rPr>
        <w:t>care, of the</w:t>
      </w:r>
      <w:r>
        <w:rPr>
          <w:spacing w:val="-1"/>
          <w:sz w:val="24"/>
        </w:rPr>
        <w:t xml:space="preserve"> </w:t>
      </w:r>
      <w:r>
        <w:rPr>
          <w:sz w:val="24"/>
        </w:rPr>
        <w:t>local</w:t>
      </w:r>
      <w:r>
        <w:rPr>
          <w:spacing w:val="-1"/>
          <w:sz w:val="24"/>
        </w:rPr>
        <w:t xml:space="preserve"> </w:t>
      </w:r>
      <w:r>
        <w:rPr>
          <w:sz w:val="24"/>
        </w:rPr>
        <w:t>educational agency,</w:t>
      </w:r>
      <w:r>
        <w:rPr>
          <w:spacing w:val="2"/>
          <w:sz w:val="24"/>
        </w:rPr>
        <w:t xml:space="preserve"> </w:t>
      </w:r>
      <w:r>
        <w:rPr>
          <w:sz w:val="24"/>
        </w:rPr>
        <w:t>including</w:t>
      </w:r>
      <w:r>
        <w:rPr>
          <w:spacing w:val="-3"/>
          <w:sz w:val="24"/>
        </w:rPr>
        <w:t xml:space="preserve"> </w:t>
      </w:r>
      <w:r>
        <w:rPr>
          <w:sz w:val="24"/>
        </w:rPr>
        <w:t>by—</w:t>
      </w:r>
    </w:p>
    <w:p w14:paraId="00FB99EB" w14:textId="77777777" w:rsidR="006C6F53" w:rsidRDefault="00055F40">
      <w:pPr>
        <w:pStyle w:val="ListParagraph"/>
        <w:numPr>
          <w:ilvl w:val="1"/>
          <w:numId w:val="1"/>
        </w:numPr>
        <w:tabs>
          <w:tab w:val="left" w:pos="1866"/>
        </w:tabs>
        <w:ind w:right="739" w:firstLine="0"/>
        <w:jc w:val="both"/>
        <w:rPr>
          <w:sz w:val="24"/>
        </w:rPr>
      </w:pPr>
      <w:r>
        <w:rPr>
          <w:sz w:val="24"/>
        </w:rPr>
        <w:t>administering and using high-quality assessments that are valid and reliable, to accurately</w:t>
      </w:r>
      <w:r>
        <w:rPr>
          <w:spacing w:val="1"/>
          <w:sz w:val="24"/>
        </w:rPr>
        <w:t xml:space="preserve"> </w:t>
      </w:r>
      <w:r>
        <w:rPr>
          <w:sz w:val="24"/>
        </w:rPr>
        <w:t>assess students’ academic progress and assist educators in meeting students’ academic needs,</w:t>
      </w:r>
      <w:r>
        <w:rPr>
          <w:spacing w:val="-57"/>
          <w:sz w:val="24"/>
        </w:rPr>
        <w:t xml:space="preserve"> </w:t>
      </w:r>
      <w:r>
        <w:rPr>
          <w:sz w:val="24"/>
        </w:rPr>
        <w:t>including</w:t>
      </w:r>
      <w:r>
        <w:rPr>
          <w:spacing w:val="-3"/>
          <w:sz w:val="24"/>
        </w:rPr>
        <w:t xml:space="preserve"> </w:t>
      </w:r>
      <w:r>
        <w:rPr>
          <w:sz w:val="24"/>
        </w:rPr>
        <w:t>through differentiating</w:t>
      </w:r>
      <w:r>
        <w:rPr>
          <w:spacing w:val="-3"/>
          <w:sz w:val="24"/>
        </w:rPr>
        <w:t xml:space="preserve"> </w:t>
      </w:r>
      <w:r>
        <w:rPr>
          <w:sz w:val="24"/>
        </w:rPr>
        <w:t>instruction;</w:t>
      </w:r>
    </w:p>
    <w:p w14:paraId="4F4C7595" w14:textId="77777777" w:rsidR="006C6F53" w:rsidRDefault="00055F40">
      <w:pPr>
        <w:pStyle w:val="ListParagraph"/>
        <w:numPr>
          <w:ilvl w:val="1"/>
          <w:numId w:val="1"/>
        </w:numPr>
        <w:tabs>
          <w:tab w:val="left" w:pos="1934"/>
        </w:tabs>
        <w:ind w:left="1933" w:hanging="354"/>
        <w:jc w:val="both"/>
        <w:rPr>
          <w:sz w:val="24"/>
        </w:rPr>
      </w:pPr>
      <w:r>
        <w:rPr>
          <w:sz w:val="24"/>
        </w:rPr>
        <w:t>implementing</w:t>
      </w:r>
      <w:r>
        <w:rPr>
          <w:spacing w:val="-3"/>
          <w:sz w:val="24"/>
        </w:rPr>
        <w:t xml:space="preserve"> </w:t>
      </w:r>
      <w:r>
        <w:rPr>
          <w:sz w:val="24"/>
        </w:rPr>
        <w:t>evidence-based</w:t>
      </w:r>
      <w:r>
        <w:rPr>
          <w:spacing w:val="-1"/>
          <w:sz w:val="24"/>
        </w:rPr>
        <w:t xml:space="preserve"> </w:t>
      </w:r>
      <w:r>
        <w:rPr>
          <w:sz w:val="24"/>
        </w:rPr>
        <w:t>activities</w:t>
      </w:r>
      <w:r>
        <w:rPr>
          <w:spacing w:val="-1"/>
          <w:sz w:val="24"/>
        </w:rPr>
        <w:t xml:space="preserve"> </w:t>
      </w:r>
      <w:r>
        <w:rPr>
          <w:sz w:val="24"/>
        </w:rPr>
        <w:t>to</w:t>
      </w:r>
      <w:r>
        <w:rPr>
          <w:spacing w:val="-1"/>
          <w:sz w:val="24"/>
        </w:rPr>
        <w:t xml:space="preserve"> </w:t>
      </w:r>
      <w:r>
        <w:rPr>
          <w:sz w:val="24"/>
        </w:rPr>
        <w:t>meet</w:t>
      </w:r>
      <w:r>
        <w:rPr>
          <w:spacing w:val="2"/>
          <w:sz w:val="24"/>
        </w:rPr>
        <w:t xml:space="preserve"> </w:t>
      </w:r>
      <w:r>
        <w:rPr>
          <w:sz w:val="24"/>
        </w:rPr>
        <w:t>the</w:t>
      </w:r>
      <w:r>
        <w:rPr>
          <w:spacing w:val="-1"/>
          <w:sz w:val="24"/>
        </w:rPr>
        <w:t xml:space="preserve"> </w:t>
      </w:r>
      <w:r>
        <w:rPr>
          <w:sz w:val="24"/>
        </w:rPr>
        <w:t>comprehensive</w:t>
      </w:r>
      <w:r>
        <w:rPr>
          <w:spacing w:val="-1"/>
          <w:sz w:val="24"/>
        </w:rPr>
        <w:t xml:space="preserve"> </w:t>
      </w:r>
      <w:r>
        <w:rPr>
          <w:sz w:val="24"/>
        </w:rPr>
        <w:t>needs</w:t>
      </w:r>
      <w:r>
        <w:rPr>
          <w:spacing w:val="-1"/>
          <w:sz w:val="24"/>
        </w:rPr>
        <w:t xml:space="preserve"> </w:t>
      </w:r>
      <w:r>
        <w:rPr>
          <w:sz w:val="24"/>
        </w:rPr>
        <w:t>of</w:t>
      </w:r>
      <w:r>
        <w:rPr>
          <w:spacing w:val="-1"/>
          <w:sz w:val="24"/>
        </w:rPr>
        <w:t xml:space="preserve"> </w:t>
      </w:r>
      <w:r>
        <w:rPr>
          <w:sz w:val="24"/>
        </w:rPr>
        <w:t>students;</w:t>
      </w:r>
    </w:p>
    <w:p w14:paraId="4347AB39" w14:textId="77777777" w:rsidR="006C6F53" w:rsidRDefault="00055F40">
      <w:pPr>
        <w:pStyle w:val="ListParagraph"/>
        <w:numPr>
          <w:ilvl w:val="1"/>
          <w:numId w:val="1"/>
        </w:numPr>
        <w:tabs>
          <w:tab w:val="left" w:pos="2001"/>
        </w:tabs>
        <w:ind w:right="758" w:firstLine="0"/>
        <w:jc w:val="both"/>
        <w:rPr>
          <w:sz w:val="24"/>
        </w:rPr>
      </w:pPr>
      <w:r>
        <w:rPr>
          <w:sz w:val="24"/>
        </w:rPr>
        <w:t>providing information and assistance to parents and families on how they can effectively</w:t>
      </w:r>
      <w:r>
        <w:rPr>
          <w:spacing w:val="-57"/>
          <w:sz w:val="24"/>
        </w:rPr>
        <w:t xml:space="preserve"> </w:t>
      </w:r>
      <w:r>
        <w:rPr>
          <w:sz w:val="24"/>
        </w:rPr>
        <w:t>support</w:t>
      </w:r>
      <w:r>
        <w:rPr>
          <w:spacing w:val="-1"/>
          <w:sz w:val="24"/>
        </w:rPr>
        <w:t xml:space="preserve"> </w:t>
      </w:r>
      <w:r>
        <w:rPr>
          <w:sz w:val="24"/>
        </w:rPr>
        <w:t>students, including</w:t>
      </w:r>
      <w:r>
        <w:rPr>
          <w:spacing w:val="-3"/>
          <w:sz w:val="24"/>
        </w:rPr>
        <w:t xml:space="preserve"> </w:t>
      </w:r>
      <w:r>
        <w:rPr>
          <w:sz w:val="24"/>
        </w:rPr>
        <w:t>in a distance</w:t>
      </w:r>
      <w:r>
        <w:rPr>
          <w:spacing w:val="-1"/>
          <w:sz w:val="24"/>
        </w:rPr>
        <w:t xml:space="preserve"> </w:t>
      </w:r>
      <w:r>
        <w:rPr>
          <w:sz w:val="24"/>
        </w:rPr>
        <w:t>learning</w:t>
      </w:r>
      <w:r>
        <w:rPr>
          <w:spacing w:val="-1"/>
          <w:sz w:val="24"/>
        </w:rPr>
        <w:t xml:space="preserve"> </w:t>
      </w:r>
      <w:r>
        <w:rPr>
          <w:sz w:val="24"/>
        </w:rPr>
        <w:t>environment;</w:t>
      </w:r>
      <w:r>
        <w:rPr>
          <w:spacing w:val="2"/>
          <w:sz w:val="24"/>
        </w:rPr>
        <w:t xml:space="preserve"> </w:t>
      </w:r>
      <w:r>
        <w:rPr>
          <w:sz w:val="24"/>
        </w:rPr>
        <w:t>and</w:t>
      </w:r>
    </w:p>
    <w:p w14:paraId="2F8083B2" w14:textId="77777777" w:rsidR="006C6F53" w:rsidRDefault="00055F40">
      <w:pPr>
        <w:pStyle w:val="ListParagraph"/>
        <w:numPr>
          <w:ilvl w:val="1"/>
          <w:numId w:val="1"/>
        </w:numPr>
        <w:tabs>
          <w:tab w:val="left" w:pos="1986"/>
        </w:tabs>
        <w:ind w:left="1985" w:hanging="406"/>
        <w:jc w:val="both"/>
        <w:rPr>
          <w:sz w:val="24"/>
        </w:rPr>
      </w:pPr>
      <w:r>
        <w:rPr>
          <w:sz w:val="24"/>
        </w:rPr>
        <w:t>tracking</w:t>
      </w:r>
      <w:r>
        <w:rPr>
          <w:spacing w:val="-5"/>
          <w:sz w:val="24"/>
        </w:rPr>
        <w:t xml:space="preserve"> </w:t>
      </w:r>
      <w:r>
        <w:rPr>
          <w:sz w:val="24"/>
        </w:rPr>
        <w:t>student</w:t>
      </w:r>
      <w:r>
        <w:rPr>
          <w:spacing w:val="-1"/>
          <w:sz w:val="24"/>
        </w:rPr>
        <w:t xml:space="preserve"> </w:t>
      </w:r>
      <w:r>
        <w:rPr>
          <w:sz w:val="24"/>
        </w:rPr>
        <w:t>attendance and</w:t>
      </w:r>
      <w:r>
        <w:rPr>
          <w:spacing w:val="-1"/>
          <w:sz w:val="24"/>
        </w:rPr>
        <w:t xml:space="preserve"> </w:t>
      </w:r>
      <w:r>
        <w:rPr>
          <w:sz w:val="24"/>
        </w:rPr>
        <w:t>improving</w:t>
      </w:r>
      <w:r>
        <w:rPr>
          <w:spacing w:val="-1"/>
          <w:sz w:val="24"/>
        </w:rPr>
        <w:t xml:space="preserve"> </w:t>
      </w:r>
      <w:r>
        <w:rPr>
          <w:sz w:val="24"/>
        </w:rPr>
        <w:t>student</w:t>
      </w:r>
      <w:r>
        <w:rPr>
          <w:spacing w:val="-1"/>
          <w:sz w:val="24"/>
        </w:rPr>
        <w:t xml:space="preserve"> </w:t>
      </w:r>
      <w:r>
        <w:rPr>
          <w:sz w:val="24"/>
        </w:rPr>
        <w:t>engagement</w:t>
      </w:r>
      <w:r>
        <w:rPr>
          <w:spacing w:val="-2"/>
          <w:sz w:val="24"/>
        </w:rPr>
        <w:t xml:space="preserve"> </w:t>
      </w:r>
      <w:r>
        <w:rPr>
          <w:sz w:val="24"/>
        </w:rPr>
        <w:t>in</w:t>
      </w:r>
      <w:r>
        <w:rPr>
          <w:spacing w:val="-1"/>
          <w:sz w:val="24"/>
        </w:rPr>
        <w:t xml:space="preserve"> </w:t>
      </w:r>
      <w:r>
        <w:rPr>
          <w:sz w:val="24"/>
        </w:rPr>
        <w:t>distance education.</w:t>
      </w:r>
    </w:p>
    <w:p w14:paraId="70492345" w14:textId="77777777" w:rsidR="006C6F53" w:rsidRDefault="00055F40">
      <w:pPr>
        <w:pStyle w:val="ListParagraph"/>
        <w:numPr>
          <w:ilvl w:val="0"/>
          <w:numId w:val="1"/>
        </w:numPr>
        <w:tabs>
          <w:tab w:val="left" w:pos="1253"/>
        </w:tabs>
        <w:spacing w:before="1"/>
        <w:ind w:left="860" w:right="959" w:firstLine="0"/>
        <w:rPr>
          <w:sz w:val="24"/>
        </w:rPr>
      </w:pPr>
      <w:r>
        <w:rPr>
          <w:sz w:val="24"/>
        </w:rPr>
        <w:t>School facility repairs and improvements to enable operation of schools to reduce risk of virus</w:t>
      </w:r>
      <w:r>
        <w:rPr>
          <w:spacing w:val="-57"/>
          <w:sz w:val="24"/>
        </w:rPr>
        <w:t xml:space="preserve"> </w:t>
      </w:r>
      <w:r>
        <w:rPr>
          <w:sz w:val="24"/>
        </w:rPr>
        <w:t>transmission</w:t>
      </w:r>
      <w:r>
        <w:rPr>
          <w:spacing w:val="-1"/>
          <w:sz w:val="24"/>
        </w:rPr>
        <w:t xml:space="preserve"> </w:t>
      </w:r>
      <w:r>
        <w:rPr>
          <w:sz w:val="24"/>
        </w:rPr>
        <w:t>and</w:t>
      </w:r>
      <w:r>
        <w:rPr>
          <w:spacing w:val="-1"/>
          <w:sz w:val="24"/>
        </w:rPr>
        <w:t xml:space="preserve"> </w:t>
      </w:r>
      <w:r>
        <w:rPr>
          <w:sz w:val="24"/>
        </w:rPr>
        <w:t>exposure</w:t>
      </w:r>
      <w:r>
        <w:rPr>
          <w:spacing w:val="-2"/>
          <w:sz w:val="24"/>
        </w:rPr>
        <w:t xml:space="preserve"> </w:t>
      </w:r>
      <w:r>
        <w:rPr>
          <w:sz w:val="24"/>
        </w:rPr>
        <w:t>to</w:t>
      </w:r>
      <w:r>
        <w:rPr>
          <w:spacing w:val="-1"/>
          <w:sz w:val="24"/>
        </w:rPr>
        <w:t xml:space="preserve"> </w:t>
      </w:r>
      <w:r>
        <w:rPr>
          <w:sz w:val="24"/>
        </w:rPr>
        <w:t>environmental</w:t>
      </w:r>
      <w:r>
        <w:rPr>
          <w:spacing w:val="-1"/>
          <w:sz w:val="24"/>
        </w:rPr>
        <w:t xml:space="preserve"> </w:t>
      </w:r>
      <w:r>
        <w:rPr>
          <w:sz w:val="24"/>
        </w:rPr>
        <w:t>health hazards,</w:t>
      </w:r>
      <w:r>
        <w:rPr>
          <w:spacing w:val="-1"/>
          <w:sz w:val="24"/>
        </w:rPr>
        <w:t xml:space="preserve"> </w:t>
      </w:r>
      <w:r>
        <w:rPr>
          <w:sz w:val="24"/>
        </w:rPr>
        <w:t>and</w:t>
      </w:r>
      <w:r>
        <w:rPr>
          <w:spacing w:val="-1"/>
          <w:sz w:val="24"/>
        </w:rPr>
        <w:t xml:space="preserve"> </w:t>
      </w:r>
      <w:r>
        <w:rPr>
          <w:sz w:val="24"/>
        </w:rPr>
        <w:t>to support</w:t>
      </w:r>
      <w:r>
        <w:rPr>
          <w:spacing w:val="1"/>
          <w:sz w:val="24"/>
        </w:rPr>
        <w:t xml:space="preserve"> </w:t>
      </w:r>
      <w:r>
        <w:rPr>
          <w:sz w:val="24"/>
        </w:rPr>
        <w:t>student</w:t>
      </w:r>
      <w:r>
        <w:rPr>
          <w:spacing w:val="-1"/>
          <w:sz w:val="24"/>
        </w:rPr>
        <w:t xml:space="preserve"> </w:t>
      </w:r>
      <w:r>
        <w:rPr>
          <w:sz w:val="24"/>
        </w:rPr>
        <w:t>health needs.</w:t>
      </w:r>
    </w:p>
    <w:p w14:paraId="40DB0594" w14:textId="77777777" w:rsidR="006C6F53" w:rsidRDefault="00055F40">
      <w:pPr>
        <w:pStyle w:val="ListParagraph"/>
        <w:numPr>
          <w:ilvl w:val="0"/>
          <w:numId w:val="1"/>
        </w:numPr>
        <w:tabs>
          <w:tab w:val="left" w:pos="1216"/>
        </w:tabs>
        <w:ind w:left="860" w:right="424" w:firstLine="0"/>
        <w:rPr>
          <w:sz w:val="24"/>
        </w:rPr>
      </w:pPr>
      <w:r>
        <w:rPr>
          <w:sz w:val="24"/>
        </w:rPr>
        <w:t>Inspection,</w:t>
      </w:r>
      <w:r>
        <w:rPr>
          <w:spacing w:val="-2"/>
          <w:sz w:val="24"/>
        </w:rPr>
        <w:t xml:space="preserve"> </w:t>
      </w:r>
      <w:r>
        <w:rPr>
          <w:sz w:val="24"/>
        </w:rPr>
        <w:t>testing,</w:t>
      </w:r>
      <w:r>
        <w:rPr>
          <w:spacing w:val="-1"/>
          <w:sz w:val="24"/>
        </w:rPr>
        <w:t xml:space="preserve"> </w:t>
      </w:r>
      <w:r>
        <w:rPr>
          <w:sz w:val="24"/>
        </w:rPr>
        <w:t>maintenance,</w:t>
      </w:r>
      <w:r>
        <w:rPr>
          <w:spacing w:val="-1"/>
          <w:sz w:val="24"/>
        </w:rPr>
        <w:t xml:space="preserve"> </w:t>
      </w:r>
      <w:r>
        <w:rPr>
          <w:sz w:val="24"/>
        </w:rPr>
        <w:t>repair,</w:t>
      </w:r>
      <w:r>
        <w:rPr>
          <w:spacing w:val="-2"/>
          <w:sz w:val="24"/>
        </w:rPr>
        <w:t xml:space="preserve"> </w:t>
      </w:r>
      <w:r>
        <w:rPr>
          <w:sz w:val="24"/>
        </w:rPr>
        <w:t>replacement,</w:t>
      </w:r>
      <w:r>
        <w:rPr>
          <w:spacing w:val="2"/>
          <w:sz w:val="24"/>
        </w:rPr>
        <w:t xml:space="preserve"> </w:t>
      </w:r>
      <w:r>
        <w:rPr>
          <w:sz w:val="24"/>
        </w:rPr>
        <w:t>and</w:t>
      </w:r>
      <w:r>
        <w:rPr>
          <w:spacing w:val="-1"/>
          <w:sz w:val="24"/>
        </w:rPr>
        <w:t xml:space="preserve"> </w:t>
      </w:r>
      <w:r>
        <w:rPr>
          <w:sz w:val="24"/>
        </w:rPr>
        <w:t>upgrade</w:t>
      </w:r>
      <w:r>
        <w:rPr>
          <w:spacing w:val="-3"/>
          <w:sz w:val="24"/>
        </w:rPr>
        <w:t xml:space="preserve"> </w:t>
      </w:r>
      <w:r>
        <w:rPr>
          <w:sz w:val="24"/>
        </w:rPr>
        <w:t>projects</w:t>
      </w:r>
      <w:r>
        <w:rPr>
          <w:spacing w:val="-1"/>
          <w:sz w:val="24"/>
        </w:rPr>
        <w:t xml:space="preserve"> </w:t>
      </w:r>
      <w:r>
        <w:rPr>
          <w:sz w:val="24"/>
        </w:rPr>
        <w:t>to</w:t>
      </w:r>
      <w:r>
        <w:rPr>
          <w:spacing w:val="-1"/>
          <w:sz w:val="24"/>
        </w:rPr>
        <w:t xml:space="preserve"> </w:t>
      </w:r>
      <w:r>
        <w:rPr>
          <w:sz w:val="24"/>
        </w:rPr>
        <w:t>improve</w:t>
      </w:r>
      <w:r>
        <w:rPr>
          <w:spacing w:val="-4"/>
          <w:sz w:val="24"/>
        </w:rPr>
        <w:t xml:space="preserve"> </w:t>
      </w:r>
      <w:r>
        <w:rPr>
          <w:sz w:val="24"/>
        </w:rPr>
        <w:t>the</w:t>
      </w:r>
      <w:r>
        <w:rPr>
          <w:spacing w:val="-1"/>
          <w:sz w:val="24"/>
        </w:rPr>
        <w:t xml:space="preserve"> </w:t>
      </w:r>
      <w:r>
        <w:rPr>
          <w:sz w:val="24"/>
        </w:rPr>
        <w:t>indoor</w:t>
      </w:r>
      <w:r>
        <w:rPr>
          <w:spacing w:val="-2"/>
          <w:sz w:val="24"/>
        </w:rPr>
        <w:t xml:space="preserve"> </w:t>
      </w:r>
      <w:r>
        <w:rPr>
          <w:sz w:val="24"/>
        </w:rPr>
        <w:t>air</w:t>
      </w:r>
      <w:r>
        <w:rPr>
          <w:spacing w:val="-57"/>
          <w:sz w:val="24"/>
        </w:rPr>
        <w:t xml:space="preserve"> </w:t>
      </w:r>
      <w:r>
        <w:rPr>
          <w:sz w:val="24"/>
        </w:rPr>
        <w:t>quality in school facilities, including mechanical and nonmechanical heating, ventilation, and air</w:t>
      </w:r>
      <w:r>
        <w:rPr>
          <w:spacing w:val="1"/>
          <w:sz w:val="24"/>
        </w:rPr>
        <w:t xml:space="preserve"> </w:t>
      </w:r>
      <w:r>
        <w:rPr>
          <w:sz w:val="24"/>
        </w:rPr>
        <w:t>conditioning systems, filtering, purification and other air cleaning, fans, control systems, and window</w:t>
      </w:r>
      <w:r>
        <w:rPr>
          <w:spacing w:val="1"/>
          <w:sz w:val="24"/>
        </w:rPr>
        <w:t xml:space="preserve"> </w:t>
      </w:r>
      <w:r>
        <w:rPr>
          <w:sz w:val="24"/>
        </w:rPr>
        <w:t>and</w:t>
      </w:r>
      <w:r>
        <w:rPr>
          <w:spacing w:val="-1"/>
          <w:sz w:val="24"/>
        </w:rPr>
        <w:t xml:space="preserve"> </w:t>
      </w:r>
      <w:r>
        <w:rPr>
          <w:sz w:val="24"/>
        </w:rPr>
        <w:t>door</w:t>
      </w:r>
      <w:r>
        <w:rPr>
          <w:spacing w:val="-1"/>
          <w:sz w:val="24"/>
        </w:rPr>
        <w:t xml:space="preserve"> </w:t>
      </w:r>
      <w:r>
        <w:rPr>
          <w:sz w:val="24"/>
        </w:rPr>
        <w:t>repair and</w:t>
      </w:r>
      <w:r>
        <w:rPr>
          <w:spacing w:val="2"/>
          <w:sz w:val="24"/>
        </w:rPr>
        <w:t xml:space="preserve"> </w:t>
      </w:r>
      <w:r>
        <w:rPr>
          <w:sz w:val="24"/>
        </w:rPr>
        <w:t>replacement.</w:t>
      </w:r>
    </w:p>
    <w:p w14:paraId="2D71CDD1" w14:textId="77777777" w:rsidR="006C6F53" w:rsidRDefault="00055F40">
      <w:pPr>
        <w:pStyle w:val="ListParagraph"/>
        <w:numPr>
          <w:ilvl w:val="0"/>
          <w:numId w:val="1"/>
        </w:numPr>
        <w:tabs>
          <w:tab w:val="left" w:pos="1253"/>
        </w:tabs>
        <w:ind w:left="860" w:right="431" w:firstLine="0"/>
        <w:rPr>
          <w:sz w:val="24"/>
        </w:rPr>
      </w:pPr>
      <w:r>
        <w:rPr>
          <w:sz w:val="24"/>
        </w:rPr>
        <w:t>Developing strategies and implementing public health protocols including, to the greatest extent</w:t>
      </w:r>
      <w:r>
        <w:rPr>
          <w:spacing w:val="1"/>
          <w:sz w:val="24"/>
        </w:rPr>
        <w:t xml:space="preserve"> </w:t>
      </w:r>
      <w:r>
        <w:rPr>
          <w:sz w:val="24"/>
        </w:rPr>
        <w:t>possible, and not inconsistent with state law, policies in line with guidance from the Centers for Disease</w:t>
      </w:r>
      <w:r>
        <w:rPr>
          <w:spacing w:val="-57"/>
          <w:sz w:val="24"/>
        </w:rPr>
        <w:t xml:space="preserve"> </w:t>
      </w:r>
      <w:r>
        <w:rPr>
          <w:sz w:val="24"/>
        </w:rPr>
        <w:t>Control and Prevention for the reopening and operation of school facilities to effectively maintain the</w:t>
      </w:r>
      <w:r>
        <w:rPr>
          <w:spacing w:val="1"/>
          <w:sz w:val="24"/>
        </w:rPr>
        <w:t xml:space="preserve"> </w:t>
      </w:r>
      <w:r>
        <w:rPr>
          <w:sz w:val="24"/>
        </w:rPr>
        <w:t>health</w:t>
      </w:r>
      <w:r>
        <w:rPr>
          <w:spacing w:val="-1"/>
          <w:sz w:val="24"/>
        </w:rPr>
        <w:t xml:space="preserve"> </w:t>
      </w:r>
      <w:r>
        <w:rPr>
          <w:sz w:val="24"/>
        </w:rPr>
        <w:t>and safety</w:t>
      </w:r>
      <w:r>
        <w:rPr>
          <w:spacing w:val="-5"/>
          <w:sz w:val="24"/>
        </w:rPr>
        <w:t xml:space="preserve"> </w:t>
      </w:r>
      <w:r>
        <w:rPr>
          <w:sz w:val="24"/>
        </w:rPr>
        <w:t>of students, educators, and other</w:t>
      </w:r>
      <w:r>
        <w:rPr>
          <w:spacing w:val="3"/>
          <w:sz w:val="24"/>
        </w:rPr>
        <w:t xml:space="preserve"> </w:t>
      </w:r>
      <w:r>
        <w:rPr>
          <w:sz w:val="24"/>
        </w:rPr>
        <w:t>staff.</w:t>
      </w:r>
    </w:p>
    <w:p w14:paraId="01F1969C" w14:textId="77777777" w:rsidR="006C6F53" w:rsidRDefault="00055F40">
      <w:pPr>
        <w:pStyle w:val="ListParagraph"/>
        <w:numPr>
          <w:ilvl w:val="0"/>
          <w:numId w:val="1"/>
        </w:numPr>
        <w:tabs>
          <w:tab w:val="left" w:pos="1301"/>
        </w:tabs>
        <w:ind w:left="860" w:right="707" w:firstLine="60"/>
        <w:rPr>
          <w:sz w:val="24"/>
        </w:rPr>
      </w:pPr>
      <w:r>
        <w:rPr>
          <w:sz w:val="24"/>
        </w:rPr>
        <w:t>Other activities that are necessary to maintain the operation of and continuity of services in local</w:t>
      </w:r>
      <w:r>
        <w:rPr>
          <w:spacing w:val="-58"/>
          <w:sz w:val="24"/>
        </w:rPr>
        <w:t xml:space="preserve"> </w:t>
      </w:r>
      <w:r>
        <w:rPr>
          <w:sz w:val="24"/>
        </w:rPr>
        <w:t>educational</w:t>
      </w:r>
      <w:r>
        <w:rPr>
          <w:spacing w:val="-1"/>
          <w:sz w:val="24"/>
        </w:rPr>
        <w:t xml:space="preserve"> </w:t>
      </w:r>
      <w:r>
        <w:rPr>
          <w:sz w:val="24"/>
        </w:rPr>
        <w:t>agencies</w:t>
      </w:r>
      <w:r>
        <w:rPr>
          <w:spacing w:val="1"/>
          <w:sz w:val="24"/>
        </w:rPr>
        <w:t xml:space="preserve"> </w:t>
      </w:r>
      <w:r>
        <w:rPr>
          <w:sz w:val="24"/>
        </w:rPr>
        <w:t>and</w:t>
      </w:r>
      <w:r>
        <w:rPr>
          <w:spacing w:val="2"/>
          <w:sz w:val="24"/>
        </w:rPr>
        <w:t xml:space="preserve"> </w:t>
      </w:r>
      <w:r>
        <w:rPr>
          <w:sz w:val="24"/>
        </w:rPr>
        <w:t>continuing</w:t>
      </w:r>
      <w:r>
        <w:rPr>
          <w:spacing w:val="-3"/>
          <w:sz w:val="24"/>
        </w:rPr>
        <w:t xml:space="preserve"> </w:t>
      </w:r>
      <w:r>
        <w:rPr>
          <w:sz w:val="24"/>
        </w:rPr>
        <w:t>to employ</w:t>
      </w:r>
      <w:r>
        <w:rPr>
          <w:spacing w:val="-5"/>
          <w:sz w:val="24"/>
        </w:rPr>
        <w:t xml:space="preserve"> </w:t>
      </w:r>
      <w:r>
        <w:rPr>
          <w:sz w:val="24"/>
        </w:rPr>
        <w:t>existing</w:t>
      </w:r>
      <w:r>
        <w:rPr>
          <w:spacing w:val="-2"/>
          <w:sz w:val="24"/>
        </w:rPr>
        <w:t xml:space="preserve"> </w:t>
      </w:r>
      <w:r>
        <w:rPr>
          <w:sz w:val="24"/>
        </w:rPr>
        <w:t>staff</w:t>
      </w:r>
      <w:r>
        <w:rPr>
          <w:spacing w:val="1"/>
          <w:sz w:val="24"/>
        </w:rPr>
        <w:t xml:space="preserve"> </w:t>
      </w:r>
      <w:r>
        <w:rPr>
          <w:sz w:val="24"/>
        </w:rPr>
        <w:t>of the</w:t>
      </w:r>
      <w:r>
        <w:rPr>
          <w:spacing w:val="-2"/>
          <w:sz w:val="24"/>
        </w:rPr>
        <w:t xml:space="preserve"> </w:t>
      </w:r>
      <w:r>
        <w:rPr>
          <w:sz w:val="24"/>
        </w:rPr>
        <w:t>local</w:t>
      </w:r>
      <w:r>
        <w:rPr>
          <w:spacing w:val="-1"/>
          <w:sz w:val="24"/>
        </w:rPr>
        <w:t xml:space="preserve"> </w:t>
      </w:r>
      <w:r>
        <w:rPr>
          <w:sz w:val="24"/>
        </w:rPr>
        <w:t>educational agency.</w:t>
      </w:r>
    </w:p>
    <w:p w14:paraId="2C2B7D52" w14:textId="77777777" w:rsidR="006C6F53" w:rsidRDefault="00055F40">
      <w:pPr>
        <w:pStyle w:val="Heading1"/>
        <w:spacing w:before="187"/>
      </w:pPr>
      <w:r>
        <w:t>Unallowable</w:t>
      </w:r>
      <w:r>
        <w:rPr>
          <w:spacing w:val="-1"/>
        </w:rPr>
        <w:t xml:space="preserve"> </w:t>
      </w:r>
      <w:r>
        <w:t>Expenses:</w:t>
      </w:r>
    </w:p>
    <w:p w14:paraId="1B73716F" w14:textId="77777777" w:rsidR="006C6F53" w:rsidRDefault="006C6F53">
      <w:pPr>
        <w:pStyle w:val="BodyText"/>
        <w:spacing w:before="7"/>
        <w:rPr>
          <w:b/>
          <w:sz w:val="23"/>
        </w:rPr>
      </w:pPr>
    </w:p>
    <w:p w14:paraId="36D3741C" w14:textId="77777777" w:rsidR="006C6F53" w:rsidRDefault="00055F40">
      <w:pPr>
        <w:pStyle w:val="BodyText"/>
        <w:ind w:left="140" w:right="568"/>
      </w:pPr>
      <w:r>
        <w:rPr>
          <w:u w:val="single"/>
        </w:rPr>
        <w:t>Below</w:t>
      </w:r>
      <w:r>
        <w:rPr>
          <w:spacing w:val="-1"/>
          <w:u w:val="single"/>
        </w:rPr>
        <w:t xml:space="preserve"> </w:t>
      </w:r>
      <w:r>
        <w:rPr>
          <w:u w:val="single"/>
        </w:rPr>
        <w:t>is</w:t>
      </w:r>
      <w:r>
        <w:rPr>
          <w:spacing w:val="-1"/>
          <w:u w:val="single"/>
        </w:rPr>
        <w:t xml:space="preserve"> </w:t>
      </w:r>
      <w:r>
        <w:rPr>
          <w:u w:val="single"/>
        </w:rPr>
        <w:t>a</w:t>
      </w:r>
      <w:r>
        <w:rPr>
          <w:spacing w:val="-1"/>
          <w:u w:val="single"/>
        </w:rPr>
        <w:t xml:space="preserve"> </w:t>
      </w:r>
      <w:r>
        <w:rPr>
          <w:u w:val="single"/>
        </w:rPr>
        <w:t>list</w:t>
      </w:r>
      <w:r>
        <w:rPr>
          <w:spacing w:val="-1"/>
          <w:u w:val="single"/>
        </w:rPr>
        <w:t xml:space="preserve"> </w:t>
      </w:r>
      <w:r>
        <w:rPr>
          <w:u w:val="single"/>
        </w:rPr>
        <w:t>of items or services</w:t>
      </w:r>
      <w:r>
        <w:rPr>
          <w:spacing w:val="-1"/>
          <w:u w:val="single"/>
        </w:rPr>
        <w:t xml:space="preserve"> </w:t>
      </w:r>
      <w:r>
        <w:rPr>
          <w:u w:val="single"/>
        </w:rPr>
        <w:t>that are generally</w:t>
      </w:r>
      <w:r>
        <w:rPr>
          <w:spacing w:val="-5"/>
          <w:u w:val="single"/>
        </w:rPr>
        <w:t xml:space="preserve"> </w:t>
      </w:r>
      <w:r>
        <w:rPr>
          <w:u w:val="single"/>
        </w:rPr>
        <w:t>not</w:t>
      </w:r>
      <w:r>
        <w:rPr>
          <w:spacing w:val="-1"/>
          <w:u w:val="single"/>
        </w:rPr>
        <w:t xml:space="preserve"> </w:t>
      </w:r>
      <w:r>
        <w:rPr>
          <w:u w:val="single"/>
        </w:rPr>
        <w:t>allowed or authorized</w:t>
      </w:r>
      <w:r>
        <w:rPr>
          <w:spacing w:val="-1"/>
          <w:u w:val="single"/>
        </w:rPr>
        <w:t xml:space="preserve"> </w:t>
      </w:r>
      <w:r>
        <w:rPr>
          <w:u w:val="single"/>
        </w:rPr>
        <w:t>as expenditures.</w:t>
      </w:r>
      <w:r>
        <w:rPr>
          <w:spacing w:val="59"/>
          <w:u w:val="single"/>
        </w:rPr>
        <w:t xml:space="preserve"> </w:t>
      </w:r>
      <w:r>
        <w:rPr>
          <w:u w:val="single"/>
        </w:rPr>
        <w:t>This</w:t>
      </w:r>
      <w:r>
        <w:rPr>
          <w:spacing w:val="-1"/>
          <w:u w:val="single"/>
        </w:rPr>
        <w:t xml:space="preserve"> </w:t>
      </w:r>
      <w:r>
        <w:rPr>
          <w:u w:val="single"/>
        </w:rPr>
        <w:t>is not</w:t>
      </w:r>
      <w:r>
        <w:rPr>
          <w:spacing w:val="-1"/>
          <w:u w:val="single"/>
        </w:rPr>
        <w:t xml:space="preserve"> </w:t>
      </w:r>
      <w:r>
        <w:rPr>
          <w:u w:val="single"/>
        </w:rPr>
        <w:t>an</w:t>
      </w:r>
      <w:r>
        <w:rPr>
          <w:spacing w:val="-57"/>
        </w:rPr>
        <w:t xml:space="preserve"> </w:t>
      </w:r>
      <w:r>
        <w:rPr>
          <w:u w:val="single"/>
        </w:rPr>
        <w:t>all-inclusive list of unallowable items. Subrecipients are expected to consult the FDOE program office with</w:t>
      </w:r>
      <w:r>
        <w:rPr>
          <w:spacing w:val="1"/>
        </w:rPr>
        <w:t xml:space="preserve"> </w:t>
      </w:r>
      <w:r>
        <w:rPr>
          <w:u w:val="single"/>
        </w:rPr>
        <w:t>questions</w:t>
      </w:r>
      <w:r>
        <w:rPr>
          <w:spacing w:val="-1"/>
          <w:u w:val="single"/>
        </w:rPr>
        <w:t xml:space="preserve"> </w:t>
      </w:r>
      <w:r>
        <w:rPr>
          <w:u w:val="single"/>
        </w:rPr>
        <w:t>regarding</w:t>
      </w:r>
      <w:r>
        <w:rPr>
          <w:spacing w:val="-3"/>
          <w:u w:val="single"/>
        </w:rPr>
        <w:t xml:space="preserve"> </w:t>
      </w:r>
      <w:r>
        <w:rPr>
          <w:u w:val="single"/>
        </w:rPr>
        <w:t>allowable costs</w:t>
      </w:r>
      <w:r>
        <w:t>.</w:t>
      </w:r>
    </w:p>
    <w:p w14:paraId="691A2645" w14:textId="77777777" w:rsidR="006C6F53" w:rsidRDefault="006C6F53">
      <w:pPr>
        <w:pStyle w:val="BodyText"/>
      </w:pPr>
    </w:p>
    <w:p w14:paraId="2B3B0593" w14:textId="77777777" w:rsidR="006C6F53" w:rsidRDefault="00055F40">
      <w:pPr>
        <w:pStyle w:val="ListParagraph"/>
        <w:numPr>
          <w:ilvl w:val="0"/>
          <w:numId w:val="10"/>
        </w:numPr>
        <w:tabs>
          <w:tab w:val="left" w:pos="860"/>
          <w:tab w:val="left" w:pos="861"/>
        </w:tabs>
        <w:ind w:right="1790"/>
        <w:rPr>
          <w:sz w:val="24"/>
        </w:rPr>
      </w:pPr>
      <w:r>
        <w:rPr>
          <w:sz w:val="24"/>
        </w:rPr>
        <w:t>Entertainment</w:t>
      </w:r>
      <w:r>
        <w:rPr>
          <w:spacing w:val="-2"/>
          <w:sz w:val="24"/>
        </w:rPr>
        <w:t xml:space="preserve"> </w:t>
      </w:r>
      <w:r>
        <w:rPr>
          <w:sz w:val="24"/>
        </w:rPr>
        <w:t>(e.g.,</w:t>
      </w:r>
      <w:r>
        <w:rPr>
          <w:spacing w:val="1"/>
          <w:sz w:val="24"/>
        </w:rPr>
        <w:t xml:space="preserve"> </w:t>
      </w:r>
      <w:r>
        <w:rPr>
          <w:sz w:val="24"/>
        </w:rPr>
        <w:t>a</w:t>
      </w:r>
      <w:r>
        <w:rPr>
          <w:spacing w:val="-2"/>
          <w:sz w:val="24"/>
        </w:rPr>
        <w:t xml:space="preserve"> </w:t>
      </w:r>
      <w:r>
        <w:rPr>
          <w:sz w:val="24"/>
        </w:rPr>
        <w:t>field</w:t>
      </w:r>
      <w:r>
        <w:rPr>
          <w:spacing w:val="-1"/>
          <w:sz w:val="24"/>
        </w:rPr>
        <w:t xml:space="preserve"> </w:t>
      </w:r>
      <w:r>
        <w:rPr>
          <w:sz w:val="24"/>
        </w:rPr>
        <w:t>trip</w:t>
      </w:r>
      <w:r>
        <w:rPr>
          <w:spacing w:val="-1"/>
          <w:sz w:val="24"/>
        </w:rPr>
        <w:t xml:space="preserve"> </w:t>
      </w:r>
      <w:r>
        <w:rPr>
          <w:sz w:val="24"/>
        </w:rPr>
        <w:t>without</w:t>
      </w:r>
      <w:r>
        <w:rPr>
          <w:spacing w:val="-1"/>
          <w:sz w:val="24"/>
        </w:rPr>
        <w:t xml:space="preserve"> </w:t>
      </w:r>
      <w:r>
        <w:rPr>
          <w:sz w:val="24"/>
        </w:rPr>
        <w:t>the</w:t>
      </w:r>
      <w:r>
        <w:rPr>
          <w:spacing w:val="-3"/>
          <w:sz w:val="24"/>
        </w:rPr>
        <w:t xml:space="preserve"> </w:t>
      </w:r>
      <w:r>
        <w:rPr>
          <w:sz w:val="24"/>
        </w:rPr>
        <w:t>approved</w:t>
      </w:r>
      <w:r>
        <w:rPr>
          <w:spacing w:val="-1"/>
          <w:sz w:val="24"/>
        </w:rPr>
        <w:t xml:space="preserve"> </w:t>
      </w:r>
      <w:r>
        <w:rPr>
          <w:sz w:val="24"/>
        </w:rPr>
        <w:t>academic</w:t>
      </w:r>
      <w:r>
        <w:rPr>
          <w:spacing w:val="-2"/>
          <w:sz w:val="24"/>
        </w:rPr>
        <w:t xml:space="preserve"> </w:t>
      </w:r>
      <w:r>
        <w:rPr>
          <w:sz w:val="24"/>
        </w:rPr>
        <w:t>support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considered</w:t>
      </w:r>
      <w:r>
        <w:rPr>
          <w:spacing w:val="-57"/>
          <w:sz w:val="24"/>
        </w:rPr>
        <w:t xml:space="preserve"> </w:t>
      </w:r>
      <w:r>
        <w:rPr>
          <w:sz w:val="24"/>
        </w:rPr>
        <w:t>entertainment)</w:t>
      </w:r>
    </w:p>
    <w:p w14:paraId="1251B072" w14:textId="6FE80DFD" w:rsidR="006C6F53" w:rsidRDefault="00055F40">
      <w:pPr>
        <w:pStyle w:val="ListParagraph"/>
        <w:numPr>
          <w:ilvl w:val="0"/>
          <w:numId w:val="10"/>
        </w:numPr>
        <w:tabs>
          <w:tab w:val="left" w:pos="860"/>
          <w:tab w:val="left" w:pos="861"/>
        </w:tabs>
        <w:spacing w:line="293" w:lineRule="exact"/>
        <w:rPr>
          <w:sz w:val="24"/>
        </w:rPr>
      </w:pPr>
      <w:r>
        <w:rPr>
          <w:sz w:val="24"/>
        </w:rPr>
        <w:t>Meals,</w:t>
      </w:r>
      <w:r>
        <w:rPr>
          <w:spacing w:val="-1"/>
          <w:sz w:val="24"/>
        </w:rPr>
        <w:t xml:space="preserve"> </w:t>
      </w:r>
      <w:r w:rsidR="00F21525">
        <w:rPr>
          <w:sz w:val="24"/>
        </w:rPr>
        <w:t>refreshments,</w:t>
      </w:r>
      <w:r>
        <w:rPr>
          <w:spacing w:val="-1"/>
          <w:sz w:val="24"/>
        </w:rPr>
        <w:t xml:space="preserve"> </w:t>
      </w:r>
      <w:r>
        <w:rPr>
          <w:sz w:val="24"/>
        </w:rPr>
        <w:t>or</w:t>
      </w:r>
      <w:r>
        <w:rPr>
          <w:spacing w:val="-1"/>
          <w:sz w:val="24"/>
        </w:rPr>
        <w:t xml:space="preserve"> </w:t>
      </w:r>
      <w:r>
        <w:rPr>
          <w:sz w:val="24"/>
        </w:rPr>
        <w:t>snacks</w:t>
      </w:r>
    </w:p>
    <w:p w14:paraId="62EAC94C" w14:textId="11E8F27D" w:rsidR="006C6F53" w:rsidRDefault="00055F40">
      <w:pPr>
        <w:pStyle w:val="ListParagraph"/>
        <w:numPr>
          <w:ilvl w:val="0"/>
          <w:numId w:val="10"/>
        </w:numPr>
        <w:tabs>
          <w:tab w:val="left" w:pos="860"/>
          <w:tab w:val="left" w:pos="861"/>
        </w:tabs>
        <w:spacing w:before="2" w:line="293" w:lineRule="exact"/>
        <w:rPr>
          <w:sz w:val="24"/>
        </w:rPr>
      </w:pPr>
      <w:r>
        <w:rPr>
          <w:sz w:val="24"/>
        </w:rPr>
        <w:t>End-of-year</w:t>
      </w:r>
      <w:r>
        <w:rPr>
          <w:spacing w:val="-2"/>
          <w:sz w:val="24"/>
        </w:rPr>
        <w:t xml:space="preserve"> </w:t>
      </w:r>
      <w:r>
        <w:rPr>
          <w:sz w:val="24"/>
        </w:rPr>
        <w:t>celebrations,</w:t>
      </w:r>
      <w:r>
        <w:rPr>
          <w:spacing w:val="-2"/>
          <w:sz w:val="24"/>
        </w:rPr>
        <w:t xml:space="preserve"> </w:t>
      </w:r>
      <w:r w:rsidR="00F21525">
        <w:rPr>
          <w:sz w:val="24"/>
        </w:rPr>
        <w:t>parties,</w:t>
      </w:r>
      <w:r>
        <w:rPr>
          <w:spacing w:val="-2"/>
          <w:sz w:val="24"/>
        </w:rPr>
        <w:t xml:space="preserve"> </w:t>
      </w:r>
      <w:r>
        <w:rPr>
          <w:sz w:val="24"/>
        </w:rPr>
        <w:t>or</w:t>
      </w:r>
      <w:r>
        <w:rPr>
          <w:spacing w:val="-2"/>
          <w:sz w:val="24"/>
        </w:rPr>
        <w:t xml:space="preserve"> </w:t>
      </w:r>
      <w:r>
        <w:rPr>
          <w:sz w:val="24"/>
        </w:rPr>
        <w:t>socials</w:t>
      </w:r>
    </w:p>
    <w:p w14:paraId="6439582D" w14:textId="77777777" w:rsidR="006C6F53" w:rsidRDefault="00055F40">
      <w:pPr>
        <w:pStyle w:val="ListParagraph"/>
        <w:numPr>
          <w:ilvl w:val="0"/>
          <w:numId w:val="10"/>
        </w:numPr>
        <w:tabs>
          <w:tab w:val="left" w:pos="860"/>
          <w:tab w:val="left" w:pos="861"/>
        </w:tabs>
        <w:spacing w:line="293" w:lineRule="exact"/>
        <w:rPr>
          <w:sz w:val="24"/>
        </w:rPr>
      </w:pPr>
      <w:r>
        <w:rPr>
          <w:sz w:val="24"/>
        </w:rPr>
        <w:t>Game</w:t>
      </w:r>
      <w:r>
        <w:rPr>
          <w:spacing w:val="-2"/>
          <w:sz w:val="24"/>
        </w:rPr>
        <w:t xml:space="preserve"> </w:t>
      </w:r>
      <w:r>
        <w:rPr>
          <w:sz w:val="24"/>
        </w:rPr>
        <w:t>systems</w:t>
      </w:r>
      <w:r>
        <w:rPr>
          <w:spacing w:val="-2"/>
          <w:sz w:val="24"/>
        </w:rPr>
        <w:t xml:space="preserve"> </w:t>
      </w:r>
      <w:r>
        <w:rPr>
          <w:sz w:val="24"/>
        </w:rPr>
        <w:t>and</w:t>
      </w:r>
      <w:r>
        <w:rPr>
          <w:spacing w:val="-1"/>
          <w:sz w:val="24"/>
        </w:rPr>
        <w:t xml:space="preserve"> </w:t>
      </w:r>
      <w:r>
        <w:rPr>
          <w:sz w:val="24"/>
        </w:rPr>
        <w:t>game</w:t>
      </w:r>
      <w:r>
        <w:rPr>
          <w:spacing w:val="-1"/>
          <w:sz w:val="24"/>
        </w:rPr>
        <w:t xml:space="preserve"> </w:t>
      </w:r>
      <w:r>
        <w:rPr>
          <w:sz w:val="24"/>
        </w:rPr>
        <w:t>cartridges (e.g.,</w:t>
      </w:r>
      <w:r>
        <w:rPr>
          <w:spacing w:val="-2"/>
          <w:sz w:val="24"/>
        </w:rPr>
        <w:t xml:space="preserve"> </w:t>
      </w:r>
      <w:r>
        <w:rPr>
          <w:sz w:val="24"/>
        </w:rPr>
        <w:t>Wii,</w:t>
      </w:r>
      <w:r>
        <w:rPr>
          <w:spacing w:val="-2"/>
          <w:sz w:val="24"/>
        </w:rPr>
        <w:t xml:space="preserve"> </w:t>
      </w:r>
      <w:r>
        <w:rPr>
          <w:sz w:val="24"/>
        </w:rPr>
        <w:t>Nintendo,</w:t>
      </w:r>
      <w:r>
        <w:rPr>
          <w:spacing w:val="-2"/>
          <w:sz w:val="24"/>
        </w:rPr>
        <w:t xml:space="preserve"> </w:t>
      </w:r>
      <w:r>
        <w:rPr>
          <w:sz w:val="24"/>
        </w:rPr>
        <w:t>PlayStation)</w:t>
      </w:r>
    </w:p>
    <w:p w14:paraId="06F8A1F3" w14:textId="77777777" w:rsidR="006C6F53" w:rsidRDefault="00055F40">
      <w:pPr>
        <w:pStyle w:val="ListParagraph"/>
        <w:numPr>
          <w:ilvl w:val="0"/>
          <w:numId w:val="10"/>
        </w:numPr>
        <w:tabs>
          <w:tab w:val="left" w:pos="860"/>
          <w:tab w:val="left" w:pos="861"/>
        </w:tabs>
        <w:spacing w:line="293" w:lineRule="exact"/>
        <w:rPr>
          <w:sz w:val="24"/>
        </w:rPr>
      </w:pPr>
      <w:r>
        <w:rPr>
          <w:sz w:val="24"/>
        </w:rPr>
        <w:t>Out-of-state</w:t>
      </w:r>
      <w:r>
        <w:rPr>
          <w:spacing w:val="-2"/>
          <w:sz w:val="24"/>
        </w:rPr>
        <w:t xml:space="preserve"> </w:t>
      </w:r>
      <w:r>
        <w:rPr>
          <w:sz w:val="24"/>
        </w:rPr>
        <w:t>travel</w:t>
      </w:r>
      <w:r>
        <w:rPr>
          <w:spacing w:val="-1"/>
          <w:sz w:val="24"/>
        </w:rPr>
        <w:t xml:space="preserve"> </w:t>
      </w:r>
      <w:r>
        <w:rPr>
          <w:sz w:val="24"/>
        </w:rPr>
        <w:t>without</w:t>
      </w:r>
      <w:r>
        <w:rPr>
          <w:spacing w:val="-1"/>
          <w:sz w:val="24"/>
        </w:rPr>
        <w:t xml:space="preserve"> </w:t>
      </w:r>
      <w:r>
        <w:rPr>
          <w:sz w:val="24"/>
        </w:rPr>
        <w:t>FDOE</w:t>
      </w:r>
      <w:r>
        <w:rPr>
          <w:spacing w:val="-1"/>
          <w:sz w:val="24"/>
        </w:rPr>
        <w:t xml:space="preserve"> </w:t>
      </w:r>
      <w:r>
        <w:rPr>
          <w:sz w:val="24"/>
        </w:rPr>
        <w:t>pre-approval</w:t>
      </w:r>
    </w:p>
    <w:p w14:paraId="0B699476" w14:textId="77777777" w:rsidR="006C6F53" w:rsidRDefault="00055F40">
      <w:pPr>
        <w:pStyle w:val="ListParagraph"/>
        <w:numPr>
          <w:ilvl w:val="0"/>
          <w:numId w:val="10"/>
        </w:numPr>
        <w:tabs>
          <w:tab w:val="left" w:pos="860"/>
          <w:tab w:val="left" w:pos="861"/>
        </w:tabs>
        <w:spacing w:line="293" w:lineRule="exact"/>
        <w:rPr>
          <w:sz w:val="24"/>
        </w:rPr>
      </w:pPr>
      <w:r>
        <w:rPr>
          <w:sz w:val="24"/>
        </w:rPr>
        <w:t>Overnight</w:t>
      </w:r>
      <w:r>
        <w:rPr>
          <w:spacing w:val="-2"/>
          <w:sz w:val="24"/>
        </w:rPr>
        <w:t xml:space="preserve"> </w:t>
      </w:r>
      <w:r>
        <w:rPr>
          <w:sz w:val="24"/>
        </w:rPr>
        <w:t>field</w:t>
      </w:r>
      <w:r>
        <w:rPr>
          <w:spacing w:val="-2"/>
          <w:sz w:val="24"/>
        </w:rPr>
        <w:t xml:space="preserve"> </w:t>
      </w:r>
      <w:r>
        <w:rPr>
          <w:sz w:val="24"/>
        </w:rPr>
        <w:t>trips</w:t>
      </w:r>
      <w:r>
        <w:rPr>
          <w:spacing w:val="-2"/>
          <w:sz w:val="24"/>
        </w:rPr>
        <w:t xml:space="preserve"> </w:t>
      </w:r>
      <w:r>
        <w:rPr>
          <w:sz w:val="24"/>
        </w:rPr>
        <w:t>(e.g. retreats,</w:t>
      </w:r>
      <w:r>
        <w:rPr>
          <w:spacing w:val="-1"/>
          <w:sz w:val="24"/>
        </w:rPr>
        <w:t xml:space="preserve"> </w:t>
      </w:r>
      <w:r>
        <w:rPr>
          <w:sz w:val="24"/>
        </w:rPr>
        <w:t>lock-ins)</w:t>
      </w:r>
    </w:p>
    <w:p w14:paraId="6C713AA5" w14:textId="77777777" w:rsidR="006C6F53" w:rsidRDefault="00055F40">
      <w:pPr>
        <w:pStyle w:val="ListParagraph"/>
        <w:numPr>
          <w:ilvl w:val="0"/>
          <w:numId w:val="10"/>
        </w:numPr>
        <w:tabs>
          <w:tab w:val="left" w:pos="860"/>
          <w:tab w:val="left" w:pos="861"/>
        </w:tabs>
        <w:spacing w:line="293" w:lineRule="exact"/>
        <w:rPr>
          <w:sz w:val="24"/>
        </w:rPr>
      </w:pPr>
      <w:r>
        <w:rPr>
          <w:sz w:val="24"/>
        </w:rPr>
        <w:t>Incentives</w:t>
      </w:r>
      <w:r>
        <w:rPr>
          <w:spacing w:val="-2"/>
          <w:sz w:val="24"/>
        </w:rPr>
        <w:t xml:space="preserve"> </w:t>
      </w:r>
      <w:r>
        <w:rPr>
          <w:sz w:val="24"/>
        </w:rPr>
        <w:t>(e.g.,</w:t>
      </w:r>
      <w:r>
        <w:rPr>
          <w:spacing w:val="-2"/>
          <w:sz w:val="24"/>
        </w:rPr>
        <w:t xml:space="preserve"> </w:t>
      </w:r>
      <w:r>
        <w:rPr>
          <w:sz w:val="24"/>
        </w:rPr>
        <w:t>plaques, trophies,</w:t>
      </w:r>
      <w:r>
        <w:rPr>
          <w:spacing w:val="-2"/>
          <w:sz w:val="24"/>
        </w:rPr>
        <w:t xml:space="preserve"> </w:t>
      </w:r>
      <w:r>
        <w:rPr>
          <w:sz w:val="24"/>
        </w:rPr>
        <w:t>stickers,</w:t>
      </w:r>
      <w:r>
        <w:rPr>
          <w:spacing w:val="-2"/>
          <w:sz w:val="24"/>
        </w:rPr>
        <w:t xml:space="preserve"> </w:t>
      </w:r>
      <w:r>
        <w:rPr>
          <w:sz w:val="24"/>
        </w:rPr>
        <w:t>t-shirts,</w:t>
      </w:r>
      <w:r>
        <w:rPr>
          <w:spacing w:val="-2"/>
          <w:sz w:val="24"/>
        </w:rPr>
        <w:t xml:space="preserve"> </w:t>
      </w:r>
      <w:r>
        <w:rPr>
          <w:sz w:val="24"/>
        </w:rPr>
        <w:t>give-a-ways)</w:t>
      </w:r>
    </w:p>
    <w:p w14:paraId="4EE3CC98" w14:textId="77777777" w:rsidR="006C6F53" w:rsidRDefault="00055F40">
      <w:pPr>
        <w:pStyle w:val="ListParagraph"/>
        <w:numPr>
          <w:ilvl w:val="0"/>
          <w:numId w:val="10"/>
        </w:numPr>
        <w:tabs>
          <w:tab w:val="left" w:pos="860"/>
          <w:tab w:val="left" w:pos="861"/>
        </w:tabs>
        <w:spacing w:line="293" w:lineRule="exact"/>
        <w:rPr>
          <w:sz w:val="24"/>
        </w:rPr>
      </w:pPr>
      <w:r>
        <w:rPr>
          <w:sz w:val="24"/>
        </w:rPr>
        <w:t>Gift</w:t>
      </w:r>
      <w:r>
        <w:rPr>
          <w:spacing w:val="-2"/>
          <w:sz w:val="24"/>
        </w:rPr>
        <w:t xml:space="preserve"> </w:t>
      </w:r>
      <w:r>
        <w:rPr>
          <w:sz w:val="24"/>
        </w:rPr>
        <w:t>cards</w:t>
      </w:r>
    </w:p>
    <w:p w14:paraId="142CB86A" w14:textId="77777777" w:rsidR="006C6F53" w:rsidRDefault="00055F40">
      <w:pPr>
        <w:pStyle w:val="ListParagraph"/>
        <w:numPr>
          <w:ilvl w:val="0"/>
          <w:numId w:val="10"/>
        </w:numPr>
        <w:tabs>
          <w:tab w:val="left" w:pos="860"/>
          <w:tab w:val="left" w:pos="861"/>
        </w:tabs>
        <w:spacing w:before="1"/>
        <w:rPr>
          <w:sz w:val="24"/>
        </w:rPr>
      </w:pPr>
      <w:r>
        <w:rPr>
          <w:sz w:val="24"/>
        </w:rPr>
        <w:t>Decorations</w:t>
      </w:r>
    </w:p>
    <w:p w14:paraId="12AB8224" w14:textId="77777777" w:rsidR="006C6F53" w:rsidRDefault="006C6F53">
      <w:pPr>
        <w:rPr>
          <w:sz w:val="24"/>
        </w:rPr>
        <w:sectPr w:rsidR="006C6F53">
          <w:pgSz w:w="12240" w:h="15840"/>
          <w:pgMar w:top="640" w:right="380" w:bottom="1260" w:left="580" w:header="0" w:footer="1046" w:gutter="0"/>
          <w:cols w:space="720"/>
        </w:sectPr>
      </w:pPr>
    </w:p>
    <w:p w14:paraId="58AC6B6E" w14:textId="77777777" w:rsidR="006C6F53" w:rsidRDefault="00055F40">
      <w:pPr>
        <w:pStyle w:val="ListParagraph"/>
        <w:numPr>
          <w:ilvl w:val="0"/>
          <w:numId w:val="10"/>
        </w:numPr>
        <w:tabs>
          <w:tab w:val="left" w:pos="860"/>
          <w:tab w:val="left" w:pos="861"/>
        </w:tabs>
        <w:spacing w:before="74" w:line="293" w:lineRule="exact"/>
        <w:rPr>
          <w:sz w:val="24"/>
        </w:rPr>
      </w:pPr>
      <w:r>
        <w:rPr>
          <w:sz w:val="24"/>
        </w:rPr>
        <w:lastRenderedPageBreak/>
        <w:t>Advertisement</w:t>
      </w:r>
    </w:p>
    <w:p w14:paraId="69A23852" w14:textId="77777777" w:rsidR="006C6F53" w:rsidRDefault="00055F40">
      <w:pPr>
        <w:pStyle w:val="ListParagraph"/>
        <w:numPr>
          <w:ilvl w:val="0"/>
          <w:numId w:val="10"/>
        </w:numPr>
        <w:tabs>
          <w:tab w:val="left" w:pos="860"/>
          <w:tab w:val="left" w:pos="861"/>
        </w:tabs>
        <w:spacing w:line="293" w:lineRule="exact"/>
        <w:rPr>
          <w:sz w:val="24"/>
        </w:rPr>
      </w:pPr>
      <w:r>
        <w:rPr>
          <w:sz w:val="24"/>
        </w:rPr>
        <w:t>Promotional</w:t>
      </w:r>
      <w:r>
        <w:rPr>
          <w:spacing w:val="-2"/>
          <w:sz w:val="24"/>
        </w:rPr>
        <w:t xml:space="preserve"> </w:t>
      </w:r>
      <w:r>
        <w:rPr>
          <w:sz w:val="24"/>
        </w:rPr>
        <w:t>or</w:t>
      </w:r>
      <w:r>
        <w:rPr>
          <w:spacing w:val="-1"/>
          <w:sz w:val="24"/>
        </w:rPr>
        <w:t xml:space="preserve"> </w:t>
      </w:r>
      <w:r>
        <w:rPr>
          <w:sz w:val="24"/>
        </w:rPr>
        <w:t>marketing</w:t>
      </w:r>
      <w:r>
        <w:rPr>
          <w:spacing w:val="-5"/>
          <w:sz w:val="24"/>
        </w:rPr>
        <w:t xml:space="preserve"> </w:t>
      </w:r>
      <w:r>
        <w:rPr>
          <w:sz w:val="24"/>
        </w:rPr>
        <w:t>items</w:t>
      </w:r>
      <w:r>
        <w:rPr>
          <w:spacing w:val="-1"/>
          <w:sz w:val="24"/>
        </w:rPr>
        <w:t xml:space="preserve"> </w:t>
      </w:r>
      <w:r>
        <w:rPr>
          <w:sz w:val="24"/>
        </w:rPr>
        <w:t>(e.g.,</w:t>
      </w:r>
      <w:r>
        <w:rPr>
          <w:spacing w:val="1"/>
          <w:sz w:val="24"/>
        </w:rPr>
        <w:t xml:space="preserve"> </w:t>
      </w:r>
      <w:r>
        <w:rPr>
          <w:sz w:val="24"/>
        </w:rPr>
        <w:t>flags,</w:t>
      </w:r>
      <w:r>
        <w:rPr>
          <w:spacing w:val="-2"/>
          <w:sz w:val="24"/>
        </w:rPr>
        <w:t xml:space="preserve"> </w:t>
      </w:r>
      <w:r>
        <w:rPr>
          <w:sz w:val="24"/>
        </w:rPr>
        <w:t>banners)</w:t>
      </w:r>
    </w:p>
    <w:p w14:paraId="0F578812" w14:textId="77777777" w:rsidR="006C6F53" w:rsidRDefault="00055F40">
      <w:pPr>
        <w:pStyle w:val="ListParagraph"/>
        <w:numPr>
          <w:ilvl w:val="0"/>
          <w:numId w:val="10"/>
        </w:numPr>
        <w:tabs>
          <w:tab w:val="left" w:pos="860"/>
          <w:tab w:val="left" w:pos="861"/>
        </w:tabs>
        <w:ind w:right="552"/>
        <w:rPr>
          <w:sz w:val="24"/>
        </w:rPr>
      </w:pPr>
      <w:r>
        <w:rPr>
          <w:sz w:val="24"/>
        </w:rPr>
        <w:t>Purchase of facilities or vehicles (e.g., buildings, buses, vans, cars) without pre-approval of the Florida</w:t>
      </w:r>
      <w:r>
        <w:rPr>
          <w:spacing w:val="-57"/>
          <w:sz w:val="24"/>
        </w:rPr>
        <w:t xml:space="preserve"> </w:t>
      </w:r>
      <w:r>
        <w:rPr>
          <w:sz w:val="24"/>
        </w:rPr>
        <w:t>Department</w:t>
      </w:r>
      <w:r>
        <w:rPr>
          <w:spacing w:val="-1"/>
          <w:sz w:val="24"/>
        </w:rPr>
        <w:t xml:space="preserve"> </w:t>
      </w:r>
      <w:r>
        <w:rPr>
          <w:sz w:val="24"/>
        </w:rPr>
        <w:t>of Education</w:t>
      </w:r>
    </w:p>
    <w:p w14:paraId="2C0BCBB2" w14:textId="77777777" w:rsidR="006C6F53" w:rsidRDefault="00055F40">
      <w:pPr>
        <w:pStyle w:val="ListParagraph"/>
        <w:numPr>
          <w:ilvl w:val="0"/>
          <w:numId w:val="10"/>
        </w:numPr>
        <w:tabs>
          <w:tab w:val="left" w:pos="860"/>
          <w:tab w:val="left" w:pos="861"/>
        </w:tabs>
        <w:spacing w:line="293" w:lineRule="exact"/>
        <w:rPr>
          <w:sz w:val="24"/>
        </w:rPr>
      </w:pPr>
      <w:r>
        <w:rPr>
          <w:sz w:val="24"/>
        </w:rPr>
        <w:t>Land</w:t>
      </w:r>
      <w:r>
        <w:rPr>
          <w:spacing w:val="-1"/>
          <w:sz w:val="24"/>
        </w:rPr>
        <w:t xml:space="preserve"> </w:t>
      </w:r>
      <w:r>
        <w:rPr>
          <w:sz w:val="24"/>
        </w:rPr>
        <w:t>acquisition</w:t>
      </w:r>
    </w:p>
    <w:p w14:paraId="5B922522" w14:textId="77777777" w:rsidR="006C6F53" w:rsidRDefault="00055F40">
      <w:pPr>
        <w:pStyle w:val="ListParagraph"/>
        <w:numPr>
          <w:ilvl w:val="0"/>
          <w:numId w:val="10"/>
        </w:numPr>
        <w:tabs>
          <w:tab w:val="left" w:pos="860"/>
          <w:tab w:val="left" w:pos="861"/>
        </w:tabs>
        <w:spacing w:line="293" w:lineRule="exact"/>
        <w:rPr>
          <w:sz w:val="24"/>
        </w:rPr>
      </w:pPr>
      <w:r>
        <w:rPr>
          <w:sz w:val="24"/>
        </w:rPr>
        <w:t>Kitchen</w:t>
      </w:r>
      <w:r>
        <w:rPr>
          <w:spacing w:val="-3"/>
          <w:sz w:val="24"/>
        </w:rPr>
        <w:t xml:space="preserve"> </w:t>
      </w:r>
      <w:r>
        <w:rPr>
          <w:sz w:val="24"/>
        </w:rPr>
        <w:t>appliances</w:t>
      </w:r>
      <w:r>
        <w:rPr>
          <w:spacing w:val="-2"/>
          <w:sz w:val="24"/>
        </w:rPr>
        <w:t xml:space="preserve"> </w:t>
      </w:r>
      <w:r>
        <w:rPr>
          <w:sz w:val="24"/>
        </w:rPr>
        <w:t>(e.g., refrigerators,</w:t>
      </w:r>
      <w:r>
        <w:rPr>
          <w:spacing w:val="-2"/>
          <w:sz w:val="24"/>
        </w:rPr>
        <w:t xml:space="preserve"> </w:t>
      </w:r>
      <w:r>
        <w:rPr>
          <w:sz w:val="24"/>
        </w:rPr>
        <w:t>microwaves,</w:t>
      </w:r>
      <w:r>
        <w:rPr>
          <w:spacing w:val="-2"/>
          <w:sz w:val="24"/>
        </w:rPr>
        <w:t xml:space="preserve"> </w:t>
      </w:r>
      <w:r>
        <w:rPr>
          <w:sz w:val="24"/>
        </w:rPr>
        <w:t>stoves,</w:t>
      </w:r>
      <w:r>
        <w:rPr>
          <w:spacing w:val="-2"/>
          <w:sz w:val="24"/>
        </w:rPr>
        <w:t xml:space="preserve"> </w:t>
      </w:r>
      <w:r>
        <w:rPr>
          <w:sz w:val="24"/>
        </w:rPr>
        <w:t>tabletop</w:t>
      </w:r>
      <w:r>
        <w:rPr>
          <w:spacing w:val="-2"/>
          <w:sz w:val="24"/>
        </w:rPr>
        <w:t xml:space="preserve"> </w:t>
      </w:r>
      <w:r>
        <w:rPr>
          <w:sz w:val="24"/>
        </w:rPr>
        <w:t>burners)</w:t>
      </w:r>
    </w:p>
    <w:p w14:paraId="10A76F68" w14:textId="77777777" w:rsidR="006C6F53" w:rsidRDefault="00055F40">
      <w:pPr>
        <w:pStyle w:val="ListParagraph"/>
        <w:numPr>
          <w:ilvl w:val="0"/>
          <w:numId w:val="10"/>
        </w:numPr>
        <w:tabs>
          <w:tab w:val="left" w:pos="860"/>
          <w:tab w:val="left" w:pos="861"/>
        </w:tabs>
        <w:spacing w:line="293" w:lineRule="exact"/>
        <w:rPr>
          <w:sz w:val="24"/>
        </w:rPr>
      </w:pPr>
      <w:r>
        <w:rPr>
          <w:sz w:val="24"/>
        </w:rPr>
        <w:t>Tuition</w:t>
      </w:r>
    </w:p>
    <w:p w14:paraId="0269AB66" w14:textId="7A11546D" w:rsidR="006C6F53" w:rsidRDefault="00055F40">
      <w:pPr>
        <w:pStyle w:val="ListParagraph"/>
        <w:numPr>
          <w:ilvl w:val="0"/>
          <w:numId w:val="10"/>
        </w:numPr>
        <w:tabs>
          <w:tab w:val="left" w:pos="860"/>
          <w:tab w:val="left" w:pos="861"/>
        </w:tabs>
        <w:spacing w:line="293" w:lineRule="exact"/>
        <w:rPr>
          <w:sz w:val="24"/>
        </w:rPr>
      </w:pPr>
      <w:r>
        <w:rPr>
          <w:sz w:val="24"/>
        </w:rPr>
        <w:t>Dues</w:t>
      </w:r>
      <w:r>
        <w:rPr>
          <w:spacing w:val="-2"/>
          <w:sz w:val="24"/>
        </w:rPr>
        <w:t xml:space="preserve"> </w:t>
      </w:r>
      <w:r>
        <w:rPr>
          <w:sz w:val="24"/>
        </w:rPr>
        <w:t>to</w:t>
      </w:r>
      <w:r>
        <w:rPr>
          <w:spacing w:val="-1"/>
          <w:sz w:val="24"/>
        </w:rPr>
        <w:t xml:space="preserve"> </w:t>
      </w:r>
      <w:r>
        <w:rPr>
          <w:sz w:val="24"/>
        </w:rPr>
        <w:t>organizations,</w:t>
      </w:r>
      <w:r>
        <w:rPr>
          <w:spacing w:val="-1"/>
          <w:sz w:val="24"/>
        </w:rPr>
        <w:t xml:space="preserve"> </w:t>
      </w:r>
      <w:r w:rsidR="00F21525">
        <w:rPr>
          <w:sz w:val="24"/>
        </w:rPr>
        <w:t>federations,</w:t>
      </w:r>
      <w:r>
        <w:rPr>
          <w:spacing w:val="-2"/>
          <w:sz w:val="24"/>
        </w:rPr>
        <w:t xml:space="preserve"> </w:t>
      </w:r>
      <w:r>
        <w:rPr>
          <w:sz w:val="24"/>
        </w:rPr>
        <w:t>or</w:t>
      </w:r>
      <w:r>
        <w:rPr>
          <w:spacing w:val="-1"/>
          <w:sz w:val="24"/>
        </w:rPr>
        <w:t xml:space="preserve"> </w:t>
      </w:r>
      <w:r>
        <w:rPr>
          <w:sz w:val="24"/>
        </w:rPr>
        <w:t>societies</w:t>
      </w:r>
      <w:r>
        <w:rPr>
          <w:spacing w:val="1"/>
          <w:sz w:val="24"/>
        </w:rPr>
        <w:t xml:space="preserve"> </w:t>
      </w:r>
      <w:r>
        <w:rPr>
          <w:sz w:val="24"/>
        </w:rPr>
        <w:t>for</w:t>
      </w:r>
      <w:r>
        <w:rPr>
          <w:spacing w:val="-2"/>
          <w:sz w:val="24"/>
        </w:rPr>
        <w:t xml:space="preserve"> </w:t>
      </w:r>
      <w:r>
        <w:rPr>
          <w:sz w:val="24"/>
        </w:rPr>
        <w:t>personal</w:t>
      </w:r>
      <w:r>
        <w:rPr>
          <w:spacing w:val="-1"/>
          <w:sz w:val="24"/>
        </w:rPr>
        <w:t xml:space="preserve"> </w:t>
      </w:r>
      <w:r>
        <w:rPr>
          <w:sz w:val="24"/>
        </w:rPr>
        <w:t>benefit</w:t>
      </w:r>
    </w:p>
    <w:p w14:paraId="2AE10787" w14:textId="77777777" w:rsidR="006C6F53" w:rsidRDefault="00055F40">
      <w:pPr>
        <w:pStyle w:val="ListParagraph"/>
        <w:numPr>
          <w:ilvl w:val="0"/>
          <w:numId w:val="10"/>
        </w:numPr>
        <w:tabs>
          <w:tab w:val="left" w:pos="860"/>
          <w:tab w:val="left" w:pos="861"/>
        </w:tabs>
        <w:spacing w:line="293" w:lineRule="exact"/>
        <w:rPr>
          <w:sz w:val="24"/>
        </w:rPr>
      </w:pPr>
      <w:r>
        <w:rPr>
          <w:sz w:val="24"/>
        </w:rPr>
        <w:t>Clothing</w:t>
      </w:r>
      <w:r>
        <w:rPr>
          <w:spacing w:val="-3"/>
          <w:sz w:val="24"/>
        </w:rPr>
        <w:t xml:space="preserve"> </w:t>
      </w:r>
      <w:r>
        <w:rPr>
          <w:sz w:val="24"/>
        </w:rPr>
        <w:t>or</w:t>
      </w:r>
      <w:r>
        <w:rPr>
          <w:spacing w:val="-1"/>
          <w:sz w:val="24"/>
        </w:rPr>
        <w:t xml:space="preserve"> </w:t>
      </w:r>
      <w:r>
        <w:rPr>
          <w:sz w:val="24"/>
        </w:rPr>
        <w:t>uniforms</w:t>
      </w:r>
    </w:p>
    <w:p w14:paraId="15EA849D" w14:textId="77777777" w:rsidR="006C6F53" w:rsidRDefault="00055F40">
      <w:pPr>
        <w:pStyle w:val="ListParagraph"/>
        <w:numPr>
          <w:ilvl w:val="0"/>
          <w:numId w:val="10"/>
        </w:numPr>
        <w:tabs>
          <w:tab w:val="left" w:pos="860"/>
          <w:tab w:val="left" w:pos="861"/>
        </w:tabs>
        <w:spacing w:line="293" w:lineRule="exact"/>
        <w:rPr>
          <w:sz w:val="24"/>
        </w:rPr>
      </w:pPr>
      <w:r>
        <w:rPr>
          <w:sz w:val="24"/>
        </w:rPr>
        <w:t>Costs</w:t>
      </w:r>
      <w:r>
        <w:rPr>
          <w:spacing w:val="-1"/>
          <w:sz w:val="24"/>
        </w:rPr>
        <w:t xml:space="preserve"> </w:t>
      </w:r>
      <w:r>
        <w:rPr>
          <w:sz w:val="24"/>
        </w:rPr>
        <w:t>for</w:t>
      </w:r>
      <w:r>
        <w:rPr>
          <w:spacing w:val="-2"/>
          <w:sz w:val="24"/>
        </w:rPr>
        <w:t xml:space="preserve"> </w:t>
      </w:r>
      <w:r>
        <w:rPr>
          <w:sz w:val="24"/>
        </w:rPr>
        <w:t>items or</w:t>
      </w:r>
      <w:r>
        <w:rPr>
          <w:spacing w:val="-1"/>
          <w:sz w:val="24"/>
        </w:rPr>
        <w:t xml:space="preserve"> </w:t>
      </w:r>
      <w:r>
        <w:rPr>
          <w:sz w:val="24"/>
        </w:rPr>
        <w:t>services already</w:t>
      </w:r>
      <w:r>
        <w:rPr>
          <w:spacing w:val="-4"/>
          <w:sz w:val="24"/>
        </w:rPr>
        <w:t xml:space="preserve"> </w:t>
      </w:r>
      <w:r>
        <w:rPr>
          <w:sz w:val="24"/>
        </w:rPr>
        <w:t>covered by</w:t>
      </w:r>
      <w:r>
        <w:rPr>
          <w:spacing w:val="-5"/>
          <w:sz w:val="24"/>
        </w:rPr>
        <w:t xml:space="preserve"> </w:t>
      </w:r>
      <w:r>
        <w:rPr>
          <w:sz w:val="24"/>
        </w:rPr>
        <w:t>indirect</w:t>
      </w:r>
      <w:r>
        <w:rPr>
          <w:spacing w:val="-1"/>
          <w:sz w:val="24"/>
        </w:rPr>
        <w:t xml:space="preserve"> </w:t>
      </w:r>
      <w:r>
        <w:rPr>
          <w:sz w:val="24"/>
        </w:rPr>
        <w:t>costs allocation</w:t>
      </w:r>
    </w:p>
    <w:p w14:paraId="60EE38D9" w14:textId="77777777" w:rsidR="006C6F53" w:rsidRDefault="00055F40">
      <w:pPr>
        <w:pStyle w:val="BodyText"/>
        <w:ind w:left="140" w:right="495"/>
      </w:pPr>
      <w:r>
        <w:t>Costs not allowable for federal programs per the USDE General Administration Regulations (EDGAR), which</w:t>
      </w:r>
      <w:r>
        <w:rPr>
          <w:spacing w:val="-57"/>
        </w:rPr>
        <w:t xml:space="preserve"> </w:t>
      </w:r>
      <w:r>
        <w:t>may</w:t>
      </w:r>
      <w:r>
        <w:rPr>
          <w:spacing w:val="-7"/>
        </w:rPr>
        <w:t xml:space="preserve"> </w:t>
      </w:r>
      <w:r>
        <w:t>be</w:t>
      </w:r>
      <w:r>
        <w:rPr>
          <w:spacing w:val="-2"/>
        </w:rPr>
        <w:t xml:space="preserve"> </w:t>
      </w:r>
      <w:r>
        <w:t>found</w:t>
      </w:r>
      <w:r>
        <w:rPr>
          <w:spacing w:val="-1"/>
        </w:rPr>
        <w:t xml:space="preserve"> </w:t>
      </w:r>
      <w:r>
        <w:t xml:space="preserve">at </w:t>
      </w:r>
      <w:hyperlink r:id="rId14">
        <w:r>
          <w:rPr>
            <w:color w:val="0000FF"/>
            <w:u w:val="single" w:color="0000FF"/>
          </w:rPr>
          <w:t>https://www2.ed.gov/policy/fund/reg/edgarReg/edgar.html</w:t>
        </w:r>
      </w:hyperlink>
      <w:r>
        <w:rPr>
          <w:color w:val="0000FF"/>
          <w:spacing w:val="4"/>
        </w:rPr>
        <w:t xml:space="preserve"> </w:t>
      </w:r>
      <w:r>
        <w:t>and</w:t>
      </w:r>
      <w:r>
        <w:rPr>
          <w:spacing w:val="-2"/>
        </w:rPr>
        <w:t xml:space="preserve"> </w:t>
      </w:r>
      <w:r>
        <w:t>the</w:t>
      </w:r>
      <w:r>
        <w:rPr>
          <w:spacing w:val="-1"/>
        </w:rPr>
        <w:t xml:space="preserve"> </w:t>
      </w:r>
      <w:r>
        <w:t>Reference</w:t>
      </w:r>
      <w:r>
        <w:rPr>
          <w:spacing w:val="-2"/>
        </w:rPr>
        <w:t xml:space="preserve"> </w:t>
      </w:r>
      <w:r>
        <w:t>Guide for</w:t>
      </w:r>
      <w:r>
        <w:rPr>
          <w:spacing w:val="-4"/>
        </w:rPr>
        <w:t xml:space="preserve"> </w:t>
      </w:r>
      <w:r>
        <w:t>State</w:t>
      </w:r>
      <w:r>
        <w:rPr>
          <w:spacing w:val="-57"/>
        </w:rPr>
        <w:t xml:space="preserve"> </w:t>
      </w:r>
      <w:r>
        <w:t>Expenditures, which may be found at</w:t>
      </w:r>
      <w:r>
        <w:rPr>
          <w:spacing w:val="1"/>
        </w:rPr>
        <w:t xml:space="preserve"> </w:t>
      </w:r>
      <w:hyperlink r:id="rId15">
        <w:r>
          <w:rPr>
            <w:color w:val="0000FF"/>
            <w:u w:val="single" w:color="0000FF"/>
          </w:rPr>
          <w:t>https://www.myfloridacfo.com/division/aa/manuals/documents/ReferenceGuideforStateExpenditures.pdf</w:t>
        </w:r>
      </w:hyperlink>
      <w:r>
        <w:rPr>
          <w:color w:val="1F487C"/>
        </w:rPr>
        <w:t>.</w:t>
      </w:r>
    </w:p>
    <w:p w14:paraId="2E07D76B" w14:textId="77777777" w:rsidR="006C6F53" w:rsidRDefault="006C6F53">
      <w:pPr>
        <w:pStyle w:val="BodyText"/>
        <w:rPr>
          <w:sz w:val="20"/>
        </w:rPr>
      </w:pPr>
    </w:p>
    <w:p w14:paraId="7DDFDDA3" w14:textId="77777777" w:rsidR="006C6F53" w:rsidRDefault="006C6F53">
      <w:pPr>
        <w:pStyle w:val="BodyText"/>
        <w:spacing w:before="6"/>
        <w:rPr>
          <w:sz w:val="20"/>
        </w:rPr>
      </w:pPr>
    </w:p>
    <w:p w14:paraId="1046B825" w14:textId="77777777" w:rsidR="006C6F53" w:rsidRDefault="00055F40">
      <w:pPr>
        <w:ind w:left="140"/>
        <w:rPr>
          <w:b/>
          <w:sz w:val="24"/>
        </w:rPr>
      </w:pPr>
      <w:r>
        <w:rPr>
          <w:b/>
          <w:sz w:val="24"/>
          <w:u w:val="single"/>
        </w:rPr>
        <w:t>Equipment</w:t>
      </w:r>
      <w:r>
        <w:rPr>
          <w:b/>
          <w:spacing w:val="-5"/>
          <w:sz w:val="24"/>
          <w:u w:val="single"/>
        </w:rPr>
        <w:t xml:space="preserve"> </w:t>
      </w:r>
      <w:r>
        <w:rPr>
          <w:b/>
          <w:sz w:val="24"/>
          <w:u w:val="single"/>
        </w:rPr>
        <w:t>Purchases</w:t>
      </w:r>
    </w:p>
    <w:p w14:paraId="041315B9" w14:textId="77777777" w:rsidR="006C6F53" w:rsidRDefault="00C1559F">
      <w:pPr>
        <w:pStyle w:val="BodyText"/>
        <w:spacing w:before="55"/>
        <w:ind w:left="140" w:right="468"/>
      </w:pPr>
      <w:r>
        <w:pict w14:anchorId="4F141F8C">
          <v:rect id="docshape4" o:spid="_x0000_s2057" style="position:absolute;left:0;text-align:left;margin-left:438.05pt;margin-top:29.05pt;width:3pt;height:.6pt;z-index:-17150464;mso-position-horizontal-relative:page" fillcolor="blue" stroked="f">
            <w10:wrap anchorx="page"/>
          </v:rect>
        </w:pict>
      </w:r>
      <w:r w:rsidR="00055F40">
        <w:t>Any equipment purchased under this program must follow the Uniform Grants Guidance (UGG) found at</w:t>
      </w:r>
      <w:r w:rsidR="00055F40">
        <w:rPr>
          <w:spacing w:val="1"/>
        </w:rPr>
        <w:t xml:space="preserve"> </w:t>
      </w:r>
      <w:hyperlink r:id="rId16">
        <w:r w:rsidR="00055F40">
          <w:rPr>
            <w:color w:val="0000FF"/>
            <w:u w:val="single" w:color="0000FF"/>
          </w:rPr>
          <w:t>http://www.ecfr.gov/cgi-bin/text-idx?tpl=/ecfrbrowse/Title02/2cfr200_main_02.tpl</w:t>
        </w:r>
      </w:hyperlink>
      <w:r w:rsidR="00055F40">
        <w:rPr>
          <w:color w:val="0000FF"/>
          <w:spacing w:val="57"/>
        </w:rPr>
        <w:t xml:space="preserve"> </w:t>
      </w:r>
      <w:r w:rsidR="00055F40">
        <w:t>or</w:t>
      </w:r>
      <w:r w:rsidR="00055F40">
        <w:rPr>
          <w:spacing w:val="-2"/>
        </w:rPr>
        <w:t xml:space="preserve"> </w:t>
      </w:r>
      <w:r w:rsidR="00055F40">
        <w:t>the</w:t>
      </w:r>
      <w:r w:rsidR="00055F40">
        <w:rPr>
          <w:spacing w:val="-5"/>
        </w:rPr>
        <w:t xml:space="preserve"> </w:t>
      </w:r>
      <w:r w:rsidR="00055F40">
        <w:t>Reference</w:t>
      </w:r>
      <w:r w:rsidR="00055F40">
        <w:rPr>
          <w:spacing w:val="-3"/>
        </w:rPr>
        <w:t xml:space="preserve"> </w:t>
      </w:r>
      <w:r w:rsidR="00055F40">
        <w:t>Guide</w:t>
      </w:r>
      <w:r w:rsidR="00055F40">
        <w:rPr>
          <w:spacing w:val="-4"/>
        </w:rPr>
        <w:t xml:space="preserve"> </w:t>
      </w:r>
      <w:r w:rsidR="00055F40">
        <w:t>for</w:t>
      </w:r>
      <w:r w:rsidR="00055F40">
        <w:rPr>
          <w:spacing w:val="-57"/>
        </w:rPr>
        <w:t xml:space="preserve"> </w:t>
      </w:r>
      <w:r w:rsidR="00055F40">
        <w:t>State Expenditures,</w:t>
      </w:r>
      <w:r w:rsidR="00055F40">
        <w:rPr>
          <w:spacing w:val="1"/>
        </w:rPr>
        <w:t xml:space="preserve"> </w:t>
      </w:r>
      <w:hyperlink r:id="rId17">
        <w:r w:rsidR="00055F40">
          <w:rPr>
            <w:color w:val="0000FF"/>
            <w:u w:val="single" w:color="0000FF"/>
          </w:rPr>
          <w:t>https://www.myfloridacfo.com/division/aa/manuals/documents/ReferenceGuideforStateExpenditures.pdf</w:t>
        </w:r>
      </w:hyperlink>
      <w:r w:rsidR="00055F40">
        <w:rPr>
          <w:color w:val="1F487C"/>
        </w:rPr>
        <w:t>.</w:t>
      </w:r>
    </w:p>
    <w:p w14:paraId="6B35091C" w14:textId="77777777" w:rsidR="006C6F53" w:rsidRDefault="006C6F53">
      <w:pPr>
        <w:pStyle w:val="BodyText"/>
        <w:rPr>
          <w:sz w:val="20"/>
        </w:rPr>
      </w:pPr>
    </w:p>
    <w:p w14:paraId="6CAB6C22" w14:textId="77777777" w:rsidR="006C6F53" w:rsidRDefault="006C6F53">
      <w:pPr>
        <w:pStyle w:val="BodyText"/>
        <w:spacing w:before="2"/>
        <w:rPr>
          <w:sz w:val="20"/>
        </w:rPr>
      </w:pPr>
    </w:p>
    <w:p w14:paraId="07604306" w14:textId="77777777" w:rsidR="006C6F53" w:rsidRDefault="00055F40">
      <w:pPr>
        <w:pStyle w:val="BodyText"/>
        <w:spacing w:before="90"/>
        <w:ind w:left="140" w:right="616"/>
      </w:pPr>
      <w:r>
        <w:t>Further guidance and instruction on property records, inventory and disposition requirements for property are</w:t>
      </w:r>
      <w:r>
        <w:rPr>
          <w:spacing w:val="-57"/>
        </w:rPr>
        <w:t xml:space="preserve"> </w:t>
      </w:r>
      <w:r>
        <w:t>outlined</w:t>
      </w:r>
      <w:r>
        <w:rPr>
          <w:spacing w:val="-3"/>
        </w:rPr>
        <w:t xml:space="preserve"> </w:t>
      </w:r>
      <w:r>
        <w:t>in</w:t>
      </w:r>
      <w:r>
        <w:rPr>
          <w:spacing w:val="-2"/>
        </w:rPr>
        <w:t xml:space="preserve"> </w:t>
      </w:r>
      <w:r>
        <w:t>the</w:t>
      </w:r>
      <w:r>
        <w:rPr>
          <w:spacing w:val="-2"/>
        </w:rPr>
        <w:t xml:space="preserve"> </w:t>
      </w:r>
      <w:r>
        <w:t>Green</w:t>
      </w:r>
      <w:r>
        <w:rPr>
          <w:spacing w:val="-1"/>
        </w:rPr>
        <w:t xml:space="preserve"> </w:t>
      </w:r>
      <w:r>
        <w:t>Book</w:t>
      </w:r>
      <w:r>
        <w:rPr>
          <w:color w:val="0000FF"/>
          <w:u w:val="single" w:color="0000FF"/>
        </w:rPr>
        <w:t>,</w:t>
      </w:r>
      <w:r>
        <w:rPr>
          <w:color w:val="0000FF"/>
          <w:spacing w:val="-2"/>
          <w:u w:val="single" w:color="0000FF"/>
        </w:rPr>
        <w:t xml:space="preserve"> </w:t>
      </w:r>
      <w:hyperlink r:id="rId18">
        <w:r>
          <w:rPr>
            <w:color w:val="0000FF"/>
            <w:u w:val="single" w:color="0000FF"/>
          </w:rPr>
          <w:t>https://www.fldoe.org/core/fileparse.php/5625/urlt/0076985-2013greenbook.pdf</w:t>
        </w:r>
      </w:hyperlink>
      <w:r>
        <w:t>.</w:t>
      </w:r>
    </w:p>
    <w:p w14:paraId="12F7FB99" w14:textId="77777777" w:rsidR="006C6F53" w:rsidRDefault="006C6F53">
      <w:pPr>
        <w:pStyle w:val="BodyText"/>
        <w:rPr>
          <w:sz w:val="20"/>
        </w:rPr>
      </w:pPr>
    </w:p>
    <w:p w14:paraId="4E7BDBD2" w14:textId="77777777" w:rsidR="006C6F53" w:rsidRDefault="006C6F53">
      <w:pPr>
        <w:pStyle w:val="BodyText"/>
        <w:spacing w:before="6"/>
        <w:rPr>
          <w:sz w:val="20"/>
        </w:rPr>
      </w:pPr>
    </w:p>
    <w:p w14:paraId="00ACECD2" w14:textId="77777777" w:rsidR="006C6F53" w:rsidRDefault="00055F40">
      <w:pPr>
        <w:ind w:left="140"/>
        <w:rPr>
          <w:b/>
          <w:sz w:val="24"/>
        </w:rPr>
      </w:pPr>
      <w:r>
        <w:rPr>
          <w:b/>
          <w:sz w:val="24"/>
        </w:rPr>
        <w:t>Administrative</w:t>
      </w:r>
      <w:r>
        <w:rPr>
          <w:b/>
          <w:spacing w:val="-2"/>
          <w:sz w:val="24"/>
        </w:rPr>
        <w:t xml:space="preserve"> </w:t>
      </w:r>
      <w:r>
        <w:rPr>
          <w:b/>
          <w:sz w:val="24"/>
        </w:rPr>
        <w:t>Costs</w:t>
      </w:r>
      <w:r>
        <w:rPr>
          <w:b/>
          <w:spacing w:val="-2"/>
          <w:sz w:val="24"/>
        </w:rPr>
        <w:t xml:space="preserve"> </w:t>
      </w:r>
      <w:r>
        <w:rPr>
          <w:b/>
          <w:sz w:val="24"/>
        </w:rPr>
        <w:t>including</w:t>
      </w:r>
      <w:r>
        <w:rPr>
          <w:b/>
          <w:spacing w:val="-2"/>
          <w:sz w:val="24"/>
        </w:rPr>
        <w:t xml:space="preserve"> </w:t>
      </w:r>
      <w:r>
        <w:rPr>
          <w:b/>
          <w:sz w:val="24"/>
        </w:rPr>
        <w:t>Indirect</w:t>
      </w:r>
      <w:r>
        <w:rPr>
          <w:b/>
          <w:spacing w:val="-2"/>
          <w:sz w:val="24"/>
        </w:rPr>
        <w:t xml:space="preserve"> </w:t>
      </w:r>
      <w:r>
        <w:rPr>
          <w:b/>
          <w:sz w:val="24"/>
        </w:rPr>
        <w:t>Costs:</w:t>
      </w:r>
    </w:p>
    <w:p w14:paraId="0505EC7D" w14:textId="77777777" w:rsidR="006C6F53" w:rsidRDefault="00055F40">
      <w:pPr>
        <w:spacing w:before="183"/>
        <w:ind w:left="860" w:right="575"/>
        <w:rPr>
          <w:b/>
          <w:sz w:val="24"/>
        </w:rPr>
      </w:pPr>
      <w:r>
        <w:rPr>
          <w:b/>
          <w:sz w:val="24"/>
        </w:rPr>
        <w:t>Local educational agencies (LEAs) may take reasonable and necessary administrative costs, to</w:t>
      </w:r>
      <w:r>
        <w:rPr>
          <w:b/>
          <w:spacing w:val="1"/>
          <w:sz w:val="24"/>
        </w:rPr>
        <w:t xml:space="preserve"> </w:t>
      </w:r>
      <w:r>
        <w:rPr>
          <w:b/>
          <w:sz w:val="24"/>
        </w:rPr>
        <w:t>include direct and indirect costs. Indirect costs may be taken up to the negotiated, unrestricted</w:t>
      </w:r>
      <w:r>
        <w:rPr>
          <w:b/>
          <w:spacing w:val="1"/>
          <w:sz w:val="24"/>
        </w:rPr>
        <w:t xml:space="preserve"> </w:t>
      </w:r>
      <w:r>
        <w:rPr>
          <w:b/>
          <w:sz w:val="24"/>
        </w:rPr>
        <w:t>indirect</w:t>
      </w:r>
      <w:r>
        <w:rPr>
          <w:b/>
          <w:spacing w:val="-2"/>
          <w:sz w:val="24"/>
        </w:rPr>
        <w:t xml:space="preserve"> </w:t>
      </w:r>
      <w:r>
        <w:rPr>
          <w:b/>
          <w:sz w:val="24"/>
        </w:rPr>
        <w:t>cost</w:t>
      </w:r>
      <w:r>
        <w:rPr>
          <w:b/>
          <w:spacing w:val="-1"/>
          <w:sz w:val="24"/>
        </w:rPr>
        <w:t xml:space="preserve"> </w:t>
      </w:r>
      <w:r>
        <w:rPr>
          <w:b/>
          <w:sz w:val="24"/>
        </w:rPr>
        <w:t>rate.</w:t>
      </w:r>
      <w:r>
        <w:rPr>
          <w:b/>
          <w:spacing w:val="-1"/>
          <w:sz w:val="24"/>
        </w:rPr>
        <w:t xml:space="preserve"> </w:t>
      </w:r>
      <w:r>
        <w:rPr>
          <w:b/>
          <w:sz w:val="24"/>
        </w:rPr>
        <w:t>However,</w:t>
      </w:r>
      <w:r>
        <w:rPr>
          <w:b/>
          <w:spacing w:val="-1"/>
          <w:sz w:val="24"/>
        </w:rPr>
        <w:t xml:space="preserve"> </w:t>
      </w:r>
      <w:r>
        <w:rPr>
          <w:b/>
          <w:sz w:val="24"/>
        </w:rPr>
        <w:t>to</w:t>
      </w:r>
      <w:r>
        <w:rPr>
          <w:b/>
          <w:spacing w:val="-2"/>
          <w:sz w:val="24"/>
        </w:rPr>
        <w:t xml:space="preserve"> </w:t>
      </w:r>
      <w:r>
        <w:rPr>
          <w:b/>
          <w:sz w:val="24"/>
        </w:rPr>
        <w:t>ensure that</w:t>
      </w:r>
      <w:r>
        <w:rPr>
          <w:b/>
          <w:spacing w:val="-1"/>
          <w:sz w:val="24"/>
        </w:rPr>
        <w:t xml:space="preserve"> </w:t>
      </w:r>
      <w:r>
        <w:rPr>
          <w:b/>
          <w:sz w:val="24"/>
        </w:rPr>
        <w:t>the</w:t>
      </w:r>
      <w:r>
        <w:rPr>
          <w:b/>
          <w:spacing w:val="-2"/>
          <w:sz w:val="24"/>
        </w:rPr>
        <w:t xml:space="preserve"> </w:t>
      </w:r>
      <w:r>
        <w:rPr>
          <w:b/>
          <w:sz w:val="24"/>
        </w:rPr>
        <w:t>total</w:t>
      </w:r>
      <w:r>
        <w:rPr>
          <w:b/>
          <w:spacing w:val="-2"/>
          <w:sz w:val="24"/>
        </w:rPr>
        <w:t xml:space="preserve"> </w:t>
      </w:r>
      <w:r>
        <w:rPr>
          <w:b/>
          <w:sz w:val="24"/>
        </w:rPr>
        <w:t>administrative</w:t>
      </w:r>
      <w:r>
        <w:rPr>
          <w:b/>
          <w:spacing w:val="-1"/>
          <w:sz w:val="24"/>
        </w:rPr>
        <w:t xml:space="preserve"> </w:t>
      </w:r>
      <w:r>
        <w:rPr>
          <w:b/>
          <w:sz w:val="24"/>
        </w:rPr>
        <w:t>costs</w:t>
      </w:r>
      <w:r>
        <w:rPr>
          <w:b/>
          <w:spacing w:val="-1"/>
          <w:sz w:val="24"/>
        </w:rPr>
        <w:t xml:space="preserve"> </w:t>
      </w:r>
      <w:r>
        <w:rPr>
          <w:b/>
          <w:sz w:val="24"/>
        </w:rPr>
        <w:t>are</w:t>
      </w:r>
      <w:r>
        <w:rPr>
          <w:b/>
          <w:spacing w:val="-2"/>
          <w:sz w:val="24"/>
        </w:rPr>
        <w:t xml:space="preserve"> </w:t>
      </w:r>
      <w:r>
        <w:rPr>
          <w:b/>
          <w:sz w:val="24"/>
        </w:rPr>
        <w:t>reasonable,</w:t>
      </w:r>
      <w:r>
        <w:rPr>
          <w:b/>
          <w:spacing w:val="-2"/>
          <w:sz w:val="24"/>
        </w:rPr>
        <w:t xml:space="preserve"> </w:t>
      </w:r>
      <w:r>
        <w:rPr>
          <w:b/>
          <w:sz w:val="24"/>
        </w:rPr>
        <w:t>the</w:t>
      </w:r>
      <w:r>
        <w:rPr>
          <w:b/>
          <w:spacing w:val="-2"/>
          <w:sz w:val="24"/>
        </w:rPr>
        <w:t xml:space="preserve"> </w:t>
      </w:r>
      <w:r>
        <w:rPr>
          <w:b/>
          <w:sz w:val="24"/>
        </w:rPr>
        <w:t>total</w:t>
      </w:r>
      <w:r>
        <w:rPr>
          <w:b/>
          <w:spacing w:val="-57"/>
          <w:sz w:val="24"/>
        </w:rPr>
        <w:t xml:space="preserve"> </w:t>
      </w:r>
      <w:r>
        <w:rPr>
          <w:b/>
          <w:sz w:val="24"/>
        </w:rPr>
        <w:t>direct</w:t>
      </w:r>
      <w:r>
        <w:rPr>
          <w:b/>
          <w:spacing w:val="-1"/>
          <w:sz w:val="24"/>
        </w:rPr>
        <w:t xml:space="preserve"> </w:t>
      </w:r>
      <w:r>
        <w:rPr>
          <w:b/>
          <w:sz w:val="24"/>
        </w:rPr>
        <w:t>and</w:t>
      </w:r>
      <w:r>
        <w:rPr>
          <w:b/>
          <w:spacing w:val="-1"/>
          <w:sz w:val="24"/>
        </w:rPr>
        <w:t xml:space="preserve"> </w:t>
      </w:r>
      <w:r>
        <w:rPr>
          <w:b/>
          <w:sz w:val="24"/>
        </w:rPr>
        <w:t>indirect costs</w:t>
      </w:r>
      <w:r>
        <w:rPr>
          <w:b/>
          <w:spacing w:val="-2"/>
          <w:sz w:val="24"/>
        </w:rPr>
        <w:t xml:space="preserve"> </w:t>
      </w:r>
      <w:r>
        <w:rPr>
          <w:b/>
          <w:sz w:val="24"/>
        </w:rPr>
        <w:t>may not exceed five</w:t>
      </w:r>
      <w:r>
        <w:rPr>
          <w:b/>
          <w:spacing w:val="-1"/>
          <w:sz w:val="24"/>
        </w:rPr>
        <w:t xml:space="preserve"> </w:t>
      </w:r>
      <w:r>
        <w:rPr>
          <w:b/>
          <w:sz w:val="24"/>
        </w:rPr>
        <w:t>percent (5%)</w:t>
      </w:r>
      <w:r>
        <w:rPr>
          <w:b/>
          <w:spacing w:val="-1"/>
          <w:sz w:val="24"/>
        </w:rPr>
        <w:t xml:space="preserve"> </w:t>
      </w:r>
      <w:r>
        <w:rPr>
          <w:b/>
          <w:sz w:val="24"/>
        </w:rPr>
        <w:t>of the</w:t>
      </w:r>
      <w:r>
        <w:rPr>
          <w:b/>
          <w:spacing w:val="-1"/>
          <w:sz w:val="24"/>
        </w:rPr>
        <w:t xml:space="preserve"> </w:t>
      </w:r>
      <w:r>
        <w:rPr>
          <w:b/>
          <w:sz w:val="24"/>
        </w:rPr>
        <w:t>LEA’s</w:t>
      </w:r>
      <w:r>
        <w:rPr>
          <w:b/>
          <w:spacing w:val="-1"/>
          <w:sz w:val="24"/>
        </w:rPr>
        <w:t xml:space="preserve"> </w:t>
      </w:r>
      <w:r>
        <w:rPr>
          <w:b/>
          <w:sz w:val="24"/>
        </w:rPr>
        <w:t>total award.</w:t>
      </w:r>
    </w:p>
    <w:p w14:paraId="4F4E33BA" w14:textId="77777777" w:rsidR="006C6F53" w:rsidRDefault="006C6F53">
      <w:pPr>
        <w:pStyle w:val="BodyText"/>
        <w:rPr>
          <w:b/>
        </w:rPr>
      </w:pPr>
    </w:p>
    <w:p w14:paraId="06235460" w14:textId="77777777" w:rsidR="006C6F53" w:rsidRDefault="00055F40">
      <w:pPr>
        <w:spacing w:line="274" w:lineRule="exact"/>
        <w:ind w:left="860"/>
        <w:rPr>
          <w:b/>
          <w:sz w:val="24"/>
        </w:rPr>
      </w:pPr>
      <w:r>
        <w:rPr>
          <w:b/>
          <w:sz w:val="24"/>
        </w:rPr>
        <w:t>School</w:t>
      </w:r>
      <w:r>
        <w:rPr>
          <w:b/>
          <w:spacing w:val="-3"/>
          <w:sz w:val="24"/>
        </w:rPr>
        <w:t xml:space="preserve"> </w:t>
      </w:r>
      <w:r>
        <w:rPr>
          <w:b/>
          <w:sz w:val="24"/>
        </w:rPr>
        <w:t>Districts</w:t>
      </w:r>
    </w:p>
    <w:p w14:paraId="1468AD63" w14:textId="77777777" w:rsidR="006C6F53" w:rsidRDefault="00055F40">
      <w:pPr>
        <w:pStyle w:val="BodyText"/>
        <w:ind w:left="860" w:right="377"/>
      </w:pPr>
      <w:r>
        <w:t>The Florida Department of Education has been given the authority by the U.S. Department of Education</w:t>
      </w:r>
      <w:r>
        <w:rPr>
          <w:spacing w:val="-57"/>
        </w:rPr>
        <w:t xml:space="preserve"> </w:t>
      </w:r>
      <w:r>
        <w:t>to</w:t>
      </w:r>
      <w:r>
        <w:rPr>
          <w:spacing w:val="-2"/>
        </w:rPr>
        <w:t xml:space="preserve"> </w:t>
      </w:r>
      <w:r>
        <w:t>negotiate</w:t>
      </w:r>
      <w:r>
        <w:rPr>
          <w:spacing w:val="-1"/>
        </w:rPr>
        <w:t xml:space="preserve"> </w:t>
      </w:r>
      <w:r>
        <w:t>indirect</w:t>
      </w:r>
      <w:r>
        <w:rPr>
          <w:spacing w:val="-1"/>
        </w:rPr>
        <w:t xml:space="preserve"> </w:t>
      </w:r>
      <w:r>
        <w:t>cost</w:t>
      </w:r>
      <w:r>
        <w:rPr>
          <w:spacing w:val="1"/>
        </w:rPr>
        <w:t xml:space="preserve"> </w:t>
      </w:r>
      <w:r>
        <w:t>proposals</w:t>
      </w:r>
      <w:r>
        <w:rPr>
          <w:spacing w:val="-1"/>
        </w:rPr>
        <w:t xml:space="preserve"> </w:t>
      </w:r>
      <w:r>
        <w:t>and</w:t>
      </w:r>
      <w:r>
        <w:rPr>
          <w:spacing w:val="-1"/>
        </w:rPr>
        <w:t xml:space="preserve"> </w:t>
      </w:r>
      <w:r>
        <w:t>to</w:t>
      </w:r>
      <w:r>
        <w:rPr>
          <w:spacing w:val="-1"/>
        </w:rPr>
        <w:t xml:space="preserve"> </w:t>
      </w:r>
      <w:r>
        <w:t>approve indirect</w:t>
      </w:r>
      <w:r>
        <w:rPr>
          <w:spacing w:val="-1"/>
        </w:rPr>
        <w:t xml:space="preserve"> </w:t>
      </w:r>
      <w:r>
        <w:t>cost</w:t>
      </w:r>
      <w:r>
        <w:rPr>
          <w:spacing w:val="-1"/>
        </w:rPr>
        <w:t xml:space="preserve"> </w:t>
      </w:r>
      <w:r>
        <w:t>rates for</w:t>
      </w:r>
      <w:r>
        <w:rPr>
          <w:spacing w:val="-3"/>
        </w:rPr>
        <w:t xml:space="preserve"> </w:t>
      </w:r>
      <w:r>
        <w:t>school</w:t>
      </w:r>
      <w:r>
        <w:rPr>
          <w:spacing w:val="-1"/>
        </w:rPr>
        <w:t xml:space="preserve"> </w:t>
      </w:r>
      <w:r>
        <w:t>districts.</w:t>
      </w:r>
      <w:r>
        <w:rPr>
          <w:spacing w:val="-1"/>
        </w:rPr>
        <w:t xml:space="preserve"> </w:t>
      </w:r>
      <w:r>
        <w:t>School</w:t>
      </w:r>
      <w:r>
        <w:rPr>
          <w:spacing w:val="-2"/>
        </w:rPr>
        <w:t xml:space="preserve"> </w:t>
      </w:r>
      <w:r>
        <w:t>districts</w:t>
      </w:r>
      <w:r>
        <w:rPr>
          <w:spacing w:val="-57"/>
        </w:rPr>
        <w:t xml:space="preserve"> </w:t>
      </w:r>
      <w:r>
        <w:t>are not required to develop an indirect cost proposal, but if they fail to do so, they will not be allowed to</w:t>
      </w:r>
      <w:r>
        <w:rPr>
          <w:spacing w:val="-57"/>
        </w:rPr>
        <w:t xml:space="preserve"> </w:t>
      </w:r>
      <w:r>
        <w:t>recover any indirect costs. Amounts from zero to the maximum negotiated rate may be approved by the</w:t>
      </w:r>
      <w:r>
        <w:rPr>
          <w:spacing w:val="1"/>
        </w:rPr>
        <w:t xml:space="preserve"> </w:t>
      </w:r>
      <w:r>
        <w:t xml:space="preserve">Florida Department of Education’s Comptroller. </w:t>
      </w:r>
      <w:r>
        <w:rPr>
          <w:b/>
        </w:rPr>
        <w:t>Indirect costs shall only apply to federal programs.</w:t>
      </w:r>
      <w:r>
        <w:rPr>
          <w:b/>
          <w:spacing w:val="1"/>
        </w:rPr>
        <w:t xml:space="preserve"> </w:t>
      </w:r>
      <w:r>
        <w:t>Additional</w:t>
      </w:r>
      <w:r>
        <w:rPr>
          <w:spacing w:val="-1"/>
        </w:rPr>
        <w:t xml:space="preserve"> </w:t>
      </w:r>
      <w:r>
        <w:t>information and</w:t>
      </w:r>
      <w:r>
        <w:rPr>
          <w:spacing w:val="-1"/>
        </w:rPr>
        <w:t xml:space="preserve"> </w:t>
      </w:r>
      <w:r>
        <w:t>forms are</w:t>
      </w:r>
      <w:r>
        <w:rPr>
          <w:spacing w:val="-1"/>
        </w:rPr>
        <w:t xml:space="preserve"> </w:t>
      </w:r>
      <w:r>
        <w:t>available</w:t>
      </w:r>
      <w:r>
        <w:rPr>
          <w:spacing w:val="1"/>
        </w:rPr>
        <w:t xml:space="preserve"> </w:t>
      </w:r>
      <w:r>
        <w:t>at</w:t>
      </w:r>
      <w:r>
        <w:rPr>
          <w:spacing w:val="4"/>
        </w:rPr>
        <w:t xml:space="preserve"> </w:t>
      </w:r>
      <w:hyperlink r:id="rId19">
        <w:r>
          <w:rPr>
            <w:color w:val="0000FF"/>
            <w:u w:val="single" w:color="0000FF"/>
          </w:rPr>
          <w:t>www.fldoe.org/finance/comptroller/</w:t>
        </w:r>
      </w:hyperlink>
      <w:r>
        <w:t>.</w:t>
      </w:r>
    </w:p>
    <w:p w14:paraId="0ED05F86" w14:textId="77777777" w:rsidR="006C6F53" w:rsidRDefault="006C6F53">
      <w:pPr>
        <w:pStyle w:val="BodyText"/>
        <w:spacing w:before="5"/>
        <w:rPr>
          <w:sz w:val="16"/>
        </w:rPr>
      </w:pPr>
    </w:p>
    <w:p w14:paraId="6AED3FC4" w14:textId="77777777" w:rsidR="006C6F53" w:rsidRDefault="00055F40">
      <w:pPr>
        <w:spacing w:before="90"/>
        <w:ind w:left="140"/>
        <w:rPr>
          <w:b/>
          <w:sz w:val="24"/>
        </w:rPr>
      </w:pPr>
      <w:r>
        <w:rPr>
          <w:b/>
          <w:sz w:val="24"/>
          <w:u w:val="single"/>
        </w:rPr>
        <w:t>LEA</w:t>
      </w:r>
      <w:r>
        <w:rPr>
          <w:b/>
          <w:spacing w:val="-2"/>
          <w:sz w:val="24"/>
          <w:u w:val="single"/>
        </w:rPr>
        <w:t xml:space="preserve"> </w:t>
      </w:r>
      <w:r>
        <w:rPr>
          <w:b/>
          <w:sz w:val="24"/>
          <w:u w:val="single"/>
        </w:rPr>
        <w:t>Plan for</w:t>
      </w:r>
      <w:r>
        <w:rPr>
          <w:b/>
          <w:spacing w:val="-2"/>
          <w:sz w:val="24"/>
          <w:u w:val="single"/>
        </w:rPr>
        <w:t xml:space="preserve"> </w:t>
      </w:r>
      <w:r>
        <w:rPr>
          <w:b/>
          <w:sz w:val="24"/>
          <w:u w:val="single"/>
        </w:rPr>
        <w:t>Safe</w:t>
      </w:r>
      <w:r>
        <w:rPr>
          <w:b/>
          <w:spacing w:val="-2"/>
          <w:sz w:val="24"/>
          <w:u w:val="single"/>
        </w:rPr>
        <w:t xml:space="preserve"> </w:t>
      </w:r>
      <w:r>
        <w:rPr>
          <w:b/>
          <w:sz w:val="24"/>
          <w:u w:val="single"/>
        </w:rPr>
        <w:t>Return</w:t>
      </w:r>
      <w:r>
        <w:rPr>
          <w:b/>
          <w:spacing w:val="-1"/>
          <w:sz w:val="24"/>
          <w:u w:val="single"/>
        </w:rPr>
        <w:t xml:space="preserve"> </w:t>
      </w:r>
      <w:r>
        <w:rPr>
          <w:b/>
          <w:sz w:val="24"/>
          <w:u w:val="single"/>
        </w:rPr>
        <w:t>of In-Person</w:t>
      </w:r>
      <w:r>
        <w:rPr>
          <w:b/>
          <w:spacing w:val="-1"/>
          <w:sz w:val="24"/>
          <w:u w:val="single"/>
        </w:rPr>
        <w:t xml:space="preserve"> </w:t>
      </w:r>
      <w:r>
        <w:rPr>
          <w:b/>
          <w:sz w:val="24"/>
          <w:u w:val="single"/>
        </w:rPr>
        <w:t>Instruction</w:t>
      </w:r>
    </w:p>
    <w:p w14:paraId="2AB422DD" w14:textId="77777777" w:rsidR="006C6F53" w:rsidRDefault="00055F40">
      <w:pPr>
        <w:pStyle w:val="BodyText"/>
        <w:spacing w:before="55"/>
        <w:ind w:left="140" w:right="412"/>
      </w:pPr>
      <w:r>
        <w:t>Each LEA developed and made publicly available on the LEA’s website a plan for the safe return of in-person</w:t>
      </w:r>
      <w:r>
        <w:rPr>
          <w:spacing w:val="1"/>
        </w:rPr>
        <w:t xml:space="preserve"> </w:t>
      </w:r>
      <w:r>
        <w:t>learning in the Fall of 2020. This was before the enactment of the ARP Act. This plan must be updated to</w:t>
      </w:r>
      <w:r>
        <w:rPr>
          <w:spacing w:val="1"/>
        </w:rPr>
        <w:t xml:space="preserve"> </w:t>
      </w:r>
      <w:r>
        <w:t>address the requirements of the U.S. Department of Education’s Interim Final Rule, 88 FR 21195. The</w:t>
      </w:r>
      <w:r>
        <w:rPr>
          <w:spacing w:val="1"/>
        </w:rPr>
        <w:t xml:space="preserve"> </w:t>
      </w:r>
      <w:r>
        <w:t>requirements of the Interim Final Rule are summarized in the LEA ARP ESSER Plan, Application and</w:t>
      </w:r>
      <w:r>
        <w:rPr>
          <w:spacing w:val="1"/>
        </w:rPr>
        <w:t xml:space="preserve"> </w:t>
      </w:r>
      <w:r>
        <w:t>Assurances</w:t>
      </w:r>
      <w:r>
        <w:rPr>
          <w:spacing w:val="-1"/>
        </w:rPr>
        <w:t xml:space="preserve"> </w:t>
      </w:r>
      <w:r>
        <w:t>released</w:t>
      </w:r>
      <w:r>
        <w:rPr>
          <w:spacing w:val="-1"/>
        </w:rPr>
        <w:t xml:space="preserve"> </w:t>
      </w:r>
      <w:r>
        <w:t>concurrently</w:t>
      </w:r>
      <w:r>
        <w:rPr>
          <w:spacing w:val="-5"/>
        </w:rPr>
        <w:t xml:space="preserve"> </w:t>
      </w:r>
      <w:r>
        <w:t>with</w:t>
      </w:r>
      <w:r>
        <w:rPr>
          <w:spacing w:val="-1"/>
        </w:rPr>
        <w:t xml:space="preserve"> </w:t>
      </w:r>
      <w:r>
        <w:t>this RFA.</w:t>
      </w:r>
      <w:r>
        <w:rPr>
          <w:spacing w:val="-1"/>
        </w:rPr>
        <w:t xml:space="preserve"> </w:t>
      </w:r>
      <w:r>
        <w:t>Each</w:t>
      </w:r>
      <w:r>
        <w:rPr>
          <w:spacing w:val="1"/>
        </w:rPr>
        <w:t xml:space="preserve"> </w:t>
      </w:r>
      <w:r>
        <w:t>LEA</w:t>
      </w:r>
      <w:r>
        <w:rPr>
          <w:spacing w:val="-1"/>
        </w:rPr>
        <w:t xml:space="preserve"> </w:t>
      </w:r>
      <w:r>
        <w:t>shall</w:t>
      </w:r>
      <w:r>
        <w:rPr>
          <w:spacing w:val="-1"/>
        </w:rPr>
        <w:t xml:space="preserve"> </w:t>
      </w:r>
      <w:r>
        <w:t>seek public</w:t>
      </w:r>
      <w:r>
        <w:rPr>
          <w:spacing w:val="-2"/>
        </w:rPr>
        <w:t xml:space="preserve"> </w:t>
      </w:r>
      <w:r>
        <w:t>comment on</w:t>
      </w:r>
      <w:r>
        <w:rPr>
          <w:spacing w:val="-1"/>
        </w:rPr>
        <w:t xml:space="preserve"> </w:t>
      </w:r>
      <w:r>
        <w:t>the</w:t>
      </w:r>
      <w:r>
        <w:rPr>
          <w:spacing w:val="-2"/>
        </w:rPr>
        <w:t xml:space="preserve"> </w:t>
      </w:r>
      <w:r>
        <w:t>updated plan</w:t>
      </w:r>
      <w:r>
        <w:rPr>
          <w:spacing w:val="-1"/>
        </w:rPr>
        <w:t xml:space="preserve"> </w:t>
      </w:r>
      <w:r>
        <w:t>and</w:t>
      </w:r>
      <w:r>
        <w:rPr>
          <w:spacing w:val="-57"/>
        </w:rPr>
        <w:t xml:space="preserve"> </w:t>
      </w:r>
      <w:r>
        <w:t>take such comments into account prior to the submission of the final plan to the Department. Updated plans</w:t>
      </w:r>
      <w:r>
        <w:rPr>
          <w:spacing w:val="1"/>
        </w:rPr>
        <w:t xml:space="preserve"> </w:t>
      </w:r>
      <w:r>
        <w:t>must comply</w:t>
      </w:r>
      <w:r>
        <w:rPr>
          <w:spacing w:val="-6"/>
        </w:rPr>
        <w:t xml:space="preserve"> </w:t>
      </w:r>
      <w:r>
        <w:t>with state</w:t>
      </w:r>
      <w:r>
        <w:rPr>
          <w:spacing w:val="1"/>
        </w:rPr>
        <w:t xml:space="preserve"> </w:t>
      </w:r>
      <w:r>
        <w:t>law, including</w:t>
      </w:r>
      <w:r>
        <w:rPr>
          <w:spacing w:val="-1"/>
        </w:rPr>
        <w:t xml:space="preserve"> </w:t>
      </w:r>
      <w:r>
        <w:t>any</w:t>
      </w:r>
      <w:r>
        <w:rPr>
          <w:spacing w:val="-5"/>
        </w:rPr>
        <w:t xml:space="preserve"> </w:t>
      </w:r>
      <w:r>
        <w:t>applicable</w:t>
      </w:r>
      <w:r>
        <w:rPr>
          <w:spacing w:val="1"/>
        </w:rPr>
        <w:t xml:space="preserve"> </w:t>
      </w:r>
      <w:r>
        <w:t>executive</w:t>
      </w:r>
      <w:r>
        <w:rPr>
          <w:spacing w:val="-1"/>
        </w:rPr>
        <w:t xml:space="preserve"> </w:t>
      </w:r>
      <w:r>
        <w:t>order, any</w:t>
      </w:r>
      <w:r>
        <w:rPr>
          <w:spacing w:val="-2"/>
        </w:rPr>
        <w:t xml:space="preserve"> </w:t>
      </w:r>
      <w:r>
        <w:t>agency</w:t>
      </w:r>
      <w:r>
        <w:rPr>
          <w:spacing w:val="-3"/>
        </w:rPr>
        <w:t xml:space="preserve"> </w:t>
      </w:r>
      <w:r>
        <w:t>emergency</w:t>
      </w:r>
      <w:r>
        <w:rPr>
          <w:spacing w:val="-5"/>
        </w:rPr>
        <w:t xml:space="preserve"> </w:t>
      </w:r>
      <w:r>
        <w:t>action, or any</w:t>
      </w:r>
    </w:p>
    <w:p w14:paraId="5BAA380C" w14:textId="77777777" w:rsidR="006C6F53" w:rsidRDefault="006C6F53">
      <w:pPr>
        <w:sectPr w:rsidR="006C6F53">
          <w:pgSz w:w="12240" w:h="15840"/>
          <w:pgMar w:top="640" w:right="380" w:bottom="1240" w:left="580" w:header="0" w:footer="1046" w:gutter="0"/>
          <w:cols w:space="720"/>
        </w:sectPr>
      </w:pPr>
    </w:p>
    <w:p w14:paraId="2C35144E" w14:textId="77777777" w:rsidR="006C6F53" w:rsidRDefault="00055F40">
      <w:pPr>
        <w:pStyle w:val="BodyText"/>
        <w:spacing w:before="74"/>
        <w:ind w:left="140" w:right="369"/>
      </w:pPr>
      <w:r>
        <w:lastRenderedPageBreak/>
        <w:t>agency regulation or rule. No later than 60 days from receipt of its DOE 200 Project Award Notification, each</w:t>
      </w:r>
      <w:r>
        <w:rPr>
          <w:spacing w:val="1"/>
        </w:rPr>
        <w:t xml:space="preserve"> </w:t>
      </w:r>
      <w:r>
        <w:t>LEA shall submit its updated final plan to the Department. Upon the Department’s approval, the LEA shall post</w:t>
      </w:r>
      <w:r>
        <w:rPr>
          <w:spacing w:val="-58"/>
        </w:rPr>
        <w:t xml:space="preserve"> </w:t>
      </w:r>
      <w:r>
        <w:t>this</w:t>
      </w:r>
      <w:r>
        <w:rPr>
          <w:spacing w:val="-2"/>
        </w:rPr>
        <w:t xml:space="preserve"> </w:t>
      </w:r>
      <w:r>
        <w:t>plan on the</w:t>
      </w:r>
      <w:r>
        <w:rPr>
          <w:spacing w:val="1"/>
        </w:rPr>
        <w:t xml:space="preserve"> </w:t>
      </w:r>
      <w:r>
        <w:t>LEA’s website</w:t>
      </w:r>
      <w:r>
        <w:rPr>
          <w:spacing w:val="-1"/>
        </w:rPr>
        <w:t xml:space="preserve"> </w:t>
      </w:r>
      <w:r>
        <w:t>within 90</w:t>
      </w:r>
      <w:r>
        <w:rPr>
          <w:spacing w:val="-1"/>
        </w:rPr>
        <w:t xml:space="preserve"> </w:t>
      </w:r>
      <w:r>
        <w:t>days</w:t>
      </w:r>
      <w:r>
        <w:rPr>
          <w:spacing w:val="-1"/>
        </w:rPr>
        <w:t xml:space="preserve"> </w:t>
      </w:r>
      <w:r>
        <w:t>of the</w:t>
      </w:r>
      <w:r>
        <w:rPr>
          <w:spacing w:val="-1"/>
        </w:rPr>
        <w:t xml:space="preserve"> </w:t>
      </w:r>
      <w:r>
        <w:t>award.</w:t>
      </w:r>
    </w:p>
    <w:p w14:paraId="0B58B60D" w14:textId="77777777" w:rsidR="006C6F53" w:rsidRDefault="006C6F53">
      <w:pPr>
        <w:pStyle w:val="BodyText"/>
        <w:spacing w:before="5"/>
      </w:pPr>
    </w:p>
    <w:p w14:paraId="654CCFA9" w14:textId="77777777" w:rsidR="006C6F53" w:rsidRDefault="00055F40">
      <w:pPr>
        <w:ind w:left="140"/>
        <w:rPr>
          <w:b/>
          <w:sz w:val="24"/>
        </w:rPr>
      </w:pPr>
      <w:r>
        <w:rPr>
          <w:b/>
          <w:sz w:val="24"/>
          <w:u w:val="single"/>
        </w:rPr>
        <w:t>Executive</w:t>
      </w:r>
      <w:r>
        <w:rPr>
          <w:b/>
          <w:spacing w:val="-3"/>
          <w:sz w:val="24"/>
          <w:u w:val="single"/>
        </w:rPr>
        <w:t xml:space="preserve"> </w:t>
      </w:r>
      <w:r>
        <w:rPr>
          <w:b/>
          <w:sz w:val="24"/>
          <w:u w:val="single"/>
        </w:rPr>
        <w:t>Order</w:t>
      </w:r>
      <w:r>
        <w:rPr>
          <w:b/>
          <w:spacing w:val="-3"/>
          <w:sz w:val="24"/>
          <w:u w:val="single"/>
        </w:rPr>
        <w:t xml:space="preserve"> </w:t>
      </w:r>
      <w:r>
        <w:rPr>
          <w:b/>
          <w:sz w:val="24"/>
          <w:u w:val="single"/>
        </w:rPr>
        <w:t>11-116</w:t>
      </w:r>
    </w:p>
    <w:p w14:paraId="4EC77669" w14:textId="77777777" w:rsidR="006C6F53" w:rsidRDefault="00055F40">
      <w:pPr>
        <w:pStyle w:val="BodyText"/>
        <w:spacing w:before="56"/>
        <w:ind w:left="140" w:right="412"/>
      </w:pPr>
      <w:r>
        <w:t>The employment of unauthorized aliens by any contractor is considered a violation of section 274A(e) of the</w:t>
      </w:r>
      <w:r>
        <w:rPr>
          <w:spacing w:val="1"/>
        </w:rPr>
        <w:t xml:space="preserve"> </w:t>
      </w:r>
      <w:r>
        <w:t>Immigration and Nationality Act. If the contractor knowingly employs unauthorized aliens, such violation shall</w:t>
      </w:r>
      <w:r>
        <w:rPr>
          <w:spacing w:val="-57"/>
        </w:rPr>
        <w:t xml:space="preserve"> </w:t>
      </w:r>
      <w:r>
        <w:t>be cause for unilateral cancellation of the contract. In addition, pursuant to Executive Order 11-116, for all</w:t>
      </w:r>
      <w:r>
        <w:rPr>
          <w:spacing w:val="1"/>
        </w:rPr>
        <w:t xml:space="preserve"> </w:t>
      </w:r>
      <w:r>
        <w:t>contracts providing goods or services to the state in excess of nominal value; (a) the Contractor will utilize the</w:t>
      </w:r>
      <w:r>
        <w:rPr>
          <w:spacing w:val="1"/>
        </w:rPr>
        <w:t xml:space="preserve"> </w:t>
      </w:r>
      <w:r>
        <w:t>E-verify system established by the U.S. Department of Homeland Security to verify the employment eligibility</w:t>
      </w:r>
      <w:r>
        <w:rPr>
          <w:spacing w:val="1"/>
        </w:rPr>
        <w:t xml:space="preserve"> </w:t>
      </w:r>
      <w:r>
        <w:t>of all new employees hired by the contractor during the Contract term, (b) require that Contractors include in</w:t>
      </w:r>
      <w:r>
        <w:rPr>
          <w:spacing w:val="1"/>
        </w:rPr>
        <w:t xml:space="preserve"> </w:t>
      </w:r>
      <w:r>
        <w:t>such subcontracts the requirement that subcontractors performing work or providing services pursuant to the</w:t>
      </w:r>
      <w:r>
        <w:rPr>
          <w:spacing w:val="1"/>
        </w:rPr>
        <w:t xml:space="preserve"> </w:t>
      </w:r>
      <w:r>
        <w:t>state contract utilize the E-Verify system to verify the employment eligibility of all new employees hired by the</w:t>
      </w:r>
      <w:r>
        <w:rPr>
          <w:spacing w:val="-57"/>
        </w:rPr>
        <w:t xml:space="preserve"> </w:t>
      </w:r>
      <w:r>
        <w:t xml:space="preserve">subcontractor during the contract term. Executive Order 11-116 may be viewed at </w:t>
      </w:r>
      <w:hyperlink r:id="rId20">
        <w:r>
          <w:rPr>
            <w:color w:val="0000FF"/>
            <w:u w:val="single" w:color="0000FF"/>
          </w:rPr>
          <w:t>https://www.flgov.com/wp-</w:t>
        </w:r>
      </w:hyperlink>
      <w:r>
        <w:rPr>
          <w:color w:val="0000FF"/>
          <w:spacing w:val="1"/>
        </w:rPr>
        <w:t xml:space="preserve"> </w:t>
      </w:r>
      <w:hyperlink r:id="rId21">
        <w:r>
          <w:rPr>
            <w:color w:val="0000FF"/>
            <w:u w:val="single" w:color="0000FF"/>
          </w:rPr>
          <w:t>content/uploads/orders/2011/11-116-suspend.pdf</w:t>
        </w:r>
        <w:r>
          <w:rPr>
            <w:color w:val="1F487C"/>
          </w:rPr>
          <w:t>.</w:t>
        </w:r>
      </w:hyperlink>
    </w:p>
    <w:p w14:paraId="55168930" w14:textId="77777777" w:rsidR="006C6F53" w:rsidRDefault="00055F40">
      <w:pPr>
        <w:ind w:left="140"/>
        <w:rPr>
          <w:sz w:val="24"/>
        </w:rPr>
      </w:pPr>
      <w:r>
        <w:rPr>
          <w:sz w:val="24"/>
        </w:rPr>
        <w:t>.</w:t>
      </w:r>
    </w:p>
    <w:p w14:paraId="5C99D79E" w14:textId="77777777" w:rsidR="006C6F53" w:rsidRDefault="006C6F53">
      <w:pPr>
        <w:pStyle w:val="BodyText"/>
        <w:spacing w:before="5"/>
      </w:pPr>
    </w:p>
    <w:p w14:paraId="14F1B8CB" w14:textId="77777777" w:rsidR="006C6F53" w:rsidRDefault="00055F40">
      <w:pPr>
        <w:ind w:left="140"/>
        <w:rPr>
          <w:b/>
          <w:sz w:val="24"/>
        </w:rPr>
      </w:pPr>
      <w:r>
        <w:rPr>
          <w:b/>
          <w:sz w:val="24"/>
          <w:u w:val="single"/>
        </w:rPr>
        <w:t>General</w:t>
      </w:r>
      <w:r>
        <w:rPr>
          <w:b/>
          <w:spacing w:val="-2"/>
          <w:sz w:val="24"/>
          <w:u w:val="single"/>
        </w:rPr>
        <w:t xml:space="preserve"> </w:t>
      </w:r>
      <w:r>
        <w:rPr>
          <w:b/>
          <w:sz w:val="24"/>
          <w:u w:val="single"/>
        </w:rPr>
        <w:t>Education</w:t>
      </w:r>
      <w:r>
        <w:rPr>
          <w:b/>
          <w:spacing w:val="-3"/>
          <w:sz w:val="24"/>
          <w:u w:val="single"/>
        </w:rPr>
        <w:t xml:space="preserve"> </w:t>
      </w:r>
      <w:r>
        <w:rPr>
          <w:b/>
          <w:sz w:val="24"/>
          <w:u w:val="single"/>
        </w:rPr>
        <w:t>Provisions</w:t>
      </w:r>
      <w:r>
        <w:rPr>
          <w:b/>
          <w:spacing w:val="-2"/>
          <w:sz w:val="24"/>
          <w:u w:val="single"/>
        </w:rPr>
        <w:t xml:space="preserve"> </w:t>
      </w:r>
      <w:r>
        <w:rPr>
          <w:b/>
          <w:sz w:val="24"/>
          <w:u w:val="single"/>
        </w:rPr>
        <w:t>Act</w:t>
      </w:r>
      <w:r>
        <w:rPr>
          <w:b/>
          <w:spacing w:val="-3"/>
          <w:sz w:val="24"/>
          <w:u w:val="single"/>
        </w:rPr>
        <w:t xml:space="preserve"> </w:t>
      </w:r>
      <w:r>
        <w:rPr>
          <w:b/>
          <w:sz w:val="24"/>
          <w:u w:val="single"/>
        </w:rPr>
        <w:t>(GEPA)</w:t>
      </w:r>
    </w:p>
    <w:p w14:paraId="184B08E8" w14:textId="77777777" w:rsidR="006C6F53" w:rsidRDefault="00055F40">
      <w:pPr>
        <w:spacing w:before="55"/>
        <w:ind w:left="140" w:right="432"/>
      </w:pPr>
      <w:r>
        <w:rPr>
          <w:sz w:val="24"/>
        </w:rPr>
        <w:t>Applicants must provide a concise description of the process to ensure equitable access to, and participation of</w:t>
      </w:r>
      <w:r>
        <w:rPr>
          <w:spacing w:val="1"/>
          <w:sz w:val="24"/>
        </w:rPr>
        <w:t xml:space="preserve"> </w:t>
      </w:r>
      <w:r>
        <w:rPr>
          <w:sz w:val="24"/>
        </w:rPr>
        <w:t>students,</w:t>
      </w:r>
      <w:r>
        <w:rPr>
          <w:spacing w:val="-1"/>
          <w:sz w:val="24"/>
        </w:rPr>
        <w:t xml:space="preserve"> </w:t>
      </w:r>
      <w:r>
        <w:rPr>
          <w:sz w:val="24"/>
        </w:rPr>
        <w:t>teachers,</w:t>
      </w:r>
      <w:r>
        <w:rPr>
          <w:spacing w:val="1"/>
          <w:sz w:val="24"/>
        </w:rPr>
        <w:t xml:space="preserve"> </w:t>
      </w:r>
      <w:r>
        <w:rPr>
          <w:sz w:val="24"/>
        </w:rPr>
        <w:t>and other</w:t>
      </w:r>
      <w:r>
        <w:rPr>
          <w:spacing w:val="-1"/>
          <w:sz w:val="24"/>
        </w:rPr>
        <w:t xml:space="preserve"> </w:t>
      </w:r>
      <w:r>
        <w:rPr>
          <w:sz w:val="24"/>
        </w:rPr>
        <w:t>program beneficiaries with</w:t>
      </w:r>
      <w:r>
        <w:rPr>
          <w:spacing w:val="-1"/>
          <w:sz w:val="24"/>
        </w:rPr>
        <w:t xml:space="preserve"> </w:t>
      </w:r>
      <w:r>
        <w:rPr>
          <w:sz w:val="24"/>
        </w:rPr>
        <w:t>special needs</w:t>
      </w:r>
      <w:r>
        <w:rPr>
          <w:i/>
          <w:sz w:val="24"/>
        </w:rPr>
        <w:t>.</w:t>
      </w:r>
      <w:r>
        <w:rPr>
          <w:i/>
          <w:spacing w:val="2"/>
          <w:sz w:val="24"/>
        </w:rPr>
        <w:t xml:space="preserve"> </w:t>
      </w:r>
      <w:r>
        <w:rPr>
          <w:sz w:val="24"/>
        </w:rPr>
        <w:t>For details, refer to</w:t>
      </w:r>
      <w:r>
        <w:rPr>
          <w:spacing w:val="1"/>
          <w:sz w:val="24"/>
        </w:rPr>
        <w:t xml:space="preserve"> </w:t>
      </w:r>
      <w:hyperlink r:id="rId22">
        <w:r>
          <w:rPr>
            <w:color w:val="0000FF"/>
            <w:sz w:val="24"/>
            <w:u w:val="single" w:color="0000FF"/>
          </w:rPr>
          <w:t>https://www2.ed.gov/fund/grant/apply/appforms/gepa427.pdf</w:t>
        </w:r>
        <w:r>
          <w:rPr>
            <w:color w:val="1F487C"/>
            <w:sz w:val="24"/>
          </w:rPr>
          <w:t xml:space="preserve">. </w:t>
        </w:r>
      </w:hyperlink>
      <w:r>
        <w:t>If the Applicant has submitted a GEPA statement for</w:t>
      </w:r>
      <w:r>
        <w:rPr>
          <w:spacing w:val="-52"/>
        </w:rPr>
        <w:t xml:space="preserve"> </w:t>
      </w:r>
      <w:r>
        <w:t>the Elementary and Secondary Schools Emergency Relief (ESSER) Fund, the previously submitted GEPA statement will</w:t>
      </w:r>
      <w:r>
        <w:rPr>
          <w:spacing w:val="-52"/>
        </w:rPr>
        <w:t xml:space="preserve"> </w:t>
      </w:r>
      <w:r>
        <w:t>apply to this program. Any revisions specific to the ARP ESSER non-enrollment allocation shall be submitted with the</w:t>
      </w:r>
      <w:r>
        <w:rPr>
          <w:spacing w:val="1"/>
        </w:rPr>
        <w:t xml:space="preserve"> </w:t>
      </w:r>
      <w:r>
        <w:t>application.</w:t>
      </w:r>
    </w:p>
    <w:p w14:paraId="11A178DC" w14:textId="77777777" w:rsidR="006C6F53" w:rsidRDefault="006C6F53">
      <w:pPr>
        <w:pStyle w:val="BodyText"/>
        <w:spacing w:before="4"/>
        <w:rPr>
          <w:sz w:val="32"/>
        </w:rPr>
      </w:pPr>
    </w:p>
    <w:p w14:paraId="7AA65BD2" w14:textId="77777777" w:rsidR="006C6F53" w:rsidRDefault="00055F40">
      <w:pPr>
        <w:ind w:left="2542" w:right="2741"/>
        <w:jc w:val="center"/>
        <w:rPr>
          <w:b/>
          <w:sz w:val="32"/>
        </w:rPr>
      </w:pPr>
      <w:r>
        <w:rPr>
          <w:b/>
          <w:sz w:val="32"/>
          <w:u w:val="single"/>
        </w:rPr>
        <w:t>Narrative</w:t>
      </w:r>
      <w:r>
        <w:rPr>
          <w:b/>
          <w:spacing w:val="-3"/>
          <w:sz w:val="32"/>
          <w:u w:val="single"/>
        </w:rPr>
        <w:t xml:space="preserve"> </w:t>
      </w:r>
      <w:r>
        <w:rPr>
          <w:b/>
          <w:sz w:val="32"/>
          <w:u w:val="single"/>
        </w:rPr>
        <w:t>Section</w:t>
      </w:r>
    </w:p>
    <w:p w14:paraId="5B1D8791" w14:textId="77777777" w:rsidR="006C6F53" w:rsidRDefault="006C6F53">
      <w:pPr>
        <w:pStyle w:val="BodyText"/>
        <w:spacing w:before="4"/>
        <w:rPr>
          <w:b/>
          <w:sz w:val="26"/>
        </w:rPr>
      </w:pPr>
    </w:p>
    <w:p w14:paraId="16E69E52" w14:textId="77777777" w:rsidR="006C6F53" w:rsidRDefault="00055F40">
      <w:pPr>
        <w:pStyle w:val="BodyText"/>
        <w:spacing w:before="90"/>
        <w:ind w:left="140" w:right="715"/>
      </w:pPr>
      <w:r>
        <w:t>Districts shall submit an LEA ARP ESSER Plan, Application and Assurances utilizing the template released</w:t>
      </w:r>
      <w:r>
        <w:rPr>
          <w:spacing w:val="-58"/>
        </w:rPr>
        <w:t xml:space="preserve"> </w:t>
      </w:r>
      <w:r>
        <w:t>concurrently</w:t>
      </w:r>
      <w:r>
        <w:rPr>
          <w:spacing w:val="-4"/>
        </w:rPr>
        <w:t xml:space="preserve"> </w:t>
      </w:r>
      <w:r>
        <w:t>with this RFA.</w:t>
      </w:r>
    </w:p>
    <w:p w14:paraId="28545EB2" w14:textId="77777777" w:rsidR="006C6F53" w:rsidRDefault="006C6F53">
      <w:pPr>
        <w:sectPr w:rsidR="006C6F53">
          <w:pgSz w:w="12240" w:h="15840"/>
          <w:pgMar w:top="640" w:right="380" w:bottom="1260" w:left="580" w:header="0" w:footer="1046" w:gutter="0"/>
          <w:cols w:space="720"/>
        </w:sectPr>
      </w:pPr>
    </w:p>
    <w:p w14:paraId="47C1A144" w14:textId="77777777" w:rsidR="006C6F53" w:rsidRDefault="00055F40">
      <w:pPr>
        <w:spacing w:before="79"/>
        <w:ind w:left="140"/>
        <w:rPr>
          <w:b/>
          <w:sz w:val="24"/>
        </w:rPr>
      </w:pPr>
      <w:r>
        <w:rPr>
          <w:b/>
          <w:sz w:val="24"/>
          <w:u w:val="single"/>
        </w:rPr>
        <w:lastRenderedPageBreak/>
        <w:t>Conditions</w:t>
      </w:r>
      <w:r>
        <w:rPr>
          <w:b/>
          <w:spacing w:val="-4"/>
          <w:sz w:val="24"/>
          <w:u w:val="single"/>
        </w:rPr>
        <w:t xml:space="preserve"> </w:t>
      </w:r>
      <w:r>
        <w:rPr>
          <w:b/>
          <w:sz w:val="24"/>
          <w:u w:val="single"/>
        </w:rPr>
        <w:t>for</w:t>
      </w:r>
      <w:r>
        <w:rPr>
          <w:b/>
          <w:spacing w:val="-2"/>
          <w:sz w:val="24"/>
          <w:u w:val="single"/>
        </w:rPr>
        <w:t xml:space="preserve"> </w:t>
      </w:r>
      <w:r>
        <w:rPr>
          <w:b/>
          <w:sz w:val="24"/>
          <w:u w:val="single"/>
        </w:rPr>
        <w:t>Acceptance</w:t>
      </w:r>
    </w:p>
    <w:p w14:paraId="6A5475EF" w14:textId="77777777" w:rsidR="006C6F53" w:rsidRDefault="00055F40">
      <w:pPr>
        <w:pStyle w:val="BodyText"/>
        <w:spacing w:before="55"/>
        <w:ind w:left="140"/>
      </w:pPr>
      <w:r>
        <w:t>The</w:t>
      </w:r>
      <w:r>
        <w:rPr>
          <w:spacing w:val="-3"/>
        </w:rPr>
        <w:t xml:space="preserve"> </w:t>
      </w:r>
      <w:r>
        <w:t>requirements</w:t>
      </w:r>
      <w:r>
        <w:rPr>
          <w:spacing w:val="-1"/>
        </w:rPr>
        <w:t xml:space="preserve"> </w:t>
      </w:r>
      <w:r>
        <w:t>listed</w:t>
      </w:r>
      <w:r>
        <w:rPr>
          <w:spacing w:val="-1"/>
        </w:rPr>
        <w:t xml:space="preserve"> </w:t>
      </w:r>
      <w:r>
        <w:t>below should</w:t>
      </w:r>
      <w:r>
        <w:rPr>
          <w:spacing w:val="-1"/>
        </w:rPr>
        <w:t xml:space="preserve"> </w:t>
      </w:r>
      <w:r>
        <w:t>be</w:t>
      </w:r>
      <w:r>
        <w:rPr>
          <w:spacing w:val="-2"/>
        </w:rPr>
        <w:t xml:space="preserve"> </w:t>
      </w:r>
      <w:r>
        <w:t>met for</w:t>
      </w:r>
      <w:r>
        <w:rPr>
          <w:spacing w:val="-1"/>
        </w:rPr>
        <w:t xml:space="preserve"> </w:t>
      </w:r>
      <w:r>
        <w:t>applications</w:t>
      </w:r>
      <w:r>
        <w:rPr>
          <w:spacing w:val="-1"/>
        </w:rPr>
        <w:t xml:space="preserve"> </w:t>
      </w:r>
      <w:r>
        <w:t>to</w:t>
      </w:r>
      <w:r>
        <w:rPr>
          <w:spacing w:val="-1"/>
        </w:rPr>
        <w:t xml:space="preserve"> </w:t>
      </w:r>
      <w:r>
        <w:t>be</w:t>
      </w:r>
      <w:r>
        <w:rPr>
          <w:spacing w:val="-2"/>
        </w:rPr>
        <w:t xml:space="preserve"> </w:t>
      </w:r>
      <w:r>
        <w:t>considered</w:t>
      </w:r>
      <w:r>
        <w:rPr>
          <w:spacing w:val="-1"/>
        </w:rPr>
        <w:t xml:space="preserve"> </w:t>
      </w:r>
      <w:r>
        <w:t>for review:</w:t>
      </w:r>
    </w:p>
    <w:p w14:paraId="453D2F8F" w14:textId="77777777" w:rsidR="006C6F53" w:rsidRDefault="00055F40">
      <w:pPr>
        <w:pStyle w:val="ListParagraph"/>
        <w:numPr>
          <w:ilvl w:val="0"/>
          <w:numId w:val="9"/>
        </w:numPr>
        <w:tabs>
          <w:tab w:val="left" w:pos="500"/>
        </w:tabs>
        <w:spacing w:before="60"/>
        <w:ind w:right="856"/>
        <w:rPr>
          <w:sz w:val="24"/>
        </w:rPr>
      </w:pPr>
      <w:r>
        <w:rPr>
          <w:sz w:val="24"/>
        </w:rPr>
        <w:t>Application</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Office</w:t>
      </w:r>
      <w:r>
        <w:rPr>
          <w:spacing w:val="-2"/>
          <w:sz w:val="24"/>
        </w:rPr>
        <w:t xml:space="preserve"> </w:t>
      </w:r>
      <w:r>
        <w:rPr>
          <w:sz w:val="24"/>
        </w:rPr>
        <w:t>of</w:t>
      </w:r>
      <w:r>
        <w:rPr>
          <w:spacing w:val="-1"/>
          <w:sz w:val="24"/>
        </w:rPr>
        <w:t xml:space="preserve"> </w:t>
      </w:r>
      <w:r>
        <w:rPr>
          <w:sz w:val="24"/>
        </w:rPr>
        <w:t>Grants</w:t>
      </w:r>
      <w:r>
        <w:rPr>
          <w:spacing w:val="-1"/>
          <w:sz w:val="24"/>
        </w:rPr>
        <w:t xml:space="preserve"> </w:t>
      </w:r>
      <w:r>
        <w:rPr>
          <w:sz w:val="24"/>
        </w:rPr>
        <w:t>Management</w:t>
      </w:r>
      <w:r>
        <w:rPr>
          <w:spacing w:val="-2"/>
          <w:sz w:val="24"/>
        </w:rPr>
        <w:t xml:space="preserve"> </w:t>
      </w:r>
      <w:r>
        <w:rPr>
          <w:sz w:val="24"/>
        </w:rPr>
        <w:t>via</w:t>
      </w:r>
      <w:r>
        <w:rPr>
          <w:spacing w:val="-2"/>
          <w:sz w:val="24"/>
        </w:rPr>
        <w:t xml:space="preserve"> </w:t>
      </w:r>
      <w:r>
        <w:rPr>
          <w:sz w:val="24"/>
        </w:rPr>
        <w:t>ShareFile.</w:t>
      </w:r>
      <w:r>
        <w:rPr>
          <w:spacing w:val="-1"/>
          <w:sz w:val="24"/>
        </w:rPr>
        <w:t xml:space="preserve"> </w:t>
      </w:r>
      <w:r>
        <w:rPr>
          <w:sz w:val="24"/>
        </w:rPr>
        <w:t>ShareFile</w:t>
      </w:r>
      <w:r>
        <w:rPr>
          <w:spacing w:val="-2"/>
          <w:sz w:val="24"/>
        </w:rPr>
        <w:t xml:space="preserve"> </w:t>
      </w:r>
      <w:r>
        <w:rPr>
          <w:sz w:val="24"/>
        </w:rPr>
        <w:t>access has</w:t>
      </w:r>
      <w:r>
        <w:rPr>
          <w:spacing w:val="-57"/>
          <w:sz w:val="24"/>
        </w:rPr>
        <w:t xml:space="preserve"> </w:t>
      </w:r>
      <w:r>
        <w:rPr>
          <w:sz w:val="24"/>
        </w:rPr>
        <w:t>been established for the ARP ESSER program for each LEA. Requests for access for additional or</w:t>
      </w:r>
      <w:r>
        <w:rPr>
          <w:spacing w:val="1"/>
          <w:sz w:val="24"/>
        </w:rPr>
        <w:t xml:space="preserve"> </w:t>
      </w:r>
      <w:r>
        <w:rPr>
          <w:sz w:val="24"/>
        </w:rPr>
        <w:t xml:space="preserve">different LEA personnel may be sent to </w:t>
      </w:r>
      <w:hyperlink r:id="rId23">
        <w:r>
          <w:rPr>
            <w:sz w:val="24"/>
          </w:rPr>
          <w:t xml:space="preserve">OGM@fldoe.org. </w:t>
        </w:r>
      </w:hyperlink>
      <w:r>
        <w:rPr>
          <w:sz w:val="24"/>
        </w:rPr>
        <w:t>It is requested that access be limited to only</w:t>
      </w:r>
      <w:r>
        <w:rPr>
          <w:spacing w:val="1"/>
          <w:sz w:val="24"/>
        </w:rPr>
        <w:t xml:space="preserve"> </w:t>
      </w:r>
      <w:r>
        <w:rPr>
          <w:sz w:val="24"/>
        </w:rPr>
        <w:t>those</w:t>
      </w:r>
      <w:r>
        <w:rPr>
          <w:spacing w:val="-1"/>
          <w:sz w:val="24"/>
        </w:rPr>
        <w:t xml:space="preserve"> </w:t>
      </w:r>
      <w:r>
        <w:rPr>
          <w:sz w:val="24"/>
        </w:rPr>
        <w:t>staff needed to upload application</w:t>
      </w:r>
      <w:r>
        <w:rPr>
          <w:spacing w:val="2"/>
          <w:sz w:val="24"/>
        </w:rPr>
        <w:t xml:space="preserve"> </w:t>
      </w:r>
      <w:r>
        <w:rPr>
          <w:sz w:val="24"/>
        </w:rPr>
        <w:t>or amendment materials.</w:t>
      </w:r>
    </w:p>
    <w:p w14:paraId="575663B4" w14:textId="77777777" w:rsidR="006C6F53" w:rsidRDefault="00055F40">
      <w:pPr>
        <w:pStyle w:val="ListParagraph"/>
        <w:numPr>
          <w:ilvl w:val="0"/>
          <w:numId w:val="9"/>
        </w:numPr>
        <w:tabs>
          <w:tab w:val="left" w:pos="500"/>
        </w:tabs>
        <w:spacing w:before="59"/>
        <w:rPr>
          <w:sz w:val="24"/>
        </w:rPr>
      </w:pPr>
      <w:r>
        <w:rPr>
          <w:sz w:val="24"/>
        </w:rPr>
        <w:t>Application</w:t>
      </w:r>
      <w:r>
        <w:rPr>
          <w:spacing w:val="-1"/>
          <w:sz w:val="24"/>
        </w:rPr>
        <w:t xml:space="preserve"> </w:t>
      </w:r>
      <w:r>
        <w:rPr>
          <w:sz w:val="24"/>
        </w:rPr>
        <w:t>is</w:t>
      </w:r>
      <w:r>
        <w:rPr>
          <w:spacing w:val="-1"/>
          <w:sz w:val="24"/>
        </w:rPr>
        <w:t xml:space="preserve"> </w:t>
      </w:r>
      <w:r>
        <w:rPr>
          <w:sz w:val="24"/>
        </w:rPr>
        <w:t>received in</w:t>
      </w:r>
      <w:r>
        <w:rPr>
          <w:spacing w:val="-1"/>
          <w:sz w:val="24"/>
        </w:rPr>
        <w:t xml:space="preserve"> </w:t>
      </w:r>
      <w:r>
        <w:rPr>
          <w:sz w:val="24"/>
        </w:rPr>
        <w:t>the</w:t>
      </w:r>
      <w:r>
        <w:rPr>
          <w:spacing w:val="-1"/>
          <w:sz w:val="24"/>
        </w:rPr>
        <w:t xml:space="preserve"> </w:t>
      </w:r>
      <w:r>
        <w:rPr>
          <w:sz w:val="24"/>
        </w:rPr>
        <w:t>timeframe</w:t>
      </w:r>
      <w:r>
        <w:rPr>
          <w:spacing w:val="-1"/>
          <w:sz w:val="24"/>
        </w:rPr>
        <w:t xml:space="preserve"> </w:t>
      </w:r>
      <w:r>
        <w:rPr>
          <w:sz w:val="24"/>
        </w:rPr>
        <w:t>specified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RFA.</w:t>
      </w:r>
    </w:p>
    <w:p w14:paraId="283BD9AB" w14:textId="77777777" w:rsidR="006C6F53" w:rsidRDefault="00055F40">
      <w:pPr>
        <w:pStyle w:val="ListParagraph"/>
        <w:numPr>
          <w:ilvl w:val="0"/>
          <w:numId w:val="9"/>
        </w:numPr>
        <w:tabs>
          <w:tab w:val="left" w:pos="500"/>
        </w:tabs>
        <w:spacing w:before="59"/>
        <w:ind w:right="836"/>
        <w:rPr>
          <w:sz w:val="24"/>
        </w:rPr>
      </w:pPr>
      <w:r>
        <w:rPr>
          <w:sz w:val="24"/>
        </w:rPr>
        <w:t>Application</w:t>
      </w:r>
      <w:r>
        <w:rPr>
          <w:spacing w:val="-2"/>
          <w:sz w:val="24"/>
        </w:rPr>
        <w:t xml:space="preserve"> </w:t>
      </w:r>
      <w:r>
        <w:rPr>
          <w:sz w:val="24"/>
        </w:rPr>
        <w:t>includes</w:t>
      </w:r>
      <w:r>
        <w:rPr>
          <w:spacing w:val="-1"/>
          <w:sz w:val="24"/>
        </w:rPr>
        <w:t xml:space="preserve"> </w:t>
      </w:r>
      <w:r>
        <w:rPr>
          <w:sz w:val="24"/>
        </w:rPr>
        <w:t>required</w:t>
      </w:r>
      <w:r>
        <w:rPr>
          <w:spacing w:val="-2"/>
          <w:sz w:val="24"/>
        </w:rPr>
        <w:t xml:space="preserve"> </w:t>
      </w:r>
      <w:r>
        <w:rPr>
          <w:sz w:val="24"/>
        </w:rPr>
        <w:t>forms:</w:t>
      </w:r>
      <w:r>
        <w:rPr>
          <w:spacing w:val="3"/>
          <w:sz w:val="24"/>
        </w:rPr>
        <w:t xml:space="preserve"> </w:t>
      </w:r>
      <w:r>
        <w:rPr>
          <w:sz w:val="24"/>
        </w:rPr>
        <w:t>LEA</w:t>
      </w:r>
      <w:r>
        <w:rPr>
          <w:spacing w:val="-2"/>
          <w:sz w:val="24"/>
        </w:rPr>
        <w:t xml:space="preserve"> </w:t>
      </w:r>
      <w:r>
        <w:rPr>
          <w:sz w:val="24"/>
        </w:rPr>
        <w:t>ARP</w:t>
      </w:r>
      <w:r>
        <w:rPr>
          <w:spacing w:val="1"/>
          <w:sz w:val="24"/>
        </w:rPr>
        <w:t xml:space="preserve"> </w:t>
      </w:r>
      <w:r>
        <w:rPr>
          <w:sz w:val="24"/>
        </w:rPr>
        <w:t>ESSER</w:t>
      </w:r>
      <w:r>
        <w:rPr>
          <w:spacing w:val="-1"/>
          <w:sz w:val="24"/>
        </w:rPr>
        <w:t xml:space="preserve"> </w:t>
      </w:r>
      <w:r>
        <w:rPr>
          <w:sz w:val="24"/>
        </w:rPr>
        <w:t>Plan,</w:t>
      </w:r>
      <w:r>
        <w:rPr>
          <w:spacing w:val="-2"/>
          <w:sz w:val="24"/>
        </w:rPr>
        <w:t xml:space="preserve"> </w:t>
      </w:r>
      <w:r>
        <w:rPr>
          <w:sz w:val="24"/>
        </w:rPr>
        <w:t>Application</w:t>
      </w:r>
      <w:r>
        <w:rPr>
          <w:spacing w:val="-1"/>
          <w:sz w:val="24"/>
        </w:rPr>
        <w:t xml:space="preserve"> </w:t>
      </w:r>
      <w:r>
        <w:rPr>
          <w:sz w:val="24"/>
        </w:rPr>
        <w:t>and</w:t>
      </w:r>
      <w:r>
        <w:rPr>
          <w:spacing w:val="-2"/>
          <w:sz w:val="24"/>
        </w:rPr>
        <w:t xml:space="preserve"> </w:t>
      </w:r>
      <w:r>
        <w:rPr>
          <w:sz w:val="24"/>
        </w:rPr>
        <w:t>Assurances</w:t>
      </w:r>
      <w:r>
        <w:rPr>
          <w:spacing w:val="-1"/>
          <w:sz w:val="24"/>
        </w:rPr>
        <w:t xml:space="preserve"> </w:t>
      </w:r>
      <w:r>
        <w:rPr>
          <w:sz w:val="24"/>
        </w:rPr>
        <w:t>utilizing</w:t>
      </w:r>
      <w:r>
        <w:rPr>
          <w:spacing w:val="-5"/>
          <w:sz w:val="24"/>
        </w:rPr>
        <w:t xml:space="preserve"> </w:t>
      </w:r>
      <w:r>
        <w:rPr>
          <w:sz w:val="24"/>
        </w:rPr>
        <w:t>the</w:t>
      </w:r>
      <w:r>
        <w:rPr>
          <w:spacing w:val="-57"/>
          <w:sz w:val="24"/>
        </w:rPr>
        <w:t xml:space="preserve"> </w:t>
      </w:r>
      <w:r>
        <w:rPr>
          <w:sz w:val="24"/>
        </w:rPr>
        <w:t>template released concurrently with this RFA, DOE 100A Project Application Form, and ARP ESSER</w:t>
      </w:r>
      <w:r>
        <w:rPr>
          <w:spacing w:val="1"/>
          <w:sz w:val="24"/>
        </w:rPr>
        <w:t xml:space="preserve"> </w:t>
      </w:r>
      <w:r>
        <w:rPr>
          <w:sz w:val="24"/>
        </w:rPr>
        <w:t>DOE</w:t>
      </w:r>
      <w:r>
        <w:rPr>
          <w:spacing w:val="-1"/>
          <w:sz w:val="24"/>
        </w:rPr>
        <w:t xml:space="preserve"> </w:t>
      </w:r>
      <w:r>
        <w:rPr>
          <w:sz w:val="24"/>
        </w:rPr>
        <w:t>101 Budget Narrative</w:t>
      </w:r>
      <w:r>
        <w:rPr>
          <w:spacing w:val="-1"/>
          <w:sz w:val="24"/>
        </w:rPr>
        <w:t xml:space="preserve"> </w:t>
      </w:r>
      <w:r>
        <w:rPr>
          <w:sz w:val="24"/>
        </w:rPr>
        <w:t>Form.</w:t>
      </w:r>
    </w:p>
    <w:p w14:paraId="1B1A3078" w14:textId="77777777" w:rsidR="006C6F53" w:rsidRDefault="00055F40">
      <w:pPr>
        <w:pStyle w:val="ListParagraph"/>
        <w:numPr>
          <w:ilvl w:val="0"/>
          <w:numId w:val="9"/>
        </w:numPr>
        <w:tabs>
          <w:tab w:val="left" w:pos="500"/>
        </w:tabs>
        <w:spacing w:before="59"/>
        <w:rPr>
          <w:sz w:val="24"/>
        </w:rPr>
      </w:pPr>
      <w:r>
        <w:rPr>
          <w:sz w:val="24"/>
        </w:rPr>
        <w:t>All</w:t>
      </w:r>
      <w:r>
        <w:rPr>
          <w:spacing w:val="-1"/>
          <w:sz w:val="24"/>
        </w:rPr>
        <w:t xml:space="preserve"> </w:t>
      </w:r>
      <w:r>
        <w:rPr>
          <w:sz w:val="24"/>
        </w:rPr>
        <w:t>required</w:t>
      </w:r>
      <w:r>
        <w:rPr>
          <w:spacing w:val="-1"/>
          <w:sz w:val="24"/>
        </w:rPr>
        <w:t xml:space="preserve"> </w:t>
      </w:r>
      <w:r>
        <w:rPr>
          <w:sz w:val="24"/>
        </w:rPr>
        <w:t>forms</w:t>
      </w:r>
      <w:r>
        <w:rPr>
          <w:spacing w:val="-1"/>
          <w:sz w:val="24"/>
        </w:rPr>
        <w:t xml:space="preserve"> </w:t>
      </w:r>
      <w:r>
        <w:rPr>
          <w:sz w:val="24"/>
        </w:rPr>
        <w:t>must</w:t>
      </w:r>
      <w:r>
        <w:rPr>
          <w:spacing w:val="-1"/>
          <w:sz w:val="24"/>
        </w:rPr>
        <w:t xml:space="preserve"> </w:t>
      </w:r>
      <w:r>
        <w:rPr>
          <w:sz w:val="24"/>
        </w:rPr>
        <w:t>have</w:t>
      </w:r>
      <w:r>
        <w:rPr>
          <w:spacing w:val="-2"/>
          <w:sz w:val="24"/>
        </w:rPr>
        <w:t xml:space="preserve"> </w:t>
      </w:r>
      <w:r>
        <w:rPr>
          <w:sz w:val="24"/>
        </w:rPr>
        <w:t>the</w:t>
      </w:r>
      <w:r>
        <w:rPr>
          <w:spacing w:val="-1"/>
          <w:sz w:val="24"/>
        </w:rPr>
        <w:t xml:space="preserve"> </w:t>
      </w:r>
      <w:r>
        <w:rPr>
          <w:sz w:val="24"/>
        </w:rPr>
        <w:t>assigned</w:t>
      </w:r>
      <w:r>
        <w:rPr>
          <w:spacing w:val="-1"/>
          <w:sz w:val="24"/>
        </w:rPr>
        <w:t xml:space="preserve"> </w:t>
      </w:r>
      <w:r>
        <w:rPr>
          <w:sz w:val="24"/>
        </w:rPr>
        <w:t>TAPS Number included</w:t>
      </w:r>
      <w:r>
        <w:rPr>
          <w:spacing w:val="-1"/>
          <w:sz w:val="24"/>
        </w:rPr>
        <w:t xml:space="preserve"> </w:t>
      </w:r>
      <w:r>
        <w:rPr>
          <w:sz w:val="24"/>
        </w:rPr>
        <w:t>on</w:t>
      </w:r>
      <w:r>
        <w:rPr>
          <w:spacing w:val="-1"/>
          <w:sz w:val="24"/>
        </w:rPr>
        <w:t xml:space="preserve"> </w:t>
      </w:r>
      <w:r>
        <w:rPr>
          <w:sz w:val="24"/>
        </w:rPr>
        <w:t>the form</w:t>
      </w:r>
    </w:p>
    <w:p w14:paraId="56C219AC" w14:textId="77777777" w:rsidR="006C6F53" w:rsidRDefault="00055F40">
      <w:pPr>
        <w:pStyle w:val="ListParagraph"/>
        <w:numPr>
          <w:ilvl w:val="0"/>
          <w:numId w:val="9"/>
        </w:numPr>
        <w:tabs>
          <w:tab w:val="left" w:pos="500"/>
        </w:tabs>
        <w:spacing w:before="61"/>
        <w:ind w:right="820"/>
        <w:rPr>
          <w:sz w:val="24"/>
        </w:rPr>
      </w:pPr>
      <w:r>
        <w:rPr>
          <w:sz w:val="24"/>
        </w:rPr>
        <w:t>All required forms must have signatures by an authorized entity. Electronic signatures are acceptable.</w:t>
      </w:r>
      <w:r>
        <w:rPr>
          <w:spacing w:val="1"/>
          <w:sz w:val="24"/>
        </w:rPr>
        <w:t xml:space="preserve"> </w:t>
      </w:r>
      <w:r>
        <w:rPr>
          <w:sz w:val="24"/>
        </w:rPr>
        <w:t>Electronic signatures may include a pdf or other scanned version of a hard-copy signature, or a typed or</w:t>
      </w:r>
      <w:r>
        <w:rPr>
          <w:spacing w:val="-57"/>
          <w:sz w:val="24"/>
        </w:rPr>
        <w:t xml:space="preserve"> </w:t>
      </w:r>
      <w:r>
        <w:rPr>
          <w:sz w:val="24"/>
        </w:rPr>
        <w:t>imaged signature. If a typed or imaged signature is used, the document must be uploaded by the</w:t>
      </w:r>
      <w:r>
        <w:rPr>
          <w:spacing w:val="1"/>
          <w:sz w:val="24"/>
        </w:rPr>
        <w:t xml:space="preserve"> </w:t>
      </w:r>
      <w:r>
        <w:rPr>
          <w:sz w:val="24"/>
        </w:rPr>
        <w:t>individual</w:t>
      </w:r>
      <w:r>
        <w:rPr>
          <w:spacing w:val="-1"/>
          <w:sz w:val="24"/>
        </w:rPr>
        <w:t xml:space="preserve"> </w:t>
      </w:r>
      <w:r>
        <w:rPr>
          <w:sz w:val="24"/>
        </w:rPr>
        <w:t>signing</w:t>
      </w:r>
      <w:r>
        <w:rPr>
          <w:spacing w:val="-2"/>
          <w:sz w:val="24"/>
        </w:rPr>
        <w:t xml:space="preserve"> </w:t>
      </w:r>
      <w:r>
        <w:rPr>
          <w:sz w:val="24"/>
        </w:rPr>
        <w:t>the document.</w:t>
      </w:r>
    </w:p>
    <w:p w14:paraId="6F5FD085" w14:textId="77777777" w:rsidR="006C6F53" w:rsidRDefault="00055F40">
      <w:pPr>
        <w:spacing w:before="64"/>
        <w:ind w:left="1220" w:right="513"/>
        <w:rPr>
          <w:b/>
        </w:rPr>
      </w:pPr>
      <w:r>
        <w:rPr>
          <w:b/>
        </w:rPr>
        <w:t>NOTE: Applications signed by officials other than the appropriate agency head identified above must</w:t>
      </w:r>
      <w:r>
        <w:rPr>
          <w:b/>
          <w:spacing w:val="-52"/>
        </w:rPr>
        <w:t xml:space="preserve"> </w:t>
      </w:r>
      <w:r>
        <w:rPr>
          <w:b/>
        </w:rPr>
        <w:t>have a letter signed by the agency head, or documentation citing action of the governing body</w:t>
      </w:r>
      <w:r>
        <w:rPr>
          <w:b/>
          <w:spacing w:val="1"/>
        </w:rPr>
        <w:t xml:space="preserve"> </w:t>
      </w:r>
      <w:r>
        <w:rPr>
          <w:b/>
        </w:rPr>
        <w:t>delegating authority to the person to sign on behalf of said official. Attach the letter or documentation</w:t>
      </w:r>
      <w:r>
        <w:rPr>
          <w:b/>
          <w:spacing w:val="-52"/>
        </w:rPr>
        <w:t xml:space="preserve"> </w:t>
      </w:r>
      <w:r>
        <w:rPr>
          <w:b/>
        </w:rPr>
        <w:t>to</w:t>
      </w:r>
      <w:r>
        <w:rPr>
          <w:b/>
          <w:spacing w:val="-1"/>
        </w:rPr>
        <w:t xml:space="preserve"> </w:t>
      </w:r>
      <w:r>
        <w:rPr>
          <w:b/>
        </w:rPr>
        <w:t>the DOE 100A</w:t>
      </w:r>
      <w:r>
        <w:rPr>
          <w:b/>
          <w:spacing w:val="-4"/>
        </w:rPr>
        <w:t xml:space="preserve"> </w:t>
      </w:r>
      <w:r>
        <w:rPr>
          <w:b/>
        </w:rPr>
        <w:t>when the application</w:t>
      </w:r>
      <w:r>
        <w:rPr>
          <w:b/>
          <w:spacing w:val="-3"/>
        </w:rPr>
        <w:t xml:space="preserve"> </w:t>
      </w:r>
      <w:r>
        <w:rPr>
          <w:b/>
        </w:rPr>
        <w:t>is</w:t>
      </w:r>
      <w:r>
        <w:rPr>
          <w:b/>
          <w:spacing w:val="-2"/>
        </w:rPr>
        <w:t xml:space="preserve"> </w:t>
      </w:r>
      <w:r>
        <w:rPr>
          <w:b/>
        </w:rPr>
        <w:t>submitted.</w:t>
      </w:r>
    </w:p>
    <w:p w14:paraId="49CF73E1" w14:textId="77777777" w:rsidR="006C6F53" w:rsidRDefault="006C6F53">
      <w:pPr>
        <w:sectPr w:rsidR="006C6F53">
          <w:pgSz w:w="12240" w:h="15840"/>
          <w:pgMar w:top="640" w:right="380" w:bottom="1260" w:left="580" w:header="0" w:footer="1046" w:gutter="0"/>
          <w:cols w:space="720"/>
        </w:sectPr>
      </w:pPr>
    </w:p>
    <w:p w14:paraId="369D586E" w14:textId="77777777" w:rsidR="006C6F53" w:rsidRDefault="00055F40">
      <w:pPr>
        <w:pStyle w:val="BodyText"/>
        <w:ind w:left="815"/>
        <w:rPr>
          <w:sz w:val="20"/>
        </w:rPr>
      </w:pPr>
      <w:r>
        <w:rPr>
          <w:noProof/>
          <w:sz w:val="20"/>
        </w:rPr>
        <w:lastRenderedPageBreak/>
        <w:drawing>
          <wp:inline distT="0" distB="0" distL="0" distR="0" wp14:anchorId="520B23FC" wp14:editId="10706A7E">
            <wp:extent cx="6335310" cy="699373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4" cstate="print"/>
                    <a:stretch>
                      <a:fillRect/>
                    </a:stretch>
                  </pic:blipFill>
                  <pic:spPr>
                    <a:xfrm>
                      <a:off x="0" y="0"/>
                      <a:ext cx="6335310" cy="6993731"/>
                    </a:xfrm>
                    <a:prstGeom prst="rect">
                      <a:avLst/>
                    </a:prstGeom>
                  </pic:spPr>
                </pic:pic>
              </a:graphicData>
            </a:graphic>
          </wp:inline>
        </w:drawing>
      </w:r>
    </w:p>
    <w:p w14:paraId="4D5637B2" w14:textId="77777777" w:rsidR="006C6F53" w:rsidRDefault="00055F40">
      <w:pPr>
        <w:spacing w:line="487" w:lineRule="exact"/>
        <w:ind w:right="338"/>
        <w:jc w:val="right"/>
        <w:rPr>
          <w:sz w:val="44"/>
        </w:rPr>
      </w:pPr>
      <w:bookmarkStart w:id="1" w:name="2021-24_ARP_ESSER_Application_FINAL"/>
      <w:bookmarkEnd w:id="1"/>
      <w:r>
        <w:rPr>
          <w:color w:val="252A62"/>
          <w:sz w:val="44"/>
        </w:rPr>
        <w:t>2021-24</w:t>
      </w:r>
      <w:r>
        <w:rPr>
          <w:color w:val="252A62"/>
          <w:spacing w:val="-5"/>
          <w:sz w:val="44"/>
        </w:rPr>
        <w:t xml:space="preserve"> </w:t>
      </w:r>
      <w:r>
        <w:rPr>
          <w:color w:val="252A62"/>
          <w:sz w:val="44"/>
        </w:rPr>
        <w:t>American</w:t>
      </w:r>
      <w:r>
        <w:rPr>
          <w:color w:val="252A62"/>
          <w:spacing w:val="-5"/>
          <w:sz w:val="44"/>
        </w:rPr>
        <w:t xml:space="preserve"> </w:t>
      </w:r>
      <w:r>
        <w:rPr>
          <w:color w:val="252A62"/>
          <w:sz w:val="44"/>
        </w:rPr>
        <w:t>Rescue</w:t>
      </w:r>
      <w:r>
        <w:rPr>
          <w:color w:val="252A62"/>
          <w:spacing w:val="-4"/>
          <w:sz w:val="44"/>
        </w:rPr>
        <w:t xml:space="preserve"> </w:t>
      </w:r>
      <w:r>
        <w:rPr>
          <w:color w:val="252A62"/>
          <w:sz w:val="44"/>
        </w:rPr>
        <w:t>Plan</w:t>
      </w:r>
    </w:p>
    <w:p w14:paraId="7FA3894B" w14:textId="77777777" w:rsidR="006C6F53" w:rsidRDefault="00055F40">
      <w:pPr>
        <w:ind w:left="2850" w:right="336" w:hanging="2298"/>
        <w:jc w:val="right"/>
        <w:rPr>
          <w:sz w:val="44"/>
        </w:rPr>
      </w:pPr>
      <w:r>
        <w:rPr>
          <w:color w:val="252A62"/>
          <w:sz w:val="44"/>
        </w:rPr>
        <w:t>Elementary and Secondary School Emergency Relief Fund</w:t>
      </w:r>
      <w:r>
        <w:rPr>
          <w:color w:val="252A62"/>
          <w:spacing w:val="-107"/>
          <w:sz w:val="44"/>
        </w:rPr>
        <w:t xml:space="preserve"> </w:t>
      </w:r>
      <w:r>
        <w:rPr>
          <w:color w:val="538DD3"/>
          <w:sz w:val="44"/>
        </w:rPr>
        <w:t>Local</w:t>
      </w:r>
      <w:r>
        <w:rPr>
          <w:color w:val="538DD3"/>
          <w:spacing w:val="-6"/>
          <w:sz w:val="44"/>
        </w:rPr>
        <w:t xml:space="preserve"> </w:t>
      </w:r>
      <w:r>
        <w:rPr>
          <w:color w:val="538DD3"/>
          <w:sz w:val="44"/>
        </w:rPr>
        <w:t>Educational</w:t>
      </w:r>
      <w:r>
        <w:rPr>
          <w:color w:val="538DD3"/>
          <w:spacing w:val="-4"/>
          <w:sz w:val="44"/>
        </w:rPr>
        <w:t xml:space="preserve"> </w:t>
      </w:r>
      <w:r>
        <w:rPr>
          <w:color w:val="538DD3"/>
          <w:sz w:val="44"/>
        </w:rPr>
        <w:t>Agency</w:t>
      </w:r>
      <w:r>
        <w:rPr>
          <w:color w:val="538DD3"/>
          <w:spacing w:val="-2"/>
          <w:sz w:val="44"/>
        </w:rPr>
        <w:t xml:space="preserve"> </w:t>
      </w:r>
      <w:r>
        <w:rPr>
          <w:color w:val="538DD3"/>
          <w:sz w:val="44"/>
        </w:rPr>
        <w:t>ARP</w:t>
      </w:r>
      <w:r>
        <w:rPr>
          <w:color w:val="538DD3"/>
          <w:spacing w:val="-4"/>
          <w:sz w:val="44"/>
        </w:rPr>
        <w:t xml:space="preserve"> </w:t>
      </w:r>
      <w:r>
        <w:rPr>
          <w:color w:val="538DD3"/>
          <w:sz w:val="44"/>
        </w:rPr>
        <w:t>ESSER</w:t>
      </w:r>
      <w:r>
        <w:rPr>
          <w:color w:val="538DD3"/>
          <w:spacing w:val="-4"/>
          <w:sz w:val="44"/>
        </w:rPr>
        <w:t xml:space="preserve"> </w:t>
      </w:r>
      <w:r>
        <w:rPr>
          <w:color w:val="538DD3"/>
          <w:sz w:val="44"/>
        </w:rPr>
        <w:t>Plan,</w:t>
      </w:r>
    </w:p>
    <w:p w14:paraId="3FD6F616" w14:textId="77777777" w:rsidR="006C6F53" w:rsidRDefault="00055F40">
      <w:pPr>
        <w:ind w:left="6253"/>
        <w:rPr>
          <w:sz w:val="40"/>
        </w:rPr>
      </w:pPr>
      <w:r>
        <w:rPr>
          <w:color w:val="538DD3"/>
          <w:sz w:val="44"/>
        </w:rPr>
        <w:t>Application</w:t>
      </w:r>
      <w:r>
        <w:rPr>
          <w:color w:val="538DD3"/>
          <w:spacing w:val="-4"/>
          <w:sz w:val="44"/>
        </w:rPr>
        <w:t xml:space="preserve"> </w:t>
      </w:r>
      <w:r>
        <w:rPr>
          <w:color w:val="538DD3"/>
          <w:sz w:val="40"/>
        </w:rPr>
        <w:t>and</w:t>
      </w:r>
      <w:r>
        <w:rPr>
          <w:color w:val="538DD3"/>
          <w:spacing w:val="-4"/>
          <w:sz w:val="40"/>
        </w:rPr>
        <w:t xml:space="preserve"> </w:t>
      </w:r>
      <w:r>
        <w:rPr>
          <w:color w:val="538DD3"/>
          <w:sz w:val="40"/>
        </w:rPr>
        <w:t>Assurances</w:t>
      </w:r>
    </w:p>
    <w:p w14:paraId="34AB7CF0" w14:textId="77777777" w:rsidR="006C6F53" w:rsidRDefault="006C6F53">
      <w:pPr>
        <w:rPr>
          <w:sz w:val="40"/>
        </w:rPr>
        <w:sectPr w:rsidR="006C6F53">
          <w:footerReference w:type="default" r:id="rId25"/>
          <w:pgSz w:w="12240" w:h="15840"/>
          <w:pgMar w:top="1040" w:right="380" w:bottom="280" w:left="580" w:header="0" w:footer="0" w:gutter="0"/>
          <w:cols w:space="720"/>
        </w:sectPr>
      </w:pPr>
    </w:p>
    <w:p w14:paraId="31E4DFF3" w14:textId="77777777" w:rsidR="006C6F53" w:rsidRDefault="006C6F53">
      <w:pPr>
        <w:pStyle w:val="BodyText"/>
        <w:spacing w:before="2"/>
        <w:rPr>
          <w:sz w:val="20"/>
        </w:rPr>
      </w:pPr>
    </w:p>
    <w:p w14:paraId="3470422C" w14:textId="77777777" w:rsidR="006C6F53" w:rsidRDefault="00C1559F">
      <w:pPr>
        <w:pStyle w:val="BodyText"/>
        <w:ind w:left="110"/>
        <w:rPr>
          <w:sz w:val="20"/>
        </w:rPr>
      </w:pPr>
      <w:r>
        <w:rPr>
          <w:sz w:val="20"/>
        </w:rPr>
      </w:r>
      <w:r>
        <w:rPr>
          <w:sz w:val="20"/>
        </w:rPr>
        <w:pict w14:anchorId="2454EB5A">
          <v:group id="docshapegroup8" o:spid="_x0000_s2053" style="width:543pt;height:19pt;mso-position-horizontal-relative:char;mso-position-vertical-relative:line" coordsize="10860,380">
            <v:rect id="docshape9" o:spid="_x0000_s2056" style="position:absolute;width:10860;height:322" fillcolor="#252a62" stroked="f"/>
            <v:rect id="docshape10" o:spid="_x0000_s2055" style="position:absolute;top:321;width:10860;height:58" fillcolor="#dab053" stroked="f"/>
            <v:shapetype id="_x0000_t202" coordsize="21600,21600" o:spt="202" path="m,l,21600r21600,l21600,xe">
              <v:stroke joinstyle="miter"/>
              <v:path gradientshapeok="t" o:connecttype="rect"/>
            </v:shapetype>
            <v:shape id="docshape11" o:spid="_x0000_s2054" type="#_x0000_t202" style="position:absolute;width:10860;height:322" filled="f" stroked="f">
              <v:textbox inset="0,0,0,0">
                <w:txbxContent>
                  <w:p w14:paraId="16FF7A26" w14:textId="732B5CC4" w:rsidR="006C6F53" w:rsidRDefault="009953DA">
                    <w:pPr>
                      <w:spacing w:line="321" w:lineRule="exact"/>
                      <w:ind w:left="4238" w:right="4238"/>
                      <w:jc w:val="center"/>
                      <w:rPr>
                        <w:b/>
                        <w:sz w:val="28"/>
                      </w:rPr>
                    </w:pPr>
                    <w:r>
                      <w:rPr>
                        <w:b/>
                        <w:color w:val="FFFFFF"/>
                        <w:sz w:val="28"/>
                      </w:rPr>
                      <w:t>Franklin 19</w:t>
                    </w:r>
                  </w:p>
                </w:txbxContent>
              </v:textbox>
            </v:shape>
            <w10:anchorlock/>
          </v:group>
        </w:pict>
      </w:r>
    </w:p>
    <w:p w14:paraId="51A7641B" w14:textId="77777777" w:rsidR="006C6F53" w:rsidRDefault="006C6F53">
      <w:pPr>
        <w:pStyle w:val="BodyText"/>
        <w:spacing w:before="1"/>
        <w:rPr>
          <w:sz w:val="18"/>
        </w:rPr>
      </w:pPr>
    </w:p>
    <w:p w14:paraId="1DB83CA6" w14:textId="77777777" w:rsidR="006C6F53" w:rsidRDefault="00055F40">
      <w:pPr>
        <w:pStyle w:val="BodyText"/>
        <w:tabs>
          <w:tab w:val="left" w:pos="10969"/>
        </w:tabs>
        <w:spacing w:before="90"/>
        <w:ind w:left="140" w:right="308" w:hanging="30"/>
      </w:pPr>
      <w:r>
        <w:rPr>
          <w:b/>
          <w:color w:val="000000"/>
          <w:spacing w:val="-30"/>
          <w:shd w:val="clear" w:color="auto" w:fill="8DB3E1"/>
        </w:rPr>
        <w:t xml:space="preserve"> </w:t>
      </w:r>
      <w:r>
        <w:rPr>
          <w:b/>
          <w:color w:val="000000"/>
          <w:shd w:val="clear" w:color="auto" w:fill="8DB3E1"/>
        </w:rPr>
        <w:t>Purpose</w:t>
      </w:r>
      <w:r>
        <w:rPr>
          <w:b/>
          <w:color w:val="000000"/>
          <w:shd w:val="clear" w:color="auto" w:fill="8DB3E1"/>
        </w:rPr>
        <w:tab/>
      </w:r>
      <w:r>
        <w:rPr>
          <w:b/>
          <w:color w:val="000000"/>
        </w:rPr>
        <w:t xml:space="preserve"> </w:t>
      </w:r>
      <w:r>
        <w:rPr>
          <w:color w:val="000000"/>
        </w:rPr>
        <w:t>Florida must subgrant not less than 90 percent of its total ARP ESSER allocation to local educational agencies</w:t>
      </w:r>
      <w:r>
        <w:rPr>
          <w:color w:val="000000"/>
          <w:spacing w:val="1"/>
        </w:rPr>
        <w:t xml:space="preserve"> </w:t>
      </w:r>
      <w:r>
        <w:rPr>
          <w:color w:val="000000"/>
        </w:rPr>
        <w:t>(LEAs) (including charter schools that are LEAs) to help meet a wide range of needs arising from the</w:t>
      </w:r>
      <w:r>
        <w:rPr>
          <w:color w:val="000000"/>
          <w:spacing w:val="1"/>
        </w:rPr>
        <w:t xml:space="preserve"> </w:t>
      </w:r>
      <w:r>
        <w:rPr>
          <w:color w:val="000000"/>
        </w:rPr>
        <w:t>coronavirus pandemic, including reopening schools safely, sustaining their safe operation, and addressing</w:t>
      </w:r>
      <w:r>
        <w:rPr>
          <w:color w:val="000000"/>
          <w:spacing w:val="1"/>
        </w:rPr>
        <w:t xml:space="preserve"> </w:t>
      </w:r>
      <w:r>
        <w:rPr>
          <w:color w:val="000000"/>
        </w:rPr>
        <w:t>students’ social, emotional, mental health, and academic needs resulting from the pandemic. The State must</w:t>
      </w:r>
      <w:r>
        <w:rPr>
          <w:color w:val="000000"/>
          <w:spacing w:val="1"/>
        </w:rPr>
        <w:t xml:space="preserve"> </w:t>
      </w:r>
      <w:r>
        <w:rPr>
          <w:color w:val="000000"/>
        </w:rPr>
        <w:t>allocate these funds to LEAs on the basis of their respective shares of funds received under Title I, Part A of the</w:t>
      </w:r>
      <w:r>
        <w:rPr>
          <w:color w:val="000000"/>
          <w:spacing w:val="1"/>
        </w:rPr>
        <w:t xml:space="preserve"> </w:t>
      </w:r>
      <w:r>
        <w:rPr>
          <w:color w:val="000000"/>
        </w:rPr>
        <w:t>Elementary</w:t>
      </w:r>
      <w:r>
        <w:rPr>
          <w:color w:val="000000"/>
          <w:spacing w:val="-1"/>
        </w:rPr>
        <w:t xml:space="preserve"> </w:t>
      </w:r>
      <w:r>
        <w:rPr>
          <w:color w:val="000000"/>
        </w:rPr>
        <w:t>and Secondary Education</w:t>
      </w:r>
      <w:r>
        <w:rPr>
          <w:color w:val="000000"/>
          <w:spacing w:val="-1"/>
        </w:rPr>
        <w:t xml:space="preserve"> </w:t>
      </w:r>
      <w:r>
        <w:rPr>
          <w:color w:val="000000"/>
        </w:rPr>
        <w:t>Act of</w:t>
      </w:r>
      <w:r>
        <w:rPr>
          <w:color w:val="000000"/>
          <w:spacing w:val="-1"/>
        </w:rPr>
        <w:t xml:space="preserve"> </w:t>
      </w:r>
      <w:r>
        <w:rPr>
          <w:color w:val="000000"/>
        </w:rPr>
        <w:t>1965</w:t>
      </w:r>
      <w:r>
        <w:rPr>
          <w:color w:val="000000"/>
          <w:spacing w:val="-1"/>
        </w:rPr>
        <w:t xml:space="preserve"> </w:t>
      </w:r>
      <w:r>
        <w:rPr>
          <w:color w:val="000000"/>
        </w:rPr>
        <w:t>(ESEA) in fiscal</w:t>
      </w:r>
      <w:r>
        <w:rPr>
          <w:color w:val="000000"/>
          <w:spacing w:val="-1"/>
        </w:rPr>
        <w:t xml:space="preserve"> </w:t>
      </w:r>
      <w:r>
        <w:rPr>
          <w:color w:val="000000"/>
        </w:rPr>
        <w:t>year (FY) 2020.</w:t>
      </w:r>
    </w:p>
    <w:p w14:paraId="3FFB61CE" w14:textId="77777777" w:rsidR="006C6F53" w:rsidRDefault="006C6F53">
      <w:pPr>
        <w:pStyle w:val="BodyText"/>
        <w:spacing w:before="9"/>
        <w:rPr>
          <w:sz w:val="23"/>
        </w:rPr>
      </w:pPr>
    </w:p>
    <w:p w14:paraId="29E3E9D7" w14:textId="77777777" w:rsidR="006C6F53" w:rsidRDefault="00055F40">
      <w:pPr>
        <w:pStyle w:val="BodyText"/>
        <w:ind w:left="140" w:right="702"/>
      </w:pPr>
      <w:r>
        <w:t>The purpose of this document is to guide districts to plan for the continued implementation of reopening and</w:t>
      </w:r>
      <w:r>
        <w:rPr>
          <w:spacing w:val="-58"/>
        </w:rPr>
        <w:t xml:space="preserve"> </w:t>
      </w:r>
      <w:r>
        <w:t>recovery</w:t>
      </w:r>
      <w:r>
        <w:rPr>
          <w:spacing w:val="-1"/>
        </w:rPr>
        <w:t xml:space="preserve"> </w:t>
      </w:r>
      <w:r>
        <w:t>through</w:t>
      </w:r>
      <w:r>
        <w:rPr>
          <w:spacing w:val="-1"/>
        </w:rPr>
        <w:t xml:space="preserve"> </w:t>
      </w:r>
      <w:r>
        <w:t>the</w:t>
      </w:r>
      <w:r>
        <w:rPr>
          <w:spacing w:val="-1"/>
        </w:rPr>
        <w:t xml:space="preserve"> </w:t>
      </w:r>
      <w:r>
        <w:t>utilization</w:t>
      </w:r>
      <w:r>
        <w:rPr>
          <w:spacing w:val="-1"/>
        </w:rPr>
        <w:t xml:space="preserve"> </w:t>
      </w:r>
      <w:r>
        <w:t>of</w:t>
      </w:r>
      <w:r>
        <w:rPr>
          <w:spacing w:val="-2"/>
        </w:rPr>
        <w:t xml:space="preserve"> </w:t>
      </w:r>
      <w:r>
        <w:t>the</w:t>
      </w:r>
      <w:r>
        <w:rPr>
          <w:spacing w:val="-1"/>
        </w:rPr>
        <w:t xml:space="preserve"> </w:t>
      </w:r>
      <w:r>
        <w:t>2021-24</w:t>
      </w:r>
      <w:r>
        <w:rPr>
          <w:spacing w:val="-1"/>
        </w:rPr>
        <w:t xml:space="preserve"> </w:t>
      </w:r>
      <w:r>
        <w:t>ARP</w:t>
      </w:r>
      <w:r>
        <w:rPr>
          <w:spacing w:val="-2"/>
        </w:rPr>
        <w:t xml:space="preserve"> </w:t>
      </w:r>
      <w:r>
        <w:t>ESSER</w:t>
      </w:r>
      <w:r>
        <w:rPr>
          <w:spacing w:val="-1"/>
        </w:rPr>
        <w:t xml:space="preserve"> </w:t>
      </w:r>
      <w:r>
        <w:t>and</w:t>
      </w:r>
      <w:r>
        <w:rPr>
          <w:spacing w:val="-1"/>
        </w:rPr>
        <w:t xml:space="preserve"> </w:t>
      </w:r>
      <w:r>
        <w:t>to</w:t>
      </w:r>
      <w:r>
        <w:rPr>
          <w:spacing w:val="-1"/>
        </w:rPr>
        <w:t xml:space="preserve"> </w:t>
      </w:r>
      <w:r>
        <w:t>assure</w:t>
      </w:r>
      <w:r>
        <w:rPr>
          <w:spacing w:val="-1"/>
        </w:rPr>
        <w:t xml:space="preserve"> </w:t>
      </w:r>
      <w:r>
        <w:t>federal</w:t>
      </w:r>
      <w:r>
        <w:rPr>
          <w:spacing w:val="-2"/>
        </w:rPr>
        <w:t xml:space="preserve"> </w:t>
      </w:r>
      <w:r>
        <w:t>requirements</w:t>
      </w:r>
      <w:r>
        <w:rPr>
          <w:spacing w:val="-1"/>
        </w:rPr>
        <w:t xml:space="preserve"> </w:t>
      </w:r>
      <w:r>
        <w:t>are</w:t>
      </w:r>
      <w:r>
        <w:rPr>
          <w:spacing w:val="-1"/>
        </w:rPr>
        <w:t xml:space="preserve"> </w:t>
      </w:r>
      <w:r>
        <w:t>met.</w:t>
      </w:r>
    </w:p>
    <w:p w14:paraId="278E93F4" w14:textId="77777777" w:rsidR="006C6F53" w:rsidRDefault="00055F40">
      <w:pPr>
        <w:pStyle w:val="BodyText"/>
        <w:ind w:left="140" w:right="517"/>
      </w:pPr>
      <w:r>
        <w:t>Florida utilized the 2020-21 District Reopening Plan and the Spring 2021 Education Plan to respond to and</w:t>
      </w:r>
      <w:r>
        <w:rPr>
          <w:spacing w:val="1"/>
        </w:rPr>
        <w:t xml:space="preserve"> </w:t>
      </w:r>
      <w:r>
        <w:t>mitigate the impact of the emergency and to promote the health, safety, and welfare of persons connected with</w:t>
      </w:r>
      <w:r>
        <w:rPr>
          <w:spacing w:val="-58"/>
        </w:rPr>
        <w:t xml:space="preserve"> </w:t>
      </w:r>
      <w:r>
        <w:t>Florida’s</w:t>
      </w:r>
      <w:r>
        <w:rPr>
          <w:spacing w:val="-1"/>
        </w:rPr>
        <w:t xml:space="preserve"> </w:t>
      </w:r>
      <w:r>
        <w:t>educational system.</w:t>
      </w:r>
    </w:p>
    <w:p w14:paraId="23CECFFC" w14:textId="77777777" w:rsidR="006C6F53" w:rsidRDefault="006C6F53">
      <w:pPr>
        <w:pStyle w:val="BodyText"/>
        <w:spacing w:before="10"/>
        <w:rPr>
          <w:sz w:val="23"/>
        </w:rPr>
      </w:pPr>
    </w:p>
    <w:p w14:paraId="500DAFF1" w14:textId="77777777" w:rsidR="006C6F53" w:rsidRDefault="00055F40">
      <w:pPr>
        <w:pStyle w:val="BodyText"/>
        <w:spacing w:before="1"/>
        <w:ind w:left="139" w:right="926"/>
      </w:pPr>
      <w:r>
        <w:t>The Department recognizes that the safe return to in-person instruction must be accompanied by a focus</w:t>
      </w:r>
      <w:r>
        <w:rPr>
          <w:spacing w:val="1"/>
        </w:rPr>
        <w:t xml:space="preserve"> </w:t>
      </w:r>
      <w:r>
        <w:t>on meeting students’ academic, social, emotional, and mental health needs, and by addressing the</w:t>
      </w:r>
      <w:r>
        <w:rPr>
          <w:spacing w:val="1"/>
        </w:rPr>
        <w:t xml:space="preserve"> </w:t>
      </w:r>
      <w:r>
        <w:t>opportunity</w:t>
      </w:r>
      <w:r>
        <w:rPr>
          <w:spacing w:val="-3"/>
        </w:rPr>
        <w:t xml:space="preserve"> </w:t>
      </w:r>
      <w:r>
        <w:t>gaps</w:t>
      </w:r>
      <w:r>
        <w:rPr>
          <w:spacing w:val="-2"/>
        </w:rPr>
        <w:t xml:space="preserve"> </w:t>
      </w:r>
      <w:r>
        <w:t>that</w:t>
      </w:r>
      <w:r>
        <w:rPr>
          <w:spacing w:val="-1"/>
        </w:rPr>
        <w:t xml:space="preserve"> </w:t>
      </w:r>
      <w:r>
        <w:t>existed</w:t>
      </w:r>
      <w:r>
        <w:rPr>
          <w:spacing w:val="-1"/>
        </w:rPr>
        <w:t xml:space="preserve"> </w:t>
      </w:r>
      <w:r>
        <w:t>before</w:t>
      </w:r>
      <w:r>
        <w:rPr>
          <w:spacing w:val="-2"/>
        </w:rPr>
        <w:t xml:space="preserve"> </w:t>
      </w:r>
      <w:r>
        <w:t>–</w:t>
      </w:r>
      <w:r>
        <w:rPr>
          <w:spacing w:val="-1"/>
        </w:rPr>
        <w:t xml:space="preserve"> </w:t>
      </w:r>
      <w:r>
        <w:t>and</w:t>
      </w:r>
      <w:r>
        <w:rPr>
          <w:spacing w:val="-1"/>
        </w:rPr>
        <w:t xml:space="preserve"> </w:t>
      </w:r>
      <w:r>
        <w:t>were</w:t>
      </w:r>
      <w:r>
        <w:rPr>
          <w:spacing w:val="-1"/>
        </w:rPr>
        <w:t xml:space="preserve"> </w:t>
      </w:r>
      <w:r>
        <w:t>exacerbated</w:t>
      </w:r>
      <w:r>
        <w:rPr>
          <w:spacing w:val="-1"/>
        </w:rPr>
        <w:t xml:space="preserve"> </w:t>
      </w:r>
      <w:r>
        <w:t>by</w:t>
      </w:r>
      <w:r>
        <w:rPr>
          <w:spacing w:val="-2"/>
        </w:rPr>
        <w:t xml:space="preserve"> </w:t>
      </w:r>
      <w:r>
        <w:t>–</w:t>
      </w:r>
      <w:r>
        <w:rPr>
          <w:spacing w:val="-1"/>
        </w:rPr>
        <w:t xml:space="preserve"> </w:t>
      </w:r>
      <w:r>
        <w:t>the</w:t>
      </w:r>
      <w:r>
        <w:rPr>
          <w:spacing w:val="-1"/>
        </w:rPr>
        <w:t xml:space="preserve"> </w:t>
      </w:r>
      <w:r>
        <w:t>pandemic.</w:t>
      </w:r>
      <w:r>
        <w:rPr>
          <w:spacing w:val="-2"/>
        </w:rPr>
        <w:t xml:space="preserve"> </w:t>
      </w:r>
      <w:r>
        <w:t>In</w:t>
      </w:r>
      <w:r>
        <w:rPr>
          <w:spacing w:val="-1"/>
        </w:rPr>
        <w:t xml:space="preserve"> </w:t>
      </w:r>
      <w:r>
        <w:t>this</w:t>
      </w:r>
      <w:r>
        <w:rPr>
          <w:spacing w:val="-2"/>
        </w:rPr>
        <w:t xml:space="preserve"> </w:t>
      </w:r>
      <w:r>
        <w:t>document, districts</w:t>
      </w:r>
    </w:p>
    <w:p w14:paraId="38238FA3" w14:textId="77777777" w:rsidR="006C6F53" w:rsidRDefault="00055F40">
      <w:pPr>
        <w:pStyle w:val="BodyText"/>
        <w:ind w:left="139" w:right="490"/>
      </w:pPr>
      <w:r>
        <w:t>will describe how they will support the development of high-quality plans for the use of ARP ESSER funds to</w:t>
      </w:r>
      <w:r>
        <w:rPr>
          <w:spacing w:val="-57"/>
        </w:rPr>
        <w:t xml:space="preserve"> </w:t>
      </w:r>
      <w:r>
        <w:t>achieve these objectives for the following student groups: students from low-income families, from each racial</w:t>
      </w:r>
      <w:r>
        <w:rPr>
          <w:spacing w:val="-58"/>
        </w:rPr>
        <w:t xml:space="preserve"> </w:t>
      </w:r>
      <w:r>
        <w:t>or ethnic background, by gender, English Language Learners, students with disabilities, experiencing</w:t>
      </w:r>
      <w:r>
        <w:rPr>
          <w:spacing w:val="1"/>
        </w:rPr>
        <w:t xml:space="preserve"> </w:t>
      </w:r>
      <w:r>
        <w:t>homelessness,</w:t>
      </w:r>
      <w:r>
        <w:rPr>
          <w:spacing w:val="-1"/>
        </w:rPr>
        <w:t xml:space="preserve"> </w:t>
      </w:r>
      <w:r>
        <w:t>in foster care, migratory</w:t>
      </w:r>
      <w:r>
        <w:rPr>
          <w:spacing w:val="-1"/>
        </w:rPr>
        <w:t xml:space="preserve"> </w:t>
      </w:r>
      <w:r>
        <w:t>students and other student groups.</w:t>
      </w:r>
    </w:p>
    <w:p w14:paraId="474A26F2" w14:textId="77777777" w:rsidR="006C6F53" w:rsidRDefault="006C6F53">
      <w:pPr>
        <w:pStyle w:val="BodyText"/>
        <w:spacing w:before="4"/>
        <w:rPr>
          <w:sz w:val="16"/>
        </w:rPr>
      </w:pPr>
    </w:p>
    <w:p w14:paraId="02C4FDBD" w14:textId="77777777" w:rsidR="006C6F53" w:rsidRDefault="00055F40">
      <w:pPr>
        <w:pStyle w:val="BodyText"/>
        <w:tabs>
          <w:tab w:val="left" w:pos="10969"/>
        </w:tabs>
        <w:spacing w:before="90"/>
        <w:ind w:left="140" w:right="308" w:hanging="30"/>
      </w:pPr>
      <w:r>
        <w:rPr>
          <w:b/>
          <w:color w:val="000000"/>
          <w:spacing w:val="-30"/>
          <w:shd w:val="clear" w:color="auto" w:fill="8DB3E1"/>
        </w:rPr>
        <w:t xml:space="preserve"> </w:t>
      </w:r>
      <w:r>
        <w:rPr>
          <w:b/>
          <w:color w:val="000000"/>
          <w:shd w:val="clear" w:color="auto" w:fill="8DB3E1"/>
        </w:rPr>
        <w:t>Directions</w:t>
      </w:r>
      <w:r>
        <w:rPr>
          <w:b/>
          <w:color w:val="000000"/>
          <w:shd w:val="clear" w:color="auto" w:fill="8DB3E1"/>
        </w:rPr>
        <w:tab/>
      </w:r>
      <w:r>
        <w:rPr>
          <w:b/>
          <w:color w:val="000000"/>
        </w:rPr>
        <w:t xml:space="preserve"> </w:t>
      </w:r>
      <w:r>
        <w:rPr>
          <w:color w:val="000000"/>
        </w:rPr>
        <w:t xml:space="preserve">Districts shall submit its ARP ESSER application to the Office of Grants Management via ShareFile </w:t>
      </w:r>
      <w:r>
        <w:rPr>
          <w:b/>
          <w:color w:val="000000"/>
        </w:rPr>
        <w:t>on or</w:t>
      </w:r>
      <w:r>
        <w:rPr>
          <w:b/>
          <w:color w:val="000000"/>
          <w:spacing w:val="1"/>
        </w:rPr>
        <w:t xml:space="preserve"> </w:t>
      </w:r>
      <w:r>
        <w:rPr>
          <w:b/>
          <w:color w:val="000000"/>
        </w:rPr>
        <w:t>before November 12, 2021</w:t>
      </w:r>
      <w:r>
        <w:rPr>
          <w:color w:val="000000"/>
        </w:rPr>
        <w:t>. ShareFile access has been established for the ARP ESSER Lump Sum program for</w:t>
      </w:r>
      <w:r>
        <w:rPr>
          <w:color w:val="000000"/>
          <w:spacing w:val="1"/>
        </w:rPr>
        <w:t xml:space="preserve"> </w:t>
      </w:r>
      <w:r>
        <w:rPr>
          <w:color w:val="000000"/>
        </w:rPr>
        <w:t>each</w:t>
      </w:r>
      <w:r>
        <w:rPr>
          <w:color w:val="000000"/>
          <w:spacing w:val="-1"/>
        </w:rPr>
        <w:t xml:space="preserve"> </w:t>
      </w:r>
      <w:r>
        <w:rPr>
          <w:color w:val="000000"/>
        </w:rPr>
        <w:t>LEA.</w:t>
      </w:r>
      <w:r>
        <w:rPr>
          <w:color w:val="000000"/>
          <w:spacing w:val="-1"/>
        </w:rPr>
        <w:t xml:space="preserve"> </w:t>
      </w:r>
      <w:r>
        <w:rPr>
          <w:color w:val="000000"/>
        </w:rPr>
        <w:t>The complete application shall</w:t>
      </w:r>
      <w:r>
        <w:rPr>
          <w:color w:val="000000"/>
          <w:spacing w:val="-1"/>
        </w:rPr>
        <w:t xml:space="preserve"> </w:t>
      </w:r>
      <w:r>
        <w:rPr>
          <w:color w:val="000000"/>
        </w:rPr>
        <w:t>include:</w:t>
      </w:r>
    </w:p>
    <w:p w14:paraId="5A46FDBF" w14:textId="77777777" w:rsidR="006C6F53" w:rsidRDefault="006C6F53">
      <w:pPr>
        <w:pStyle w:val="BodyText"/>
        <w:spacing w:before="9"/>
        <w:rPr>
          <w:sz w:val="23"/>
        </w:rPr>
      </w:pPr>
    </w:p>
    <w:p w14:paraId="70816A2B" w14:textId="77777777" w:rsidR="006C6F53" w:rsidRDefault="00055F40">
      <w:pPr>
        <w:pStyle w:val="ListParagraph"/>
        <w:numPr>
          <w:ilvl w:val="1"/>
          <w:numId w:val="9"/>
        </w:numPr>
        <w:tabs>
          <w:tab w:val="left" w:pos="859"/>
          <w:tab w:val="left" w:pos="860"/>
        </w:tabs>
        <w:rPr>
          <w:sz w:val="24"/>
        </w:rPr>
      </w:pPr>
      <w:r>
        <w:rPr>
          <w:sz w:val="24"/>
        </w:rPr>
        <w:t>LEA</w:t>
      </w:r>
      <w:r>
        <w:rPr>
          <w:spacing w:val="-3"/>
          <w:sz w:val="24"/>
        </w:rPr>
        <w:t xml:space="preserve"> </w:t>
      </w:r>
      <w:r>
        <w:rPr>
          <w:sz w:val="24"/>
        </w:rPr>
        <w:t>ARP</w:t>
      </w:r>
      <w:r>
        <w:rPr>
          <w:spacing w:val="-3"/>
          <w:sz w:val="24"/>
        </w:rPr>
        <w:t xml:space="preserve"> </w:t>
      </w:r>
      <w:r>
        <w:rPr>
          <w:sz w:val="24"/>
        </w:rPr>
        <w:t>ESSER</w:t>
      </w:r>
      <w:r>
        <w:rPr>
          <w:spacing w:val="-2"/>
          <w:sz w:val="24"/>
        </w:rPr>
        <w:t xml:space="preserve"> </w:t>
      </w:r>
      <w:r>
        <w:rPr>
          <w:sz w:val="24"/>
        </w:rPr>
        <w:t>Plan,</w:t>
      </w:r>
      <w:r>
        <w:rPr>
          <w:spacing w:val="-1"/>
          <w:sz w:val="24"/>
        </w:rPr>
        <w:t xml:space="preserve"> </w:t>
      </w:r>
      <w:r>
        <w:rPr>
          <w:sz w:val="24"/>
        </w:rPr>
        <w:t>Application</w:t>
      </w:r>
      <w:r>
        <w:rPr>
          <w:spacing w:val="-3"/>
          <w:sz w:val="24"/>
        </w:rPr>
        <w:t xml:space="preserve"> </w:t>
      </w:r>
      <w:r>
        <w:rPr>
          <w:sz w:val="24"/>
        </w:rPr>
        <w:t>and</w:t>
      </w:r>
      <w:r>
        <w:rPr>
          <w:spacing w:val="-2"/>
          <w:sz w:val="24"/>
        </w:rPr>
        <w:t xml:space="preserve"> </w:t>
      </w:r>
      <w:r>
        <w:rPr>
          <w:sz w:val="24"/>
        </w:rPr>
        <w:t>Assurances</w:t>
      </w:r>
      <w:r>
        <w:rPr>
          <w:spacing w:val="-1"/>
          <w:sz w:val="24"/>
        </w:rPr>
        <w:t xml:space="preserve"> </w:t>
      </w:r>
      <w:r>
        <w:rPr>
          <w:sz w:val="24"/>
        </w:rPr>
        <w:t>utilizing</w:t>
      </w:r>
      <w:r>
        <w:rPr>
          <w:spacing w:val="-4"/>
          <w:sz w:val="24"/>
        </w:rPr>
        <w:t xml:space="preserve"> </w:t>
      </w:r>
      <w:r>
        <w:rPr>
          <w:sz w:val="24"/>
        </w:rPr>
        <w:t>this</w:t>
      </w:r>
      <w:r>
        <w:rPr>
          <w:spacing w:val="-1"/>
          <w:sz w:val="24"/>
        </w:rPr>
        <w:t xml:space="preserve"> </w:t>
      </w:r>
      <w:r>
        <w:rPr>
          <w:sz w:val="24"/>
        </w:rPr>
        <w:t>template;</w:t>
      </w:r>
    </w:p>
    <w:p w14:paraId="2FD2E60A" w14:textId="77777777" w:rsidR="006C6F53" w:rsidRDefault="00055F40">
      <w:pPr>
        <w:pStyle w:val="ListParagraph"/>
        <w:numPr>
          <w:ilvl w:val="1"/>
          <w:numId w:val="9"/>
        </w:numPr>
        <w:tabs>
          <w:tab w:val="left" w:pos="859"/>
          <w:tab w:val="left" w:pos="860"/>
        </w:tabs>
        <w:spacing w:line="293" w:lineRule="exact"/>
        <w:rPr>
          <w:sz w:val="24"/>
        </w:rPr>
      </w:pPr>
      <w:r>
        <w:rPr>
          <w:sz w:val="24"/>
        </w:rPr>
        <w:t>DOE</w:t>
      </w:r>
      <w:r>
        <w:rPr>
          <w:spacing w:val="-3"/>
          <w:sz w:val="24"/>
        </w:rPr>
        <w:t xml:space="preserve"> </w:t>
      </w:r>
      <w:r>
        <w:rPr>
          <w:sz w:val="24"/>
        </w:rPr>
        <w:t>100A</w:t>
      </w:r>
      <w:r>
        <w:rPr>
          <w:spacing w:val="-2"/>
          <w:sz w:val="24"/>
        </w:rPr>
        <w:t xml:space="preserve"> </w:t>
      </w:r>
      <w:r>
        <w:rPr>
          <w:sz w:val="24"/>
        </w:rPr>
        <w:t>Project</w:t>
      </w:r>
      <w:r>
        <w:rPr>
          <w:spacing w:val="-2"/>
          <w:sz w:val="24"/>
        </w:rPr>
        <w:t xml:space="preserve"> </w:t>
      </w:r>
      <w:r>
        <w:rPr>
          <w:sz w:val="24"/>
        </w:rPr>
        <w:t>Application</w:t>
      </w:r>
      <w:r>
        <w:rPr>
          <w:spacing w:val="-1"/>
          <w:sz w:val="24"/>
        </w:rPr>
        <w:t xml:space="preserve"> </w:t>
      </w:r>
      <w:r>
        <w:rPr>
          <w:sz w:val="24"/>
        </w:rPr>
        <w:t>Form;</w:t>
      </w:r>
      <w:r>
        <w:rPr>
          <w:spacing w:val="-2"/>
          <w:sz w:val="24"/>
        </w:rPr>
        <w:t xml:space="preserve"> </w:t>
      </w:r>
      <w:r>
        <w:rPr>
          <w:sz w:val="24"/>
        </w:rPr>
        <w:t>and</w:t>
      </w:r>
    </w:p>
    <w:p w14:paraId="48CFCF32" w14:textId="77777777" w:rsidR="006C6F53" w:rsidRDefault="00055F40">
      <w:pPr>
        <w:pStyle w:val="ListParagraph"/>
        <w:numPr>
          <w:ilvl w:val="1"/>
          <w:numId w:val="9"/>
        </w:numPr>
        <w:tabs>
          <w:tab w:val="left" w:pos="859"/>
          <w:tab w:val="left" w:pos="860"/>
        </w:tabs>
        <w:spacing w:line="293" w:lineRule="exact"/>
        <w:rPr>
          <w:sz w:val="24"/>
        </w:rPr>
      </w:pPr>
      <w:r>
        <w:rPr>
          <w:sz w:val="24"/>
        </w:rPr>
        <w:t>DOE</w:t>
      </w:r>
      <w:r>
        <w:rPr>
          <w:spacing w:val="-3"/>
          <w:sz w:val="24"/>
        </w:rPr>
        <w:t xml:space="preserve"> </w:t>
      </w:r>
      <w:r>
        <w:rPr>
          <w:sz w:val="24"/>
        </w:rPr>
        <w:t>101</w:t>
      </w:r>
      <w:r>
        <w:rPr>
          <w:spacing w:val="-1"/>
          <w:sz w:val="24"/>
        </w:rPr>
        <w:t xml:space="preserve"> </w:t>
      </w:r>
      <w:r>
        <w:rPr>
          <w:sz w:val="24"/>
        </w:rPr>
        <w:t>Budget</w:t>
      </w:r>
      <w:r>
        <w:rPr>
          <w:spacing w:val="-2"/>
          <w:sz w:val="24"/>
        </w:rPr>
        <w:t xml:space="preserve"> </w:t>
      </w:r>
      <w:r>
        <w:rPr>
          <w:sz w:val="24"/>
        </w:rPr>
        <w:t>Narrative</w:t>
      </w:r>
      <w:r>
        <w:rPr>
          <w:spacing w:val="-1"/>
          <w:sz w:val="24"/>
        </w:rPr>
        <w:t xml:space="preserve"> </w:t>
      </w:r>
      <w:r>
        <w:rPr>
          <w:sz w:val="24"/>
        </w:rPr>
        <w:t>Form.</w:t>
      </w:r>
    </w:p>
    <w:p w14:paraId="674C8887" w14:textId="77777777" w:rsidR="006C6F53" w:rsidRDefault="006C6F53">
      <w:pPr>
        <w:pStyle w:val="BodyText"/>
        <w:spacing w:before="10"/>
        <w:rPr>
          <w:sz w:val="23"/>
        </w:rPr>
      </w:pPr>
    </w:p>
    <w:p w14:paraId="7E1E9B4D" w14:textId="77777777" w:rsidR="006C6F53" w:rsidRDefault="00055F40">
      <w:pPr>
        <w:pStyle w:val="BodyText"/>
        <w:spacing w:before="1"/>
        <w:ind w:left="139" w:right="490"/>
      </w:pPr>
      <w:r>
        <w:t>Each LEA developed and made publicly available on the LEA’s website a plan for the safe return of in-person</w:t>
      </w:r>
      <w:r>
        <w:rPr>
          <w:spacing w:val="-57"/>
        </w:rPr>
        <w:t xml:space="preserve"> </w:t>
      </w:r>
      <w:r>
        <w:t>learning in the Fall of 2020. This was before the enactment of the ARP Act. This plan must be updated to</w:t>
      </w:r>
      <w:r>
        <w:rPr>
          <w:spacing w:val="1"/>
        </w:rPr>
        <w:t xml:space="preserve"> </w:t>
      </w:r>
      <w:r>
        <w:t>address the requirements of the U.S. Department of Education’s Interim Final Rule, 88 FR 21195. The</w:t>
      </w:r>
      <w:r>
        <w:rPr>
          <w:spacing w:val="1"/>
        </w:rPr>
        <w:t xml:space="preserve"> </w:t>
      </w:r>
      <w:r>
        <w:t>requirements of the Interim Final Rule are summarized in Appendix A. Each LEA shall seek public comment</w:t>
      </w:r>
      <w:r>
        <w:rPr>
          <w:spacing w:val="1"/>
        </w:rPr>
        <w:t xml:space="preserve"> </w:t>
      </w:r>
      <w:r>
        <w:t>on the updated plan and take such comments into account prior to the submission of the final plan to the</w:t>
      </w:r>
      <w:r>
        <w:rPr>
          <w:spacing w:val="1"/>
        </w:rPr>
        <w:t xml:space="preserve"> </w:t>
      </w:r>
      <w:r>
        <w:t>Department. Updated plans must comply with state law, including any applicable executive order, any agency</w:t>
      </w:r>
      <w:r>
        <w:rPr>
          <w:spacing w:val="1"/>
        </w:rPr>
        <w:t xml:space="preserve"> </w:t>
      </w:r>
      <w:r>
        <w:t>emergency action, or any agency regulation or rule. No later than 60 days from receipt of its DOE 200, Project</w:t>
      </w:r>
      <w:r>
        <w:rPr>
          <w:spacing w:val="-57"/>
        </w:rPr>
        <w:t xml:space="preserve"> </w:t>
      </w:r>
      <w:r>
        <w:t xml:space="preserve">Award Notice, each LEA shall email its updated final plan to </w:t>
      </w:r>
      <w:hyperlink r:id="rId26">
        <w:r>
          <w:rPr>
            <w:color w:val="0000FF"/>
            <w:u w:val="single" w:color="0000FF"/>
          </w:rPr>
          <w:t>recoveryplan@fldoe.org</w:t>
        </w:r>
      </w:hyperlink>
      <w:r>
        <w:t>. The subject line of the</w:t>
      </w:r>
      <w:r>
        <w:rPr>
          <w:spacing w:val="1"/>
        </w:rPr>
        <w:t xml:space="preserve"> </w:t>
      </w:r>
      <w:r>
        <w:t>email must include district name and Plan for the Safe Return of In-person Instruction. Upon the Department’s</w:t>
      </w:r>
      <w:r>
        <w:rPr>
          <w:spacing w:val="-57"/>
        </w:rPr>
        <w:t xml:space="preserve"> </w:t>
      </w:r>
      <w:r>
        <w:t>approval,</w:t>
      </w:r>
      <w:r>
        <w:rPr>
          <w:spacing w:val="-3"/>
        </w:rPr>
        <w:t xml:space="preserve"> </w:t>
      </w:r>
      <w:r>
        <w:t>the LEA</w:t>
      </w:r>
      <w:r>
        <w:rPr>
          <w:spacing w:val="-1"/>
        </w:rPr>
        <w:t xml:space="preserve"> </w:t>
      </w:r>
      <w:r>
        <w:t>shall</w:t>
      </w:r>
      <w:r>
        <w:rPr>
          <w:spacing w:val="-2"/>
        </w:rPr>
        <w:t xml:space="preserve"> </w:t>
      </w:r>
      <w:r>
        <w:t>post this plan on</w:t>
      </w:r>
      <w:r>
        <w:rPr>
          <w:spacing w:val="-1"/>
        </w:rPr>
        <w:t xml:space="preserve"> </w:t>
      </w:r>
      <w:r>
        <w:t>the LEA’s website</w:t>
      </w:r>
      <w:r>
        <w:rPr>
          <w:spacing w:val="-1"/>
        </w:rPr>
        <w:t xml:space="preserve"> </w:t>
      </w:r>
      <w:r>
        <w:t>within</w:t>
      </w:r>
      <w:r>
        <w:rPr>
          <w:spacing w:val="-1"/>
        </w:rPr>
        <w:t xml:space="preserve"> </w:t>
      </w:r>
      <w:r>
        <w:t>90 days of</w:t>
      </w:r>
      <w:r>
        <w:rPr>
          <w:spacing w:val="-1"/>
        </w:rPr>
        <w:t xml:space="preserve"> </w:t>
      </w:r>
      <w:r>
        <w:t>the</w:t>
      </w:r>
      <w:r>
        <w:rPr>
          <w:spacing w:val="-1"/>
        </w:rPr>
        <w:t xml:space="preserve"> </w:t>
      </w:r>
      <w:r>
        <w:t>award.</w:t>
      </w:r>
    </w:p>
    <w:p w14:paraId="7738C744" w14:textId="77777777" w:rsidR="006C6F53" w:rsidRDefault="006C6F53">
      <w:pPr>
        <w:sectPr w:rsidR="006C6F53">
          <w:headerReference w:type="default" r:id="rId27"/>
          <w:footerReference w:type="default" r:id="rId28"/>
          <w:pgSz w:w="12240" w:h="15840"/>
          <w:pgMar w:top="1240" w:right="380" w:bottom="720" w:left="580" w:header="716" w:footer="528" w:gutter="0"/>
          <w:pgNumType w:start="2"/>
          <w:cols w:space="720"/>
        </w:sectPr>
      </w:pPr>
    </w:p>
    <w:p w14:paraId="584163ED" w14:textId="77777777" w:rsidR="006C6F53" w:rsidRDefault="006C6F53">
      <w:pPr>
        <w:pStyle w:val="BodyText"/>
        <w:rPr>
          <w:sz w:val="20"/>
        </w:rPr>
      </w:pPr>
    </w:p>
    <w:p w14:paraId="5FA36E69" w14:textId="77777777" w:rsidR="006C6F53" w:rsidRDefault="006C6F53">
      <w:pPr>
        <w:pStyle w:val="BodyText"/>
        <w:spacing w:before="5"/>
        <w:rPr>
          <w:sz w:val="16"/>
        </w:rPr>
      </w:pPr>
    </w:p>
    <w:p w14:paraId="1BCFA0E4" w14:textId="77777777" w:rsidR="006C6F53" w:rsidRDefault="00055F40">
      <w:pPr>
        <w:tabs>
          <w:tab w:val="left" w:pos="10969"/>
        </w:tabs>
        <w:spacing w:before="90"/>
        <w:ind w:left="110"/>
        <w:rPr>
          <w:b/>
          <w:sz w:val="24"/>
        </w:rPr>
      </w:pPr>
      <w:r>
        <w:rPr>
          <w:b/>
          <w:color w:val="000000"/>
          <w:spacing w:val="-30"/>
          <w:sz w:val="24"/>
          <w:shd w:val="clear" w:color="auto" w:fill="8DB3E1"/>
        </w:rPr>
        <w:t xml:space="preserve"> </w:t>
      </w:r>
      <w:r>
        <w:rPr>
          <w:b/>
          <w:color w:val="000000"/>
          <w:sz w:val="24"/>
          <w:shd w:val="clear" w:color="auto" w:fill="8DB3E1"/>
        </w:rPr>
        <w:t>Part</w:t>
      </w:r>
      <w:r>
        <w:rPr>
          <w:b/>
          <w:color w:val="000000"/>
          <w:spacing w:val="-2"/>
          <w:sz w:val="24"/>
          <w:shd w:val="clear" w:color="auto" w:fill="8DB3E1"/>
        </w:rPr>
        <w:t xml:space="preserve"> </w:t>
      </w:r>
      <w:r>
        <w:rPr>
          <w:b/>
          <w:color w:val="000000"/>
          <w:sz w:val="24"/>
          <w:shd w:val="clear" w:color="auto" w:fill="8DB3E1"/>
        </w:rPr>
        <w:t>I:</w:t>
      </w:r>
      <w:r>
        <w:rPr>
          <w:b/>
          <w:color w:val="000000"/>
          <w:spacing w:val="-2"/>
          <w:sz w:val="24"/>
          <w:shd w:val="clear" w:color="auto" w:fill="8DB3E1"/>
        </w:rPr>
        <w:t xml:space="preserve"> </w:t>
      </w:r>
      <w:r>
        <w:rPr>
          <w:b/>
          <w:color w:val="000000"/>
          <w:sz w:val="24"/>
          <w:shd w:val="clear" w:color="auto" w:fill="8DB3E1"/>
        </w:rPr>
        <w:t>Implementation</w:t>
      </w:r>
      <w:r>
        <w:rPr>
          <w:b/>
          <w:color w:val="000000"/>
          <w:spacing w:val="-3"/>
          <w:sz w:val="24"/>
          <w:shd w:val="clear" w:color="auto" w:fill="8DB3E1"/>
        </w:rPr>
        <w:t xml:space="preserve"> </w:t>
      </w:r>
      <w:r>
        <w:rPr>
          <w:b/>
          <w:color w:val="000000"/>
          <w:sz w:val="24"/>
          <w:shd w:val="clear" w:color="auto" w:fill="8DB3E1"/>
        </w:rPr>
        <w:t>Plan</w:t>
      </w:r>
      <w:r>
        <w:rPr>
          <w:b/>
          <w:color w:val="000000"/>
          <w:sz w:val="24"/>
          <w:shd w:val="clear" w:color="auto" w:fill="8DB3E1"/>
        </w:rPr>
        <w:tab/>
      </w:r>
    </w:p>
    <w:p w14:paraId="075C1024" w14:textId="77777777" w:rsidR="006C6F53" w:rsidRDefault="006C6F53">
      <w:pPr>
        <w:pStyle w:val="BodyText"/>
        <w:spacing w:before="2"/>
        <w:rPr>
          <w:b/>
          <w:sz w:val="16"/>
        </w:rPr>
      </w:pPr>
    </w:p>
    <w:p w14:paraId="71E3E93A" w14:textId="77777777" w:rsidR="006C6F53" w:rsidRDefault="00055F40">
      <w:pPr>
        <w:spacing w:before="90"/>
        <w:ind w:left="140" w:right="456"/>
        <w:rPr>
          <w:b/>
          <w:sz w:val="24"/>
        </w:rPr>
      </w:pPr>
      <w:r>
        <w:rPr>
          <w:b/>
          <w:color w:val="000000"/>
          <w:sz w:val="24"/>
          <w:shd w:val="clear" w:color="auto" w:fill="DAB053"/>
        </w:rPr>
        <w:t>The</w:t>
      </w:r>
      <w:r>
        <w:rPr>
          <w:b/>
          <w:color w:val="000000"/>
          <w:spacing w:val="-3"/>
          <w:sz w:val="24"/>
          <w:shd w:val="clear" w:color="auto" w:fill="DAB053"/>
        </w:rPr>
        <w:t xml:space="preserve"> </w:t>
      </w:r>
      <w:r>
        <w:rPr>
          <w:b/>
          <w:color w:val="000000"/>
          <w:sz w:val="24"/>
          <w:shd w:val="clear" w:color="auto" w:fill="DAB053"/>
        </w:rPr>
        <w:t>LEA</w:t>
      </w:r>
      <w:r>
        <w:rPr>
          <w:b/>
          <w:color w:val="000000"/>
          <w:spacing w:val="-2"/>
          <w:sz w:val="24"/>
          <w:shd w:val="clear" w:color="auto" w:fill="DAB053"/>
        </w:rPr>
        <w:t xml:space="preserve"> </w:t>
      </w:r>
      <w:r>
        <w:rPr>
          <w:b/>
          <w:color w:val="000000"/>
          <w:sz w:val="24"/>
          <w:shd w:val="clear" w:color="auto" w:fill="DAB053"/>
        </w:rPr>
        <w:t>will</w:t>
      </w:r>
      <w:r>
        <w:rPr>
          <w:b/>
          <w:color w:val="000000"/>
          <w:spacing w:val="-2"/>
          <w:sz w:val="24"/>
          <w:shd w:val="clear" w:color="auto" w:fill="DAB053"/>
        </w:rPr>
        <w:t xml:space="preserve"> </w:t>
      </w:r>
      <w:r>
        <w:rPr>
          <w:b/>
          <w:color w:val="000000"/>
          <w:sz w:val="24"/>
          <w:shd w:val="clear" w:color="auto" w:fill="DAB053"/>
        </w:rPr>
        <w:t>submit</w:t>
      </w:r>
      <w:r>
        <w:rPr>
          <w:b/>
          <w:color w:val="000000"/>
          <w:spacing w:val="-2"/>
          <w:sz w:val="24"/>
          <w:shd w:val="clear" w:color="auto" w:fill="DAB053"/>
        </w:rPr>
        <w:t xml:space="preserve"> </w:t>
      </w:r>
      <w:r>
        <w:rPr>
          <w:b/>
          <w:color w:val="000000"/>
          <w:sz w:val="24"/>
          <w:shd w:val="clear" w:color="auto" w:fill="DAB053"/>
        </w:rPr>
        <w:t>an</w:t>
      </w:r>
      <w:r>
        <w:rPr>
          <w:b/>
          <w:color w:val="000000"/>
          <w:spacing w:val="-3"/>
          <w:sz w:val="24"/>
          <w:shd w:val="clear" w:color="auto" w:fill="DAB053"/>
        </w:rPr>
        <w:t xml:space="preserve"> </w:t>
      </w:r>
      <w:r>
        <w:rPr>
          <w:b/>
          <w:color w:val="000000"/>
          <w:sz w:val="24"/>
          <w:shd w:val="clear" w:color="auto" w:fill="DAB053"/>
        </w:rPr>
        <w:t>implementation</w:t>
      </w:r>
      <w:r>
        <w:rPr>
          <w:b/>
          <w:color w:val="000000"/>
          <w:spacing w:val="-3"/>
          <w:sz w:val="24"/>
          <w:shd w:val="clear" w:color="auto" w:fill="DAB053"/>
        </w:rPr>
        <w:t xml:space="preserve"> </w:t>
      </w:r>
      <w:r>
        <w:rPr>
          <w:b/>
          <w:color w:val="000000"/>
          <w:sz w:val="24"/>
          <w:shd w:val="clear" w:color="auto" w:fill="DAB053"/>
        </w:rPr>
        <w:t>plan,</w:t>
      </w:r>
      <w:r>
        <w:rPr>
          <w:b/>
          <w:color w:val="000000"/>
          <w:spacing w:val="-4"/>
          <w:sz w:val="24"/>
          <w:shd w:val="clear" w:color="auto" w:fill="DAB053"/>
        </w:rPr>
        <w:t xml:space="preserve"> </w:t>
      </w:r>
      <w:r>
        <w:rPr>
          <w:b/>
          <w:color w:val="000000"/>
          <w:sz w:val="24"/>
          <w:shd w:val="clear" w:color="auto" w:fill="DAB053"/>
        </w:rPr>
        <w:t>outlining</w:t>
      </w:r>
      <w:r>
        <w:rPr>
          <w:b/>
          <w:color w:val="000000"/>
          <w:spacing w:val="-2"/>
          <w:sz w:val="24"/>
          <w:shd w:val="clear" w:color="auto" w:fill="DAB053"/>
        </w:rPr>
        <w:t xml:space="preserve"> </w:t>
      </w:r>
      <w:r>
        <w:rPr>
          <w:b/>
          <w:color w:val="000000"/>
          <w:sz w:val="24"/>
          <w:shd w:val="clear" w:color="auto" w:fill="DAB053"/>
        </w:rPr>
        <w:t>planned</w:t>
      </w:r>
      <w:r>
        <w:rPr>
          <w:b/>
          <w:color w:val="000000"/>
          <w:spacing w:val="-3"/>
          <w:sz w:val="24"/>
          <w:shd w:val="clear" w:color="auto" w:fill="DAB053"/>
        </w:rPr>
        <w:t xml:space="preserve"> </w:t>
      </w:r>
      <w:r>
        <w:rPr>
          <w:b/>
          <w:color w:val="000000"/>
          <w:sz w:val="24"/>
          <w:shd w:val="clear" w:color="auto" w:fill="DAB053"/>
        </w:rPr>
        <w:t>activities</w:t>
      </w:r>
      <w:r>
        <w:rPr>
          <w:b/>
          <w:color w:val="000000"/>
          <w:spacing w:val="-2"/>
          <w:sz w:val="24"/>
          <w:shd w:val="clear" w:color="auto" w:fill="DAB053"/>
        </w:rPr>
        <w:t xml:space="preserve"> </w:t>
      </w:r>
      <w:r>
        <w:rPr>
          <w:b/>
          <w:color w:val="000000"/>
          <w:sz w:val="24"/>
          <w:shd w:val="clear" w:color="auto" w:fill="DAB053"/>
        </w:rPr>
        <w:t>for</w:t>
      </w:r>
      <w:r>
        <w:rPr>
          <w:b/>
          <w:color w:val="000000"/>
          <w:spacing w:val="-4"/>
          <w:sz w:val="24"/>
          <w:shd w:val="clear" w:color="auto" w:fill="DAB053"/>
        </w:rPr>
        <w:t xml:space="preserve"> </w:t>
      </w:r>
      <w:r>
        <w:rPr>
          <w:b/>
          <w:color w:val="000000"/>
          <w:sz w:val="24"/>
          <w:shd w:val="clear" w:color="auto" w:fill="DAB053"/>
        </w:rPr>
        <w:t>each</w:t>
      </w:r>
      <w:r>
        <w:rPr>
          <w:b/>
          <w:color w:val="000000"/>
          <w:spacing w:val="-3"/>
          <w:sz w:val="24"/>
          <w:shd w:val="clear" w:color="auto" w:fill="DAB053"/>
        </w:rPr>
        <w:t xml:space="preserve"> </w:t>
      </w:r>
      <w:r>
        <w:rPr>
          <w:b/>
          <w:color w:val="000000"/>
          <w:sz w:val="24"/>
          <w:shd w:val="clear" w:color="auto" w:fill="DAB053"/>
        </w:rPr>
        <w:t>of</w:t>
      </w:r>
      <w:r>
        <w:rPr>
          <w:b/>
          <w:color w:val="000000"/>
          <w:spacing w:val="-2"/>
          <w:sz w:val="24"/>
          <w:shd w:val="clear" w:color="auto" w:fill="DAB053"/>
        </w:rPr>
        <w:t xml:space="preserve"> </w:t>
      </w:r>
      <w:r>
        <w:rPr>
          <w:b/>
          <w:color w:val="000000"/>
          <w:sz w:val="24"/>
          <w:shd w:val="clear" w:color="auto" w:fill="DAB053"/>
        </w:rPr>
        <w:t>the</w:t>
      </w:r>
      <w:r>
        <w:rPr>
          <w:b/>
          <w:color w:val="000000"/>
          <w:spacing w:val="-2"/>
          <w:sz w:val="24"/>
          <w:shd w:val="clear" w:color="auto" w:fill="DAB053"/>
        </w:rPr>
        <w:t xml:space="preserve"> </w:t>
      </w:r>
      <w:r>
        <w:rPr>
          <w:b/>
          <w:color w:val="000000"/>
          <w:sz w:val="24"/>
          <w:shd w:val="clear" w:color="auto" w:fill="DAB053"/>
        </w:rPr>
        <w:t>following</w:t>
      </w:r>
      <w:r>
        <w:rPr>
          <w:b/>
          <w:color w:val="000000"/>
          <w:spacing w:val="-2"/>
          <w:sz w:val="24"/>
          <w:shd w:val="clear" w:color="auto" w:fill="DAB053"/>
        </w:rPr>
        <w:t xml:space="preserve"> </w:t>
      </w:r>
      <w:r>
        <w:rPr>
          <w:b/>
          <w:color w:val="000000"/>
          <w:sz w:val="24"/>
          <w:shd w:val="clear" w:color="auto" w:fill="DAB053"/>
        </w:rPr>
        <w:t>uses</w:t>
      </w:r>
      <w:r>
        <w:rPr>
          <w:b/>
          <w:color w:val="000000"/>
          <w:spacing w:val="-57"/>
          <w:sz w:val="24"/>
        </w:rPr>
        <w:t xml:space="preserve"> </w:t>
      </w:r>
      <w:r>
        <w:rPr>
          <w:b/>
          <w:color w:val="000000"/>
          <w:sz w:val="24"/>
          <w:shd w:val="clear" w:color="auto" w:fill="DAB053"/>
        </w:rPr>
        <w:t>of funds under section 2001(e) of the ARP Act. The description must be adequate to ascertain that the</w:t>
      </w:r>
      <w:r>
        <w:rPr>
          <w:b/>
          <w:color w:val="000000"/>
          <w:spacing w:val="1"/>
          <w:sz w:val="24"/>
        </w:rPr>
        <w:t xml:space="preserve"> </w:t>
      </w:r>
      <w:r>
        <w:rPr>
          <w:b/>
          <w:color w:val="000000"/>
          <w:sz w:val="24"/>
          <w:shd w:val="clear" w:color="auto" w:fill="DAB053"/>
        </w:rPr>
        <w:t>proposed use of funds is necessary to prevent, prepare for, or respond to the COVID-19 pandemic,</w:t>
      </w:r>
      <w:r>
        <w:rPr>
          <w:b/>
          <w:color w:val="000000"/>
          <w:spacing w:val="1"/>
          <w:sz w:val="24"/>
        </w:rPr>
        <w:t xml:space="preserve"> </w:t>
      </w:r>
      <w:r>
        <w:rPr>
          <w:b/>
          <w:color w:val="000000"/>
          <w:sz w:val="24"/>
          <w:shd w:val="clear" w:color="auto" w:fill="DAB053"/>
        </w:rPr>
        <w:t>including</w:t>
      </w:r>
      <w:r>
        <w:rPr>
          <w:b/>
          <w:color w:val="000000"/>
          <w:spacing w:val="-1"/>
          <w:sz w:val="24"/>
          <w:shd w:val="clear" w:color="auto" w:fill="DAB053"/>
        </w:rPr>
        <w:t xml:space="preserve"> </w:t>
      </w:r>
      <w:r>
        <w:rPr>
          <w:b/>
          <w:color w:val="000000"/>
          <w:sz w:val="24"/>
          <w:shd w:val="clear" w:color="auto" w:fill="DAB053"/>
        </w:rPr>
        <w:t>its</w:t>
      </w:r>
      <w:r>
        <w:rPr>
          <w:b/>
          <w:color w:val="000000"/>
          <w:spacing w:val="-1"/>
          <w:sz w:val="24"/>
          <w:shd w:val="clear" w:color="auto" w:fill="DAB053"/>
        </w:rPr>
        <w:t xml:space="preserve"> </w:t>
      </w:r>
      <w:r>
        <w:rPr>
          <w:b/>
          <w:color w:val="000000"/>
          <w:sz w:val="24"/>
          <w:shd w:val="clear" w:color="auto" w:fill="DAB053"/>
        </w:rPr>
        <w:t>impact</w:t>
      </w:r>
      <w:r>
        <w:rPr>
          <w:b/>
          <w:color w:val="000000"/>
          <w:spacing w:val="-1"/>
          <w:sz w:val="24"/>
          <w:shd w:val="clear" w:color="auto" w:fill="DAB053"/>
        </w:rPr>
        <w:t xml:space="preserve"> </w:t>
      </w:r>
      <w:r>
        <w:rPr>
          <w:b/>
          <w:color w:val="000000"/>
          <w:sz w:val="24"/>
          <w:shd w:val="clear" w:color="auto" w:fill="DAB053"/>
        </w:rPr>
        <w:t>on</w:t>
      </w:r>
      <w:r>
        <w:rPr>
          <w:b/>
          <w:color w:val="000000"/>
          <w:spacing w:val="-3"/>
          <w:sz w:val="24"/>
          <w:shd w:val="clear" w:color="auto" w:fill="DAB053"/>
        </w:rPr>
        <w:t xml:space="preserve"> </w:t>
      </w:r>
      <w:r>
        <w:rPr>
          <w:b/>
          <w:color w:val="000000"/>
          <w:sz w:val="24"/>
          <w:shd w:val="clear" w:color="auto" w:fill="DAB053"/>
        </w:rPr>
        <w:t>the</w:t>
      </w:r>
      <w:r>
        <w:rPr>
          <w:b/>
          <w:color w:val="000000"/>
          <w:spacing w:val="-1"/>
          <w:sz w:val="24"/>
          <w:shd w:val="clear" w:color="auto" w:fill="DAB053"/>
        </w:rPr>
        <w:t xml:space="preserve"> </w:t>
      </w:r>
      <w:r>
        <w:rPr>
          <w:b/>
          <w:color w:val="000000"/>
          <w:sz w:val="24"/>
          <w:shd w:val="clear" w:color="auto" w:fill="DAB053"/>
        </w:rPr>
        <w:t>social,</w:t>
      </w:r>
      <w:r>
        <w:rPr>
          <w:b/>
          <w:color w:val="000000"/>
          <w:spacing w:val="-2"/>
          <w:sz w:val="24"/>
          <w:shd w:val="clear" w:color="auto" w:fill="DAB053"/>
        </w:rPr>
        <w:t xml:space="preserve"> </w:t>
      </w:r>
      <w:r>
        <w:rPr>
          <w:b/>
          <w:color w:val="000000"/>
          <w:sz w:val="24"/>
          <w:shd w:val="clear" w:color="auto" w:fill="DAB053"/>
        </w:rPr>
        <w:t>emotional,</w:t>
      </w:r>
      <w:r>
        <w:rPr>
          <w:b/>
          <w:color w:val="000000"/>
          <w:spacing w:val="-3"/>
          <w:sz w:val="24"/>
          <w:shd w:val="clear" w:color="auto" w:fill="DAB053"/>
        </w:rPr>
        <w:t xml:space="preserve"> </w:t>
      </w:r>
      <w:r>
        <w:rPr>
          <w:b/>
          <w:color w:val="000000"/>
          <w:sz w:val="24"/>
          <w:shd w:val="clear" w:color="auto" w:fill="DAB053"/>
        </w:rPr>
        <w:t>mental</w:t>
      </w:r>
      <w:r>
        <w:rPr>
          <w:b/>
          <w:color w:val="000000"/>
          <w:spacing w:val="-1"/>
          <w:sz w:val="24"/>
          <w:shd w:val="clear" w:color="auto" w:fill="DAB053"/>
        </w:rPr>
        <w:t xml:space="preserve"> </w:t>
      </w:r>
      <w:r>
        <w:rPr>
          <w:b/>
          <w:color w:val="000000"/>
          <w:sz w:val="24"/>
          <w:shd w:val="clear" w:color="auto" w:fill="DAB053"/>
        </w:rPr>
        <w:t>health,</w:t>
      </w:r>
      <w:r>
        <w:rPr>
          <w:b/>
          <w:color w:val="000000"/>
          <w:spacing w:val="-1"/>
          <w:sz w:val="24"/>
          <w:shd w:val="clear" w:color="auto" w:fill="DAB053"/>
        </w:rPr>
        <w:t xml:space="preserve"> </w:t>
      </w:r>
      <w:r>
        <w:rPr>
          <w:b/>
          <w:color w:val="000000"/>
          <w:sz w:val="24"/>
          <w:shd w:val="clear" w:color="auto" w:fill="DAB053"/>
        </w:rPr>
        <w:t>and</w:t>
      </w:r>
      <w:r>
        <w:rPr>
          <w:b/>
          <w:color w:val="000000"/>
          <w:spacing w:val="-2"/>
          <w:sz w:val="24"/>
          <w:shd w:val="clear" w:color="auto" w:fill="DAB053"/>
        </w:rPr>
        <w:t xml:space="preserve"> </w:t>
      </w:r>
      <w:r>
        <w:rPr>
          <w:b/>
          <w:color w:val="000000"/>
          <w:sz w:val="24"/>
          <w:shd w:val="clear" w:color="auto" w:fill="DAB053"/>
        </w:rPr>
        <w:t>academic needs</w:t>
      </w:r>
      <w:r>
        <w:rPr>
          <w:b/>
          <w:color w:val="000000"/>
          <w:spacing w:val="-1"/>
          <w:sz w:val="24"/>
          <w:shd w:val="clear" w:color="auto" w:fill="DAB053"/>
        </w:rPr>
        <w:t xml:space="preserve"> </w:t>
      </w:r>
      <w:r>
        <w:rPr>
          <w:b/>
          <w:color w:val="000000"/>
          <w:sz w:val="24"/>
          <w:shd w:val="clear" w:color="auto" w:fill="DAB053"/>
        </w:rPr>
        <w:t>of</w:t>
      </w:r>
      <w:r>
        <w:rPr>
          <w:b/>
          <w:color w:val="000000"/>
          <w:spacing w:val="-1"/>
          <w:sz w:val="24"/>
          <w:shd w:val="clear" w:color="auto" w:fill="DAB053"/>
        </w:rPr>
        <w:t xml:space="preserve"> </w:t>
      </w:r>
      <w:r>
        <w:rPr>
          <w:b/>
          <w:color w:val="000000"/>
          <w:sz w:val="24"/>
          <w:shd w:val="clear" w:color="auto" w:fill="DAB053"/>
        </w:rPr>
        <w:t>students.</w:t>
      </w:r>
    </w:p>
    <w:p w14:paraId="4F774018" w14:textId="77777777" w:rsidR="006C6F53" w:rsidRDefault="00055F40">
      <w:pPr>
        <w:ind w:left="140" w:right="622"/>
        <w:rPr>
          <w:b/>
          <w:sz w:val="24"/>
        </w:rPr>
      </w:pPr>
      <w:r>
        <w:rPr>
          <w:b/>
          <w:color w:val="000000"/>
          <w:sz w:val="24"/>
          <w:shd w:val="clear" w:color="auto" w:fill="DAB053"/>
        </w:rPr>
        <w:t>Activities should be numbered consecutively. If the LEA does not plan any activities for one or more</w:t>
      </w:r>
      <w:r>
        <w:rPr>
          <w:b/>
          <w:color w:val="000000"/>
          <w:spacing w:val="1"/>
          <w:sz w:val="24"/>
        </w:rPr>
        <w:t xml:space="preserve"> </w:t>
      </w:r>
      <w:r>
        <w:rPr>
          <w:b/>
          <w:color w:val="000000"/>
          <w:sz w:val="24"/>
          <w:shd w:val="clear" w:color="auto" w:fill="DAB053"/>
        </w:rPr>
        <w:t>authorized</w:t>
      </w:r>
      <w:r>
        <w:rPr>
          <w:b/>
          <w:color w:val="000000"/>
          <w:spacing w:val="-3"/>
          <w:sz w:val="24"/>
          <w:shd w:val="clear" w:color="auto" w:fill="DAB053"/>
        </w:rPr>
        <w:t xml:space="preserve"> </w:t>
      </w:r>
      <w:r>
        <w:rPr>
          <w:b/>
          <w:color w:val="000000"/>
          <w:sz w:val="24"/>
          <w:shd w:val="clear" w:color="auto" w:fill="DAB053"/>
        </w:rPr>
        <w:t>uses,</w:t>
      </w:r>
      <w:r>
        <w:rPr>
          <w:b/>
          <w:color w:val="000000"/>
          <w:spacing w:val="-3"/>
          <w:sz w:val="24"/>
          <w:shd w:val="clear" w:color="auto" w:fill="DAB053"/>
        </w:rPr>
        <w:t xml:space="preserve"> </w:t>
      </w:r>
      <w:r>
        <w:rPr>
          <w:b/>
          <w:color w:val="000000"/>
          <w:sz w:val="24"/>
          <w:shd w:val="clear" w:color="auto" w:fill="DAB053"/>
        </w:rPr>
        <w:t>please</w:t>
      </w:r>
      <w:r>
        <w:rPr>
          <w:b/>
          <w:color w:val="000000"/>
          <w:spacing w:val="-4"/>
          <w:sz w:val="24"/>
          <w:shd w:val="clear" w:color="auto" w:fill="DAB053"/>
        </w:rPr>
        <w:t xml:space="preserve"> </w:t>
      </w:r>
      <w:r>
        <w:rPr>
          <w:b/>
          <w:color w:val="000000"/>
          <w:sz w:val="24"/>
          <w:shd w:val="clear" w:color="auto" w:fill="DAB053"/>
        </w:rPr>
        <w:t>indicate</w:t>
      </w:r>
      <w:r>
        <w:rPr>
          <w:b/>
          <w:color w:val="000000"/>
          <w:spacing w:val="-3"/>
          <w:sz w:val="24"/>
          <w:shd w:val="clear" w:color="auto" w:fill="DAB053"/>
        </w:rPr>
        <w:t xml:space="preserve"> </w:t>
      </w:r>
      <w:r>
        <w:rPr>
          <w:b/>
          <w:color w:val="000000"/>
          <w:sz w:val="24"/>
          <w:shd w:val="clear" w:color="auto" w:fill="DAB053"/>
        </w:rPr>
        <w:t>that</w:t>
      </w:r>
      <w:r>
        <w:rPr>
          <w:b/>
          <w:color w:val="000000"/>
          <w:spacing w:val="-2"/>
          <w:sz w:val="24"/>
          <w:shd w:val="clear" w:color="auto" w:fill="DAB053"/>
        </w:rPr>
        <w:t xml:space="preserve"> </w:t>
      </w:r>
      <w:r>
        <w:rPr>
          <w:b/>
          <w:color w:val="000000"/>
          <w:sz w:val="24"/>
          <w:shd w:val="clear" w:color="auto" w:fill="DAB053"/>
        </w:rPr>
        <w:t>there</w:t>
      </w:r>
      <w:r>
        <w:rPr>
          <w:b/>
          <w:color w:val="000000"/>
          <w:spacing w:val="-3"/>
          <w:sz w:val="24"/>
          <w:shd w:val="clear" w:color="auto" w:fill="DAB053"/>
        </w:rPr>
        <w:t xml:space="preserve"> </w:t>
      </w:r>
      <w:r>
        <w:rPr>
          <w:b/>
          <w:color w:val="000000"/>
          <w:sz w:val="24"/>
          <w:shd w:val="clear" w:color="auto" w:fill="DAB053"/>
        </w:rPr>
        <w:t>are</w:t>
      </w:r>
      <w:r>
        <w:rPr>
          <w:b/>
          <w:color w:val="000000"/>
          <w:spacing w:val="-3"/>
          <w:sz w:val="24"/>
          <w:shd w:val="clear" w:color="auto" w:fill="DAB053"/>
        </w:rPr>
        <w:t xml:space="preserve"> </w:t>
      </w:r>
      <w:r>
        <w:rPr>
          <w:b/>
          <w:color w:val="000000"/>
          <w:sz w:val="24"/>
          <w:shd w:val="clear" w:color="auto" w:fill="DAB053"/>
        </w:rPr>
        <w:t>no</w:t>
      </w:r>
      <w:r>
        <w:rPr>
          <w:b/>
          <w:color w:val="000000"/>
          <w:spacing w:val="-3"/>
          <w:sz w:val="24"/>
          <w:shd w:val="clear" w:color="auto" w:fill="DAB053"/>
        </w:rPr>
        <w:t xml:space="preserve"> </w:t>
      </w:r>
      <w:r>
        <w:rPr>
          <w:b/>
          <w:color w:val="000000"/>
          <w:sz w:val="24"/>
          <w:shd w:val="clear" w:color="auto" w:fill="DAB053"/>
        </w:rPr>
        <w:t>planned</w:t>
      </w:r>
      <w:r>
        <w:rPr>
          <w:b/>
          <w:color w:val="000000"/>
          <w:spacing w:val="-3"/>
          <w:sz w:val="24"/>
          <w:shd w:val="clear" w:color="auto" w:fill="DAB053"/>
        </w:rPr>
        <w:t xml:space="preserve"> </w:t>
      </w:r>
      <w:r>
        <w:rPr>
          <w:b/>
          <w:color w:val="000000"/>
          <w:sz w:val="24"/>
          <w:shd w:val="clear" w:color="auto" w:fill="DAB053"/>
        </w:rPr>
        <w:t>activities.</w:t>
      </w:r>
      <w:r>
        <w:rPr>
          <w:b/>
          <w:color w:val="000000"/>
          <w:spacing w:val="-3"/>
          <w:sz w:val="24"/>
          <w:shd w:val="clear" w:color="auto" w:fill="DAB053"/>
        </w:rPr>
        <w:t xml:space="preserve"> </w:t>
      </w:r>
      <w:r>
        <w:rPr>
          <w:b/>
          <w:color w:val="000000"/>
          <w:sz w:val="24"/>
          <w:shd w:val="clear" w:color="auto" w:fill="DAB053"/>
        </w:rPr>
        <w:t>School</w:t>
      </w:r>
      <w:r>
        <w:rPr>
          <w:b/>
          <w:color w:val="000000"/>
          <w:spacing w:val="-3"/>
          <w:sz w:val="24"/>
          <w:shd w:val="clear" w:color="auto" w:fill="DAB053"/>
        </w:rPr>
        <w:t xml:space="preserve"> </w:t>
      </w:r>
      <w:r>
        <w:rPr>
          <w:b/>
          <w:color w:val="000000"/>
          <w:sz w:val="24"/>
          <w:shd w:val="clear" w:color="auto" w:fill="DAB053"/>
        </w:rPr>
        <w:t>district</w:t>
      </w:r>
      <w:r>
        <w:rPr>
          <w:b/>
          <w:color w:val="000000"/>
          <w:spacing w:val="-2"/>
          <w:sz w:val="24"/>
          <w:shd w:val="clear" w:color="auto" w:fill="DAB053"/>
        </w:rPr>
        <w:t xml:space="preserve"> </w:t>
      </w:r>
      <w:r>
        <w:rPr>
          <w:b/>
          <w:color w:val="000000"/>
          <w:sz w:val="24"/>
          <w:shd w:val="clear" w:color="auto" w:fill="DAB053"/>
        </w:rPr>
        <w:t>LEAs</w:t>
      </w:r>
      <w:r>
        <w:rPr>
          <w:b/>
          <w:color w:val="000000"/>
          <w:spacing w:val="-2"/>
          <w:sz w:val="24"/>
          <w:shd w:val="clear" w:color="auto" w:fill="DAB053"/>
        </w:rPr>
        <w:t xml:space="preserve"> </w:t>
      </w:r>
      <w:r>
        <w:rPr>
          <w:b/>
          <w:color w:val="000000"/>
          <w:sz w:val="24"/>
          <w:shd w:val="clear" w:color="auto" w:fill="DAB053"/>
        </w:rPr>
        <w:t>shall</w:t>
      </w:r>
      <w:r>
        <w:rPr>
          <w:b/>
          <w:color w:val="000000"/>
          <w:spacing w:val="-3"/>
          <w:sz w:val="24"/>
          <w:shd w:val="clear" w:color="auto" w:fill="DAB053"/>
        </w:rPr>
        <w:t xml:space="preserve"> </w:t>
      </w:r>
      <w:r>
        <w:rPr>
          <w:b/>
          <w:color w:val="000000"/>
          <w:sz w:val="24"/>
          <w:shd w:val="clear" w:color="auto" w:fill="DAB053"/>
        </w:rPr>
        <w:t>include</w:t>
      </w:r>
      <w:r>
        <w:rPr>
          <w:b/>
          <w:color w:val="000000"/>
          <w:spacing w:val="-57"/>
          <w:sz w:val="24"/>
        </w:rPr>
        <w:t xml:space="preserve"> </w:t>
      </w:r>
      <w:r>
        <w:rPr>
          <w:b/>
          <w:color w:val="000000"/>
          <w:sz w:val="24"/>
          <w:shd w:val="clear" w:color="auto" w:fill="DAB053"/>
        </w:rPr>
        <w:t>the</w:t>
      </w:r>
      <w:r>
        <w:rPr>
          <w:b/>
          <w:color w:val="000000"/>
          <w:spacing w:val="-2"/>
          <w:sz w:val="24"/>
          <w:shd w:val="clear" w:color="auto" w:fill="DAB053"/>
        </w:rPr>
        <w:t xml:space="preserve"> </w:t>
      </w:r>
      <w:r>
        <w:rPr>
          <w:b/>
          <w:color w:val="000000"/>
          <w:sz w:val="24"/>
          <w:shd w:val="clear" w:color="auto" w:fill="DAB053"/>
        </w:rPr>
        <w:t>activities</w:t>
      </w:r>
      <w:r>
        <w:rPr>
          <w:b/>
          <w:color w:val="000000"/>
          <w:spacing w:val="-1"/>
          <w:sz w:val="24"/>
          <w:shd w:val="clear" w:color="auto" w:fill="DAB053"/>
        </w:rPr>
        <w:t xml:space="preserve"> </w:t>
      </w:r>
      <w:r>
        <w:rPr>
          <w:b/>
          <w:color w:val="000000"/>
          <w:sz w:val="24"/>
          <w:shd w:val="clear" w:color="auto" w:fill="DAB053"/>
        </w:rPr>
        <w:t>identified</w:t>
      </w:r>
      <w:r>
        <w:rPr>
          <w:b/>
          <w:color w:val="000000"/>
          <w:spacing w:val="-3"/>
          <w:sz w:val="24"/>
          <w:shd w:val="clear" w:color="auto" w:fill="DAB053"/>
        </w:rPr>
        <w:t xml:space="preserve"> </w:t>
      </w:r>
      <w:r>
        <w:rPr>
          <w:b/>
          <w:color w:val="000000"/>
          <w:sz w:val="24"/>
          <w:shd w:val="clear" w:color="auto" w:fill="DAB053"/>
        </w:rPr>
        <w:t>for</w:t>
      </w:r>
      <w:r>
        <w:rPr>
          <w:b/>
          <w:color w:val="000000"/>
          <w:spacing w:val="-1"/>
          <w:sz w:val="24"/>
          <w:shd w:val="clear" w:color="auto" w:fill="DAB053"/>
        </w:rPr>
        <w:t xml:space="preserve"> </w:t>
      </w:r>
      <w:r>
        <w:rPr>
          <w:b/>
          <w:color w:val="000000"/>
          <w:sz w:val="24"/>
          <w:shd w:val="clear" w:color="auto" w:fill="DAB053"/>
        </w:rPr>
        <w:t>charter</w:t>
      </w:r>
      <w:r>
        <w:rPr>
          <w:b/>
          <w:color w:val="000000"/>
          <w:spacing w:val="-2"/>
          <w:sz w:val="24"/>
          <w:shd w:val="clear" w:color="auto" w:fill="DAB053"/>
        </w:rPr>
        <w:t xml:space="preserve"> </w:t>
      </w:r>
      <w:r>
        <w:rPr>
          <w:b/>
          <w:color w:val="000000"/>
          <w:sz w:val="24"/>
          <w:shd w:val="clear" w:color="auto" w:fill="DAB053"/>
        </w:rPr>
        <w:t>schools</w:t>
      </w:r>
      <w:r>
        <w:rPr>
          <w:b/>
          <w:color w:val="000000"/>
          <w:spacing w:val="-1"/>
          <w:sz w:val="24"/>
          <w:shd w:val="clear" w:color="auto" w:fill="DAB053"/>
        </w:rPr>
        <w:t xml:space="preserve"> </w:t>
      </w:r>
      <w:r>
        <w:rPr>
          <w:b/>
          <w:color w:val="000000"/>
          <w:sz w:val="24"/>
          <w:shd w:val="clear" w:color="auto" w:fill="DAB053"/>
        </w:rPr>
        <w:t>within</w:t>
      </w:r>
      <w:r>
        <w:rPr>
          <w:b/>
          <w:color w:val="000000"/>
          <w:spacing w:val="-2"/>
          <w:sz w:val="24"/>
          <w:shd w:val="clear" w:color="auto" w:fill="DAB053"/>
        </w:rPr>
        <w:t xml:space="preserve"> </w:t>
      </w:r>
      <w:r>
        <w:rPr>
          <w:b/>
          <w:color w:val="000000"/>
          <w:sz w:val="24"/>
          <w:shd w:val="clear" w:color="auto" w:fill="DAB053"/>
        </w:rPr>
        <w:t>the</w:t>
      </w:r>
      <w:r>
        <w:rPr>
          <w:b/>
          <w:color w:val="000000"/>
          <w:spacing w:val="-1"/>
          <w:sz w:val="24"/>
          <w:shd w:val="clear" w:color="auto" w:fill="DAB053"/>
        </w:rPr>
        <w:t xml:space="preserve"> </w:t>
      </w:r>
      <w:r>
        <w:rPr>
          <w:b/>
          <w:color w:val="000000"/>
          <w:sz w:val="24"/>
          <w:shd w:val="clear" w:color="auto" w:fill="DAB053"/>
        </w:rPr>
        <w:t>LEA,</w:t>
      </w:r>
      <w:r>
        <w:rPr>
          <w:b/>
          <w:color w:val="000000"/>
          <w:spacing w:val="-1"/>
          <w:sz w:val="24"/>
          <w:shd w:val="clear" w:color="auto" w:fill="DAB053"/>
        </w:rPr>
        <w:t xml:space="preserve"> </w:t>
      </w:r>
      <w:r>
        <w:rPr>
          <w:b/>
          <w:color w:val="000000"/>
          <w:sz w:val="24"/>
          <w:shd w:val="clear" w:color="auto" w:fill="DAB053"/>
        </w:rPr>
        <w:t>aggregated</w:t>
      </w:r>
      <w:r>
        <w:rPr>
          <w:b/>
          <w:color w:val="000000"/>
          <w:spacing w:val="-2"/>
          <w:sz w:val="24"/>
          <w:shd w:val="clear" w:color="auto" w:fill="DAB053"/>
        </w:rPr>
        <w:t xml:space="preserve"> </w:t>
      </w:r>
      <w:r>
        <w:rPr>
          <w:b/>
          <w:color w:val="000000"/>
          <w:sz w:val="24"/>
          <w:shd w:val="clear" w:color="auto" w:fill="DAB053"/>
        </w:rPr>
        <w:t>at</w:t>
      </w:r>
      <w:r>
        <w:rPr>
          <w:b/>
          <w:color w:val="000000"/>
          <w:spacing w:val="-1"/>
          <w:sz w:val="24"/>
          <w:shd w:val="clear" w:color="auto" w:fill="DAB053"/>
        </w:rPr>
        <w:t xml:space="preserve"> </w:t>
      </w:r>
      <w:r>
        <w:rPr>
          <w:b/>
          <w:color w:val="000000"/>
          <w:sz w:val="24"/>
          <w:shd w:val="clear" w:color="auto" w:fill="DAB053"/>
        </w:rPr>
        <w:t>the</w:t>
      </w:r>
      <w:r>
        <w:rPr>
          <w:b/>
          <w:color w:val="000000"/>
          <w:spacing w:val="-1"/>
          <w:sz w:val="24"/>
          <w:shd w:val="clear" w:color="auto" w:fill="DAB053"/>
        </w:rPr>
        <w:t xml:space="preserve"> </w:t>
      </w:r>
      <w:r>
        <w:rPr>
          <w:b/>
          <w:color w:val="000000"/>
          <w:sz w:val="24"/>
          <w:shd w:val="clear" w:color="auto" w:fill="DAB053"/>
        </w:rPr>
        <w:t>district/LEA</w:t>
      </w:r>
      <w:r>
        <w:rPr>
          <w:b/>
          <w:color w:val="000000"/>
          <w:spacing w:val="-2"/>
          <w:sz w:val="24"/>
          <w:shd w:val="clear" w:color="auto" w:fill="DAB053"/>
        </w:rPr>
        <w:t xml:space="preserve"> </w:t>
      </w:r>
      <w:r>
        <w:rPr>
          <w:b/>
          <w:color w:val="000000"/>
          <w:sz w:val="24"/>
          <w:shd w:val="clear" w:color="auto" w:fill="DAB053"/>
        </w:rPr>
        <w:t>level.</w:t>
      </w:r>
    </w:p>
    <w:p w14:paraId="2CE2B375" w14:textId="77777777" w:rsidR="006C6F53" w:rsidRDefault="006C6F53">
      <w:pPr>
        <w:pStyle w:val="BodyText"/>
        <w:spacing w:before="10"/>
        <w:rPr>
          <w:b/>
          <w:sz w:val="15"/>
        </w:rPr>
      </w:pPr>
    </w:p>
    <w:p w14:paraId="100B6813" w14:textId="77777777" w:rsidR="006C6F53" w:rsidRDefault="00055F40">
      <w:pPr>
        <w:pStyle w:val="BodyText"/>
        <w:spacing w:before="90"/>
        <w:ind w:left="140" w:right="418"/>
      </w:pPr>
      <w:r>
        <w:rPr>
          <w:b/>
          <w:color w:val="000000"/>
          <w:shd w:val="clear" w:color="auto" w:fill="DAB053"/>
        </w:rPr>
        <w:t>Activity 1</w:t>
      </w:r>
      <w:r>
        <w:rPr>
          <w:color w:val="000000"/>
        </w:rPr>
        <w:t>:</w:t>
      </w:r>
      <w:r>
        <w:rPr>
          <w:color w:val="000000"/>
          <w:spacing w:val="1"/>
        </w:rPr>
        <w:t xml:space="preserve"> </w:t>
      </w:r>
      <w:r>
        <w:rPr>
          <w:b/>
          <w:color w:val="000000"/>
        </w:rPr>
        <w:t xml:space="preserve">Addressing Learning Loss (at least 20% of total allocation). </w:t>
      </w:r>
      <w:r>
        <w:rPr>
          <w:color w:val="000000"/>
        </w:rPr>
        <w:t>Of the total amount allocated to an</w:t>
      </w:r>
      <w:r>
        <w:rPr>
          <w:color w:val="000000"/>
          <w:spacing w:val="-57"/>
        </w:rPr>
        <w:t xml:space="preserve"> </w:t>
      </w:r>
      <w:r>
        <w:rPr>
          <w:color w:val="000000"/>
        </w:rPr>
        <w:t>LEA, the LEA must reserve at least 20 percent of funds to address learning loss through the implementation of</w:t>
      </w:r>
      <w:r>
        <w:rPr>
          <w:color w:val="000000"/>
          <w:spacing w:val="1"/>
        </w:rPr>
        <w:t xml:space="preserve"> </w:t>
      </w:r>
      <w:r>
        <w:rPr>
          <w:color w:val="000000"/>
        </w:rPr>
        <w:t>evidence-based interventions such as summer learning or summer enrichment, extended day, comprehensive</w:t>
      </w:r>
      <w:r>
        <w:rPr>
          <w:color w:val="000000"/>
          <w:spacing w:val="1"/>
        </w:rPr>
        <w:t xml:space="preserve"> </w:t>
      </w:r>
      <w:r>
        <w:rPr>
          <w:color w:val="000000"/>
        </w:rPr>
        <w:t>afterschool programs, or extended school year programs, and ensure that those interventions respond to</w:t>
      </w:r>
      <w:r>
        <w:rPr>
          <w:color w:val="000000"/>
          <w:spacing w:val="1"/>
        </w:rPr>
        <w:t xml:space="preserve"> </w:t>
      </w:r>
      <w:r>
        <w:rPr>
          <w:color w:val="000000"/>
        </w:rPr>
        <w:t>students’ social, emotional, and academic needs and address the disproportionate impact of COVID-19 on</w:t>
      </w:r>
      <w:r>
        <w:rPr>
          <w:color w:val="000000"/>
          <w:spacing w:val="1"/>
        </w:rPr>
        <w:t xml:space="preserve"> </w:t>
      </w:r>
      <w:r>
        <w:rPr>
          <w:color w:val="000000"/>
        </w:rPr>
        <w:t>underrepresented student subgroups (each major racial and ethnic group, children from low-income families,</w:t>
      </w:r>
      <w:r>
        <w:rPr>
          <w:color w:val="000000"/>
          <w:spacing w:val="1"/>
        </w:rPr>
        <w:t xml:space="preserve"> </w:t>
      </w:r>
      <w:r>
        <w:rPr>
          <w:color w:val="000000"/>
        </w:rPr>
        <w:t>children with disabilities, English learners, gender, migrant students, students experiencing homelessness, and</w:t>
      </w:r>
      <w:r>
        <w:rPr>
          <w:color w:val="000000"/>
          <w:spacing w:val="1"/>
        </w:rPr>
        <w:t xml:space="preserve"> </w:t>
      </w:r>
      <w:r>
        <w:rPr>
          <w:color w:val="000000"/>
        </w:rPr>
        <w:t>children</w:t>
      </w:r>
      <w:r>
        <w:rPr>
          <w:color w:val="000000"/>
          <w:spacing w:val="-1"/>
        </w:rPr>
        <w:t xml:space="preserve"> </w:t>
      </w:r>
      <w:r>
        <w:rPr>
          <w:color w:val="000000"/>
        </w:rPr>
        <w:t>and</w:t>
      </w:r>
      <w:r>
        <w:rPr>
          <w:color w:val="000000"/>
          <w:spacing w:val="-2"/>
        </w:rPr>
        <w:t xml:space="preserve"> </w:t>
      </w:r>
      <w:r>
        <w:rPr>
          <w:color w:val="000000"/>
        </w:rPr>
        <w:t>youth in foster care).</w:t>
      </w:r>
    </w:p>
    <w:p w14:paraId="56CF8C0A" w14:textId="42927743" w:rsidR="006D38B3" w:rsidRDefault="006D38B3" w:rsidP="006D38B3">
      <w:pPr>
        <w:pStyle w:val="BodyText"/>
        <w:numPr>
          <w:ilvl w:val="0"/>
          <w:numId w:val="27"/>
        </w:numPr>
        <w:spacing w:after="120"/>
        <w:ind w:left="720"/>
        <w:rPr>
          <w:bCs/>
        </w:rPr>
      </w:pPr>
      <w:r>
        <w:rPr>
          <w:b/>
        </w:rPr>
        <w:t xml:space="preserve">Recovering Learning Loss- </w:t>
      </w:r>
      <w:r>
        <w:rPr>
          <w:bCs/>
        </w:rPr>
        <w:t xml:space="preserve">FCSD needs funds to employ and pay stipends to instructional staff for </w:t>
      </w:r>
      <w:r w:rsidRPr="00B65970">
        <w:rPr>
          <w:bCs/>
        </w:rPr>
        <w:t>Summer School Remediation</w:t>
      </w:r>
      <w:r>
        <w:rPr>
          <w:bCs/>
        </w:rPr>
        <w:t xml:space="preserve"> and tutoring.  Based on District data sources, i</w:t>
      </w:r>
      <w:r w:rsidRPr="00B65970">
        <w:rPr>
          <w:bCs/>
        </w:rPr>
        <w:t xml:space="preserve">dentified students will be provided summer school remediation to </w:t>
      </w:r>
      <w:r>
        <w:rPr>
          <w:bCs/>
        </w:rPr>
        <w:t>address loss instructional time and strengthen fundamental skills</w:t>
      </w:r>
      <w:r w:rsidRPr="00B65970">
        <w:rPr>
          <w:bCs/>
        </w:rPr>
        <w:t>.  Certified teachers</w:t>
      </w:r>
      <w:r>
        <w:rPr>
          <w:bCs/>
        </w:rPr>
        <w:t xml:space="preserve"> will</w:t>
      </w:r>
      <w:r w:rsidRPr="00B65970">
        <w:rPr>
          <w:bCs/>
        </w:rPr>
        <w:t xml:space="preserve"> provide research-based classroom instruction for summer of 2022</w:t>
      </w:r>
      <w:r>
        <w:rPr>
          <w:bCs/>
        </w:rPr>
        <w:t xml:space="preserve"> and tutoring in math, reading &amp; science for the 2021-24 school year. Continued funding for ESSER II.  </w:t>
      </w:r>
      <w:r w:rsidR="00010D9B">
        <w:rPr>
          <w:color w:val="000000"/>
        </w:rPr>
        <w:t xml:space="preserve">FCSD </w:t>
      </w:r>
      <w:r w:rsidR="00010D9B">
        <w:rPr>
          <w:color w:val="000000"/>
        </w:rPr>
        <w:t xml:space="preserve">will fund a </w:t>
      </w:r>
      <w:r w:rsidR="00010D9B" w:rsidRPr="00764BBE">
        <w:rPr>
          <w:b/>
          <w:bCs/>
          <w:color w:val="000000"/>
        </w:rPr>
        <w:t>Student Attendance Assistance</w:t>
      </w:r>
      <w:r w:rsidR="00010D9B">
        <w:rPr>
          <w:b/>
          <w:bCs/>
          <w:color w:val="000000"/>
        </w:rPr>
        <w:t xml:space="preserve"> </w:t>
      </w:r>
      <w:r w:rsidR="00010D9B">
        <w:rPr>
          <w:color w:val="000000"/>
        </w:rPr>
        <w:t>to</w:t>
      </w:r>
      <w:r w:rsidR="00010D9B">
        <w:rPr>
          <w:color w:val="000000"/>
        </w:rPr>
        <w:t xml:space="preserve"> assist in tracking student</w:t>
      </w:r>
      <w:r w:rsidR="00010D9B" w:rsidRPr="00362CEC">
        <w:rPr>
          <w:color w:val="000000"/>
        </w:rPr>
        <w:t xml:space="preserve"> attendance and </w:t>
      </w:r>
      <w:r w:rsidR="00010D9B">
        <w:rPr>
          <w:color w:val="000000"/>
        </w:rPr>
        <w:t xml:space="preserve">act as a liaison between parents and school staff regarding attendance matters and </w:t>
      </w:r>
      <w:r w:rsidR="00010D9B" w:rsidRPr="00362CEC">
        <w:rPr>
          <w:color w:val="000000"/>
        </w:rPr>
        <w:t>improve student engagement</w:t>
      </w:r>
      <w:r w:rsidR="00010D9B">
        <w:rPr>
          <w:color w:val="000000"/>
        </w:rPr>
        <w:t xml:space="preserve"> in distance education</w:t>
      </w:r>
    </w:p>
    <w:p w14:paraId="5281E794" w14:textId="03998F36" w:rsidR="00C14A26" w:rsidRPr="00362CEC" w:rsidRDefault="00C14A26" w:rsidP="00C14A26">
      <w:pPr>
        <w:pStyle w:val="BodyText"/>
        <w:spacing w:after="120"/>
        <w:ind w:left="720" w:hanging="360"/>
      </w:pPr>
      <w:r>
        <w:rPr>
          <w:b/>
          <w:bCs/>
        </w:rPr>
        <w:t xml:space="preserve">1.1 </w:t>
      </w:r>
      <w:r w:rsidRPr="007804B3">
        <w:rPr>
          <w:b/>
          <w:bCs/>
        </w:rPr>
        <w:t>School MTSS Coach</w:t>
      </w:r>
      <w:r>
        <w:t>-FCSD needs funds to an</w:t>
      </w:r>
      <w:r w:rsidRPr="00362CEC">
        <w:t xml:space="preserve"> </w:t>
      </w:r>
      <w:r>
        <w:t xml:space="preserve">employ an </w:t>
      </w:r>
      <w:r w:rsidRPr="00362CEC">
        <w:t>MTSS Coach</w:t>
      </w:r>
      <w:r>
        <w:t>. This p</w:t>
      </w:r>
      <w:r w:rsidRPr="002F369B">
        <w:t>osition</w:t>
      </w:r>
      <w:r>
        <w:t xml:space="preserve"> will</w:t>
      </w:r>
      <w:r w:rsidRPr="002F369B">
        <w:t xml:space="preserve"> offer a needed focus on closing the achievement gap by providing on-ground instructional support, monitor and support intervention resource implementation</w:t>
      </w:r>
      <w:r>
        <w:t>,</w:t>
      </w:r>
      <w:r w:rsidRPr="004B6B3B">
        <w:t xml:space="preserve"> and provide professional development to support understanding of tiered instruction for all students</w:t>
      </w:r>
      <w:r>
        <w:t>.    who</w:t>
      </w:r>
      <w:r w:rsidRPr="00362CEC">
        <w:t xml:space="preserve"> will provide professional and technical support to PLC's and other </w:t>
      </w:r>
      <w:r>
        <w:t xml:space="preserve">administrators to </w:t>
      </w:r>
      <w:r w:rsidRPr="00362CEC">
        <w:t xml:space="preserve">implement the </w:t>
      </w:r>
      <w:r>
        <w:t xml:space="preserve">Multi-Tier Student Support (MTSS) system. </w:t>
      </w:r>
      <w:r w:rsidRPr="004B6B3B">
        <w:t>The provided supports include development of site-based systems for effective interventions, analysis of student data, and professional development</w:t>
      </w:r>
      <w:r>
        <w:t xml:space="preserve"> of student needs</w:t>
      </w:r>
      <w:r w:rsidRPr="00362CEC">
        <w:t xml:space="preserve"> for 2022-23</w:t>
      </w:r>
      <w:r>
        <w:t xml:space="preserve"> school year</w:t>
      </w:r>
      <w:r w:rsidRPr="00362CEC">
        <w:t xml:space="preserve"> </w:t>
      </w:r>
    </w:p>
    <w:p w14:paraId="48AFBAC4" w14:textId="0C68D81A" w:rsidR="00C14A26" w:rsidRDefault="00C14A26" w:rsidP="00C14A26">
      <w:pPr>
        <w:pStyle w:val="BodyText"/>
        <w:spacing w:after="120"/>
        <w:ind w:left="720" w:hanging="360"/>
        <w:rPr>
          <w:bCs/>
        </w:rPr>
      </w:pPr>
      <w:r>
        <w:rPr>
          <w:b/>
        </w:rPr>
        <w:t>1.2 Supplemental</w:t>
      </w:r>
      <w:r w:rsidRPr="00BA345E">
        <w:rPr>
          <w:b/>
        </w:rPr>
        <w:t xml:space="preserve"> Instructional Support Positions</w:t>
      </w:r>
      <w:r>
        <w:rPr>
          <w:bCs/>
        </w:rPr>
        <w:t>-</w:t>
      </w:r>
      <w:r w:rsidRPr="00B65970">
        <w:rPr>
          <w:bCs/>
        </w:rPr>
        <w:t>FCS</w:t>
      </w:r>
      <w:r>
        <w:rPr>
          <w:bCs/>
        </w:rPr>
        <w:t xml:space="preserve">D needs funds to </w:t>
      </w:r>
      <w:r w:rsidRPr="00B65970">
        <w:rPr>
          <w:bCs/>
        </w:rPr>
        <w:t xml:space="preserve">hire </w:t>
      </w:r>
      <w:r>
        <w:rPr>
          <w:bCs/>
        </w:rPr>
        <w:t>2-p</w:t>
      </w:r>
      <w:r w:rsidRPr="00B65970">
        <w:rPr>
          <w:bCs/>
        </w:rPr>
        <w:t>ermanent School Substitutes</w:t>
      </w:r>
      <w:r>
        <w:rPr>
          <w:bCs/>
        </w:rPr>
        <w:t xml:space="preserve"> on an hourly basis</w:t>
      </w:r>
      <w:r w:rsidRPr="00B65970">
        <w:rPr>
          <w:bCs/>
        </w:rPr>
        <w:t>.  The subs will be embedded within a single school community</w:t>
      </w:r>
      <w:r>
        <w:rPr>
          <w:bCs/>
        </w:rPr>
        <w:t xml:space="preserve"> to provide continuity of instruction for students and support administrators for </w:t>
      </w:r>
      <w:r w:rsidRPr="00B65970">
        <w:rPr>
          <w:bCs/>
        </w:rPr>
        <w:t>the 2021-24 school years</w:t>
      </w:r>
    </w:p>
    <w:p w14:paraId="337FEBB1" w14:textId="0A595BAA" w:rsidR="00C14A26" w:rsidRPr="00C14A26" w:rsidRDefault="00C14A26" w:rsidP="00C14A26">
      <w:pPr>
        <w:pStyle w:val="ListParagraph"/>
        <w:numPr>
          <w:ilvl w:val="1"/>
          <w:numId w:val="28"/>
        </w:numPr>
        <w:spacing w:after="120"/>
        <w:rPr>
          <w:bCs/>
          <w:sz w:val="24"/>
          <w:szCs w:val="24"/>
        </w:rPr>
      </w:pPr>
      <w:r w:rsidRPr="00C14A26">
        <w:rPr>
          <w:b/>
          <w:sz w:val="24"/>
          <w:szCs w:val="24"/>
        </w:rPr>
        <w:t>Teachers’ salaries (4)-</w:t>
      </w:r>
      <w:r w:rsidRPr="00C14A26">
        <w:rPr>
          <w:bCs/>
          <w:sz w:val="24"/>
          <w:szCs w:val="24"/>
        </w:rPr>
        <w:t xml:space="preserve"> will be employed to maintain the continuity of instructional services to students.</w:t>
      </w:r>
    </w:p>
    <w:p w14:paraId="33CE5CD0" w14:textId="54DC5D52" w:rsidR="00C14A26" w:rsidRDefault="00C14A26" w:rsidP="00C14A26">
      <w:pPr>
        <w:pStyle w:val="ListParagraph"/>
        <w:numPr>
          <w:ilvl w:val="1"/>
          <w:numId w:val="28"/>
        </w:numPr>
        <w:spacing w:after="120"/>
        <w:rPr>
          <w:bCs/>
          <w:sz w:val="24"/>
          <w:szCs w:val="24"/>
        </w:rPr>
      </w:pPr>
      <w:r w:rsidRPr="008D4F78">
        <w:rPr>
          <w:b/>
          <w:sz w:val="24"/>
          <w:szCs w:val="24"/>
        </w:rPr>
        <w:t>Paraprofessionals’ salaries (</w:t>
      </w:r>
      <w:r>
        <w:rPr>
          <w:b/>
          <w:sz w:val="24"/>
          <w:szCs w:val="24"/>
        </w:rPr>
        <w:t>11</w:t>
      </w:r>
      <w:r w:rsidRPr="008D4F78">
        <w:rPr>
          <w:b/>
          <w:sz w:val="24"/>
          <w:szCs w:val="24"/>
        </w:rPr>
        <w:t>)</w:t>
      </w:r>
      <w:r>
        <w:rPr>
          <w:b/>
          <w:sz w:val="24"/>
          <w:szCs w:val="24"/>
        </w:rPr>
        <w:t>-</w:t>
      </w:r>
      <w:r w:rsidRPr="005E2F77">
        <w:rPr>
          <w:bCs/>
          <w:sz w:val="24"/>
          <w:szCs w:val="24"/>
        </w:rPr>
        <w:t xml:space="preserve"> will be employed to assist teacher and maintain the continuity of instruction to students. </w:t>
      </w:r>
    </w:p>
    <w:p w14:paraId="5EE0D575" w14:textId="5E8E6AE0" w:rsidR="003E2FDF" w:rsidRPr="006D38B3" w:rsidRDefault="0029569A" w:rsidP="00C14A26">
      <w:pPr>
        <w:pStyle w:val="Default"/>
        <w:numPr>
          <w:ilvl w:val="0"/>
          <w:numId w:val="28"/>
        </w:numPr>
        <w:ind w:left="720"/>
        <w:rPr>
          <w:sz w:val="23"/>
          <w:szCs w:val="23"/>
        </w:rPr>
      </w:pPr>
      <w:r w:rsidRPr="006D38B3">
        <w:rPr>
          <w:sz w:val="23"/>
          <w:szCs w:val="23"/>
        </w:rPr>
        <w:t xml:space="preserve">FCSD is committed to ensuring every student has a bright and prosperous future with access to </w:t>
      </w:r>
      <w:r w:rsidR="00DD09A7" w:rsidRPr="006D38B3">
        <w:rPr>
          <w:sz w:val="23"/>
          <w:szCs w:val="23"/>
        </w:rPr>
        <w:t xml:space="preserve">quality instruction. </w:t>
      </w:r>
      <w:r w:rsidR="00A20049" w:rsidRPr="006D38B3">
        <w:rPr>
          <w:sz w:val="23"/>
          <w:szCs w:val="23"/>
        </w:rPr>
        <w:t xml:space="preserve">Progress monitoring tools (MAPS and Florida IReady) will be used to measure and address the academic impact of lost instructional </w:t>
      </w:r>
      <w:r w:rsidR="00D2429A" w:rsidRPr="006D38B3">
        <w:rPr>
          <w:sz w:val="23"/>
          <w:szCs w:val="23"/>
        </w:rPr>
        <w:t>time and</w:t>
      </w:r>
      <w:r w:rsidR="006E3AC6" w:rsidRPr="006D38B3">
        <w:rPr>
          <w:sz w:val="23"/>
          <w:szCs w:val="23"/>
        </w:rPr>
        <w:t xml:space="preserve"> disrupted learning environments </w:t>
      </w:r>
      <w:r w:rsidR="00A20049" w:rsidRPr="006D38B3">
        <w:rPr>
          <w:sz w:val="23"/>
          <w:szCs w:val="23"/>
        </w:rPr>
        <w:t>on all students</w:t>
      </w:r>
      <w:r w:rsidR="008720DC" w:rsidRPr="006D38B3">
        <w:rPr>
          <w:sz w:val="23"/>
          <w:szCs w:val="23"/>
        </w:rPr>
        <w:t xml:space="preserve"> effected by COVID19</w:t>
      </w:r>
      <w:r w:rsidR="00A20049" w:rsidRPr="006D38B3">
        <w:rPr>
          <w:sz w:val="23"/>
          <w:szCs w:val="23"/>
        </w:rPr>
        <w:t xml:space="preserve">. Franklin County </w:t>
      </w:r>
      <w:r w:rsidR="008720DC" w:rsidRPr="006D38B3">
        <w:rPr>
          <w:sz w:val="23"/>
          <w:szCs w:val="23"/>
        </w:rPr>
        <w:t xml:space="preserve">K-12 </w:t>
      </w:r>
      <w:r w:rsidR="00A20049" w:rsidRPr="006D38B3">
        <w:rPr>
          <w:sz w:val="23"/>
          <w:szCs w:val="23"/>
        </w:rPr>
        <w:t xml:space="preserve">School </w:t>
      </w:r>
      <w:r w:rsidR="00DD09A7" w:rsidRPr="006D38B3">
        <w:rPr>
          <w:sz w:val="23"/>
          <w:szCs w:val="23"/>
        </w:rPr>
        <w:t>review multiple data sources</w:t>
      </w:r>
      <w:r w:rsidR="00804334" w:rsidRPr="006D38B3">
        <w:rPr>
          <w:sz w:val="23"/>
          <w:szCs w:val="23"/>
        </w:rPr>
        <w:t xml:space="preserve"> to focus on closing the achievement gap</w:t>
      </w:r>
      <w:r w:rsidR="00BD317E" w:rsidRPr="006D38B3">
        <w:rPr>
          <w:sz w:val="23"/>
          <w:szCs w:val="23"/>
        </w:rPr>
        <w:t xml:space="preserve">. </w:t>
      </w:r>
      <w:r w:rsidR="00AB4443" w:rsidRPr="006D38B3">
        <w:rPr>
          <w:sz w:val="23"/>
          <w:szCs w:val="23"/>
        </w:rPr>
        <w:t xml:space="preserve">Funding will be utilized to continue the employment of the District MTSS Coach, MIS position and Attendance Assistant.  Those positions </w:t>
      </w:r>
      <w:r w:rsidR="00BD317E" w:rsidRPr="006D38B3">
        <w:rPr>
          <w:sz w:val="23"/>
          <w:szCs w:val="23"/>
        </w:rPr>
        <w:t>will compile</w:t>
      </w:r>
      <w:r w:rsidR="00AB4443" w:rsidRPr="006D38B3">
        <w:rPr>
          <w:sz w:val="23"/>
          <w:szCs w:val="23"/>
        </w:rPr>
        <w:t xml:space="preserve"> data and provide technical support &amp; training </w:t>
      </w:r>
      <w:r w:rsidR="00BD317E" w:rsidRPr="006D38B3">
        <w:rPr>
          <w:sz w:val="23"/>
          <w:szCs w:val="23"/>
        </w:rPr>
        <w:t xml:space="preserve">to identify students in need of support. School administrators and teachers will review data to determine the academic strengths and weaknesses of students and provide support where needed.  </w:t>
      </w:r>
      <w:r w:rsidR="00A20049" w:rsidRPr="006D38B3">
        <w:rPr>
          <w:sz w:val="23"/>
          <w:szCs w:val="23"/>
        </w:rPr>
        <w:t xml:space="preserve">These positions and the implementation of evidence-based </w:t>
      </w:r>
      <w:r w:rsidR="00A20049" w:rsidRPr="006D38B3">
        <w:rPr>
          <w:sz w:val="23"/>
          <w:szCs w:val="23"/>
        </w:rPr>
        <w:lastRenderedPageBreak/>
        <w:t>interventions will be provided daily and for summer learning. These proactive actions will respond to students’ academic needs and address the</w:t>
      </w:r>
      <w:r w:rsidR="009E2FBF" w:rsidRPr="006D38B3">
        <w:rPr>
          <w:rFonts w:ascii="Roboto" w:hAnsi="Roboto"/>
          <w:b/>
          <w:bCs/>
          <w:color w:val="202124"/>
          <w:sz w:val="21"/>
          <w:szCs w:val="21"/>
          <w:shd w:val="clear" w:color="auto" w:fill="FFFFFF"/>
        </w:rPr>
        <w:t xml:space="preserve"> </w:t>
      </w:r>
      <w:r w:rsidR="009E2FBF" w:rsidRPr="006D38B3">
        <w:rPr>
          <w:color w:val="202124"/>
          <w:sz w:val="23"/>
          <w:szCs w:val="23"/>
          <w:shd w:val="clear" w:color="auto" w:fill="FFFFFF"/>
        </w:rPr>
        <w:t>disproportionate</w:t>
      </w:r>
      <w:r w:rsidR="00A20049" w:rsidRPr="00D2429A">
        <w:t xml:space="preserve"> </w:t>
      </w:r>
      <w:r w:rsidR="00A20049" w:rsidRPr="006D38B3">
        <w:rPr>
          <w:sz w:val="23"/>
          <w:szCs w:val="23"/>
        </w:rPr>
        <w:t xml:space="preserve">impact of COVID-19 on varying </w:t>
      </w:r>
      <w:r w:rsidR="003E2FDF" w:rsidRPr="006D38B3">
        <w:rPr>
          <w:sz w:val="23"/>
          <w:szCs w:val="23"/>
        </w:rPr>
        <w:t xml:space="preserve">student </w:t>
      </w:r>
      <w:r w:rsidR="00A20049" w:rsidRPr="006D38B3">
        <w:rPr>
          <w:sz w:val="23"/>
          <w:szCs w:val="23"/>
        </w:rPr>
        <w:t>groups</w:t>
      </w:r>
      <w:r w:rsidR="003E2FDF" w:rsidRPr="006D38B3">
        <w:rPr>
          <w:sz w:val="23"/>
          <w:szCs w:val="23"/>
        </w:rPr>
        <w:t xml:space="preserve"> to include</w:t>
      </w:r>
      <w:r w:rsidR="00872875" w:rsidRPr="006D38B3">
        <w:rPr>
          <w:sz w:val="23"/>
          <w:szCs w:val="23"/>
        </w:rPr>
        <w:t xml:space="preserve"> </w:t>
      </w:r>
      <w:r w:rsidR="003E2FDF" w:rsidRPr="006D38B3">
        <w:rPr>
          <w:sz w:val="23"/>
          <w:szCs w:val="23"/>
        </w:rPr>
        <w:t xml:space="preserve">the </w:t>
      </w:r>
      <w:r w:rsidR="009E2FBF" w:rsidRPr="006D38B3">
        <w:rPr>
          <w:sz w:val="23"/>
          <w:szCs w:val="23"/>
        </w:rPr>
        <w:t>impoverished students</w:t>
      </w:r>
      <w:r w:rsidR="003E2FDF" w:rsidRPr="006D38B3">
        <w:rPr>
          <w:sz w:val="23"/>
          <w:szCs w:val="23"/>
        </w:rPr>
        <w:t xml:space="preserve">, students with disabilities, English Language Learners, minorities, </w:t>
      </w:r>
      <w:r w:rsidR="009E2FBF" w:rsidRPr="006D38B3">
        <w:rPr>
          <w:sz w:val="23"/>
          <w:szCs w:val="23"/>
        </w:rPr>
        <w:t xml:space="preserve">homeless </w:t>
      </w:r>
      <w:r w:rsidR="00F21525" w:rsidRPr="006D38B3">
        <w:rPr>
          <w:sz w:val="23"/>
          <w:szCs w:val="23"/>
        </w:rPr>
        <w:t>students,</w:t>
      </w:r>
      <w:r w:rsidR="003E2FDF" w:rsidRPr="006D38B3">
        <w:rPr>
          <w:sz w:val="23"/>
          <w:szCs w:val="23"/>
        </w:rPr>
        <w:t xml:space="preserve"> and students in the foster care</w:t>
      </w:r>
      <w:r w:rsidR="009E2FBF" w:rsidRPr="006D38B3">
        <w:rPr>
          <w:sz w:val="23"/>
          <w:szCs w:val="23"/>
        </w:rPr>
        <w:t xml:space="preserve">.  </w:t>
      </w:r>
    </w:p>
    <w:p w14:paraId="12D92162" w14:textId="3E625EEF" w:rsidR="00A20049" w:rsidRPr="00D2429A" w:rsidRDefault="00A20049" w:rsidP="00A20049">
      <w:pPr>
        <w:pStyle w:val="Default"/>
        <w:rPr>
          <w:sz w:val="23"/>
          <w:szCs w:val="23"/>
        </w:rPr>
      </w:pPr>
      <w:r w:rsidRPr="00D2429A">
        <w:rPr>
          <w:sz w:val="23"/>
          <w:szCs w:val="23"/>
        </w:rPr>
        <w:t xml:space="preserve"> </w:t>
      </w:r>
    </w:p>
    <w:p w14:paraId="2EE25AFC" w14:textId="3DA8AB08" w:rsidR="00A20049" w:rsidRPr="00D2429A" w:rsidRDefault="00A20049" w:rsidP="00C14A26">
      <w:pPr>
        <w:pStyle w:val="BodyText"/>
        <w:numPr>
          <w:ilvl w:val="0"/>
          <w:numId w:val="28"/>
        </w:numPr>
        <w:ind w:left="720"/>
        <w:rPr>
          <w:sz w:val="23"/>
          <w:szCs w:val="23"/>
        </w:rPr>
      </w:pPr>
      <w:r w:rsidRPr="00D2429A">
        <w:rPr>
          <w:sz w:val="23"/>
          <w:szCs w:val="23"/>
        </w:rPr>
        <w:t xml:space="preserve">Counseling services for students will continue to </w:t>
      </w:r>
      <w:r w:rsidR="003E2FDF" w:rsidRPr="00D2429A">
        <w:rPr>
          <w:sz w:val="23"/>
          <w:szCs w:val="23"/>
        </w:rPr>
        <w:t xml:space="preserve">be provided to students addressing the </w:t>
      </w:r>
      <w:r w:rsidRPr="00D2429A">
        <w:rPr>
          <w:sz w:val="23"/>
          <w:szCs w:val="23"/>
        </w:rPr>
        <w:t xml:space="preserve">continuing social emotional needs of all the </w:t>
      </w:r>
      <w:r w:rsidR="009E2FBF" w:rsidRPr="00D2429A">
        <w:rPr>
          <w:sz w:val="23"/>
          <w:szCs w:val="23"/>
        </w:rPr>
        <w:t>student</w:t>
      </w:r>
      <w:r w:rsidRPr="00D2429A">
        <w:rPr>
          <w:sz w:val="23"/>
          <w:szCs w:val="23"/>
        </w:rPr>
        <w:t xml:space="preserve"> groups.  Social Emotional Learning curriculum will be provided to students by 2 mental health counselors during the school day.  </w:t>
      </w:r>
    </w:p>
    <w:p w14:paraId="598B32D3" w14:textId="3CC939BB" w:rsidR="006C6F53" w:rsidRDefault="006C6F53">
      <w:pPr>
        <w:pStyle w:val="BodyText"/>
        <w:ind w:left="140"/>
      </w:pPr>
    </w:p>
    <w:p w14:paraId="26CAD611" w14:textId="77777777" w:rsidR="006C6F53" w:rsidRDefault="00055F40" w:rsidP="00877F5B">
      <w:pPr>
        <w:pStyle w:val="Heading1"/>
        <w:spacing w:before="0"/>
        <w:ind w:left="0"/>
      </w:pPr>
      <w:r>
        <w:rPr>
          <w:color w:val="000000"/>
          <w:shd w:val="clear" w:color="auto" w:fill="DAB053"/>
        </w:rPr>
        <w:t>Activity</w:t>
      </w:r>
      <w:r>
        <w:rPr>
          <w:color w:val="000000"/>
          <w:spacing w:val="-2"/>
          <w:shd w:val="clear" w:color="auto" w:fill="DAB053"/>
        </w:rPr>
        <w:t xml:space="preserve"> </w:t>
      </w:r>
      <w:r>
        <w:rPr>
          <w:color w:val="000000"/>
          <w:shd w:val="clear" w:color="auto" w:fill="DAB053"/>
        </w:rPr>
        <w:t>2</w:t>
      </w:r>
      <w:r>
        <w:rPr>
          <w:color w:val="000000"/>
          <w:spacing w:val="-3"/>
          <w:shd w:val="clear" w:color="auto" w:fill="DAB053"/>
        </w:rPr>
        <w:t xml:space="preserve"> </w:t>
      </w:r>
      <w:r>
        <w:rPr>
          <w:b w:val="0"/>
          <w:color w:val="000000"/>
          <w:shd w:val="clear" w:color="auto" w:fill="DAB053"/>
        </w:rPr>
        <w:t>(</w:t>
      </w:r>
      <w:r>
        <w:rPr>
          <w:color w:val="000000"/>
          <w:shd w:val="clear" w:color="auto" w:fill="DAB053"/>
        </w:rPr>
        <w:t>A</w:t>
      </w:r>
      <w:r>
        <w:rPr>
          <w:b w:val="0"/>
          <w:color w:val="000000"/>
          <w:shd w:val="clear" w:color="auto" w:fill="DAB053"/>
        </w:rPr>
        <w:t>)</w:t>
      </w:r>
      <w:r>
        <w:rPr>
          <w:b w:val="0"/>
          <w:color w:val="000000"/>
          <w:spacing w:val="-1"/>
        </w:rPr>
        <w:t xml:space="preserve"> </w:t>
      </w:r>
      <w:r>
        <w:rPr>
          <w:color w:val="000000"/>
        </w:rPr>
        <w:t>Any</w:t>
      </w:r>
      <w:r>
        <w:rPr>
          <w:color w:val="000000"/>
          <w:spacing w:val="-2"/>
        </w:rPr>
        <w:t xml:space="preserve"> </w:t>
      </w:r>
      <w:r>
        <w:rPr>
          <w:color w:val="000000"/>
        </w:rPr>
        <w:t>activity</w:t>
      </w:r>
      <w:r>
        <w:rPr>
          <w:color w:val="000000"/>
          <w:spacing w:val="-1"/>
        </w:rPr>
        <w:t xml:space="preserve"> </w:t>
      </w:r>
      <w:r>
        <w:rPr>
          <w:color w:val="000000"/>
        </w:rPr>
        <w:t>authorized</w:t>
      </w:r>
      <w:r>
        <w:rPr>
          <w:color w:val="000000"/>
          <w:spacing w:val="-2"/>
        </w:rPr>
        <w:t xml:space="preserve"> </w:t>
      </w:r>
      <w:r>
        <w:rPr>
          <w:color w:val="000000"/>
        </w:rPr>
        <w:t>by</w:t>
      </w:r>
      <w:r>
        <w:rPr>
          <w:color w:val="000000"/>
          <w:spacing w:val="-2"/>
        </w:rPr>
        <w:t xml:space="preserve"> </w:t>
      </w:r>
      <w:r>
        <w:rPr>
          <w:color w:val="000000"/>
        </w:rPr>
        <w:t>the Elementary</w:t>
      </w:r>
      <w:r>
        <w:rPr>
          <w:color w:val="000000"/>
          <w:spacing w:val="-3"/>
        </w:rPr>
        <w:t xml:space="preserve"> </w:t>
      </w:r>
      <w:r>
        <w:rPr>
          <w:color w:val="000000"/>
        </w:rPr>
        <w:t>and</w:t>
      </w:r>
      <w:r>
        <w:rPr>
          <w:color w:val="000000"/>
          <w:spacing w:val="-3"/>
        </w:rPr>
        <w:t xml:space="preserve"> </w:t>
      </w:r>
      <w:r>
        <w:rPr>
          <w:color w:val="000000"/>
        </w:rPr>
        <w:t>Secondary</w:t>
      </w:r>
      <w:r>
        <w:rPr>
          <w:color w:val="000000"/>
          <w:spacing w:val="-1"/>
        </w:rPr>
        <w:t xml:space="preserve"> </w:t>
      </w:r>
      <w:r>
        <w:rPr>
          <w:color w:val="000000"/>
        </w:rPr>
        <w:t>Education</w:t>
      </w:r>
      <w:r>
        <w:rPr>
          <w:color w:val="000000"/>
          <w:spacing w:val="-2"/>
        </w:rPr>
        <w:t xml:space="preserve"> </w:t>
      </w:r>
      <w:r>
        <w:rPr>
          <w:color w:val="000000"/>
        </w:rPr>
        <w:t>Act</w:t>
      </w:r>
      <w:r>
        <w:rPr>
          <w:color w:val="000000"/>
          <w:spacing w:val="-1"/>
        </w:rPr>
        <w:t xml:space="preserve"> </w:t>
      </w:r>
      <w:r>
        <w:rPr>
          <w:color w:val="000000"/>
        </w:rPr>
        <w:t>of</w:t>
      </w:r>
      <w:r>
        <w:rPr>
          <w:color w:val="000000"/>
          <w:spacing w:val="-3"/>
        </w:rPr>
        <w:t xml:space="preserve"> </w:t>
      </w:r>
      <w:r>
        <w:rPr>
          <w:color w:val="000000"/>
        </w:rPr>
        <w:t>1965.</w:t>
      </w:r>
    </w:p>
    <w:p w14:paraId="4E831B79" w14:textId="014CE2F3" w:rsidR="006C6F53" w:rsidRDefault="00E14387" w:rsidP="00877F5B">
      <w:pPr>
        <w:pStyle w:val="BodyText"/>
        <w:rPr>
          <w:b/>
        </w:rPr>
      </w:pPr>
      <w:r w:rsidRPr="003D5BE9">
        <w:rPr>
          <w:b/>
          <w:bCs/>
          <w:i/>
          <w:iCs/>
        </w:rPr>
        <w:t>No planned activity</w:t>
      </w:r>
      <w:r>
        <w:rPr>
          <w:b/>
        </w:rPr>
        <w:tab/>
      </w:r>
    </w:p>
    <w:p w14:paraId="7DAB24F1" w14:textId="77777777" w:rsidR="00877F5B" w:rsidRDefault="00877F5B" w:rsidP="00877F5B">
      <w:pPr>
        <w:pStyle w:val="BodyText"/>
        <w:rPr>
          <w:b/>
        </w:rPr>
      </w:pPr>
    </w:p>
    <w:p w14:paraId="5CD9FC3F" w14:textId="77777777" w:rsidR="006C6F53" w:rsidRDefault="00055F40" w:rsidP="00877F5B">
      <w:pPr>
        <w:pStyle w:val="Heading1"/>
        <w:spacing w:before="0"/>
        <w:ind w:left="0"/>
      </w:pPr>
      <w:r>
        <w:rPr>
          <w:color w:val="000000"/>
          <w:shd w:val="clear" w:color="auto" w:fill="DAB053"/>
        </w:rPr>
        <w:t>Activity</w:t>
      </w:r>
      <w:r>
        <w:rPr>
          <w:color w:val="000000"/>
          <w:spacing w:val="-3"/>
          <w:shd w:val="clear" w:color="auto" w:fill="DAB053"/>
        </w:rPr>
        <w:t xml:space="preserve"> </w:t>
      </w:r>
      <w:r>
        <w:rPr>
          <w:color w:val="000000"/>
          <w:shd w:val="clear" w:color="auto" w:fill="DAB053"/>
        </w:rPr>
        <w:t>2</w:t>
      </w:r>
      <w:r>
        <w:rPr>
          <w:color w:val="000000"/>
          <w:spacing w:val="-4"/>
          <w:shd w:val="clear" w:color="auto" w:fill="DAB053"/>
        </w:rPr>
        <w:t xml:space="preserve"> </w:t>
      </w:r>
      <w:r>
        <w:rPr>
          <w:b w:val="0"/>
          <w:color w:val="000000"/>
          <w:shd w:val="clear" w:color="auto" w:fill="DAB053"/>
        </w:rPr>
        <w:t>(B)</w:t>
      </w:r>
      <w:r>
        <w:rPr>
          <w:b w:val="0"/>
          <w:color w:val="000000"/>
          <w:spacing w:val="-2"/>
        </w:rPr>
        <w:t xml:space="preserve"> </w:t>
      </w:r>
      <w:r>
        <w:rPr>
          <w:color w:val="000000"/>
        </w:rPr>
        <w:t>Any</w:t>
      </w:r>
      <w:r>
        <w:rPr>
          <w:color w:val="000000"/>
          <w:spacing w:val="-2"/>
        </w:rPr>
        <w:t xml:space="preserve"> </w:t>
      </w:r>
      <w:r>
        <w:rPr>
          <w:color w:val="000000"/>
        </w:rPr>
        <w:t>activity</w:t>
      </w:r>
      <w:r>
        <w:rPr>
          <w:color w:val="000000"/>
          <w:spacing w:val="-2"/>
        </w:rPr>
        <w:t xml:space="preserve"> </w:t>
      </w:r>
      <w:r>
        <w:rPr>
          <w:color w:val="000000"/>
        </w:rPr>
        <w:t>authorized</w:t>
      </w:r>
      <w:r>
        <w:rPr>
          <w:color w:val="000000"/>
          <w:spacing w:val="-3"/>
        </w:rPr>
        <w:t xml:space="preserve"> </w:t>
      </w:r>
      <w:r>
        <w:rPr>
          <w:color w:val="000000"/>
        </w:rPr>
        <w:t>by</w:t>
      </w:r>
      <w:r>
        <w:rPr>
          <w:color w:val="000000"/>
          <w:spacing w:val="-2"/>
        </w:rPr>
        <w:t xml:space="preserve"> </w:t>
      </w:r>
      <w:r>
        <w:rPr>
          <w:color w:val="000000"/>
        </w:rPr>
        <w:t>the</w:t>
      </w:r>
      <w:r>
        <w:rPr>
          <w:color w:val="000000"/>
          <w:spacing w:val="-2"/>
        </w:rPr>
        <w:t xml:space="preserve"> </w:t>
      </w:r>
      <w:r>
        <w:rPr>
          <w:color w:val="000000"/>
        </w:rPr>
        <w:t>Individuals</w:t>
      </w:r>
      <w:r>
        <w:rPr>
          <w:color w:val="000000"/>
          <w:spacing w:val="-3"/>
        </w:rPr>
        <w:t xml:space="preserve"> </w:t>
      </w:r>
      <w:r>
        <w:rPr>
          <w:color w:val="000000"/>
        </w:rPr>
        <w:t>with</w:t>
      </w:r>
      <w:r>
        <w:rPr>
          <w:color w:val="000000"/>
          <w:spacing w:val="-3"/>
        </w:rPr>
        <w:t xml:space="preserve"> </w:t>
      </w:r>
      <w:r>
        <w:rPr>
          <w:color w:val="000000"/>
        </w:rPr>
        <w:t>Disabilities</w:t>
      </w:r>
      <w:r>
        <w:rPr>
          <w:color w:val="000000"/>
          <w:spacing w:val="-2"/>
        </w:rPr>
        <w:t xml:space="preserve"> </w:t>
      </w:r>
      <w:r>
        <w:rPr>
          <w:color w:val="000000"/>
        </w:rPr>
        <w:t>Education</w:t>
      </w:r>
      <w:r>
        <w:rPr>
          <w:color w:val="000000"/>
          <w:spacing w:val="-3"/>
        </w:rPr>
        <w:t xml:space="preserve"> </w:t>
      </w:r>
      <w:r>
        <w:rPr>
          <w:color w:val="000000"/>
        </w:rPr>
        <w:t>Act.</w:t>
      </w:r>
    </w:p>
    <w:p w14:paraId="31AEED6E" w14:textId="29B53940" w:rsidR="006C6F53" w:rsidRDefault="00877F5B" w:rsidP="00877F5B">
      <w:pPr>
        <w:pStyle w:val="BodyText"/>
        <w:rPr>
          <w:b/>
          <w:bCs/>
          <w:i/>
          <w:iCs/>
        </w:rPr>
      </w:pPr>
      <w:r w:rsidRPr="003D5BE9">
        <w:rPr>
          <w:b/>
          <w:bCs/>
          <w:i/>
          <w:iCs/>
        </w:rPr>
        <w:t>No planned activity</w:t>
      </w:r>
    </w:p>
    <w:p w14:paraId="28620978" w14:textId="77777777" w:rsidR="00877F5B" w:rsidRDefault="00877F5B" w:rsidP="00877F5B">
      <w:pPr>
        <w:pStyle w:val="BodyText"/>
        <w:rPr>
          <w:b/>
        </w:rPr>
      </w:pPr>
    </w:p>
    <w:p w14:paraId="05155B5C" w14:textId="77777777" w:rsidR="006C6F53" w:rsidRDefault="00055F40" w:rsidP="00877F5B">
      <w:pPr>
        <w:pStyle w:val="Heading1"/>
        <w:spacing w:before="0"/>
        <w:ind w:left="0"/>
      </w:pPr>
      <w:r>
        <w:rPr>
          <w:color w:val="000000"/>
          <w:shd w:val="clear" w:color="auto" w:fill="DAB053"/>
        </w:rPr>
        <w:t>Activity</w:t>
      </w:r>
      <w:r>
        <w:rPr>
          <w:color w:val="000000"/>
          <w:spacing w:val="-2"/>
          <w:shd w:val="clear" w:color="auto" w:fill="DAB053"/>
        </w:rPr>
        <w:t xml:space="preserve"> </w:t>
      </w:r>
      <w:r>
        <w:rPr>
          <w:color w:val="000000"/>
          <w:shd w:val="clear" w:color="auto" w:fill="DAB053"/>
        </w:rPr>
        <w:t>2</w:t>
      </w:r>
      <w:r>
        <w:rPr>
          <w:color w:val="000000"/>
          <w:spacing w:val="-4"/>
          <w:shd w:val="clear" w:color="auto" w:fill="DAB053"/>
        </w:rPr>
        <w:t xml:space="preserve"> </w:t>
      </w:r>
      <w:r>
        <w:rPr>
          <w:b w:val="0"/>
          <w:color w:val="000000"/>
          <w:shd w:val="clear" w:color="auto" w:fill="DAB053"/>
        </w:rPr>
        <w:t>(C)</w:t>
      </w:r>
      <w:r>
        <w:rPr>
          <w:b w:val="0"/>
          <w:color w:val="000000"/>
          <w:spacing w:val="-1"/>
        </w:rPr>
        <w:t xml:space="preserve"> </w:t>
      </w:r>
      <w:r>
        <w:rPr>
          <w:color w:val="000000"/>
        </w:rPr>
        <w:t>Any</w:t>
      </w:r>
      <w:r>
        <w:rPr>
          <w:color w:val="000000"/>
          <w:spacing w:val="-2"/>
        </w:rPr>
        <w:t xml:space="preserve"> </w:t>
      </w:r>
      <w:r>
        <w:rPr>
          <w:color w:val="000000"/>
        </w:rPr>
        <w:t>activity</w:t>
      </w:r>
      <w:r>
        <w:rPr>
          <w:color w:val="000000"/>
          <w:spacing w:val="-1"/>
        </w:rPr>
        <w:t xml:space="preserve"> </w:t>
      </w:r>
      <w:r>
        <w:rPr>
          <w:color w:val="000000"/>
        </w:rPr>
        <w:t>authorized</w:t>
      </w:r>
      <w:r>
        <w:rPr>
          <w:color w:val="000000"/>
          <w:spacing w:val="-3"/>
        </w:rPr>
        <w:t xml:space="preserve"> </w:t>
      </w:r>
      <w:r>
        <w:rPr>
          <w:color w:val="000000"/>
        </w:rPr>
        <w:t>by</w:t>
      </w:r>
      <w:r>
        <w:rPr>
          <w:color w:val="000000"/>
          <w:spacing w:val="-2"/>
        </w:rPr>
        <w:t xml:space="preserve"> </w:t>
      </w:r>
      <w:r>
        <w:rPr>
          <w:color w:val="000000"/>
        </w:rPr>
        <w:t>the</w:t>
      </w:r>
      <w:r>
        <w:rPr>
          <w:color w:val="000000"/>
          <w:spacing w:val="-1"/>
        </w:rPr>
        <w:t xml:space="preserve"> </w:t>
      </w:r>
      <w:r>
        <w:rPr>
          <w:color w:val="000000"/>
        </w:rPr>
        <w:t>Adult</w:t>
      </w:r>
      <w:r>
        <w:rPr>
          <w:color w:val="000000"/>
          <w:spacing w:val="-1"/>
        </w:rPr>
        <w:t xml:space="preserve"> </w:t>
      </w:r>
      <w:r>
        <w:rPr>
          <w:color w:val="000000"/>
        </w:rPr>
        <w:t>Education</w:t>
      </w:r>
      <w:r>
        <w:rPr>
          <w:color w:val="000000"/>
          <w:spacing w:val="-3"/>
        </w:rPr>
        <w:t xml:space="preserve"> </w:t>
      </w:r>
      <w:r>
        <w:rPr>
          <w:color w:val="000000"/>
        </w:rPr>
        <w:t>and</w:t>
      </w:r>
      <w:r>
        <w:rPr>
          <w:color w:val="000000"/>
          <w:spacing w:val="-2"/>
        </w:rPr>
        <w:t xml:space="preserve"> </w:t>
      </w:r>
      <w:r>
        <w:rPr>
          <w:color w:val="000000"/>
        </w:rPr>
        <w:t>Family</w:t>
      </w:r>
      <w:r>
        <w:rPr>
          <w:color w:val="000000"/>
          <w:spacing w:val="-2"/>
        </w:rPr>
        <w:t xml:space="preserve"> </w:t>
      </w:r>
      <w:r>
        <w:rPr>
          <w:color w:val="000000"/>
        </w:rPr>
        <w:t>Literacy</w:t>
      </w:r>
      <w:r>
        <w:rPr>
          <w:color w:val="000000"/>
          <w:spacing w:val="-1"/>
        </w:rPr>
        <w:t xml:space="preserve"> </w:t>
      </w:r>
      <w:r>
        <w:rPr>
          <w:color w:val="000000"/>
        </w:rPr>
        <w:t>Act.</w:t>
      </w:r>
    </w:p>
    <w:p w14:paraId="1F5E87DB" w14:textId="5412036E" w:rsidR="006C6F53" w:rsidRDefault="00877F5B" w:rsidP="00877F5B">
      <w:pPr>
        <w:pStyle w:val="BodyText"/>
        <w:rPr>
          <w:b/>
          <w:bCs/>
          <w:i/>
          <w:iCs/>
        </w:rPr>
      </w:pPr>
      <w:r w:rsidRPr="003D5BE9">
        <w:rPr>
          <w:b/>
          <w:bCs/>
          <w:i/>
          <w:iCs/>
        </w:rPr>
        <w:t>No planned activity</w:t>
      </w:r>
    </w:p>
    <w:p w14:paraId="521A6DB3" w14:textId="77777777" w:rsidR="00877F5B" w:rsidRDefault="00877F5B" w:rsidP="00877F5B">
      <w:pPr>
        <w:pStyle w:val="BodyText"/>
        <w:rPr>
          <w:b/>
        </w:rPr>
      </w:pPr>
    </w:p>
    <w:p w14:paraId="5A4065FF" w14:textId="77777777" w:rsidR="006C6F53" w:rsidRDefault="00055F40" w:rsidP="00877F5B">
      <w:pPr>
        <w:pStyle w:val="Heading1"/>
        <w:spacing w:before="0"/>
        <w:ind w:left="0" w:right="821"/>
      </w:pPr>
      <w:r>
        <w:rPr>
          <w:color w:val="000000"/>
          <w:shd w:val="clear" w:color="auto" w:fill="DAB053"/>
        </w:rPr>
        <w:t xml:space="preserve">Activity 2 </w:t>
      </w:r>
      <w:r>
        <w:rPr>
          <w:b w:val="0"/>
          <w:color w:val="000000"/>
          <w:shd w:val="clear" w:color="auto" w:fill="DAB053"/>
        </w:rPr>
        <w:t>(D)</w:t>
      </w:r>
      <w:r>
        <w:rPr>
          <w:b w:val="0"/>
          <w:color w:val="000000"/>
        </w:rPr>
        <w:t xml:space="preserve"> </w:t>
      </w:r>
      <w:r>
        <w:rPr>
          <w:color w:val="000000"/>
        </w:rPr>
        <w:t>Any activity authorized by the Carl D. Perkins Career and Technical Education Act of</w:t>
      </w:r>
      <w:r>
        <w:rPr>
          <w:color w:val="000000"/>
          <w:spacing w:val="-57"/>
        </w:rPr>
        <w:t xml:space="preserve"> </w:t>
      </w:r>
      <w:r>
        <w:rPr>
          <w:color w:val="000000"/>
        </w:rPr>
        <w:t>2006.</w:t>
      </w:r>
    </w:p>
    <w:p w14:paraId="7395BE7A" w14:textId="76DC2AE7" w:rsidR="006C6F53" w:rsidRDefault="00877F5B" w:rsidP="00877F5B">
      <w:pPr>
        <w:pStyle w:val="BodyText"/>
        <w:rPr>
          <w:b/>
          <w:sz w:val="23"/>
        </w:rPr>
      </w:pPr>
      <w:r w:rsidRPr="003D5BE9">
        <w:rPr>
          <w:b/>
          <w:bCs/>
          <w:i/>
          <w:iCs/>
        </w:rPr>
        <w:t>No planned activity</w:t>
      </w:r>
    </w:p>
    <w:p w14:paraId="2745FC30" w14:textId="77777777" w:rsidR="006C6F53" w:rsidRDefault="006C6F53">
      <w:pPr>
        <w:pStyle w:val="BodyText"/>
        <w:rPr>
          <w:sz w:val="20"/>
        </w:rPr>
      </w:pPr>
    </w:p>
    <w:p w14:paraId="310BB5B8" w14:textId="0AEEB808" w:rsidR="006C6F53" w:rsidRDefault="00055F40" w:rsidP="00C552D2">
      <w:pPr>
        <w:pStyle w:val="Heading1"/>
        <w:spacing w:before="0"/>
        <w:ind w:left="139" w:right="395"/>
      </w:pPr>
      <w:r>
        <w:rPr>
          <w:color w:val="000000"/>
          <w:shd w:val="clear" w:color="auto" w:fill="DAB053"/>
        </w:rPr>
        <w:t xml:space="preserve">Activity 2 </w:t>
      </w:r>
      <w:r>
        <w:rPr>
          <w:b w:val="0"/>
          <w:color w:val="000000"/>
          <w:shd w:val="clear" w:color="auto" w:fill="DAB053"/>
        </w:rPr>
        <w:t>(E)</w:t>
      </w:r>
      <w:r>
        <w:rPr>
          <w:b w:val="0"/>
          <w:color w:val="000000"/>
        </w:rPr>
        <w:t xml:space="preserve"> </w:t>
      </w:r>
      <w:r>
        <w:rPr>
          <w:color w:val="000000"/>
        </w:rPr>
        <w:t>Coordination of preparedness and response efforts of local educational agencies with State,</w:t>
      </w:r>
      <w:r>
        <w:rPr>
          <w:color w:val="000000"/>
          <w:spacing w:val="-57"/>
        </w:rPr>
        <w:t xml:space="preserve"> </w:t>
      </w:r>
      <w:r>
        <w:rPr>
          <w:color w:val="000000"/>
        </w:rPr>
        <w:t>local, Tribal, and territorial public health departments, and other relevant agencies, to improve</w:t>
      </w:r>
      <w:r>
        <w:rPr>
          <w:color w:val="000000"/>
          <w:spacing w:val="1"/>
        </w:rPr>
        <w:t xml:space="preserve"> </w:t>
      </w:r>
      <w:r>
        <w:rPr>
          <w:color w:val="000000"/>
        </w:rPr>
        <w:t>coordinated</w:t>
      </w:r>
      <w:r>
        <w:rPr>
          <w:color w:val="000000"/>
          <w:spacing w:val="-3"/>
        </w:rPr>
        <w:t xml:space="preserve"> </w:t>
      </w:r>
      <w:r>
        <w:rPr>
          <w:color w:val="000000"/>
        </w:rPr>
        <w:t>responses</w:t>
      </w:r>
      <w:r>
        <w:rPr>
          <w:color w:val="000000"/>
          <w:spacing w:val="-1"/>
        </w:rPr>
        <w:t xml:space="preserve"> </w:t>
      </w:r>
      <w:r>
        <w:rPr>
          <w:color w:val="000000"/>
        </w:rPr>
        <w:t>among</w:t>
      </w:r>
      <w:r>
        <w:rPr>
          <w:color w:val="000000"/>
          <w:spacing w:val="-1"/>
        </w:rPr>
        <w:t xml:space="preserve"> </w:t>
      </w:r>
      <w:r>
        <w:rPr>
          <w:color w:val="000000"/>
        </w:rPr>
        <w:t>such</w:t>
      </w:r>
      <w:r>
        <w:rPr>
          <w:color w:val="000000"/>
          <w:spacing w:val="-2"/>
        </w:rPr>
        <w:t xml:space="preserve"> </w:t>
      </w:r>
      <w:r>
        <w:rPr>
          <w:color w:val="000000"/>
        </w:rPr>
        <w:t>entities to</w:t>
      </w:r>
      <w:r>
        <w:rPr>
          <w:color w:val="000000"/>
          <w:spacing w:val="-1"/>
        </w:rPr>
        <w:t xml:space="preserve"> </w:t>
      </w:r>
      <w:r>
        <w:rPr>
          <w:color w:val="000000"/>
        </w:rPr>
        <w:t>prevent,</w:t>
      </w:r>
      <w:r>
        <w:rPr>
          <w:color w:val="000000"/>
          <w:spacing w:val="-1"/>
        </w:rPr>
        <w:t xml:space="preserve"> </w:t>
      </w:r>
      <w:r>
        <w:rPr>
          <w:color w:val="000000"/>
        </w:rPr>
        <w:t>prepare</w:t>
      </w:r>
      <w:r>
        <w:rPr>
          <w:color w:val="000000"/>
          <w:spacing w:val="-1"/>
        </w:rPr>
        <w:t xml:space="preserve"> </w:t>
      </w:r>
      <w:r>
        <w:rPr>
          <w:color w:val="000000"/>
        </w:rPr>
        <w:t>for,</w:t>
      </w:r>
      <w:r>
        <w:rPr>
          <w:color w:val="000000"/>
          <w:spacing w:val="-1"/>
        </w:rPr>
        <w:t xml:space="preserve"> </w:t>
      </w:r>
      <w:r>
        <w:rPr>
          <w:color w:val="000000"/>
        </w:rPr>
        <w:t>and</w:t>
      </w:r>
      <w:r>
        <w:rPr>
          <w:color w:val="000000"/>
          <w:spacing w:val="-1"/>
        </w:rPr>
        <w:t xml:space="preserve"> </w:t>
      </w:r>
      <w:r>
        <w:rPr>
          <w:color w:val="000000"/>
        </w:rPr>
        <w:t>respond</w:t>
      </w:r>
      <w:r>
        <w:rPr>
          <w:color w:val="000000"/>
          <w:spacing w:val="-2"/>
        </w:rPr>
        <w:t xml:space="preserve"> </w:t>
      </w:r>
      <w:r>
        <w:rPr>
          <w:color w:val="000000"/>
        </w:rPr>
        <w:t>to</w:t>
      </w:r>
      <w:r>
        <w:rPr>
          <w:color w:val="000000"/>
          <w:spacing w:val="-1"/>
        </w:rPr>
        <w:t xml:space="preserve"> </w:t>
      </w:r>
      <w:r>
        <w:rPr>
          <w:color w:val="000000"/>
        </w:rPr>
        <w:t>coronavirus.</w:t>
      </w:r>
    </w:p>
    <w:p w14:paraId="2B87FA8C" w14:textId="5AEF4497" w:rsidR="006C6F53" w:rsidRDefault="00877F5B" w:rsidP="00C552D2">
      <w:pPr>
        <w:pStyle w:val="BodyText"/>
        <w:ind w:left="144"/>
        <w:rPr>
          <w:b/>
          <w:bCs/>
          <w:i/>
          <w:iCs/>
        </w:rPr>
      </w:pPr>
      <w:bookmarkStart w:id="2" w:name="_Hlk94610076"/>
      <w:r w:rsidRPr="003D5BE9">
        <w:rPr>
          <w:b/>
          <w:bCs/>
          <w:i/>
          <w:iCs/>
        </w:rPr>
        <w:t>No planned activity</w:t>
      </w:r>
    </w:p>
    <w:bookmarkEnd w:id="2"/>
    <w:p w14:paraId="28274985" w14:textId="77777777" w:rsidR="00877F5B" w:rsidRDefault="00877F5B" w:rsidP="00C552D2">
      <w:pPr>
        <w:pStyle w:val="BodyText"/>
        <w:ind w:left="144"/>
      </w:pPr>
    </w:p>
    <w:p w14:paraId="47E3F9EB" w14:textId="77777777" w:rsidR="006C6F53" w:rsidRDefault="00055F40" w:rsidP="00C552D2">
      <w:pPr>
        <w:pStyle w:val="Heading1"/>
        <w:spacing w:before="0"/>
        <w:ind w:left="139" w:right="394"/>
      </w:pPr>
      <w:r>
        <w:rPr>
          <w:color w:val="000000"/>
          <w:shd w:val="clear" w:color="auto" w:fill="DAB053"/>
        </w:rPr>
        <w:t xml:space="preserve">Activity 2 </w:t>
      </w:r>
      <w:r>
        <w:rPr>
          <w:b w:val="0"/>
          <w:color w:val="000000"/>
          <w:shd w:val="clear" w:color="auto" w:fill="DAB053"/>
        </w:rPr>
        <w:t>(F)</w:t>
      </w:r>
      <w:r>
        <w:rPr>
          <w:b w:val="0"/>
          <w:color w:val="000000"/>
        </w:rPr>
        <w:t xml:space="preserve"> </w:t>
      </w:r>
      <w:r>
        <w:rPr>
          <w:color w:val="000000"/>
        </w:rPr>
        <w:t>Activities to address the unique needs of low-income children or students, children with</w:t>
      </w:r>
      <w:r>
        <w:rPr>
          <w:color w:val="000000"/>
          <w:spacing w:val="1"/>
        </w:rPr>
        <w:t xml:space="preserve"> </w:t>
      </w:r>
      <w:r>
        <w:rPr>
          <w:color w:val="000000"/>
        </w:rPr>
        <w:t>disabilities, English learners, racial and ethnic minorities, students experiencing homelessness, and foster</w:t>
      </w:r>
      <w:r>
        <w:rPr>
          <w:color w:val="000000"/>
          <w:spacing w:val="-57"/>
        </w:rPr>
        <w:t xml:space="preserve"> </w:t>
      </w:r>
      <w:r>
        <w:rPr>
          <w:color w:val="000000"/>
        </w:rPr>
        <w:t>care</w:t>
      </w:r>
      <w:r>
        <w:rPr>
          <w:color w:val="000000"/>
          <w:spacing w:val="-1"/>
        </w:rPr>
        <w:t xml:space="preserve"> </w:t>
      </w:r>
      <w:r>
        <w:rPr>
          <w:color w:val="000000"/>
        </w:rPr>
        <w:t>youth,</w:t>
      </w:r>
      <w:r>
        <w:rPr>
          <w:color w:val="000000"/>
          <w:spacing w:val="-3"/>
        </w:rPr>
        <w:t xml:space="preserve"> </w:t>
      </w:r>
      <w:r>
        <w:rPr>
          <w:color w:val="000000"/>
        </w:rPr>
        <w:t>including</w:t>
      </w:r>
      <w:r>
        <w:rPr>
          <w:color w:val="000000"/>
          <w:spacing w:val="-1"/>
        </w:rPr>
        <w:t xml:space="preserve"> </w:t>
      </w:r>
      <w:r>
        <w:rPr>
          <w:color w:val="000000"/>
        </w:rPr>
        <w:t>how</w:t>
      </w:r>
      <w:r>
        <w:rPr>
          <w:color w:val="000000"/>
          <w:spacing w:val="-2"/>
        </w:rPr>
        <w:t xml:space="preserve"> </w:t>
      </w:r>
      <w:r>
        <w:rPr>
          <w:color w:val="000000"/>
        </w:rPr>
        <w:t>outreach</w:t>
      </w:r>
      <w:r>
        <w:rPr>
          <w:color w:val="000000"/>
          <w:spacing w:val="-2"/>
        </w:rPr>
        <w:t xml:space="preserve"> </w:t>
      </w:r>
      <w:r>
        <w:rPr>
          <w:color w:val="000000"/>
        </w:rPr>
        <w:t>and</w:t>
      </w:r>
      <w:r>
        <w:rPr>
          <w:color w:val="000000"/>
          <w:spacing w:val="-2"/>
        </w:rPr>
        <w:t xml:space="preserve"> </w:t>
      </w:r>
      <w:r>
        <w:rPr>
          <w:color w:val="000000"/>
        </w:rPr>
        <w:t>service delivery</w:t>
      </w:r>
      <w:r>
        <w:rPr>
          <w:color w:val="000000"/>
          <w:spacing w:val="-3"/>
        </w:rPr>
        <w:t xml:space="preserve"> </w:t>
      </w:r>
      <w:r>
        <w:rPr>
          <w:color w:val="000000"/>
        </w:rPr>
        <w:t>will</w:t>
      </w:r>
      <w:r>
        <w:rPr>
          <w:color w:val="000000"/>
          <w:spacing w:val="-1"/>
        </w:rPr>
        <w:t xml:space="preserve"> </w:t>
      </w:r>
      <w:r>
        <w:rPr>
          <w:color w:val="000000"/>
        </w:rPr>
        <w:t>meet</w:t>
      </w:r>
      <w:r>
        <w:rPr>
          <w:color w:val="000000"/>
          <w:spacing w:val="-1"/>
        </w:rPr>
        <w:t xml:space="preserve"> </w:t>
      </w:r>
      <w:r>
        <w:rPr>
          <w:color w:val="000000"/>
        </w:rPr>
        <w:t>the</w:t>
      </w:r>
      <w:r>
        <w:rPr>
          <w:color w:val="000000"/>
          <w:spacing w:val="-1"/>
        </w:rPr>
        <w:t xml:space="preserve"> </w:t>
      </w:r>
      <w:r>
        <w:rPr>
          <w:color w:val="000000"/>
        </w:rPr>
        <w:t>needs</w:t>
      </w:r>
      <w:r>
        <w:rPr>
          <w:color w:val="000000"/>
          <w:spacing w:val="-1"/>
        </w:rPr>
        <w:t xml:space="preserve"> </w:t>
      </w:r>
      <w:r>
        <w:rPr>
          <w:color w:val="000000"/>
        </w:rPr>
        <w:t>of</w:t>
      </w:r>
      <w:r>
        <w:rPr>
          <w:color w:val="000000"/>
          <w:spacing w:val="-1"/>
        </w:rPr>
        <w:t xml:space="preserve"> </w:t>
      </w:r>
      <w:r>
        <w:rPr>
          <w:color w:val="000000"/>
        </w:rPr>
        <w:t>each</w:t>
      </w:r>
      <w:r>
        <w:rPr>
          <w:color w:val="000000"/>
          <w:spacing w:val="-1"/>
        </w:rPr>
        <w:t xml:space="preserve"> </w:t>
      </w:r>
      <w:r>
        <w:rPr>
          <w:color w:val="000000"/>
        </w:rPr>
        <w:t>population.</w:t>
      </w:r>
    </w:p>
    <w:p w14:paraId="4FFD6445" w14:textId="77777777" w:rsidR="00C552D2" w:rsidRDefault="00C552D2" w:rsidP="00C552D2">
      <w:pPr>
        <w:pStyle w:val="BodyText"/>
        <w:spacing w:after="120"/>
        <w:ind w:left="144"/>
        <w:rPr>
          <w:b/>
          <w:bCs/>
          <w:i/>
          <w:iCs/>
        </w:rPr>
      </w:pPr>
      <w:r w:rsidRPr="003D5BE9">
        <w:rPr>
          <w:b/>
          <w:bCs/>
          <w:i/>
          <w:iCs/>
        </w:rPr>
        <w:t>No planned activity</w:t>
      </w:r>
    </w:p>
    <w:p w14:paraId="4C412644" w14:textId="77777777" w:rsidR="006C6F53" w:rsidRDefault="00055F40" w:rsidP="00C552D2">
      <w:pPr>
        <w:pStyle w:val="Heading1"/>
        <w:spacing w:before="0"/>
        <w:ind w:left="139" w:right="674"/>
      </w:pPr>
      <w:r>
        <w:rPr>
          <w:color w:val="000000"/>
          <w:shd w:val="clear" w:color="auto" w:fill="DAB053"/>
        </w:rPr>
        <w:t xml:space="preserve">Activity 2 </w:t>
      </w:r>
      <w:r>
        <w:rPr>
          <w:b w:val="0"/>
          <w:color w:val="000000"/>
          <w:shd w:val="clear" w:color="auto" w:fill="DAB053"/>
        </w:rPr>
        <w:t>(G)</w:t>
      </w:r>
      <w:r>
        <w:rPr>
          <w:b w:val="0"/>
          <w:color w:val="000000"/>
        </w:rPr>
        <w:t xml:space="preserve"> </w:t>
      </w:r>
      <w:r>
        <w:rPr>
          <w:color w:val="000000"/>
        </w:rPr>
        <w:t>Developing and implementing procedures and systems to improve the preparedness and</w:t>
      </w:r>
      <w:r>
        <w:rPr>
          <w:color w:val="000000"/>
          <w:spacing w:val="-57"/>
        </w:rPr>
        <w:t xml:space="preserve"> </w:t>
      </w:r>
      <w:r>
        <w:rPr>
          <w:color w:val="000000"/>
        </w:rPr>
        <w:t>response</w:t>
      </w:r>
      <w:r>
        <w:rPr>
          <w:color w:val="000000"/>
          <w:spacing w:val="-1"/>
        </w:rPr>
        <w:t xml:space="preserve"> </w:t>
      </w:r>
      <w:r>
        <w:rPr>
          <w:color w:val="000000"/>
        </w:rPr>
        <w:t>efforts of</w:t>
      </w:r>
      <w:r>
        <w:rPr>
          <w:color w:val="000000"/>
          <w:spacing w:val="-1"/>
        </w:rPr>
        <w:t xml:space="preserve"> </w:t>
      </w:r>
      <w:r>
        <w:rPr>
          <w:color w:val="000000"/>
        </w:rPr>
        <w:t>local</w:t>
      </w:r>
      <w:r>
        <w:rPr>
          <w:color w:val="000000"/>
          <w:spacing w:val="-1"/>
        </w:rPr>
        <w:t xml:space="preserve"> </w:t>
      </w:r>
      <w:r>
        <w:rPr>
          <w:color w:val="000000"/>
        </w:rPr>
        <w:t>educational agencies.</w:t>
      </w:r>
    </w:p>
    <w:p w14:paraId="46FC7ADD" w14:textId="77777777" w:rsidR="00C552D2" w:rsidRDefault="00C552D2" w:rsidP="00C552D2">
      <w:pPr>
        <w:pStyle w:val="BodyText"/>
        <w:ind w:left="144"/>
        <w:rPr>
          <w:b/>
          <w:bCs/>
          <w:i/>
          <w:iCs/>
        </w:rPr>
      </w:pPr>
      <w:r w:rsidRPr="003D5BE9">
        <w:rPr>
          <w:b/>
          <w:bCs/>
          <w:i/>
          <w:iCs/>
        </w:rPr>
        <w:t>No planned activity</w:t>
      </w:r>
    </w:p>
    <w:p w14:paraId="01D108F9" w14:textId="77777777" w:rsidR="006C6F53" w:rsidRDefault="006C6F53" w:rsidP="00C552D2">
      <w:pPr>
        <w:pStyle w:val="BodyText"/>
        <w:rPr>
          <w:sz w:val="12"/>
        </w:rPr>
      </w:pPr>
    </w:p>
    <w:p w14:paraId="4B51F1ED" w14:textId="77777777" w:rsidR="006C6F53" w:rsidRDefault="00055F40" w:rsidP="00C552D2">
      <w:pPr>
        <w:pStyle w:val="Heading1"/>
        <w:spacing w:before="0"/>
        <w:ind w:left="139" w:right="1268"/>
      </w:pPr>
      <w:r>
        <w:rPr>
          <w:color w:val="000000"/>
          <w:shd w:val="clear" w:color="auto" w:fill="DAB053"/>
        </w:rPr>
        <w:t xml:space="preserve">Activity 2 </w:t>
      </w:r>
      <w:r>
        <w:rPr>
          <w:b w:val="0"/>
          <w:color w:val="000000"/>
          <w:shd w:val="clear" w:color="auto" w:fill="DAB053"/>
        </w:rPr>
        <w:t>(H)</w:t>
      </w:r>
      <w:r>
        <w:rPr>
          <w:b w:val="0"/>
          <w:color w:val="000000"/>
        </w:rPr>
        <w:t xml:space="preserve"> </w:t>
      </w:r>
      <w:r>
        <w:rPr>
          <w:color w:val="000000"/>
        </w:rPr>
        <w:t>Training and professional development for staff of the local educational agency on</w:t>
      </w:r>
      <w:r>
        <w:rPr>
          <w:color w:val="000000"/>
          <w:spacing w:val="-57"/>
        </w:rPr>
        <w:t xml:space="preserve"> </w:t>
      </w:r>
      <w:r>
        <w:rPr>
          <w:color w:val="000000"/>
        </w:rPr>
        <w:t>sanitation</w:t>
      </w:r>
      <w:r>
        <w:rPr>
          <w:color w:val="000000"/>
          <w:spacing w:val="-2"/>
        </w:rPr>
        <w:t xml:space="preserve"> </w:t>
      </w:r>
      <w:r>
        <w:rPr>
          <w:color w:val="000000"/>
        </w:rPr>
        <w:t>and</w:t>
      </w:r>
      <w:r>
        <w:rPr>
          <w:color w:val="000000"/>
          <w:spacing w:val="-1"/>
        </w:rPr>
        <w:t xml:space="preserve"> </w:t>
      </w:r>
      <w:r>
        <w:rPr>
          <w:color w:val="000000"/>
        </w:rPr>
        <w:t>minimizing the</w:t>
      </w:r>
      <w:r>
        <w:rPr>
          <w:color w:val="000000"/>
          <w:spacing w:val="-1"/>
        </w:rPr>
        <w:t xml:space="preserve"> </w:t>
      </w:r>
      <w:r>
        <w:rPr>
          <w:color w:val="000000"/>
        </w:rPr>
        <w:t>spread</w:t>
      </w:r>
      <w:r>
        <w:rPr>
          <w:color w:val="000000"/>
          <w:spacing w:val="-1"/>
        </w:rPr>
        <w:t xml:space="preserve"> </w:t>
      </w:r>
      <w:r>
        <w:rPr>
          <w:color w:val="000000"/>
        </w:rPr>
        <w:t>of infectious diseases.</w:t>
      </w:r>
    </w:p>
    <w:p w14:paraId="1A8E1B04" w14:textId="77777777" w:rsidR="00C552D2" w:rsidRDefault="00C552D2" w:rsidP="008D7A7B">
      <w:pPr>
        <w:pStyle w:val="BodyText"/>
        <w:spacing w:after="240"/>
        <w:ind w:left="144"/>
        <w:rPr>
          <w:b/>
          <w:bCs/>
          <w:i/>
          <w:iCs/>
        </w:rPr>
      </w:pPr>
      <w:r w:rsidRPr="003D5BE9">
        <w:rPr>
          <w:b/>
          <w:bCs/>
          <w:i/>
          <w:iCs/>
        </w:rPr>
        <w:t>No planned activity</w:t>
      </w:r>
    </w:p>
    <w:p w14:paraId="19A30CFB" w14:textId="77777777" w:rsidR="006C6F53" w:rsidRDefault="00055F40" w:rsidP="00C552D2">
      <w:pPr>
        <w:pStyle w:val="Heading1"/>
        <w:spacing w:before="0"/>
        <w:ind w:right="1240"/>
      </w:pPr>
      <w:r>
        <w:rPr>
          <w:color w:val="000000"/>
          <w:shd w:val="clear" w:color="auto" w:fill="DAB053"/>
        </w:rPr>
        <w:t xml:space="preserve">Activity 2 </w:t>
      </w:r>
      <w:r>
        <w:rPr>
          <w:b w:val="0"/>
          <w:color w:val="000000"/>
          <w:shd w:val="clear" w:color="auto" w:fill="DAB053"/>
        </w:rPr>
        <w:t>(I)</w:t>
      </w:r>
      <w:r>
        <w:rPr>
          <w:b w:val="0"/>
          <w:color w:val="000000"/>
        </w:rPr>
        <w:t xml:space="preserve"> </w:t>
      </w:r>
      <w:r>
        <w:rPr>
          <w:color w:val="000000"/>
        </w:rPr>
        <w:t>Purchasing supplies to sanitize and clean the facilities of a local educational agency,</w:t>
      </w:r>
      <w:r>
        <w:rPr>
          <w:color w:val="000000"/>
          <w:spacing w:val="-58"/>
        </w:rPr>
        <w:t xml:space="preserve"> </w:t>
      </w:r>
      <w:r>
        <w:rPr>
          <w:color w:val="000000"/>
        </w:rPr>
        <w:t>including</w:t>
      </w:r>
      <w:r>
        <w:rPr>
          <w:color w:val="000000"/>
          <w:spacing w:val="-2"/>
        </w:rPr>
        <w:t xml:space="preserve"> </w:t>
      </w:r>
      <w:r>
        <w:rPr>
          <w:color w:val="000000"/>
        </w:rPr>
        <w:t>buildings operated</w:t>
      </w:r>
      <w:r>
        <w:rPr>
          <w:color w:val="000000"/>
          <w:spacing w:val="-1"/>
        </w:rPr>
        <w:t xml:space="preserve"> </w:t>
      </w:r>
      <w:r>
        <w:rPr>
          <w:color w:val="000000"/>
        </w:rPr>
        <w:t>by</w:t>
      </w:r>
      <w:r>
        <w:rPr>
          <w:color w:val="000000"/>
          <w:spacing w:val="-1"/>
        </w:rPr>
        <w:t xml:space="preserve"> </w:t>
      </w:r>
      <w:r>
        <w:rPr>
          <w:color w:val="000000"/>
        </w:rPr>
        <w:t>such</w:t>
      </w:r>
      <w:r>
        <w:rPr>
          <w:color w:val="000000"/>
          <w:spacing w:val="-1"/>
        </w:rPr>
        <w:t xml:space="preserve"> </w:t>
      </w:r>
      <w:r>
        <w:rPr>
          <w:color w:val="000000"/>
        </w:rPr>
        <w:t>agency.</w:t>
      </w:r>
    </w:p>
    <w:p w14:paraId="39BD9E08" w14:textId="023AFDDB" w:rsidR="00C552D2" w:rsidRDefault="00C552D2" w:rsidP="008D7A7B">
      <w:pPr>
        <w:pStyle w:val="BodyText"/>
        <w:spacing w:after="240"/>
        <w:ind w:left="144"/>
        <w:rPr>
          <w:b/>
          <w:bCs/>
          <w:i/>
          <w:iCs/>
        </w:rPr>
      </w:pPr>
      <w:r w:rsidRPr="003D5BE9">
        <w:rPr>
          <w:b/>
          <w:bCs/>
          <w:i/>
          <w:iCs/>
        </w:rPr>
        <w:t>No planned activity</w:t>
      </w:r>
    </w:p>
    <w:p w14:paraId="5C0AC798" w14:textId="77777777" w:rsidR="006C6F53" w:rsidRDefault="00055F40" w:rsidP="00872875">
      <w:pPr>
        <w:pStyle w:val="Heading1"/>
        <w:spacing w:before="0"/>
        <w:ind w:left="0" w:right="403"/>
      </w:pPr>
      <w:r>
        <w:rPr>
          <w:color w:val="000000"/>
          <w:shd w:val="clear" w:color="auto" w:fill="DAB053"/>
        </w:rPr>
        <w:t>Activity 2 (J</w:t>
      </w:r>
      <w:r>
        <w:rPr>
          <w:b w:val="0"/>
          <w:color w:val="000000"/>
          <w:shd w:val="clear" w:color="auto" w:fill="DAB053"/>
        </w:rPr>
        <w:t>)</w:t>
      </w:r>
      <w:r>
        <w:rPr>
          <w:b w:val="0"/>
          <w:color w:val="000000"/>
        </w:rPr>
        <w:t xml:space="preserve"> </w:t>
      </w:r>
      <w:r>
        <w:rPr>
          <w:color w:val="000000"/>
        </w:rPr>
        <w:t>Planning for, coordinating, and implementing activities during long-term closures,</w:t>
      </w:r>
      <w:r>
        <w:rPr>
          <w:color w:val="000000"/>
          <w:spacing w:val="1"/>
        </w:rPr>
        <w:t xml:space="preserve"> </w:t>
      </w:r>
      <w:r>
        <w:rPr>
          <w:color w:val="000000"/>
        </w:rPr>
        <w:t>including providing meals to eligible students, providing technology for online learning to all students,</w:t>
      </w:r>
      <w:r>
        <w:rPr>
          <w:color w:val="000000"/>
          <w:spacing w:val="1"/>
        </w:rPr>
        <w:t xml:space="preserve"> </w:t>
      </w:r>
      <w:r>
        <w:rPr>
          <w:color w:val="000000"/>
        </w:rPr>
        <w:t>providing</w:t>
      </w:r>
      <w:r>
        <w:rPr>
          <w:color w:val="000000"/>
          <w:spacing w:val="-4"/>
        </w:rPr>
        <w:t xml:space="preserve"> </w:t>
      </w:r>
      <w:r>
        <w:rPr>
          <w:color w:val="000000"/>
        </w:rPr>
        <w:t>guidance</w:t>
      </w:r>
      <w:r>
        <w:rPr>
          <w:color w:val="000000"/>
          <w:spacing w:val="-3"/>
        </w:rPr>
        <w:t xml:space="preserve"> </w:t>
      </w:r>
      <w:r>
        <w:rPr>
          <w:color w:val="000000"/>
        </w:rPr>
        <w:t>for</w:t>
      </w:r>
      <w:r>
        <w:rPr>
          <w:color w:val="000000"/>
          <w:spacing w:val="-4"/>
        </w:rPr>
        <w:t xml:space="preserve"> </w:t>
      </w:r>
      <w:r>
        <w:rPr>
          <w:color w:val="000000"/>
        </w:rPr>
        <w:t>carrying</w:t>
      </w:r>
      <w:r>
        <w:rPr>
          <w:color w:val="000000"/>
          <w:spacing w:val="-3"/>
        </w:rPr>
        <w:t xml:space="preserve"> </w:t>
      </w:r>
      <w:r>
        <w:rPr>
          <w:color w:val="000000"/>
        </w:rPr>
        <w:t>out</w:t>
      </w:r>
      <w:r>
        <w:rPr>
          <w:color w:val="000000"/>
          <w:spacing w:val="-3"/>
        </w:rPr>
        <w:t xml:space="preserve"> </w:t>
      </w:r>
      <w:r>
        <w:rPr>
          <w:color w:val="000000"/>
        </w:rPr>
        <w:t>requirements</w:t>
      </w:r>
      <w:r>
        <w:rPr>
          <w:color w:val="000000"/>
          <w:spacing w:val="-3"/>
        </w:rPr>
        <w:t xml:space="preserve"> </w:t>
      </w:r>
      <w:r>
        <w:rPr>
          <w:color w:val="000000"/>
        </w:rPr>
        <w:t>under</w:t>
      </w:r>
      <w:r>
        <w:rPr>
          <w:color w:val="000000"/>
          <w:spacing w:val="-3"/>
        </w:rPr>
        <w:t xml:space="preserve"> </w:t>
      </w:r>
      <w:r>
        <w:rPr>
          <w:color w:val="000000"/>
        </w:rPr>
        <w:t>the</w:t>
      </w:r>
      <w:r>
        <w:rPr>
          <w:color w:val="000000"/>
          <w:spacing w:val="-3"/>
        </w:rPr>
        <w:t xml:space="preserve"> </w:t>
      </w:r>
      <w:r>
        <w:rPr>
          <w:color w:val="000000"/>
        </w:rPr>
        <w:t>Individuals</w:t>
      </w:r>
      <w:r>
        <w:rPr>
          <w:color w:val="000000"/>
          <w:spacing w:val="-2"/>
        </w:rPr>
        <w:t xml:space="preserve"> </w:t>
      </w:r>
      <w:r>
        <w:rPr>
          <w:color w:val="000000"/>
        </w:rPr>
        <w:t>with</w:t>
      </w:r>
      <w:r>
        <w:rPr>
          <w:color w:val="000000"/>
          <w:spacing w:val="-4"/>
        </w:rPr>
        <w:t xml:space="preserve"> </w:t>
      </w:r>
      <w:r>
        <w:rPr>
          <w:color w:val="000000"/>
        </w:rPr>
        <w:t>Disabilities</w:t>
      </w:r>
      <w:r>
        <w:rPr>
          <w:color w:val="000000"/>
          <w:spacing w:val="-3"/>
        </w:rPr>
        <w:t xml:space="preserve"> </w:t>
      </w:r>
      <w:r>
        <w:rPr>
          <w:color w:val="000000"/>
        </w:rPr>
        <w:t>Education</w:t>
      </w:r>
      <w:r>
        <w:rPr>
          <w:color w:val="000000"/>
          <w:spacing w:val="-4"/>
        </w:rPr>
        <w:t xml:space="preserve"> </w:t>
      </w:r>
      <w:r>
        <w:rPr>
          <w:color w:val="000000"/>
        </w:rPr>
        <w:t>Act</w:t>
      </w:r>
      <w:r>
        <w:rPr>
          <w:color w:val="000000"/>
          <w:spacing w:val="-57"/>
        </w:rPr>
        <w:t xml:space="preserve"> </w:t>
      </w:r>
      <w:r>
        <w:rPr>
          <w:color w:val="000000"/>
        </w:rPr>
        <w:t>and</w:t>
      </w:r>
      <w:r>
        <w:rPr>
          <w:color w:val="000000"/>
          <w:spacing w:val="1"/>
        </w:rPr>
        <w:t xml:space="preserve"> </w:t>
      </w:r>
      <w:r>
        <w:rPr>
          <w:color w:val="000000"/>
        </w:rPr>
        <w:t>ensuring other educational services can continue to be provided consistent with all Federal, State,</w:t>
      </w:r>
      <w:r>
        <w:rPr>
          <w:color w:val="000000"/>
          <w:spacing w:val="1"/>
        </w:rPr>
        <w:t xml:space="preserve"> </w:t>
      </w:r>
      <w:r>
        <w:rPr>
          <w:color w:val="000000"/>
        </w:rPr>
        <w:t>and</w:t>
      </w:r>
      <w:r>
        <w:rPr>
          <w:color w:val="000000"/>
          <w:spacing w:val="-2"/>
        </w:rPr>
        <w:t xml:space="preserve"> </w:t>
      </w:r>
      <w:r>
        <w:rPr>
          <w:color w:val="000000"/>
        </w:rPr>
        <w:t>local requirements.</w:t>
      </w:r>
    </w:p>
    <w:p w14:paraId="52E7CD00" w14:textId="1554DBB4" w:rsidR="00C552D2" w:rsidRPr="00D2429A" w:rsidRDefault="008942AE" w:rsidP="001B72F9">
      <w:pPr>
        <w:pStyle w:val="BodyText"/>
        <w:numPr>
          <w:ilvl w:val="0"/>
          <w:numId w:val="14"/>
        </w:numPr>
        <w:ind w:left="360" w:firstLine="0"/>
        <w:rPr>
          <w:sz w:val="20"/>
        </w:rPr>
      </w:pPr>
      <w:r w:rsidRPr="00D2429A">
        <w:rPr>
          <w:b/>
        </w:rPr>
        <w:t>Food/Meal Storage</w:t>
      </w:r>
      <w:r w:rsidRPr="00D2429A">
        <w:rPr>
          <w:bCs/>
        </w:rPr>
        <w:t xml:space="preserve">: </w:t>
      </w:r>
      <w:r w:rsidR="00C552D2" w:rsidRPr="00D2429A">
        <w:rPr>
          <w:bCs/>
        </w:rPr>
        <w:t>FCS</w:t>
      </w:r>
      <w:r w:rsidR="00872875" w:rsidRPr="00D2429A">
        <w:rPr>
          <w:bCs/>
        </w:rPr>
        <w:t>D</w:t>
      </w:r>
      <w:r w:rsidR="00C552D2" w:rsidRPr="00D2429A">
        <w:rPr>
          <w:bCs/>
        </w:rPr>
        <w:t xml:space="preserve"> Food Service department </w:t>
      </w:r>
      <w:r w:rsidRPr="00D2429A">
        <w:rPr>
          <w:bCs/>
        </w:rPr>
        <w:t>needs funds to purchase</w:t>
      </w:r>
      <w:r w:rsidR="00C552D2" w:rsidRPr="00D2429A">
        <w:rPr>
          <w:bCs/>
        </w:rPr>
        <w:t xml:space="preserve"> a walk-in cooler/freezer to</w:t>
      </w:r>
      <w:r w:rsidR="007B4B95" w:rsidRPr="00D2429A">
        <w:rPr>
          <w:bCs/>
        </w:rPr>
        <w:t xml:space="preserve"> provide for adequate and proper storage of food and beverages to ensure food safety and distribution of healthy meals/snacks </w:t>
      </w:r>
      <w:r w:rsidR="00C552D2" w:rsidRPr="00D2429A">
        <w:rPr>
          <w:bCs/>
        </w:rPr>
        <w:t>utilized in</w:t>
      </w:r>
      <w:r w:rsidR="007B4B95" w:rsidRPr="00D2429A">
        <w:rPr>
          <w:bCs/>
        </w:rPr>
        <w:t xml:space="preserve"> the event of emergency</w:t>
      </w:r>
      <w:r w:rsidR="00C552D2" w:rsidRPr="00D2429A">
        <w:rPr>
          <w:bCs/>
        </w:rPr>
        <w:t xml:space="preserve"> situations and for summer school</w:t>
      </w:r>
      <w:r w:rsidR="007B4B95" w:rsidRPr="00D2429A">
        <w:rPr>
          <w:bCs/>
        </w:rPr>
        <w:t xml:space="preserve">.  </w:t>
      </w:r>
    </w:p>
    <w:p w14:paraId="2497E6F7" w14:textId="77777777" w:rsidR="006C6F53" w:rsidRDefault="006C6F53" w:rsidP="00C552D2">
      <w:pPr>
        <w:pStyle w:val="BodyText"/>
        <w:rPr>
          <w:b/>
          <w:sz w:val="23"/>
        </w:rPr>
      </w:pPr>
    </w:p>
    <w:p w14:paraId="59E0D716" w14:textId="77777777" w:rsidR="006C6F53" w:rsidRDefault="006C6F53" w:rsidP="00C552D2">
      <w:pPr>
        <w:pStyle w:val="BodyText"/>
        <w:rPr>
          <w:sz w:val="20"/>
        </w:rPr>
      </w:pPr>
    </w:p>
    <w:p w14:paraId="18098B6A" w14:textId="77777777" w:rsidR="006C6F53" w:rsidRDefault="00055F40" w:rsidP="007B4B95">
      <w:pPr>
        <w:pStyle w:val="Heading1"/>
        <w:spacing w:before="0"/>
        <w:ind w:left="0"/>
      </w:pPr>
      <w:r>
        <w:rPr>
          <w:color w:val="000000"/>
          <w:shd w:val="clear" w:color="auto" w:fill="DAB053"/>
        </w:rPr>
        <w:t>Activity 2(K)</w:t>
      </w:r>
      <w:r>
        <w:rPr>
          <w:color w:val="000000"/>
        </w:rPr>
        <w:t xml:space="preserve"> Purchasing educational technology (including hardware, software, and connectivity) for</w:t>
      </w:r>
      <w:r>
        <w:rPr>
          <w:color w:val="000000"/>
          <w:spacing w:val="1"/>
        </w:rPr>
        <w:t xml:space="preserve"> </w:t>
      </w:r>
      <w:r>
        <w:rPr>
          <w:color w:val="000000"/>
        </w:rPr>
        <w:t>students who are served by the local educational agency that aids in regular and substantive educational</w:t>
      </w:r>
      <w:r>
        <w:rPr>
          <w:color w:val="000000"/>
          <w:spacing w:val="1"/>
        </w:rPr>
        <w:t xml:space="preserve"> </w:t>
      </w:r>
      <w:r>
        <w:rPr>
          <w:color w:val="000000"/>
        </w:rPr>
        <w:t>interaction</w:t>
      </w:r>
      <w:r>
        <w:rPr>
          <w:color w:val="000000"/>
          <w:spacing w:val="-5"/>
        </w:rPr>
        <w:t xml:space="preserve"> </w:t>
      </w:r>
      <w:r>
        <w:rPr>
          <w:color w:val="000000"/>
        </w:rPr>
        <w:t>between</w:t>
      </w:r>
      <w:r>
        <w:rPr>
          <w:color w:val="000000"/>
          <w:spacing w:val="-4"/>
        </w:rPr>
        <w:t xml:space="preserve"> </w:t>
      </w:r>
      <w:r>
        <w:rPr>
          <w:color w:val="000000"/>
        </w:rPr>
        <w:t>students</w:t>
      </w:r>
      <w:r>
        <w:rPr>
          <w:color w:val="000000"/>
          <w:spacing w:val="-3"/>
        </w:rPr>
        <w:t xml:space="preserve"> </w:t>
      </w:r>
      <w:r>
        <w:rPr>
          <w:color w:val="000000"/>
        </w:rPr>
        <w:t>and</w:t>
      </w:r>
      <w:r>
        <w:rPr>
          <w:color w:val="000000"/>
          <w:spacing w:val="-4"/>
        </w:rPr>
        <w:t xml:space="preserve"> </w:t>
      </w:r>
      <w:r>
        <w:rPr>
          <w:color w:val="000000"/>
        </w:rPr>
        <w:t>their</w:t>
      </w:r>
      <w:r>
        <w:rPr>
          <w:color w:val="000000"/>
          <w:spacing w:val="-3"/>
        </w:rPr>
        <w:t xml:space="preserve"> </w:t>
      </w:r>
      <w:r>
        <w:rPr>
          <w:color w:val="000000"/>
        </w:rPr>
        <w:t>classroom</w:t>
      </w:r>
      <w:r>
        <w:rPr>
          <w:color w:val="000000"/>
          <w:spacing w:val="-2"/>
        </w:rPr>
        <w:t xml:space="preserve"> </w:t>
      </w:r>
      <w:r>
        <w:rPr>
          <w:color w:val="000000"/>
        </w:rPr>
        <w:t>instructors,</w:t>
      </w:r>
      <w:r>
        <w:rPr>
          <w:color w:val="000000"/>
          <w:spacing w:val="-3"/>
        </w:rPr>
        <w:t xml:space="preserve"> </w:t>
      </w:r>
      <w:r>
        <w:rPr>
          <w:color w:val="000000"/>
        </w:rPr>
        <w:t>including</w:t>
      </w:r>
      <w:r>
        <w:rPr>
          <w:color w:val="000000"/>
          <w:spacing w:val="-4"/>
        </w:rPr>
        <w:t xml:space="preserve"> </w:t>
      </w:r>
      <w:r>
        <w:rPr>
          <w:color w:val="000000"/>
        </w:rPr>
        <w:t>low-income</w:t>
      </w:r>
      <w:r>
        <w:rPr>
          <w:color w:val="000000"/>
          <w:spacing w:val="-3"/>
        </w:rPr>
        <w:t xml:space="preserve"> </w:t>
      </w:r>
      <w:r>
        <w:rPr>
          <w:color w:val="000000"/>
        </w:rPr>
        <w:t>students</w:t>
      </w:r>
      <w:r>
        <w:rPr>
          <w:color w:val="000000"/>
          <w:spacing w:val="-4"/>
        </w:rPr>
        <w:t xml:space="preserve"> </w:t>
      </w:r>
      <w:r>
        <w:rPr>
          <w:color w:val="000000"/>
        </w:rPr>
        <w:t>and</w:t>
      </w:r>
      <w:r>
        <w:rPr>
          <w:color w:val="000000"/>
          <w:spacing w:val="-4"/>
        </w:rPr>
        <w:t xml:space="preserve"> </w:t>
      </w:r>
      <w:r>
        <w:rPr>
          <w:color w:val="000000"/>
        </w:rPr>
        <w:t>children</w:t>
      </w:r>
      <w:r>
        <w:rPr>
          <w:color w:val="000000"/>
          <w:spacing w:val="-57"/>
        </w:rPr>
        <w:t xml:space="preserve"> </w:t>
      </w:r>
      <w:r>
        <w:rPr>
          <w:color w:val="000000"/>
        </w:rPr>
        <w:t>with</w:t>
      </w:r>
      <w:r>
        <w:rPr>
          <w:color w:val="000000"/>
          <w:spacing w:val="-2"/>
        </w:rPr>
        <w:t xml:space="preserve"> </w:t>
      </w:r>
      <w:r>
        <w:rPr>
          <w:color w:val="000000"/>
        </w:rPr>
        <w:t>disabilities, which</w:t>
      </w:r>
      <w:r>
        <w:rPr>
          <w:color w:val="000000"/>
          <w:spacing w:val="-1"/>
        </w:rPr>
        <w:t xml:space="preserve"> </w:t>
      </w:r>
      <w:r>
        <w:rPr>
          <w:color w:val="000000"/>
        </w:rPr>
        <w:t>may include</w:t>
      </w:r>
      <w:r>
        <w:rPr>
          <w:color w:val="000000"/>
          <w:spacing w:val="-1"/>
        </w:rPr>
        <w:t xml:space="preserve"> </w:t>
      </w:r>
      <w:r>
        <w:rPr>
          <w:color w:val="000000"/>
        </w:rPr>
        <w:t>assistive</w:t>
      </w:r>
      <w:r>
        <w:rPr>
          <w:color w:val="000000"/>
          <w:spacing w:val="-1"/>
        </w:rPr>
        <w:t xml:space="preserve"> </w:t>
      </w:r>
      <w:r>
        <w:rPr>
          <w:color w:val="000000"/>
        </w:rPr>
        <w:t>technology</w:t>
      </w:r>
      <w:r>
        <w:rPr>
          <w:color w:val="000000"/>
          <w:spacing w:val="-1"/>
        </w:rPr>
        <w:t xml:space="preserve"> </w:t>
      </w:r>
      <w:r>
        <w:rPr>
          <w:color w:val="000000"/>
        </w:rPr>
        <w:t>or adaptive</w:t>
      </w:r>
      <w:r>
        <w:rPr>
          <w:color w:val="000000"/>
          <w:spacing w:val="-1"/>
        </w:rPr>
        <w:t xml:space="preserve"> </w:t>
      </w:r>
      <w:r>
        <w:rPr>
          <w:color w:val="000000"/>
        </w:rPr>
        <w:t>equipment.</w:t>
      </w:r>
    </w:p>
    <w:p w14:paraId="341E0C5F" w14:textId="77DDD212" w:rsidR="00BB347A" w:rsidRPr="00D2429A" w:rsidRDefault="008942AE" w:rsidP="00DE6096">
      <w:pPr>
        <w:pStyle w:val="BodyText"/>
        <w:numPr>
          <w:ilvl w:val="0"/>
          <w:numId w:val="16"/>
        </w:numPr>
        <w:spacing w:after="120"/>
        <w:rPr>
          <w:bCs/>
        </w:rPr>
      </w:pPr>
      <w:r w:rsidRPr="00D2429A">
        <w:rPr>
          <w:b/>
        </w:rPr>
        <w:t>Virtual Education Environment-</w:t>
      </w:r>
      <w:r w:rsidRPr="00D2429A">
        <w:rPr>
          <w:bCs/>
        </w:rPr>
        <w:t xml:space="preserve">FCSD needs funds to purchase </w:t>
      </w:r>
      <w:r w:rsidR="00BB347A" w:rsidRPr="00D2429A">
        <w:rPr>
          <w:bCs/>
        </w:rPr>
        <w:t>TruTouch Newline Panels</w:t>
      </w:r>
      <w:r w:rsidR="00AB3647" w:rsidRPr="00D2429A">
        <w:rPr>
          <w:bCs/>
        </w:rPr>
        <w:t xml:space="preserve"> and Webcams</w:t>
      </w:r>
      <w:r w:rsidR="00AB3647" w:rsidRPr="00D2429A">
        <w:t xml:space="preserve"> allowing students to see the teacher for virtual courses </w:t>
      </w:r>
      <w:r w:rsidR="00BB347A" w:rsidRPr="00D2429A">
        <w:rPr>
          <w:bCs/>
        </w:rPr>
        <w:t>to be used as the shared screen in a virtual education environment</w:t>
      </w:r>
      <w:r w:rsidR="005934A1" w:rsidRPr="00D2429A">
        <w:rPr>
          <w:bCs/>
        </w:rPr>
        <w:t xml:space="preserve"> enhancing student learning. </w:t>
      </w:r>
    </w:p>
    <w:p w14:paraId="7FCD7904" w14:textId="5E16EF4A" w:rsidR="00BB347A" w:rsidRPr="00D2429A" w:rsidRDefault="008942AE" w:rsidP="00BA345E">
      <w:pPr>
        <w:pStyle w:val="BodyText"/>
        <w:numPr>
          <w:ilvl w:val="0"/>
          <w:numId w:val="16"/>
        </w:numPr>
        <w:spacing w:after="120"/>
      </w:pPr>
      <w:r w:rsidRPr="00D2429A">
        <w:rPr>
          <w:b/>
          <w:bCs/>
        </w:rPr>
        <w:t>Device Storage</w:t>
      </w:r>
      <w:r w:rsidRPr="00D2429A">
        <w:t xml:space="preserve">-FCSD needs funds to purchase </w:t>
      </w:r>
      <w:r w:rsidR="00BB347A" w:rsidRPr="00D2429A">
        <w:t>Lock n Charge Chromebook/Laptop Carts</w:t>
      </w:r>
      <w:r w:rsidRPr="00D2429A">
        <w:t xml:space="preserve"> </w:t>
      </w:r>
      <w:r w:rsidR="005934A1" w:rsidRPr="00D2429A">
        <w:t xml:space="preserve">to ensure adequate &amp; proper </w:t>
      </w:r>
      <w:r w:rsidR="00BB347A" w:rsidRPr="00D2429A">
        <w:t>storage of Chromebook</w:t>
      </w:r>
      <w:r w:rsidR="005934A1" w:rsidRPr="00D2429A">
        <w:t>s</w:t>
      </w:r>
      <w:r w:rsidR="00BB347A" w:rsidRPr="00D2429A">
        <w:t xml:space="preserve"> in classroom</w:t>
      </w:r>
      <w:r w:rsidR="005934A1" w:rsidRPr="00D2429A">
        <w:t>s</w:t>
      </w:r>
      <w:r w:rsidR="00BB347A" w:rsidRPr="00D2429A">
        <w:t xml:space="preserve"> &amp; mobile labs</w:t>
      </w:r>
    </w:p>
    <w:p w14:paraId="453097E2" w14:textId="459DCD9E" w:rsidR="00BB347A" w:rsidRPr="00D2429A" w:rsidRDefault="001B72F9" w:rsidP="00DE6096">
      <w:pPr>
        <w:pStyle w:val="BodyText"/>
        <w:numPr>
          <w:ilvl w:val="0"/>
          <w:numId w:val="16"/>
        </w:numPr>
        <w:spacing w:after="120"/>
      </w:pPr>
      <w:r w:rsidRPr="00D2429A">
        <w:rPr>
          <w:b/>
          <w:bCs/>
        </w:rPr>
        <w:t>Technology refresh</w:t>
      </w:r>
      <w:r w:rsidRPr="00D2429A">
        <w:t xml:space="preserve"> of targeted student equipment in schools that are no longer manufactured, no longer supported or are in the period of their life cycle where they no longer support the needs of the classroom. These upgrades will help to ensure that the teacher can properly connect the equipment within the classroom to aid in student instruction.  </w:t>
      </w:r>
      <w:r w:rsidR="00BB347A" w:rsidRPr="00D2429A">
        <w:t xml:space="preserve">Windows 10 Laptops for MS/HS Students-40% of current device inventory will reach "End of Life" on July 1, </w:t>
      </w:r>
      <w:r w:rsidR="000C5F6D" w:rsidRPr="00D2429A">
        <w:t>2022,</w:t>
      </w:r>
      <w:r w:rsidR="00BB347A" w:rsidRPr="00D2429A">
        <w:t xml:space="preserve"> and needs to be replenished</w:t>
      </w:r>
    </w:p>
    <w:p w14:paraId="54E3436E" w14:textId="6F1718AB" w:rsidR="00ED16EB" w:rsidRPr="00D2429A" w:rsidRDefault="005934A1" w:rsidP="00DE6096">
      <w:pPr>
        <w:pStyle w:val="BodyText"/>
        <w:numPr>
          <w:ilvl w:val="0"/>
          <w:numId w:val="16"/>
        </w:numPr>
        <w:spacing w:after="120"/>
      </w:pPr>
      <w:r w:rsidRPr="00D2429A">
        <w:rPr>
          <w:b/>
          <w:bCs/>
        </w:rPr>
        <w:t>Technology upgrade</w:t>
      </w:r>
      <w:r w:rsidR="007F27D1" w:rsidRPr="00D2429A">
        <w:t xml:space="preserve">-FCSD needs funds to purchase </w:t>
      </w:r>
      <w:r w:rsidR="00BB347A" w:rsidRPr="00D2429A">
        <w:t>Windows 10 Laptops for Teache</w:t>
      </w:r>
      <w:r w:rsidR="007F27D1" w:rsidRPr="00D2429A">
        <w:t>rs</w:t>
      </w:r>
      <w:r w:rsidR="00DE6096" w:rsidRPr="00D2429A">
        <w:t xml:space="preserve">, </w:t>
      </w:r>
      <w:r w:rsidR="00ED16EB" w:rsidRPr="00D2429A">
        <w:t>Desktop SSD drives</w:t>
      </w:r>
      <w:r w:rsidR="00DE6096" w:rsidRPr="00D2429A">
        <w:t xml:space="preserve"> &amp; DDR Ram</w:t>
      </w:r>
      <w:r w:rsidR="00ED16EB" w:rsidRPr="00D2429A">
        <w:t>. Teachers will transition</w:t>
      </w:r>
      <w:r w:rsidR="007F27D1" w:rsidRPr="00D2429A">
        <w:t xml:space="preserve"> from desktop computers to laptops</w:t>
      </w:r>
      <w:r w:rsidR="00FE161C" w:rsidRPr="00D2429A">
        <w:t xml:space="preserve"> permitting </w:t>
      </w:r>
      <w:r w:rsidR="00BB347A" w:rsidRPr="00D2429A">
        <w:t xml:space="preserve">teachers </w:t>
      </w:r>
      <w:r w:rsidR="00FE161C" w:rsidRPr="00D2429A">
        <w:t xml:space="preserve">more flexibility in schedule, location and access to instructional applications and </w:t>
      </w:r>
      <w:r w:rsidR="000C5F6D" w:rsidRPr="00D2429A">
        <w:t>data for</w:t>
      </w:r>
      <w:r w:rsidR="00BB347A" w:rsidRPr="00D2429A">
        <w:t xml:space="preserve"> virtual use if the needed</w:t>
      </w:r>
      <w:r w:rsidR="00FE161C" w:rsidRPr="00D2429A">
        <w:t xml:space="preserve">.  </w:t>
      </w:r>
      <w:r w:rsidR="00ED16EB" w:rsidRPr="00D2429A">
        <w:t>SSD Drives</w:t>
      </w:r>
      <w:r w:rsidR="00DE6096" w:rsidRPr="00D2429A">
        <w:t xml:space="preserve"> &amp; RAM</w:t>
      </w:r>
      <w:r w:rsidR="00ED16EB" w:rsidRPr="00D2429A">
        <w:t xml:space="preserve"> will be used to re-purpose existing teacher desktops for use in computer labs as well as current lab desktops</w:t>
      </w:r>
    </w:p>
    <w:p w14:paraId="448229E8" w14:textId="0186900B" w:rsidR="00BB347A" w:rsidRPr="00D2429A" w:rsidRDefault="00305EFB" w:rsidP="00DE6096">
      <w:pPr>
        <w:pStyle w:val="BodyText"/>
        <w:numPr>
          <w:ilvl w:val="0"/>
          <w:numId w:val="16"/>
        </w:numPr>
        <w:spacing w:after="120"/>
      </w:pPr>
      <w:r w:rsidRPr="00D2429A">
        <w:rPr>
          <w:b/>
          <w:bCs/>
        </w:rPr>
        <w:t>Phone</w:t>
      </w:r>
      <w:r w:rsidR="00FE161C" w:rsidRPr="00D2429A">
        <w:rPr>
          <w:b/>
          <w:bCs/>
        </w:rPr>
        <w:t xml:space="preserve"> Center Switches</w:t>
      </w:r>
      <w:r w:rsidR="00FE161C" w:rsidRPr="00D2429A">
        <w:t xml:space="preserve">- </w:t>
      </w:r>
      <w:r w:rsidRPr="00D2429A">
        <w:t xml:space="preserve">FCSD needs funds to purchase/update the </w:t>
      </w:r>
      <w:r w:rsidR="00BB347A" w:rsidRPr="00D2429A">
        <w:t>Cisco Phone Switch</w:t>
      </w:r>
      <w:r w:rsidRPr="00D2429A">
        <w:t xml:space="preserve"> which</w:t>
      </w:r>
      <w:r w:rsidR="00BB347A" w:rsidRPr="00D2429A">
        <w:t xml:space="preserve"> has reached the end of life for support</w:t>
      </w:r>
      <w:r w:rsidRPr="00D2429A">
        <w:t xml:space="preserve"> no longer meets the needs of the district.  </w:t>
      </w:r>
    </w:p>
    <w:p w14:paraId="508E7D46" w14:textId="62B67FE9" w:rsidR="00BB347A" w:rsidRPr="00D2429A" w:rsidRDefault="00305EFB" w:rsidP="00DE6096">
      <w:pPr>
        <w:pStyle w:val="BodyText"/>
        <w:numPr>
          <w:ilvl w:val="0"/>
          <w:numId w:val="16"/>
        </w:numPr>
        <w:spacing w:after="120"/>
      </w:pPr>
      <w:r w:rsidRPr="00D2429A">
        <w:rPr>
          <w:b/>
        </w:rPr>
        <w:t>Data Center Switches</w:t>
      </w:r>
      <w:r w:rsidRPr="00D2429A">
        <w:t>-FCSD needs funds to purchase 48</w:t>
      </w:r>
      <w:r w:rsidR="00BB347A" w:rsidRPr="00D2429A">
        <w:t xml:space="preserve">Cisco </w:t>
      </w:r>
      <w:r w:rsidRPr="00D2429A">
        <w:t>Meraki port</w:t>
      </w:r>
      <w:r w:rsidR="00BB347A" w:rsidRPr="00D2429A">
        <w:t xml:space="preserve"> switches</w:t>
      </w:r>
      <w:r w:rsidRPr="00D2429A">
        <w:t xml:space="preserve"> as c</w:t>
      </w:r>
      <w:r w:rsidR="00BB347A" w:rsidRPr="00D2429A">
        <w:t xml:space="preserve">urrent switches have reached End of Life for support.  </w:t>
      </w:r>
      <w:r w:rsidR="000C5F6D" w:rsidRPr="00D2429A">
        <w:t xml:space="preserve">The network equipment </w:t>
      </w:r>
      <w:r w:rsidR="00BB347A" w:rsidRPr="00D2429A">
        <w:t>provide</w:t>
      </w:r>
      <w:r w:rsidR="000C5F6D" w:rsidRPr="00D2429A">
        <w:t>s</w:t>
      </w:r>
      <w:r w:rsidR="00BB347A" w:rsidRPr="00D2429A">
        <w:t xml:space="preserve"> the essentials for building high-</w:t>
      </w:r>
      <w:r w:rsidR="00ED16EB" w:rsidRPr="00D2429A">
        <w:t>performance and</w:t>
      </w:r>
      <w:r w:rsidR="000C5F6D" w:rsidRPr="00D2429A">
        <w:t xml:space="preserve"> maintain </w:t>
      </w:r>
      <w:r w:rsidR="00BB347A" w:rsidRPr="00D2429A">
        <w:t xml:space="preserve">seamless network service. </w:t>
      </w:r>
    </w:p>
    <w:p w14:paraId="11CD353A" w14:textId="35DD5EF8" w:rsidR="00BB347A" w:rsidRDefault="00BB347A" w:rsidP="00DE6096">
      <w:pPr>
        <w:pStyle w:val="BodyText"/>
        <w:numPr>
          <w:ilvl w:val="0"/>
          <w:numId w:val="16"/>
        </w:numPr>
        <w:spacing w:after="120"/>
      </w:pPr>
      <w:r w:rsidRPr="00D2429A">
        <w:rPr>
          <w:b/>
          <w:bCs/>
        </w:rPr>
        <w:t>Offsite Network Backup</w:t>
      </w:r>
      <w:r w:rsidRPr="00D2429A">
        <w:t>-</w:t>
      </w:r>
      <w:r w:rsidR="00DE6096" w:rsidRPr="00D2429A">
        <w:t xml:space="preserve">FCSD needs funds to purchase </w:t>
      </w:r>
      <w:r w:rsidRPr="00D2429A">
        <w:t xml:space="preserve">Microsoft Cloud based stack </w:t>
      </w:r>
      <w:r w:rsidR="00DE6096" w:rsidRPr="00D2429A">
        <w:t xml:space="preserve">which will provide full end security District wide.  The stack will also be used to provide a more secure email platform for users and </w:t>
      </w:r>
      <w:r w:rsidRPr="00D2429A">
        <w:t xml:space="preserve">remote access to documents </w:t>
      </w:r>
      <w:r w:rsidR="00D626EA" w:rsidRPr="00D2429A">
        <w:t xml:space="preserve">for virtual use if needed. It will establish virtual communication </w:t>
      </w:r>
      <w:r w:rsidRPr="00D2429A">
        <w:t>by students and teachers (TEAMS) and Data Loss Prevention of sensitive documents</w:t>
      </w:r>
    </w:p>
    <w:p w14:paraId="089115B5" w14:textId="5ED0F0C8" w:rsidR="0090441C" w:rsidRPr="00D2429A" w:rsidRDefault="0090441C" w:rsidP="00DE6096">
      <w:pPr>
        <w:pStyle w:val="BodyText"/>
        <w:numPr>
          <w:ilvl w:val="0"/>
          <w:numId w:val="16"/>
        </w:numPr>
        <w:spacing w:after="120"/>
      </w:pPr>
      <w:r>
        <w:rPr>
          <w:b/>
          <w:bCs/>
        </w:rPr>
        <w:t>Dell Server</w:t>
      </w:r>
      <w:r w:rsidRPr="0090441C">
        <w:t>-</w:t>
      </w:r>
      <w:r>
        <w:t>FCSD needs funs to purchase a Dell Server</w:t>
      </w:r>
      <w:r w:rsidRPr="0090441C">
        <w:t xml:space="preserve"> </w:t>
      </w:r>
      <w:r>
        <w:t xml:space="preserve">to address </w:t>
      </w:r>
      <w:r w:rsidRPr="0090441C">
        <w:t>onsite redundancy for Active Director and other services that support day to day operations for both onsite and remote users.  Current Ser4vers are "End Of Life" and experiencing hardware failures.  Loss of servers will cause major interruptions to daily operations</w:t>
      </w:r>
    </w:p>
    <w:p w14:paraId="087FBA01" w14:textId="37E5D175" w:rsidR="00BB347A" w:rsidRPr="00D2429A" w:rsidRDefault="00D626EA" w:rsidP="00DE6096">
      <w:pPr>
        <w:pStyle w:val="BodyText"/>
        <w:numPr>
          <w:ilvl w:val="0"/>
          <w:numId w:val="16"/>
        </w:numPr>
        <w:spacing w:after="120"/>
      </w:pPr>
      <w:r w:rsidRPr="00D2429A">
        <w:rPr>
          <w:b/>
          <w:bCs/>
        </w:rPr>
        <w:t>Email and Directory Upgrade</w:t>
      </w:r>
      <w:r w:rsidRPr="00D2429A">
        <w:t xml:space="preserve">-FCSD needs funds to purchase </w:t>
      </w:r>
      <w:r w:rsidR="00BB347A" w:rsidRPr="00D2429A">
        <w:t>Microsoft 365</w:t>
      </w:r>
      <w:r w:rsidRPr="00D2429A">
        <w:t xml:space="preserve"> &amp; PhiseER Email Monitoring Filter to </w:t>
      </w:r>
      <w:r w:rsidR="00BB347A" w:rsidRPr="00D2429A">
        <w:t>auto investigate and remediate security threats found in potentially dangerous emails reported by end users</w:t>
      </w:r>
      <w:r w:rsidR="00840A49" w:rsidRPr="00D2429A">
        <w:t xml:space="preserve">.  Presently our system does not have adequate amount of ram to run all VMS that handle account creation, active directory, callout systems and school lunch system. This upgrade will ensure seamless communication with students, </w:t>
      </w:r>
      <w:r w:rsidR="001B1934" w:rsidRPr="00D2429A">
        <w:t>staff,</w:t>
      </w:r>
      <w:r w:rsidR="00840A49" w:rsidRPr="00D2429A">
        <w:t xml:space="preserve"> and community stakeholders.  </w:t>
      </w:r>
    </w:p>
    <w:p w14:paraId="152B75BC" w14:textId="6233EF03" w:rsidR="00BB347A" w:rsidRPr="00D2429A" w:rsidRDefault="001B1934" w:rsidP="00DE6096">
      <w:pPr>
        <w:pStyle w:val="BodyText"/>
        <w:numPr>
          <w:ilvl w:val="0"/>
          <w:numId w:val="16"/>
        </w:numPr>
        <w:spacing w:after="120"/>
      </w:pPr>
      <w:r w:rsidRPr="00D2429A">
        <w:rPr>
          <w:b/>
          <w:bCs/>
        </w:rPr>
        <w:t>Student System Support</w:t>
      </w:r>
      <w:r w:rsidR="00AD7660" w:rsidRPr="00D2429A">
        <w:rPr>
          <w:b/>
          <w:bCs/>
        </w:rPr>
        <w:t xml:space="preserve"> Upgrade</w:t>
      </w:r>
      <w:r w:rsidRPr="00D2429A">
        <w:t xml:space="preserve">- FCDS needs funds to purchase </w:t>
      </w:r>
      <w:r w:rsidR="00BB347A" w:rsidRPr="00D2429A">
        <w:t>ScribOrder</w:t>
      </w:r>
      <w:r w:rsidRPr="00D2429A">
        <w:t xml:space="preserve"> </w:t>
      </w:r>
      <w:r w:rsidR="00BB347A" w:rsidRPr="00D2429A">
        <w:t>student record management system</w:t>
      </w:r>
      <w:r w:rsidRPr="00D2429A">
        <w:t xml:space="preserve"> which will </w:t>
      </w:r>
      <w:r w:rsidR="00BB347A" w:rsidRPr="00D2429A">
        <w:t xml:space="preserve">be used to </w:t>
      </w:r>
      <w:r w:rsidR="00AD7660" w:rsidRPr="00D2429A">
        <w:t>convert</w:t>
      </w:r>
      <w:r w:rsidR="00BB347A" w:rsidRPr="00D2429A">
        <w:t xml:space="preserve"> existing, paper-based processes into automated system for </w:t>
      </w:r>
      <w:r w:rsidR="00AD7660" w:rsidRPr="00D2429A">
        <w:t xml:space="preserve">all </w:t>
      </w:r>
      <w:r w:rsidR="00BB347A" w:rsidRPr="00D2429A">
        <w:t>student payments</w:t>
      </w:r>
      <w:r w:rsidR="00AD7660" w:rsidRPr="00D2429A">
        <w:t xml:space="preserve"> and </w:t>
      </w:r>
      <w:r w:rsidRPr="00D2429A">
        <w:t>records</w:t>
      </w:r>
      <w:r w:rsidR="00AD7660" w:rsidRPr="00D2429A">
        <w:t xml:space="preserve"> allowing for seamless and better standardized record keeping.  </w:t>
      </w:r>
      <w:r w:rsidRPr="00D2429A">
        <w:t xml:space="preserve">  </w:t>
      </w:r>
    </w:p>
    <w:p w14:paraId="3F506113" w14:textId="462C8AAC" w:rsidR="00BB347A" w:rsidRPr="00D2429A" w:rsidRDefault="00BB347A" w:rsidP="00DE6096">
      <w:pPr>
        <w:pStyle w:val="BodyText"/>
        <w:numPr>
          <w:ilvl w:val="0"/>
          <w:numId w:val="16"/>
        </w:numPr>
        <w:spacing w:after="120"/>
      </w:pPr>
      <w:r w:rsidRPr="00D2429A">
        <w:rPr>
          <w:b/>
          <w:bCs/>
        </w:rPr>
        <w:t>Textbook Manager System</w:t>
      </w:r>
      <w:r w:rsidRPr="00D2429A">
        <w:t>-</w:t>
      </w:r>
      <w:r w:rsidR="00AD7660" w:rsidRPr="00D2429A">
        <w:t xml:space="preserve">FCSD needs funds to purchase Follet Library </w:t>
      </w:r>
      <w:r w:rsidRPr="00D2429A">
        <w:t xml:space="preserve">accountability system to </w:t>
      </w:r>
      <w:r w:rsidR="00AD7660" w:rsidRPr="00D2429A">
        <w:t xml:space="preserve">record &amp; </w:t>
      </w:r>
      <w:r w:rsidRPr="00D2429A">
        <w:t xml:space="preserve">track of the purchase and </w:t>
      </w:r>
      <w:r w:rsidR="00861890" w:rsidRPr="00D2429A">
        <w:t>borrowing</w:t>
      </w:r>
      <w:r w:rsidRPr="00D2429A">
        <w:t xml:space="preserve"> of textbooks to students</w:t>
      </w:r>
      <w:r w:rsidR="0070574D" w:rsidRPr="00D2429A">
        <w:t xml:space="preserve"> that may have to be </w:t>
      </w:r>
      <w:r w:rsidRPr="00D2429A">
        <w:t>quarantine</w:t>
      </w:r>
      <w:r w:rsidR="0070574D" w:rsidRPr="00D2429A">
        <w:t>d</w:t>
      </w:r>
      <w:r w:rsidR="00861890" w:rsidRPr="00D2429A">
        <w:t xml:space="preserve">. </w:t>
      </w:r>
      <w:r w:rsidR="0082480D">
        <w:t>Includes yearly license</w:t>
      </w:r>
      <w:r w:rsidR="00861890" w:rsidRPr="00D2429A">
        <w:t xml:space="preserve"> </w:t>
      </w:r>
    </w:p>
    <w:p w14:paraId="09A8DD16" w14:textId="57023B5C" w:rsidR="00BB347A" w:rsidRPr="00D2429A" w:rsidRDefault="0070574D" w:rsidP="00DE6096">
      <w:pPr>
        <w:pStyle w:val="BodyText"/>
        <w:numPr>
          <w:ilvl w:val="0"/>
          <w:numId w:val="16"/>
        </w:numPr>
        <w:spacing w:after="120"/>
      </w:pPr>
      <w:r w:rsidRPr="00D2429A">
        <w:rPr>
          <w:b/>
          <w:bCs/>
        </w:rPr>
        <w:lastRenderedPageBreak/>
        <w:t>Supplemental Reading Program</w:t>
      </w:r>
      <w:r w:rsidRPr="00D2429A">
        <w:t xml:space="preserve">-FCSD needs funds to purchase </w:t>
      </w:r>
      <w:r w:rsidR="00BB347A" w:rsidRPr="00D2429A">
        <w:t>Mindplay</w:t>
      </w:r>
      <w:r w:rsidRPr="00D2429A">
        <w:t xml:space="preserve"> </w:t>
      </w:r>
      <w:r w:rsidR="00BB347A" w:rsidRPr="00D2429A">
        <w:t xml:space="preserve">online reading program to </w:t>
      </w:r>
      <w:r w:rsidR="00D11E23" w:rsidRPr="00D2429A">
        <w:t xml:space="preserve">increase practice and </w:t>
      </w:r>
      <w:r w:rsidR="00BB347A" w:rsidRPr="00D2429A">
        <w:t xml:space="preserve">assist </w:t>
      </w:r>
      <w:r w:rsidRPr="00D2429A">
        <w:t xml:space="preserve">Tier III &amp; IV </w:t>
      </w:r>
      <w:r w:rsidR="00BB347A" w:rsidRPr="00D2429A">
        <w:t>students with obtaining proficiency and reach grade level</w:t>
      </w:r>
      <w:r w:rsidR="00D11E23" w:rsidRPr="00D2429A">
        <w:t xml:space="preserve">.  </w:t>
      </w:r>
    </w:p>
    <w:p w14:paraId="6344534F" w14:textId="77777777" w:rsidR="006C6F53" w:rsidRDefault="00055F40" w:rsidP="00D2429A">
      <w:pPr>
        <w:pStyle w:val="Heading1"/>
        <w:spacing w:after="120"/>
        <w:ind w:left="144" w:right="749"/>
      </w:pPr>
      <w:r>
        <w:rPr>
          <w:color w:val="000000"/>
          <w:shd w:val="clear" w:color="auto" w:fill="DAB053"/>
        </w:rPr>
        <w:t>Activity 2(L)</w:t>
      </w:r>
      <w:r>
        <w:rPr>
          <w:color w:val="000000"/>
        </w:rPr>
        <w:t xml:space="preserve"> Providing mental health services and supports, including through the implementation of</w:t>
      </w:r>
      <w:r>
        <w:rPr>
          <w:color w:val="000000"/>
          <w:spacing w:val="-58"/>
        </w:rPr>
        <w:t xml:space="preserve"> </w:t>
      </w:r>
      <w:r>
        <w:rPr>
          <w:color w:val="000000"/>
        </w:rPr>
        <w:t>evidence-based</w:t>
      </w:r>
      <w:r>
        <w:rPr>
          <w:color w:val="000000"/>
          <w:spacing w:val="-2"/>
        </w:rPr>
        <w:t xml:space="preserve"> </w:t>
      </w:r>
      <w:r>
        <w:rPr>
          <w:color w:val="000000"/>
        </w:rPr>
        <w:t>full-service community schools.</w:t>
      </w:r>
    </w:p>
    <w:p w14:paraId="0183B123" w14:textId="77777777" w:rsidR="00D2429A" w:rsidRPr="00D2429A" w:rsidRDefault="00D2429A" w:rsidP="00DB14AC">
      <w:pPr>
        <w:pStyle w:val="BodyText"/>
        <w:spacing w:after="120"/>
        <w:ind w:firstLine="144"/>
        <w:rPr>
          <w:b/>
        </w:rPr>
      </w:pPr>
      <w:r w:rsidRPr="00D2429A">
        <w:rPr>
          <w:b/>
        </w:rPr>
        <w:t>No planned activity</w:t>
      </w:r>
    </w:p>
    <w:p w14:paraId="48960271" w14:textId="77777777" w:rsidR="006C6F53" w:rsidRDefault="00055F40" w:rsidP="00D2429A">
      <w:pPr>
        <w:pStyle w:val="Heading1"/>
        <w:spacing w:after="120"/>
        <w:ind w:left="144" w:right="605"/>
      </w:pPr>
      <w:r>
        <w:rPr>
          <w:color w:val="000000"/>
          <w:shd w:val="clear" w:color="auto" w:fill="DAB053"/>
        </w:rPr>
        <w:t>Activity 2(M)</w:t>
      </w:r>
      <w:r>
        <w:rPr>
          <w:color w:val="000000"/>
        </w:rPr>
        <w:t xml:space="preserve"> Planning and implementing activities related to summer learning and supplemental</w:t>
      </w:r>
      <w:r>
        <w:rPr>
          <w:color w:val="000000"/>
          <w:spacing w:val="1"/>
        </w:rPr>
        <w:t xml:space="preserve"> </w:t>
      </w:r>
      <w:r>
        <w:rPr>
          <w:color w:val="000000"/>
        </w:rPr>
        <w:t>afterschool programs, including providing classroom instruction or online learning during the summer</w:t>
      </w:r>
      <w:r>
        <w:rPr>
          <w:color w:val="000000"/>
          <w:spacing w:val="-57"/>
        </w:rPr>
        <w:t xml:space="preserve"> </w:t>
      </w:r>
      <w:r>
        <w:rPr>
          <w:color w:val="000000"/>
        </w:rPr>
        <w:t>months and addressing the needs of low-income students, children with disabilities, English learners,</w:t>
      </w:r>
      <w:r>
        <w:rPr>
          <w:color w:val="000000"/>
          <w:spacing w:val="1"/>
        </w:rPr>
        <w:t xml:space="preserve"> </w:t>
      </w:r>
      <w:r>
        <w:rPr>
          <w:color w:val="000000"/>
        </w:rPr>
        <w:t>migrant</w:t>
      </w:r>
      <w:r>
        <w:rPr>
          <w:color w:val="000000"/>
          <w:spacing w:val="-1"/>
        </w:rPr>
        <w:t xml:space="preserve"> </w:t>
      </w:r>
      <w:r>
        <w:rPr>
          <w:color w:val="000000"/>
        </w:rPr>
        <w:t>students,</w:t>
      </w:r>
      <w:r>
        <w:rPr>
          <w:color w:val="000000"/>
          <w:spacing w:val="-2"/>
        </w:rPr>
        <w:t xml:space="preserve"> </w:t>
      </w:r>
      <w:r>
        <w:rPr>
          <w:color w:val="000000"/>
        </w:rPr>
        <w:t>students experiencing</w:t>
      </w:r>
      <w:r>
        <w:rPr>
          <w:color w:val="000000"/>
          <w:spacing w:val="-1"/>
        </w:rPr>
        <w:t xml:space="preserve"> </w:t>
      </w:r>
      <w:r>
        <w:rPr>
          <w:color w:val="000000"/>
        </w:rPr>
        <w:t>homelessness, and</w:t>
      </w:r>
      <w:r>
        <w:rPr>
          <w:color w:val="000000"/>
          <w:spacing w:val="-2"/>
        </w:rPr>
        <w:t xml:space="preserve"> </w:t>
      </w:r>
      <w:r>
        <w:rPr>
          <w:color w:val="000000"/>
        </w:rPr>
        <w:t>children</w:t>
      </w:r>
      <w:r>
        <w:rPr>
          <w:color w:val="000000"/>
          <w:spacing w:val="-1"/>
        </w:rPr>
        <w:t xml:space="preserve"> </w:t>
      </w:r>
      <w:r>
        <w:rPr>
          <w:color w:val="000000"/>
        </w:rPr>
        <w:t>in</w:t>
      </w:r>
      <w:r>
        <w:rPr>
          <w:color w:val="000000"/>
          <w:spacing w:val="-2"/>
        </w:rPr>
        <w:t xml:space="preserve"> </w:t>
      </w:r>
      <w:r>
        <w:rPr>
          <w:color w:val="000000"/>
        </w:rPr>
        <w:t>foster</w:t>
      </w:r>
      <w:r>
        <w:rPr>
          <w:color w:val="000000"/>
          <w:spacing w:val="-1"/>
        </w:rPr>
        <w:t xml:space="preserve"> </w:t>
      </w:r>
      <w:r>
        <w:rPr>
          <w:color w:val="000000"/>
        </w:rPr>
        <w:t>care.</w:t>
      </w:r>
    </w:p>
    <w:p w14:paraId="4D8FE831" w14:textId="1D9DAD19" w:rsidR="006C6F53" w:rsidRDefault="006C6F53">
      <w:pPr>
        <w:pStyle w:val="BodyText"/>
        <w:rPr>
          <w:sz w:val="20"/>
        </w:rPr>
      </w:pPr>
    </w:p>
    <w:p w14:paraId="2B8AEB53" w14:textId="77777777" w:rsidR="006C6F53" w:rsidRDefault="00055F40">
      <w:pPr>
        <w:spacing w:before="90"/>
        <w:ind w:left="140" w:right="622"/>
        <w:rPr>
          <w:b/>
          <w:sz w:val="24"/>
        </w:rPr>
      </w:pPr>
      <w:r>
        <w:rPr>
          <w:b/>
          <w:color w:val="000000"/>
          <w:sz w:val="24"/>
          <w:shd w:val="clear" w:color="auto" w:fill="DAB053"/>
        </w:rPr>
        <w:t>Activity</w:t>
      </w:r>
      <w:r>
        <w:rPr>
          <w:b/>
          <w:color w:val="000000"/>
          <w:spacing w:val="-3"/>
          <w:sz w:val="24"/>
          <w:shd w:val="clear" w:color="auto" w:fill="DAB053"/>
        </w:rPr>
        <w:t xml:space="preserve"> </w:t>
      </w:r>
      <w:r>
        <w:rPr>
          <w:b/>
          <w:color w:val="000000"/>
          <w:sz w:val="24"/>
          <w:shd w:val="clear" w:color="auto" w:fill="DAB053"/>
        </w:rPr>
        <w:t>2(N)</w:t>
      </w:r>
      <w:r>
        <w:rPr>
          <w:b/>
          <w:color w:val="000000"/>
          <w:spacing w:val="-3"/>
          <w:sz w:val="24"/>
        </w:rPr>
        <w:t xml:space="preserve"> </w:t>
      </w:r>
      <w:r>
        <w:rPr>
          <w:b/>
          <w:color w:val="000000"/>
          <w:sz w:val="24"/>
        </w:rPr>
        <w:t>Addressing</w:t>
      </w:r>
      <w:r>
        <w:rPr>
          <w:b/>
          <w:color w:val="000000"/>
          <w:spacing w:val="-3"/>
          <w:sz w:val="24"/>
        </w:rPr>
        <w:t xml:space="preserve"> </w:t>
      </w:r>
      <w:r>
        <w:rPr>
          <w:b/>
          <w:color w:val="000000"/>
          <w:sz w:val="24"/>
        </w:rPr>
        <w:t>learning</w:t>
      </w:r>
      <w:r>
        <w:rPr>
          <w:b/>
          <w:color w:val="000000"/>
          <w:spacing w:val="-4"/>
          <w:sz w:val="24"/>
        </w:rPr>
        <w:t xml:space="preserve"> </w:t>
      </w:r>
      <w:r>
        <w:rPr>
          <w:b/>
          <w:color w:val="000000"/>
          <w:sz w:val="24"/>
        </w:rPr>
        <w:t>loss</w:t>
      </w:r>
      <w:r>
        <w:rPr>
          <w:b/>
          <w:color w:val="000000"/>
          <w:spacing w:val="-3"/>
          <w:sz w:val="24"/>
        </w:rPr>
        <w:t xml:space="preserve"> </w:t>
      </w:r>
      <w:r>
        <w:rPr>
          <w:b/>
          <w:color w:val="000000"/>
          <w:sz w:val="24"/>
        </w:rPr>
        <w:t>among</w:t>
      </w:r>
      <w:r>
        <w:rPr>
          <w:b/>
          <w:color w:val="000000"/>
          <w:spacing w:val="-4"/>
          <w:sz w:val="24"/>
        </w:rPr>
        <w:t xml:space="preserve"> </w:t>
      </w:r>
      <w:r>
        <w:rPr>
          <w:b/>
          <w:color w:val="000000"/>
          <w:sz w:val="24"/>
        </w:rPr>
        <w:t>students,</w:t>
      </w:r>
      <w:r>
        <w:rPr>
          <w:b/>
          <w:color w:val="000000"/>
          <w:spacing w:val="-3"/>
          <w:sz w:val="24"/>
        </w:rPr>
        <w:t xml:space="preserve"> </w:t>
      </w:r>
      <w:r>
        <w:rPr>
          <w:b/>
          <w:color w:val="000000"/>
          <w:sz w:val="24"/>
        </w:rPr>
        <w:t>including</w:t>
      </w:r>
      <w:r>
        <w:rPr>
          <w:b/>
          <w:color w:val="000000"/>
          <w:spacing w:val="-4"/>
          <w:sz w:val="24"/>
        </w:rPr>
        <w:t xml:space="preserve"> </w:t>
      </w:r>
      <w:r>
        <w:rPr>
          <w:b/>
          <w:color w:val="000000"/>
          <w:sz w:val="24"/>
        </w:rPr>
        <w:t>low-income</w:t>
      </w:r>
      <w:r>
        <w:rPr>
          <w:b/>
          <w:color w:val="000000"/>
          <w:spacing w:val="-3"/>
          <w:sz w:val="24"/>
        </w:rPr>
        <w:t xml:space="preserve"> </w:t>
      </w:r>
      <w:r>
        <w:rPr>
          <w:b/>
          <w:color w:val="000000"/>
          <w:sz w:val="24"/>
        </w:rPr>
        <w:t>students,</w:t>
      </w:r>
      <w:r>
        <w:rPr>
          <w:b/>
          <w:color w:val="000000"/>
          <w:spacing w:val="-4"/>
          <w:sz w:val="24"/>
        </w:rPr>
        <w:t xml:space="preserve"> </w:t>
      </w:r>
      <w:r>
        <w:rPr>
          <w:b/>
          <w:color w:val="000000"/>
          <w:sz w:val="24"/>
        </w:rPr>
        <w:t>children</w:t>
      </w:r>
      <w:r>
        <w:rPr>
          <w:b/>
          <w:color w:val="000000"/>
          <w:spacing w:val="-4"/>
          <w:sz w:val="24"/>
        </w:rPr>
        <w:t xml:space="preserve"> </w:t>
      </w:r>
      <w:r>
        <w:rPr>
          <w:b/>
          <w:color w:val="000000"/>
          <w:sz w:val="24"/>
        </w:rPr>
        <w:t>with</w:t>
      </w:r>
      <w:r>
        <w:rPr>
          <w:b/>
          <w:color w:val="000000"/>
          <w:spacing w:val="-57"/>
          <w:sz w:val="24"/>
        </w:rPr>
        <w:t xml:space="preserve"> </w:t>
      </w:r>
      <w:r>
        <w:rPr>
          <w:b/>
          <w:color w:val="000000"/>
          <w:sz w:val="24"/>
        </w:rPr>
        <w:t>disabilities, English learners, racial and ethnic minorities, students experiencing homelessness, and</w:t>
      </w:r>
      <w:r>
        <w:rPr>
          <w:b/>
          <w:color w:val="000000"/>
          <w:spacing w:val="1"/>
          <w:sz w:val="24"/>
        </w:rPr>
        <w:t xml:space="preserve"> </w:t>
      </w:r>
      <w:r>
        <w:rPr>
          <w:b/>
          <w:color w:val="000000"/>
          <w:sz w:val="24"/>
        </w:rPr>
        <w:t>children</w:t>
      </w:r>
      <w:r>
        <w:rPr>
          <w:b/>
          <w:color w:val="000000"/>
          <w:spacing w:val="-2"/>
          <w:sz w:val="24"/>
        </w:rPr>
        <w:t xml:space="preserve"> </w:t>
      </w:r>
      <w:r>
        <w:rPr>
          <w:b/>
          <w:color w:val="000000"/>
          <w:sz w:val="24"/>
        </w:rPr>
        <w:t>and</w:t>
      </w:r>
      <w:r>
        <w:rPr>
          <w:b/>
          <w:color w:val="000000"/>
          <w:spacing w:val="-1"/>
          <w:sz w:val="24"/>
        </w:rPr>
        <w:t xml:space="preserve"> </w:t>
      </w:r>
      <w:r>
        <w:rPr>
          <w:b/>
          <w:color w:val="000000"/>
          <w:sz w:val="24"/>
        </w:rPr>
        <w:t>youth</w:t>
      </w:r>
      <w:r>
        <w:rPr>
          <w:b/>
          <w:color w:val="000000"/>
          <w:spacing w:val="-2"/>
          <w:sz w:val="24"/>
        </w:rPr>
        <w:t xml:space="preserve"> </w:t>
      </w:r>
      <w:r>
        <w:rPr>
          <w:b/>
          <w:color w:val="000000"/>
          <w:sz w:val="24"/>
        </w:rPr>
        <w:t>in</w:t>
      </w:r>
      <w:r>
        <w:rPr>
          <w:b/>
          <w:color w:val="000000"/>
          <w:spacing w:val="-1"/>
          <w:sz w:val="24"/>
        </w:rPr>
        <w:t xml:space="preserve"> </w:t>
      </w:r>
      <w:r>
        <w:rPr>
          <w:b/>
          <w:color w:val="000000"/>
          <w:sz w:val="24"/>
        </w:rPr>
        <w:t>foster</w:t>
      </w:r>
      <w:r>
        <w:rPr>
          <w:b/>
          <w:color w:val="000000"/>
          <w:spacing w:val="-1"/>
          <w:sz w:val="24"/>
        </w:rPr>
        <w:t xml:space="preserve"> </w:t>
      </w:r>
      <w:r>
        <w:rPr>
          <w:b/>
          <w:color w:val="000000"/>
          <w:sz w:val="24"/>
        </w:rPr>
        <w:t>care,</w:t>
      </w:r>
      <w:r>
        <w:rPr>
          <w:b/>
          <w:color w:val="000000"/>
          <w:spacing w:val="-2"/>
          <w:sz w:val="24"/>
        </w:rPr>
        <w:t xml:space="preserve"> </w:t>
      </w:r>
      <w:r>
        <w:rPr>
          <w:b/>
          <w:color w:val="000000"/>
          <w:sz w:val="24"/>
        </w:rPr>
        <w:t>of</w:t>
      </w:r>
      <w:r>
        <w:rPr>
          <w:b/>
          <w:color w:val="000000"/>
          <w:spacing w:val="-1"/>
          <w:sz w:val="24"/>
        </w:rPr>
        <w:t xml:space="preserve"> </w:t>
      </w:r>
      <w:r>
        <w:rPr>
          <w:b/>
          <w:color w:val="000000"/>
          <w:sz w:val="24"/>
        </w:rPr>
        <w:t>the local</w:t>
      </w:r>
      <w:r>
        <w:rPr>
          <w:b/>
          <w:color w:val="000000"/>
          <w:spacing w:val="-2"/>
          <w:sz w:val="24"/>
        </w:rPr>
        <w:t xml:space="preserve"> </w:t>
      </w:r>
      <w:r>
        <w:rPr>
          <w:b/>
          <w:color w:val="000000"/>
          <w:sz w:val="24"/>
        </w:rPr>
        <w:t>educational</w:t>
      </w:r>
      <w:r>
        <w:rPr>
          <w:b/>
          <w:color w:val="000000"/>
          <w:spacing w:val="-1"/>
          <w:sz w:val="24"/>
        </w:rPr>
        <w:t xml:space="preserve"> </w:t>
      </w:r>
      <w:r>
        <w:rPr>
          <w:b/>
          <w:color w:val="000000"/>
          <w:sz w:val="24"/>
        </w:rPr>
        <w:t>agency, including</w:t>
      </w:r>
      <w:r>
        <w:rPr>
          <w:b/>
          <w:color w:val="000000"/>
          <w:spacing w:val="-2"/>
          <w:sz w:val="24"/>
        </w:rPr>
        <w:t xml:space="preserve"> </w:t>
      </w:r>
      <w:r>
        <w:rPr>
          <w:b/>
          <w:color w:val="000000"/>
          <w:sz w:val="24"/>
        </w:rPr>
        <w:t>by—</w:t>
      </w:r>
    </w:p>
    <w:p w14:paraId="0B728913" w14:textId="77777777" w:rsidR="006C6F53" w:rsidRDefault="00055F40">
      <w:pPr>
        <w:pStyle w:val="ListParagraph"/>
        <w:numPr>
          <w:ilvl w:val="0"/>
          <w:numId w:val="8"/>
        </w:numPr>
        <w:tabs>
          <w:tab w:val="left" w:pos="428"/>
        </w:tabs>
        <w:spacing w:before="1"/>
        <w:ind w:right="382" w:firstLine="0"/>
        <w:rPr>
          <w:b/>
          <w:sz w:val="24"/>
        </w:rPr>
      </w:pPr>
      <w:r>
        <w:rPr>
          <w:b/>
          <w:sz w:val="24"/>
        </w:rPr>
        <w:t>administering and using high-quality assessments that are valid and reliable, to accurately assess</w:t>
      </w:r>
      <w:r>
        <w:rPr>
          <w:b/>
          <w:spacing w:val="1"/>
          <w:sz w:val="24"/>
        </w:rPr>
        <w:t xml:space="preserve"> </w:t>
      </w:r>
      <w:r>
        <w:rPr>
          <w:b/>
          <w:sz w:val="24"/>
        </w:rPr>
        <w:t>students’ academic progress and assist educators in meeting students’ academic needs, including through</w:t>
      </w:r>
      <w:r>
        <w:rPr>
          <w:b/>
          <w:spacing w:val="-57"/>
          <w:sz w:val="24"/>
        </w:rPr>
        <w:t xml:space="preserve"> </w:t>
      </w:r>
      <w:r>
        <w:rPr>
          <w:b/>
          <w:sz w:val="24"/>
        </w:rPr>
        <w:t>differentiating</w:t>
      </w:r>
      <w:r>
        <w:rPr>
          <w:b/>
          <w:spacing w:val="-1"/>
          <w:sz w:val="24"/>
        </w:rPr>
        <w:t xml:space="preserve"> </w:t>
      </w:r>
      <w:r>
        <w:rPr>
          <w:b/>
          <w:sz w:val="24"/>
        </w:rPr>
        <w:t>instruction;</w:t>
      </w:r>
    </w:p>
    <w:p w14:paraId="4401610A" w14:textId="77777777" w:rsidR="006C6F53" w:rsidRDefault="00055F40">
      <w:pPr>
        <w:pStyle w:val="ListParagraph"/>
        <w:numPr>
          <w:ilvl w:val="0"/>
          <w:numId w:val="8"/>
        </w:numPr>
        <w:tabs>
          <w:tab w:val="left" w:pos="494"/>
        </w:tabs>
        <w:ind w:left="493" w:hanging="354"/>
        <w:rPr>
          <w:b/>
          <w:sz w:val="24"/>
        </w:rPr>
      </w:pPr>
      <w:r>
        <w:rPr>
          <w:b/>
          <w:sz w:val="24"/>
        </w:rPr>
        <w:t>implementing</w:t>
      </w:r>
      <w:r>
        <w:rPr>
          <w:b/>
          <w:spacing w:val="-3"/>
          <w:sz w:val="24"/>
        </w:rPr>
        <w:t xml:space="preserve"> </w:t>
      </w:r>
      <w:r>
        <w:rPr>
          <w:b/>
          <w:sz w:val="24"/>
        </w:rPr>
        <w:t>evidence-based</w:t>
      </w:r>
      <w:r>
        <w:rPr>
          <w:b/>
          <w:spacing w:val="-5"/>
          <w:sz w:val="24"/>
        </w:rPr>
        <w:t xml:space="preserve"> </w:t>
      </w:r>
      <w:r>
        <w:rPr>
          <w:b/>
          <w:sz w:val="24"/>
        </w:rPr>
        <w:t>activities</w:t>
      </w:r>
      <w:r>
        <w:rPr>
          <w:b/>
          <w:spacing w:val="-3"/>
          <w:sz w:val="24"/>
        </w:rPr>
        <w:t xml:space="preserve"> </w:t>
      </w:r>
      <w:r>
        <w:rPr>
          <w:b/>
          <w:sz w:val="24"/>
        </w:rPr>
        <w:t>to</w:t>
      </w:r>
      <w:r>
        <w:rPr>
          <w:b/>
          <w:spacing w:val="-4"/>
          <w:sz w:val="24"/>
        </w:rPr>
        <w:t xml:space="preserve"> </w:t>
      </w:r>
      <w:r>
        <w:rPr>
          <w:b/>
          <w:sz w:val="24"/>
        </w:rPr>
        <w:t>meet</w:t>
      </w:r>
      <w:r>
        <w:rPr>
          <w:b/>
          <w:spacing w:val="-4"/>
          <w:sz w:val="24"/>
        </w:rPr>
        <w:t xml:space="preserve"> </w:t>
      </w:r>
      <w:r>
        <w:rPr>
          <w:b/>
          <w:sz w:val="24"/>
        </w:rPr>
        <w:t>the</w:t>
      </w:r>
      <w:r>
        <w:rPr>
          <w:b/>
          <w:spacing w:val="-3"/>
          <w:sz w:val="24"/>
        </w:rPr>
        <w:t xml:space="preserve"> </w:t>
      </w:r>
      <w:r>
        <w:rPr>
          <w:b/>
          <w:sz w:val="24"/>
        </w:rPr>
        <w:t>comprehensive</w:t>
      </w:r>
      <w:r>
        <w:rPr>
          <w:b/>
          <w:spacing w:val="-2"/>
          <w:sz w:val="24"/>
        </w:rPr>
        <w:t xml:space="preserve"> </w:t>
      </w:r>
      <w:r>
        <w:rPr>
          <w:b/>
          <w:sz w:val="24"/>
        </w:rPr>
        <w:t>needs</w:t>
      </w:r>
      <w:r>
        <w:rPr>
          <w:b/>
          <w:spacing w:val="-3"/>
          <w:sz w:val="24"/>
        </w:rPr>
        <w:t xml:space="preserve"> </w:t>
      </w:r>
      <w:r>
        <w:rPr>
          <w:b/>
          <w:sz w:val="24"/>
        </w:rPr>
        <w:t>of</w:t>
      </w:r>
      <w:r>
        <w:rPr>
          <w:b/>
          <w:spacing w:val="-3"/>
          <w:sz w:val="24"/>
        </w:rPr>
        <w:t xml:space="preserve"> </w:t>
      </w:r>
      <w:r>
        <w:rPr>
          <w:b/>
          <w:sz w:val="24"/>
        </w:rPr>
        <w:t>students;</w:t>
      </w:r>
    </w:p>
    <w:p w14:paraId="03F48CE3" w14:textId="77777777" w:rsidR="006C6F53" w:rsidRDefault="00055F40">
      <w:pPr>
        <w:pStyle w:val="ListParagraph"/>
        <w:numPr>
          <w:ilvl w:val="0"/>
          <w:numId w:val="8"/>
        </w:numPr>
        <w:tabs>
          <w:tab w:val="left" w:pos="562"/>
        </w:tabs>
        <w:ind w:right="832" w:firstLine="0"/>
        <w:rPr>
          <w:b/>
          <w:sz w:val="24"/>
        </w:rPr>
      </w:pPr>
      <w:r>
        <w:rPr>
          <w:b/>
          <w:sz w:val="24"/>
        </w:rPr>
        <w:t>providing</w:t>
      </w:r>
      <w:r>
        <w:rPr>
          <w:b/>
          <w:spacing w:val="-3"/>
          <w:sz w:val="24"/>
        </w:rPr>
        <w:t xml:space="preserve"> </w:t>
      </w:r>
      <w:r>
        <w:rPr>
          <w:b/>
          <w:sz w:val="24"/>
        </w:rPr>
        <w:t>information</w:t>
      </w:r>
      <w:r>
        <w:rPr>
          <w:b/>
          <w:spacing w:val="-3"/>
          <w:sz w:val="24"/>
        </w:rPr>
        <w:t xml:space="preserve"> </w:t>
      </w:r>
      <w:r>
        <w:rPr>
          <w:b/>
          <w:sz w:val="24"/>
        </w:rPr>
        <w:t>and</w:t>
      </w:r>
      <w:r>
        <w:rPr>
          <w:b/>
          <w:spacing w:val="-3"/>
          <w:sz w:val="24"/>
        </w:rPr>
        <w:t xml:space="preserve"> </w:t>
      </w:r>
      <w:r>
        <w:rPr>
          <w:b/>
          <w:sz w:val="24"/>
        </w:rPr>
        <w:t>assistance</w:t>
      </w:r>
      <w:r>
        <w:rPr>
          <w:b/>
          <w:spacing w:val="-2"/>
          <w:sz w:val="24"/>
        </w:rPr>
        <w:t xml:space="preserve"> </w:t>
      </w:r>
      <w:r>
        <w:rPr>
          <w:b/>
          <w:sz w:val="24"/>
        </w:rPr>
        <w:t>to</w:t>
      </w:r>
      <w:r>
        <w:rPr>
          <w:b/>
          <w:spacing w:val="-3"/>
          <w:sz w:val="24"/>
        </w:rPr>
        <w:t xml:space="preserve"> </w:t>
      </w:r>
      <w:r>
        <w:rPr>
          <w:b/>
          <w:sz w:val="24"/>
        </w:rPr>
        <w:t>parents</w:t>
      </w:r>
      <w:r>
        <w:rPr>
          <w:b/>
          <w:spacing w:val="-2"/>
          <w:sz w:val="24"/>
        </w:rPr>
        <w:t xml:space="preserve"> </w:t>
      </w:r>
      <w:r>
        <w:rPr>
          <w:b/>
          <w:sz w:val="24"/>
        </w:rPr>
        <w:t>and</w:t>
      </w:r>
      <w:r>
        <w:rPr>
          <w:b/>
          <w:spacing w:val="-3"/>
          <w:sz w:val="24"/>
        </w:rPr>
        <w:t xml:space="preserve"> </w:t>
      </w:r>
      <w:r>
        <w:rPr>
          <w:b/>
          <w:sz w:val="24"/>
        </w:rPr>
        <w:t>families</w:t>
      </w:r>
      <w:r>
        <w:rPr>
          <w:b/>
          <w:spacing w:val="-2"/>
          <w:sz w:val="24"/>
        </w:rPr>
        <w:t xml:space="preserve"> </w:t>
      </w:r>
      <w:r>
        <w:rPr>
          <w:b/>
          <w:sz w:val="24"/>
        </w:rPr>
        <w:t>on</w:t>
      </w:r>
      <w:r>
        <w:rPr>
          <w:b/>
          <w:spacing w:val="-3"/>
          <w:sz w:val="24"/>
        </w:rPr>
        <w:t xml:space="preserve"> </w:t>
      </w:r>
      <w:r>
        <w:rPr>
          <w:b/>
          <w:sz w:val="24"/>
        </w:rPr>
        <w:t>how</w:t>
      </w:r>
      <w:r>
        <w:rPr>
          <w:b/>
          <w:spacing w:val="-4"/>
          <w:sz w:val="24"/>
        </w:rPr>
        <w:t xml:space="preserve"> </w:t>
      </w:r>
      <w:r>
        <w:rPr>
          <w:b/>
          <w:sz w:val="24"/>
        </w:rPr>
        <w:t>they</w:t>
      </w:r>
      <w:r>
        <w:rPr>
          <w:b/>
          <w:spacing w:val="-3"/>
          <w:sz w:val="24"/>
        </w:rPr>
        <w:t xml:space="preserve"> </w:t>
      </w:r>
      <w:r>
        <w:rPr>
          <w:b/>
          <w:sz w:val="24"/>
        </w:rPr>
        <w:t>can</w:t>
      </w:r>
      <w:r>
        <w:rPr>
          <w:b/>
          <w:spacing w:val="-2"/>
          <w:sz w:val="24"/>
        </w:rPr>
        <w:t xml:space="preserve"> </w:t>
      </w:r>
      <w:r>
        <w:rPr>
          <w:b/>
          <w:sz w:val="24"/>
        </w:rPr>
        <w:t>effectively</w:t>
      </w:r>
      <w:r>
        <w:rPr>
          <w:b/>
          <w:spacing w:val="-2"/>
          <w:sz w:val="24"/>
        </w:rPr>
        <w:t xml:space="preserve"> </w:t>
      </w:r>
      <w:r>
        <w:rPr>
          <w:b/>
          <w:sz w:val="24"/>
        </w:rPr>
        <w:t>support</w:t>
      </w:r>
      <w:r>
        <w:rPr>
          <w:b/>
          <w:spacing w:val="-57"/>
          <w:sz w:val="24"/>
        </w:rPr>
        <w:t xml:space="preserve"> </w:t>
      </w:r>
      <w:r>
        <w:rPr>
          <w:b/>
          <w:sz w:val="24"/>
        </w:rPr>
        <w:t>students,</w:t>
      </w:r>
      <w:r>
        <w:rPr>
          <w:b/>
          <w:spacing w:val="-1"/>
          <w:sz w:val="24"/>
        </w:rPr>
        <w:t xml:space="preserve"> </w:t>
      </w:r>
      <w:r>
        <w:rPr>
          <w:b/>
          <w:sz w:val="24"/>
        </w:rPr>
        <w:t>including</w:t>
      </w:r>
      <w:r>
        <w:rPr>
          <w:b/>
          <w:spacing w:val="-1"/>
          <w:sz w:val="24"/>
        </w:rPr>
        <w:t xml:space="preserve"> </w:t>
      </w:r>
      <w:r>
        <w:rPr>
          <w:b/>
          <w:sz w:val="24"/>
        </w:rPr>
        <w:t>in</w:t>
      </w:r>
      <w:r>
        <w:rPr>
          <w:b/>
          <w:spacing w:val="-1"/>
          <w:sz w:val="24"/>
        </w:rPr>
        <w:t xml:space="preserve"> </w:t>
      </w:r>
      <w:r>
        <w:rPr>
          <w:b/>
          <w:sz w:val="24"/>
        </w:rPr>
        <w:t>a</w:t>
      </w:r>
      <w:r>
        <w:rPr>
          <w:b/>
          <w:spacing w:val="-3"/>
          <w:sz w:val="24"/>
        </w:rPr>
        <w:t xml:space="preserve"> </w:t>
      </w:r>
      <w:r>
        <w:rPr>
          <w:b/>
          <w:sz w:val="24"/>
        </w:rPr>
        <w:t>distance learning</w:t>
      </w:r>
      <w:r>
        <w:rPr>
          <w:b/>
          <w:spacing w:val="-1"/>
          <w:sz w:val="24"/>
        </w:rPr>
        <w:t xml:space="preserve"> </w:t>
      </w:r>
      <w:r>
        <w:rPr>
          <w:b/>
          <w:sz w:val="24"/>
        </w:rPr>
        <w:t>environment;</w:t>
      </w:r>
      <w:r>
        <w:rPr>
          <w:b/>
          <w:spacing w:val="-1"/>
          <w:sz w:val="24"/>
        </w:rPr>
        <w:t xml:space="preserve"> </w:t>
      </w:r>
      <w:r>
        <w:rPr>
          <w:b/>
          <w:sz w:val="24"/>
        </w:rPr>
        <w:t>and</w:t>
      </w:r>
    </w:p>
    <w:p w14:paraId="57CD822E" w14:textId="2D2C9D5D" w:rsidR="006C6F53" w:rsidRDefault="00055F40">
      <w:pPr>
        <w:pStyle w:val="ListParagraph"/>
        <w:numPr>
          <w:ilvl w:val="0"/>
          <w:numId w:val="8"/>
        </w:numPr>
        <w:tabs>
          <w:tab w:val="left" w:pos="547"/>
        </w:tabs>
        <w:ind w:left="546" w:hanging="407"/>
        <w:rPr>
          <w:b/>
          <w:sz w:val="24"/>
        </w:rPr>
      </w:pPr>
      <w:r>
        <w:rPr>
          <w:b/>
          <w:sz w:val="24"/>
        </w:rPr>
        <w:t>tracking</w:t>
      </w:r>
      <w:r>
        <w:rPr>
          <w:b/>
          <w:spacing w:val="-3"/>
          <w:sz w:val="24"/>
        </w:rPr>
        <w:t xml:space="preserve"> </w:t>
      </w:r>
      <w:r>
        <w:rPr>
          <w:b/>
          <w:sz w:val="24"/>
        </w:rPr>
        <w:t>student</w:t>
      </w:r>
      <w:r>
        <w:rPr>
          <w:b/>
          <w:spacing w:val="-3"/>
          <w:sz w:val="24"/>
        </w:rPr>
        <w:t xml:space="preserve"> </w:t>
      </w:r>
      <w:r>
        <w:rPr>
          <w:b/>
          <w:sz w:val="24"/>
        </w:rPr>
        <w:t>attendance</w:t>
      </w:r>
      <w:r>
        <w:rPr>
          <w:b/>
          <w:spacing w:val="-2"/>
          <w:sz w:val="24"/>
        </w:rPr>
        <w:t xml:space="preserve"> </w:t>
      </w:r>
      <w:r>
        <w:rPr>
          <w:b/>
          <w:sz w:val="24"/>
        </w:rPr>
        <w:t>and</w:t>
      </w:r>
      <w:r>
        <w:rPr>
          <w:b/>
          <w:spacing w:val="-4"/>
          <w:sz w:val="24"/>
        </w:rPr>
        <w:t xml:space="preserve"> </w:t>
      </w:r>
      <w:r>
        <w:rPr>
          <w:b/>
          <w:sz w:val="24"/>
        </w:rPr>
        <w:t>improving</w:t>
      </w:r>
      <w:r>
        <w:rPr>
          <w:b/>
          <w:spacing w:val="-3"/>
          <w:sz w:val="24"/>
        </w:rPr>
        <w:t xml:space="preserve"> </w:t>
      </w:r>
      <w:r>
        <w:rPr>
          <w:b/>
          <w:sz w:val="24"/>
        </w:rPr>
        <w:t>student</w:t>
      </w:r>
      <w:r>
        <w:rPr>
          <w:b/>
          <w:spacing w:val="-3"/>
          <w:sz w:val="24"/>
        </w:rPr>
        <w:t xml:space="preserve"> </w:t>
      </w:r>
      <w:r>
        <w:rPr>
          <w:b/>
          <w:sz w:val="24"/>
        </w:rPr>
        <w:t>engagement</w:t>
      </w:r>
      <w:r>
        <w:rPr>
          <w:b/>
          <w:spacing w:val="-3"/>
          <w:sz w:val="24"/>
        </w:rPr>
        <w:t xml:space="preserve"> </w:t>
      </w:r>
      <w:r>
        <w:rPr>
          <w:b/>
          <w:sz w:val="24"/>
        </w:rPr>
        <w:t>in</w:t>
      </w:r>
      <w:r>
        <w:rPr>
          <w:b/>
          <w:spacing w:val="-4"/>
          <w:sz w:val="24"/>
        </w:rPr>
        <w:t xml:space="preserve"> </w:t>
      </w:r>
      <w:r>
        <w:rPr>
          <w:b/>
          <w:sz w:val="24"/>
        </w:rPr>
        <w:t>distance</w:t>
      </w:r>
      <w:r>
        <w:rPr>
          <w:b/>
          <w:spacing w:val="-3"/>
          <w:sz w:val="24"/>
        </w:rPr>
        <w:t xml:space="preserve"> </w:t>
      </w:r>
      <w:r>
        <w:rPr>
          <w:b/>
          <w:sz w:val="24"/>
        </w:rPr>
        <w:t>education.</w:t>
      </w:r>
    </w:p>
    <w:p w14:paraId="239DB721" w14:textId="77777777" w:rsidR="00362CEC" w:rsidRDefault="00362CEC" w:rsidP="00362CEC">
      <w:pPr>
        <w:pStyle w:val="ListParagraph"/>
        <w:tabs>
          <w:tab w:val="left" w:pos="547"/>
        </w:tabs>
        <w:ind w:left="546"/>
        <w:rPr>
          <w:b/>
          <w:sz w:val="24"/>
        </w:rPr>
      </w:pPr>
    </w:p>
    <w:p w14:paraId="0D31D4EB" w14:textId="77777777" w:rsidR="006C6F53" w:rsidRDefault="00055F40" w:rsidP="005E2F77">
      <w:pPr>
        <w:pStyle w:val="Heading1"/>
        <w:ind w:left="144"/>
      </w:pPr>
      <w:r>
        <w:rPr>
          <w:color w:val="000000"/>
          <w:shd w:val="clear" w:color="auto" w:fill="DAB053"/>
        </w:rPr>
        <w:t>Activity 2(O)</w:t>
      </w:r>
      <w:r>
        <w:rPr>
          <w:color w:val="000000"/>
        </w:rPr>
        <w:t xml:space="preserve"> School facility repairs and improvements to enable operation of schools to reduce risk of</w:t>
      </w:r>
      <w:r>
        <w:rPr>
          <w:color w:val="000000"/>
          <w:spacing w:val="1"/>
        </w:rPr>
        <w:t xml:space="preserve"> </w:t>
      </w:r>
      <w:r>
        <w:rPr>
          <w:color w:val="000000"/>
        </w:rPr>
        <w:t>virus</w:t>
      </w:r>
      <w:r>
        <w:rPr>
          <w:color w:val="000000"/>
          <w:spacing w:val="-3"/>
        </w:rPr>
        <w:t xml:space="preserve"> </w:t>
      </w:r>
      <w:r>
        <w:rPr>
          <w:color w:val="000000"/>
        </w:rPr>
        <w:t>transmission</w:t>
      </w:r>
      <w:r>
        <w:rPr>
          <w:color w:val="000000"/>
          <w:spacing w:val="-3"/>
        </w:rPr>
        <w:t xml:space="preserve"> </w:t>
      </w:r>
      <w:r>
        <w:rPr>
          <w:color w:val="000000"/>
        </w:rPr>
        <w:t>and</w:t>
      </w:r>
      <w:r>
        <w:rPr>
          <w:color w:val="000000"/>
          <w:spacing w:val="-3"/>
        </w:rPr>
        <w:t xml:space="preserve"> </w:t>
      </w:r>
      <w:r>
        <w:rPr>
          <w:color w:val="000000"/>
        </w:rPr>
        <w:t>exposure</w:t>
      </w:r>
      <w:r>
        <w:rPr>
          <w:color w:val="000000"/>
          <w:spacing w:val="-2"/>
        </w:rPr>
        <w:t xml:space="preserve"> </w:t>
      </w:r>
      <w:r>
        <w:rPr>
          <w:color w:val="000000"/>
        </w:rPr>
        <w:t>to</w:t>
      </w:r>
      <w:r>
        <w:rPr>
          <w:color w:val="000000"/>
          <w:spacing w:val="-2"/>
        </w:rPr>
        <w:t xml:space="preserve"> </w:t>
      </w:r>
      <w:r>
        <w:rPr>
          <w:color w:val="000000"/>
        </w:rPr>
        <w:t>environmental</w:t>
      </w:r>
      <w:r>
        <w:rPr>
          <w:color w:val="000000"/>
          <w:spacing w:val="-2"/>
        </w:rPr>
        <w:t xml:space="preserve"> </w:t>
      </w:r>
      <w:r>
        <w:rPr>
          <w:color w:val="000000"/>
        </w:rPr>
        <w:t>health</w:t>
      </w:r>
      <w:r>
        <w:rPr>
          <w:color w:val="000000"/>
          <w:spacing w:val="-3"/>
        </w:rPr>
        <w:t xml:space="preserve"> </w:t>
      </w:r>
      <w:r>
        <w:rPr>
          <w:color w:val="000000"/>
        </w:rPr>
        <w:t>hazards,</w:t>
      </w:r>
      <w:r>
        <w:rPr>
          <w:color w:val="000000"/>
          <w:spacing w:val="-3"/>
        </w:rPr>
        <w:t xml:space="preserve"> </w:t>
      </w:r>
      <w:r>
        <w:rPr>
          <w:color w:val="000000"/>
        </w:rPr>
        <w:t>and</w:t>
      </w:r>
      <w:r>
        <w:rPr>
          <w:color w:val="000000"/>
          <w:spacing w:val="-3"/>
        </w:rPr>
        <w:t xml:space="preserve"> </w:t>
      </w:r>
      <w:r>
        <w:rPr>
          <w:color w:val="000000"/>
        </w:rPr>
        <w:t>to</w:t>
      </w:r>
      <w:r>
        <w:rPr>
          <w:color w:val="000000"/>
          <w:spacing w:val="-2"/>
        </w:rPr>
        <w:t xml:space="preserve"> </w:t>
      </w:r>
      <w:r>
        <w:rPr>
          <w:color w:val="000000"/>
        </w:rPr>
        <w:t>support</w:t>
      </w:r>
      <w:r>
        <w:rPr>
          <w:color w:val="000000"/>
          <w:spacing w:val="-2"/>
        </w:rPr>
        <w:t xml:space="preserve"> </w:t>
      </w:r>
      <w:r>
        <w:rPr>
          <w:color w:val="000000"/>
        </w:rPr>
        <w:t>student</w:t>
      </w:r>
      <w:r>
        <w:rPr>
          <w:color w:val="000000"/>
          <w:spacing w:val="-2"/>
        </w:rPr>
        <w:t xml:space="preserve"> </w:t>
      </w:r>
      <w:r>
        <w:rPr>
          <w:color w:val="000000"/>
        </w:rPr>
        <w:t>health</w:t>
      </w:r>
      <w:r>
        <w:rPr>
          <w:color w:val="000000"/>
          <w:spacing w:val="-3"/>
        </w:rPr>
        <w:t xml:space="preserve"> </w:t>
      </w:r>
      <w:r>
        <w:rPr>
          <w:color w:val="000000"/>
        </w:rPr>
        <w:t>needs.</w:t>
      </w:r>
    </w:p>
    <w:p w14:paraId="4BC1F657" w14:textId="77777777" w:rsidR="006C6F53" w:rsidRDefault="006C6F53">
      <w:pPr>
        <w:pStyle w:val="BodyText"/>
        <w:spacing w:before="9"/>
        <w:rPr>
          <w:b/>
          <w:sz w:val="23"/>
        </w:rPr>
      </w:pPr>
    </w:p>
    <w:p w14:paraId="0CBC4E69" w14:textId="012A387A" w:rsidR="00C3604A" w:rsidRPr="003776C5" w:rsidRDefault="00C3604A" w:rsidP="00C3604A">
      <w:pPr>
        <w:pStyle w:val="BodyText"/>
        <w:numPr>
          <w:ilvl w:val="0"/>
          <w:numId w:val="23"/>
        </w:numPr>
        <w:rPr>
          <w:sz w:val="20"/>
        </w:rPr>
      </w:pPr>
      <w:r w:rsidRPr="0026443F">
        <w:rPr>
          <w:b/>
          <w:bCs/>
        </w:rPr>
        <w:t xml:space="preserve">Classroom </w:t>
      </w:r>
      <w:r w:rsidR="006D38B3">
        <w:rPr>
          <w:b/>
          <w:bCs/>
        </w:rPr>
        <w:t>Floor Coverings</w:t>
      </w:r>
      <w:r w:rsidRPr="0026443F">
        <w:t>-</w:t>
      </w:r>
      <w:r w:rsidR="0026443F">
        <w:t>Funds will be used to purchase floor coverings that can be more easily cleaned and create a learning environment that will better sustain social distancing</w:t>
      </w:r>
      <w:r w:rsidR="00C80A3F">
        <w:t xml:space="preserve">.  </w:t>
      </w:r>
      <w:r w:rsidR="003776C5">
        <w:t xml:space="preserve">These </w:t>
      </w:r>
      <w:r w:rsidR="003776C5" w:rsidRPr="003776C5">
        <w:t xml:space="preserve">improvements </w:t>
      </w:r>
      <w:r w:rsidR="003776C5">
        <w:t>will</w:t>
      </w:r>
      <w:r w:rsidR="003776C5" w:rsidRPr="003776C5">
        <w:t xml:space="preserve"> enable schools to reduce the risk of virus transmission and exposure to environmental health hazards, and to support student health needs</w:t>
      </w:r>
      <w:r w:rsidR="003776C5">
        <w:t>.</w:t>
      </w:r>
    </w:p>
    <w:p w14:paraId="37389DA2" w14:textId="77777777" w:rsidR="006C6F53" w:rsidRDefault="006C6F53">
      <w:pPr>
        <w:pStyle w:val="BodyText"/>
        <w:spacing w:before="5"/>
        <w:rPr>
          <w:sz w:val="16"/>
        </w:rPr>
      </w:pPr>
    </w:p>
    <w:p w14:paraId="12041371" w14:textId="77777777" w:rsidR="006C6F53" w:rsidRDefault="00055F40">
      <w:pPr>
        <w:pStyle w:val="Heading1"/>
        <w:ind w:right="342"/>
      </w:pPr>
      <w:r>
        <w:rPr>
          <w:color w:val="000000"/>
          <w:shd w:val="clear" w:color="auto" w:fill="DAB053"/>
        </w:rPr>
        <w:t>Activity 2(P)</w:t>
      </w:r>
      <w:r>
        <w:rPr>
          <w:color w:val="000000"/>
        </w:rPr>
        <w:t xml:space="preserve"> Inspection, testing, maintenance, repair, replacement, and upgrade projects to improve the</w:t>
      </w:r>
      <w:r>
        <w:rPr>
          <w:color w:val="000000"/>
          <w:spacing w:val="-57"/>
        </w:rPr>
        <w:t xml:space="preserve"> </w:t>
      </w:r>
      <w:r>
        <w:rPr>
          <w:color w:val="000000"/>
        </w:rPr>
        <w:t>indoor air quality in school facilities, including mechanical and nonmechanical heating, ventilation, and</w:t>
      </w:r>
      <w:r>
        <w:rPr>
          <w:color w:val="000000"/>
          <w:spacing w:val="1"/>
        </w:rPr>
        <w:t xml:space="preserve"> </w:t>
      </w:r>
      <w:r>
        <w:rPr>
          <w:color w:val="000000"/>
        </w:rPr>
        <w:t>air</w:t>
      </w:r>
      <w:r>
        <w:rPr>
          <w:color w:val="000000"/>
          <w:spacing w:val="-3"/>
        </w:rPr>
        <w:t xml:space="preserve"> </w:t>
      </w:r>
      <w:r>
        <w:rPr>
          <w:color w:val="000000"/>
        </w:rPr>
        <w:t>conditioning</w:t>
      </w:r>
      <w:r>
        <w:rPr>
          <w:color w:val="000000"/>
          <w:spacing w:val="-2"/>
        </w:rPr>
        <w:t xml:space="preserve"> </w:t>
      </w:r>
      <w:r>
        <w:rPr>
          <w:color w:val="000000"/>
        </w:rPr>
        <w:t>systems,</w:t>
      </w:r>
      <w:r>
        <w:rPr>
          <w:color w:val="000000"/>
          <w:spacing w:val="-3"/>
        </w:rPr>
        <w:t xml:space="preserve"> </w:t>
      </w:r>
      <w:r>
        <w:rPr>
          <w:color w:val="000000"/>
        </w:rPr>
        <w:t>filtering,</w:t>
      </w:r>
      <w:r>
        <w:rPr>
          <w:color w:val="000000"/>
          <w:spacing w:val="-4"/>
        </w:rPr>
        <w:t xml:space="preserve"> </w:t>
      </w:r>
      <w:r>
        <w:rPr>
          <w:color w:val="000000"/>
        </w:rPr>
        <w:t>purification</w:t>
      </w:r>
      <w:r>
        <w:rPr>
          <w:color w:val="000000"/>
          <w:spacing w:val="-4"/>
        </w:rPr>
        <w:t xml:space="preserve"> </w:t>
      </w:r>
      <w:r>
        <w:rPr>
          <w:color w:val="000000"/>
        </w:rPr>
        <w:t>and</w:t>
      </w:r>
      <w:r>
        <w:rPr>
          <w:color w:val="000000"/>
          <w:spacing w:val="-3"/>
        </w:rPr>
        <w:t xml:space="preserve"> </w:t>
      </w:r>
      <w:r>
        <w:rPr>
          <w:color w:val="000000"/>
        </w:rPr>
        <w:t>other</w:t>
      </w:r>
      <w:r>
        <w:rPr>
          <w:color w:val="000000"/>
          <w:spacing w:val="-3"/>
        </w:rPr>
        <w:t xml:space="preserve"> </w:t>
      </w:r>
      <w:r>
        <w:rPr>
          <w:color w:val="000000"/>
        </w:rPr>
        <w:t>air</w:t>
      </w:r>
      <w:r>
        <w:rPr>
          <w:color w:val="000000"/>
          <w:spacing w:val="-2"/>
        </w:rPr>
        <w:t xml:space="preserve"> </w:t>
      </w:r>
      <w:r>
        <w:rPr>
          <w:color w:val="000000"/>
        </w:rPr>
        <w:t>cleaning,</w:t>
      </w:r>
      <w:r>
        <w:rPr>
          <w:color w:val="000000"/>
          <w:spacing w:val="-3"/>
        </w:rPr>
        <w:t xml:space="preserve"> </w:t>
      </w:r>
      <w:r>
        <w:rPr>
          <w:color w:val="000000"/>
        </w:rPr>
        <w:t>fans,</w:t>
      </w:r>
      <w:r>
        <w:rPr>
          <w:color w:val="000000"/>
          <w:spacing w:val="-2"/>
        </w:rPr>
        <w:t xml:space="preserve"> </w:t>
      </w:r>
      <w:r>
        <w:rPr>
          <w:color w:val="000000"/>
        </w:rPr>
        <w:t>control</w:t>
      </w:r>
      <w:r>
        <w:rPr>
          <w:color w:val="000000"/>
          <w:spacing w:val="-2"/>
        </w:rPr>
        <w:t xml:space="preserve"> </w:t>
      </w:r>
      <w:r>
        <w:rPr>
          <w:color w:val="000000"/>
        </w:rPr>
        <w:t>systems,</w:t>
      </w:r>
      <w:r>
        <w:rPr>
          <w:color w:val="000000"/>
          <w:spacing w:val="-5"/>
        </w:rPr>
        <w:t xml:space="preserve"> </w:t>
      </w:r>
      <w:r>
        <w:rPr>
          <w:color w:val="000000"/>
        </w:rPr>
        <w:t>and</w:t>
      </w:r>
      <w:r>
        <w:rPr>
          <w:color w:val="000000"/>
          <w:spacing w:val="-2"/>
        </w:rPr>
        <w:t xml:space="preserve"> </w:t>
      </w:r>
      <w:r>
        <w:rPr>
          <w:color w:val="000000"/>
        </w:rPr>
        <w:t>window</w:t>
      </w:r>
      <w:r>
        <w:rPr>
          <w:color w:val="000000"/>
          <w:spacing w:val="-57"/>
        </w:rPr>
        <w:t xml:space="preserve"> </w:t>
      </w:r>
      <w:r>
        <w:rPr>
          <w:color w:val="000000"/>
        </w:rPr>
        <w:t>and</w:t>
      </w:r>
      <w:r>
        <w:rPr>
          <w:color w:val="000000"/>
          <w:spacing w:val="-2"/>
        </w:rPr>
        <w:t xml:space="preserve"> </w:t>
      </w:r>
      <w:r>
        <w:rPr>
          <w:color w:val="000000"/>
        </w:rPr>
        <w:t>door repair and</w:t>
      </w:r>
      <w:r>
        <w:rPr>
          <w:color w:val="000000"/>
          <w:spacing w:val="-1"/>
        </w:rPr>
        <w:t xml:space="preserve"> </w:t>
      </w:r>
      <w:r>
        <w:rPr>
          <w:color w:val="000000"/>
        </w:rPr>
        <w:t>replacement.</w:t>
      </w:r>
    </w:p>
    <w:p w14:paraId="345BF256" w14:textId="3D418843" w:rsidR="005E2F77" w:rsidRDefault="003776C5" w:rsidP="005E2F77">
      <w:pPr>
        <w:pStyle w:val="BodyText"/>
        <w:numPr>
          <w:ilvl w:val="0"/>
          <w:numId w:val="24"/>
        </w:numPr>
      </w:pPr>
      <w:r>
        <w:rPr>
          <w:b/>
          <w:bCs/>
        </w:rPr>
        <w:t xml:space="preserve">Replacement of </w:t>
      </w:r>
      <w:r w:rsidRPr="003776C5">
        <w:rPr>
          <w:b/>
          <w:bCs/>
        </w:rPr>
        <w:t>heating, ventilation, and air conditioning</w:t>
      </w:r>
      <w:r w:rsidR="005E2F77">
        <w:rPr>
          <w:b/>
          <w:bCs/>
        </w:rPr>
        <w:t xml:space="preserve"> 2</w:t>
      </w:r>
      <w:r w:rsidRPr="003776C5">
        <w:rPr>
          <w:b/>
          <w:bCs/>
        </w:rPr>
        <w:t xml:space="preserve"> (HVAC</w:t>
      </w:r>
      <w:r w:rsidRPr="003776C5">
        <w:t xml:space="preserve">) </w:t>
      </w:r>
      <w:r w:rsidRPr="005E2F77">
        <w:rPr>
          <w:b/>
          <w:bCs/>
        </w:rPr>
        <w:t xml:space="preserve">systems </w:t>
      </w:r>
      <w:r w:rsidRPr="003776C5">
        <w:t xml:space="preserve">at </w:t>
      </w:r>
      <w:r>
        <w:t xml:space="preserve">FCS </w:t>
      </w:r>
      <w:r w:rsidR="00582039">
        <w:t>main campus and Field House</w:t>
      </w:r>
      <w:r w:rsidRPr="003776C5">
        <w:t xml:space="preserve"> </w:t>
      </w:r>
      <w:r w:rsidR="00582039">
        <w:t xml:space="preserve">will be replaced due to the </w:t>
      </w:r>
      <w:r w:rsidRPr="003776C5">
        <w:t xml:space="preserve">weighted age between five and ten </w:t>
      </w:r>
      <w:r w:rsidR="00582039" w:rsidRPr="003776C5">
        <w:t>years</w:t>
      </w:r>
      <w:r w:rsidR="005E2F77">
        <w:t xml:space="preserve"> and is no longer supported by Microsoft</w:t>
      </w:r>
      <w:r w:rsidR="00582039">
        <w:t xml:space="preserve">. Replacement of these systems will </w:t>
      </w:r>
      <w:r w:rsidR="00582039" w:rsidRPr="00582039">
        <w:t>improve the indoor air quality in school facilities, including mechanical and non-mechanical heating, ventilation, and air conditioning systems</w:t>
      </w:r>
      <w:r w:rsidR="005E2F77">
        <w:t>.</w:t>
      </w:r>
      <w:r w:rsidR="004519CB" w:rsidRPr="004519CB">
        <w:t xml:space="preserve"> </w:t>
      </w:r>
      <w:r w:rsidR="004519CB">
        <w:t>R</w:t>
      </w:r>
      <w:r w:rsidR="004519CB" w:rsidRPr="004519CB">
        <w:t>eplacement will</w:t>
      </w:r>
      <w:r w:rsidR="004519CB">
        <w:t xml:space="preserve"> ensure safety and </w:t>
      </w:r>
      <w:r w:rsidR="004519CB" w:rsidRPr="004519CB">
        <w:t xml:space="preserve">improve air </w:t>
      </w:r>
      <w:r w:rsidR="004519CB">
        <w:t>flow/</w:t>
      </w:r>
      <w:r w:rsidR="004519CB" w:rsidRPr="004519CB">
        <w:t>quality</w:t>
      </w:r>
      <w:r w:rsidR="005E2F77">
        <w:t xml:space="preserve"> </w:t>
      </w:r>
    </w:p>
    <w:p w14:paraId="764B9B61" w14:textId="77777777" w:rsidR="005E2F77" w:rsidRDefault="005E2F77" w:rsidP="005E2F77">
      <w:pPr>
        <w:pStyle w:val="BodyText"/>
        <w:ind w:left="720"/>
      </w:pPr>
    </w:p>
    <w:p w14:paraId="397879A3" w14:textId="77777777" w:rsidR="006C6F53" w:rsidRDefault="00055F40" w:rsidP="005E2F77">
      <w:pPr>
        <w:pStyle w:val="Heading1"/>
        <w:ind w:left="144" w:right="331"/>
      </w:pPr>
      <w:r>
        <w:rPr>
          <w:color w:val="000000"/>
          <w:shd w:val="clear" w:color="auto" w:fill="DAB053"/>
        </w:rPr>
        <w:t>Activity 2(Q)</w:t>
      </w:r>
      <w:r>
        <w:rPr>
          <w:color w:val="000000"/>
        </w:rPr>
        <w:t xml:space="preserve"> Developing strategies and implementing public health protocols including, to the greatest</w:t>
      </w:r>
      <w:r>
        <w:rPr>
          <w:color w:val="000000"/>
          <w:spacing w:val="1"/>
        </w:rPr>
        <w:t xml:space="preserve"> </w:t>
      </w:r>
      <w:r>
        <w:rPr>
          <w:color w:val="000000"/>
        </w:rPr>
        <w:t>extent possible and not inconsistent with state law, policies in line with guidance from the Centers for</w:t>
      </w:r>
      <w:r>
        <w:rPr>
          <w:color w:val="000000"/>
          <w:spacing w:val="1"/>
        </w:rPr>
        <w:t xml:space="preserve"> </w:t>
      </w:r>
      <w:r>
        <w:rPr>
          <w:color w:val="000000"/>
        </w:rPr>
        <w:t>Disease Control and Prevention for the reopening and operation of school facilities to effectively maintain</w:t>
      </w:r>
      <w:r>
        <w:rPr>
          <w:color w:val="000000"/>
          <w:spacing w:val="-58"/>
        </w:rPr>
        <w:t xml:space="preserve"> </w:t>
      </w:r>
      <w:r>
        <w:rPr>
          <w:color w:val="000000"/>
        </w:rPr>
        <w:t>the</w:t>
      </w:r>
      <w:r>
        <w:rPr>
          <w:color w:val="000000"/>
          <w:spacing w:val="-1"/>
        </w:rPr>
        <w:t xml:space="preserve"> </w:t>
      </w:r>
      <w:r>
        <w:rPr>
          <w:color w:val="000000"/>
        </w:rPr>
        <w:t>health</w:t>
      </w:r>
      <w:r>
        <w:rPr>
          <w:color w:val="000000"/>
          <w:spacing w:val="-1"/>
        </w:rPr>
        <w:t xml:space="preserve"> </w:t>
      </w:r>
      <w:r>
        <w:rPr>
          <w:color w:val="000000"/>
        </w:rPr>
        <w:t>and</w:t>
      </w:r>
      <w:r>
        <w:rPr>
          <w:color w:val="000000"/>
          <w:spacing w:val="-1"/>
        </w:rPr>
        <w:t xml:space="preserve"> </w:t>
      </w:r>
      <w:r>
        <w:rPr>
          <w:color w:val="000000"/>
        </w:rPr>
        <w:t>safety of</w:t>
      </w:r>
      <w:r>
        <w:rPr>
          <w:color w:val="000000"/>
          <w:spacing w:val="-2"/>
        </w:rPr>
        <w:t xml:space="preserve"> </w:t>
      </w:r>
      <w:r>
        <w:rPr>
          <w:color w:val="000000"/>
        </w:rPr>
        <w:t>students, educators, and</w:t>
      </w:r>
      <w:r>
        <w:rPr>
          <w:color w:val="000000"/>
          <w:spacing w:val="-1"/>
        </w:rPr>
        <w:t xml:space="preserve"> </w:t>
      </w:r>
      <w:r>
        <w:rPr>
          <w:color w:val="000000"/>
        </w:rPr>
        <w:t>other staff.</w:t>
      </w:r>
    </w:p>
    <w:p w14:paraId="5DDF24AD" w14:textId="77777777" w:rsidR="006C6F53" w:rsidRDefault="006C6F53">
      <w:pPr>
        <w:pStyle w:val="BodyText"/>
        <w:spacing w:before="9"/>
        <w:rPr>
          <w:b/>
          <w:sz w:val="23"/>
        </w:rPr>
      </w:pPr>
    </w:p>
    <w:p w14:paraId="657666B8" w14:textId="77777777" w:rsidR="005E2F77" w:rsidRPr="005E2F77" w:rsidRDefault="005E2F77" w:rsidP="005E2F77">
      <w:pPr>
        <w:pStyle w:val="BodyText"/>
        <w:ind w:left="220"/>
        <w:rPr>
          <w:b/>
          <w:bCs/>
        </w:rPr>
      </w:pPr>
      <w:r w:rsidRPr="005E2F77">
        <w:rPr>
          <w:b/>
          <w:bCs/>
        </w:rPr>
        <w:t>No planned activity</w:t>
      </w:r>
    </w:p>
    <w:p w14:paraId="34FC989D" w14:textId="77777777" w:rsidR="006C6F53" w:rsidRDefault="006C6F53">
      <w:pPr>
        <w:pStyle w:val="BodyText"/>
        <w:rPr>
          <w:sz w:val="20"/>
        </w:rPr>
      </w:pPr>
    </w:p>
    <w:p w14:paraId="1167156D" w14:textId="1D58B774" w:rsidR="006C6F53" w:rsidRDefault="00055F40">
      <w:pPr>
        <w:pStyle w:val="Heading1"/>
        <w:rPr>
          <w:color w:val="000000"/>
        </w:rPr>
      </w:pPr>
      <w:r>
        <w:rPr>
          <w:color w:val="000000"/>
          <w:shd w:val="clear" w:color="auto" w:fill="DAB053"/>
        </w:rPr>
        <w:t>Activity</w:t>
      </w:r>
      <w:r>
        <w:rPr>
          <w:color w:val="000000"/>
          <w:spacing w:val="-2"/>
          <w:shd w:val="clear" w:color="auto" w:fill="DAB053"/>
        </w:rPr>
        <w:t xml:space="preserve"> </w:t>
      </w:r>
      <w:r>
        <w:rPr>
          <w:color w:val="000000"/>
          <w:shd w:val="clear" w:color="auto" w:fill="DAB053"/>
        </w:rPr>
        <w:t>2(R)</w:t>
      </w:r>
      <w:r>
        <w:rPr>
          <w:color w:val="000000"/>
          <w:spacing w:val="-2"/>
        </w:rPr>
        <w:t xml:space="preserve"> </w:t>
      </w:r>
      <w:r>
        <w:rPr>
          <w:color w:val="000000"/>
        </w:rPr>
        <w:t>Other</w:t>
      </w:r>
      <w:r>
        <w:rPr>
          <w:color w:val="000000"/>
          <w:spacing w:val="-1"/>
        </w:rPr>
        <w:t xml:space="preserve"> </w:t>
      </w:r>
      <w:r>
        <w:rPr>
          <w:color w:val="000000"/>
        </w:rPr>
        <w:t>activities</w:t>
      </w:r>
      <w:r>
        <w:rPr>
          <w:color w:val="000000"/>
          <w:spacing w:val="-2"/>
        </w:rPr>
        <w:t xml:space="preserve"> </w:t>
      </w:r>
      <w:r>
        <w:rPr>
          <w:color w:val="000000"/>
        </w:rPr>
        <w:t>that</w:t>
      </w:r>
      <w:r>
        <w:rPr>
          <w:color w:val="000000"/>
          <w:spacing w:val="-3"/>
        </w:rPr>
        <w:t xml:space="preserve"> </w:t>
      </w:r>
      <w:r>
        <w:rPr>
          <w:color w:val="000000"/>
        </w:rPr>
        <w:t>are</w:t>
      </w:r>
      <w:r>
        <w:rPr>
          <w:color w:val="000000"/>
          <w:spacing w:val="-1"/>
        </w:rPr>
        <w:t xml:space="preserve"> </w:t>
      </w:r>
      <w:r>
        <w:rPr>
          <w:color w:val="000000"/>
        </w:rPr>
        <w:t>necessary</w:t>
      </w:r>
      <w:r>
        <w:rPr>
          <w:color w:val="000000"/>
          <w:spacing w:val="-2"/>
        </w:rPr>
        <w:t xml:space="preserve"> </w:t>
      </w:r>
      <w:r>
        <w:rPr>
          <w:color w:val="000000"/>
        </w:rPr>
        <w:t>to</w:t>
      </w:r>
      <w:r>
        <w:rPr>
          <w:color w:val="000000"/>
          <w:spacing w:val="-2"/>
        </w:rPr>
        <w:t xml:space="preserve"> </w:t>
      </w:r>
      <w:r>
        <w:rPr>
          <w:color w:val="000000"/>
        </w:rPr>
        <w:t>maintain</w:t>
      </w:r>
      <w:r>
        <w:rPr>
          <w:color w:val="000000"/>
          <w:spacing w:val="-2"/>
        </w:rPr>
        <w:t xml:space="preserve"> </w:t>
      </w:r>
      <w:r>
        <w:rPr>
          <w:color w:val="000000"/>
        </w:rPr>
        <w:t>the</w:t>
      </w:r>
      <w:r>
        <w:rPr>
          <w:color w:val="000000"/>
          <w:spacing w:val="-2"/>
        </w:rPr>
        <w:t xml:space="preserve"> </w:t>
      </w:r>
      <w:r>
        <w:rPr>
          <w:color w:val="000000"/>
        </w:rPr>
        <w:t>operation</w:t>
      </w:r>
      <w:r>
        <w:rPr>
          <w:color w:val="000000"/>
          <w:spacing w:val="-2"/>
        </w:rPr>
        <w:t xml:space="preserve"> </w:t>
      </w:r>
      <w:r>
        <w:rPr>
          <w:color w:val="000000"/>
        </w:rPr>
        <w:t>of</w:t>
      </w:r>
      <w:r>
        <w:rPr>
          <w:color w:val="000000"/>
          <w:spacing w:val="-2"/>
        </w:rPr>
        <w:t xml:space="preserve"> </w:t>
      </w:r>
      <w:r>
        <w:rPr>
          <w:color w:val="000000"/>
        </w:rPr>
        <w:t>and</w:t>
      </w:r>
      <w:r>
        <w:rPr>
          <w:color w:val="000000"/>
          <w:spacing w:val="-4"/>
        </w:rPr>
        <w:t xml:space="preserve"> </w:t>
      </w:r>
      <w:r>
        <w:rPr>
          <w:color w:val="000000"/>
        </w:rPr>
        <w:t>continuity</w:t>
      </w:r>
      <w:r>
        <w:rPr>
          <w:color w:val="000000"/>
          <w:spacing w:val="-3"/>
        </w:rPr>
        <w:t xml:space="preserve"> </w:t>
      </w:r>
      <w:r>
        <w:rPr>
          <w:color w:val="000000"/>
        </w:rPr>
        <w:t>of</w:t>
      </w:r>
      <w:r>
        <w:rPr>
          <w:color w:val="000000"/>
          <w:spacing w:val="-2"/>
        </w:rPr>
        <w:t xml:space="preserve"> </w:t>
      </w:r>
      <w:r>
        <w:rPr>
          <w:color w:val="000000"/>
        </w:rPr>
        <w:t>services</w:t>
      </w:r>
      <w:r>
        <w:rPr>
          <w:color w:val="000000"/>
          <w:spacing w:val="-2"/>
        </w:rPr>
        <w:t xml:space="preserve"> </w:t>
      </w:r>
      <w:r>
        <w:rPr>
          <w:color w:val="000000"/>
        </w:rPr>
        <w:t>in</w:t>
      </w:r>
      <w:r>
        <w:rPr>
          <w:color w:val="000000"/>
          <w:spacing w:val="-57"/>
        </w:rPr>
        <w:t xml:space="preserve"> </w:t>
      </w:r>
      <w:r>
        <w:rPr>
          <w:color w:val="000000"/>
        </w:rPr>
        <w:lastRenderedPageBreak/>
        <w:t>local</w:t>
      </w:r>
      <w:r>
        <w:rPr>
          <w:color w:val="000000"/>
          <w:spacing w:val="-2"/>
        </w:rPr>
        <w:t xml:space="preserve"> </w:t>
      </w:r>
      <w:r>
        <w:rPr>
          <w:color w:val="000000"/>
        </w:rPr>
        <w:t>educational</w:t>
      </w:r>
      <w:r>
        <w:rPr>
          <w:color w:val="000000"/>
          <w:spacing w:val="-1"/>
        </w:rPr>
        <w:t xml:space="preserve"> </w:t>
      </w:r>
      <w:r>
        <w:rPr>
          <w:color w:val="000000"/>
        </w:rPr>
        <w:t>agencies</w:t>
      </w:r>
      <w:r>
        <w:rPr>
          <w:color w:val="000000"/>
          <w:spacing w:val="-1"/>
        </w:rPr>
        <w:t xml:space="preserve"> </w:t>
      </w:r>
      <w:r>
        <w:rPr>
          <w:color w:val="000000"/>
        </w:rPr>
        <w:t>and</w:t>
      </w:r>
      <w:r>
        <w:rPr>
          <w:color w:val="000000"/>
          <w:spacing w:val="-2"/>
        </w:rPr>
        <w:t xml:space="preserve"> </w:t>
      </w:r>
      <w:r>
        <w:rPr>
          <w:color w:val="000000"/>
        </w:rPr>
        <w:t>continuing</w:t>
      </w:r>
      <w:r>
        <w:rPr>
          <w:color w:val="000000"/>
          <w:spacing w:val="-1"/>
        </w:rPr>
        <w:t xml:space="preserve"> </w:t>
      </w:r>
      <w:r>
        <w:rPr>
          <w:color w:val="000000"/>
        </w:rPr>
        <w:t>to</w:t>
      </w:r>
      <w:r>
        <w:rPr>
          <w:color w:val="000000"/>
          <w:spacing w:val="-1"/>
        </w:rPr>
        <w:t xml:space="preserve"> </w:t>
      </w:r>
      <w:r>
        <w:rPr>
          <w:color w:val="000000"/>
        </w:rPr>
        <w:t>employ</w:t>
      </w:r>
      <w:r>
        <w:rPr>
          <w:color w:val="000000"/>
          <w:spacing w:val="-1"/>
        </w:rPr>
        <w:t xml:space="preserve"> </w:t>
      </w:r>
      <w:r>
        <w:rPr>
          <w:color w:val="000000"/>
        </w:rPr>
        <w:t>existing</w:t>
      </w:r>
      <w:r>
        <w:rPr>
          <w:color w:val="000000"/>
          <w:spacing w:val="-1"/>
        </w:rPr>
        <w:t xml:space="preserve"> </w:t>
      </w:r>
      <w:r>
        <w:rPr>
          <w:color w:val="000000"/>
        </w:rPr>
        <w:t>staff</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local</w:t>
      </w:r>
      <w:r>
        <w:rPr>
          <w:color w:val="000000"/>
          <w:spacing w:val="-2"/>
        </w:rPr>
        <w:t xml:space="preserve"> </w:t>
      </w:r>
      <w:r>
        <w:rPr>
          <w:color w:val="000000"/>
        </w:rPr>
        <w:t>educational</w:t>
      </w:r>
      <w:r>
        <w:rPr>
          <w:color w:val="000000"/>
          <w:spacing w:val="-1"/>
        </w:rPr>
        <w:t xml:space="preserve"> </w:t>
      </w:r>
      <w:r>
        <w:rPr>
          <w:color w:val="000000"/>
        </w:rPr>
        <w:t>agency.</w:t>
      </w:r>
    </w:p>
    <w:p w14:paraId="6F8293B0" w14:textId="77777777" w:rsidR="005E2F77" w:rsidRDefault="005E2F77">
      <w:pPr>
        <w:pStyle w:val="Heading1"/>
      </w:pPr>
    </w:p>
    <w:p w14:paraId="5537954F" w14:textId="4FF0EE72" w:rsidR="005E2F77" w:rsidRPr="005E2F77" w:rsidRDefault="005E2F77" w:rsidP="005E2F77">
      <w:pPr>
        <w:pStyle w:val="ListParagraph"/>
        <w:numPr>
          <w:ilvl w:val="0"/>
          <w:numId w:val="25"/>
        </w:numPr>
        <w:spacing w:after="120"/>
        <w:rPr>
          <w:bCs/>
          <w:sz w:val="24"/>
          <w:szCs w:val="24"/>
        </w:rPr>
      </w:pPr>
      <w:r w:rsidRPr="008D4F78">
        <w:rPr>
          <w:b/>
          <w:sz w:val="24"/>
          <w:szCs w:val="24"/>
        </w:rPr>
        <w:t>Bus drivers (2)</w:t>
      </w:r>
      <w:r w:rsidR="008D4F78">
        <w:rPr>
          <w:b/>
          <w:sz w:val="24"/>
          <w:szCs w:val="24"/>
        </w:rPr>
        <w:t>-</w:t>
      </w:r>
      <w:r w:rsidRPr="005E2F77">
        <w:rPr>
          <w:bCs/>
          <w:sz w:val="24"/>
          <w:szCs w:val="24"/>
        </w:rPr>
        <w:t xml:space="preserve"> salaries will be employed to provided uninterrupted transportation to and from schools</w:t>
      </w:r>
    </w:p>
    <w:p w14:paraId="5067DD4D" w14:textId="47CDB984" w:rsidR="005E2F77" w:rsidRPr="005E2F77" w:rsidRDefault="005E2F77" w:rsidP="005E2F77">
      <w:pPr>
        <w:pStyle w:val="ListParagraph"/>
        <w:numPr>
          <w:ilvl w:val="0"/>
          <w:numId w:val="25"/>
        </w:numPr>
        <w:spacing w:after="120"/>
        <w:rPr>
          <w:bCs/>
          <w:sz w:val="24"/>
          <w:szCs w:val="24"/>
        </w:rPr>
      </w:pPr>
      <w:r w:rsidRPr="008D4F78">
        <w:rPr>
          <w:b/>
          <w:sz w:val="24"/>
          <w:szCs w:val="24"/>
        </w:rPr>
        <w:t>Student Achievement Supplemental</w:t>
      </w:r>
      <w:r w:rsidR="00FE277F">
        <w:rPr>
          <w:b/>
          <w:sz w:val="24"/>
          <w:szCs w:val="24"/>
        </w:rPr>
        <w:t xml:space="preserve"> (1)</w:t>
      </w:r>
      <w:r w:rsidR="008D4F78">
        <w:rPr>
          <w:b/>
          <w:sz w:val="24"/>
          <w:szCs w:val="24"/>
        </w:rPr>
        <w:t>-</w:t>
      </w:r>
      <w:r w:rsidRPr="005E2F77">
        <w:rPr>
          <w:bCs/>
          <w:sz w:val="24"/>
          <w:szCs w:val="24"/>
        </w:rPr>
        <w:t xml:space="preserve"> pay will be provided to an employee to design, develop, and maintain system documentation.   Develop and implement training programs for current and future software programs.  Support Director of Assessment with the state-mandated testing for the district for the 2021-24 school years</w:t>
      </w:r>
    </w:p>
    <w:p w14:paraId="3BA1B880" w14:textId="7EBBD67D" w:rsidR="005E2F77" w:rsidRPr="00DD4E26" w:rsidRDefault="00607B94" w:rsidP="005E2F77">
      <w:pPr>
        <w:pStyle w:val="ListParagraph"/>
        <w:numPr>
          <w:ilvl w:val="0"/>
          <w:numId w:val="25"/>
        </w:numPr>
        <w:spacing w:after="120"/>
        <w:rPr>
          <w:bCs/>
          <w:sz w:val="24"/>
          <w:szCs w:val="24"/>
        </w:rPr>
      </w:pPr>
      <w:r w:rsidRPr="00607B94">
        <w:rPr>
          <w:b/>
          <w:sz w:val="24"/>
          <w:szCs w:val="24"/>
        </w:rPr>
        <w:t>MIS specialist</w:t>
      </w:r>
      <w:r>
        <w:rPr>
          <w:bCs/>
          <w:sz w:val="24"/>
          <w:szCs w:val="24"/>
        </w:rPr>
        <w:t xml:space="preserve"> </w:t>
      </w:r>
      <w:r w:rsidRPr="00607B94">
        <w:rPr>
          <w:b/>
          <w:sz w:val="24"/>
          <w:szCs w:val="24"/>
        </w:rPr>
        <w:t>(1)</w:t>
      </w:r>
      <w:r>
        <w:rPr>
          <w:bCs/>
          <w:sz w:val="24"/>
          <w:szCs w:val="24"/>
        </w:rPr>
        <w:t>-</w:t>
      </w:r>
      <w:r w:rsidR="005E2F77" w:rsidRPr="00DD4E26">
        <w:rPr>
          <w:bCs/>
          <w:sz w:val="24"/>
          <w:szCs w:val="24"/>
        </w:rPr>
        <w:t xml:space="preserve">The District will hire a to provide technical support, training, and information dissemination for all existing and future applications to all system users. </w:t>
      </w:r>
    </w:p>
    <w:p w14:paraId="462FE50F" w14:textId="7834A6A9" w:rsidR="005E2F77" w:rsidRPr="005E2F77" w:rsidRDefault="005E2F77" w:rsidP="005E2F77">
      <w:pPr>
        <w:pStyle w:val="ListParagraph"/>
        <w:widowControl/>
        <w:numPr>
          <w:ilvl w:val="0"/>
          <w:numId w:val="25"/>
        </w:numPr>
        <w:autoSpaceDE/>
        <w:autoSpaceDN/>
        <w:spacing w:after="120"/>
        <w:rPr>
          <w:bCs/>
          <w:color w:val="000000"/>
          <w:sz w:val="24"/>
          <w:szCs w:val="24"/>
        </w:rPr>
      </w:pPr>
      <w:r w:rsidRPr="00143B9B">
        <w:rPr>
          <w:b/>
          <w:color w:val="000000"/>
          <w:sz w:val="24"/>
          <w:szCs w:val="24"/>
        </w:rPr>
        <w:t>Contracted Services</w:t>
      </w:r>
      <w:r w:rsidR="00143B9B">
        <w:rPr>
          <w:b/>
          <w:color w:val="000000"/>
          <w:sz w:val="24"/>
          <w:szCs w:val="24"/>
        </w:rPr>
        <w:t>-</w:t>
      </w:r>
      <w:r w:rsidRPr="005E2F77">
        <w:rPr>
          <w:bCs/>
          <w:color w:val="000000"/>
          <w:sz w:val="24"/>
          <w:szCs w:val="24"/>
        </w:rPr>
        <w:t xml:space="preserve"> (continuation of contract)</w:t>
      </w:r>
      <w:r w:rsidR="002A4902">
        <w:rPr>
          <w:bCs/>
          <w:color w:val="000000"/>
          <w:sz w:val="24"/>
          <w:szCs w:val="24"/>
        </w:rPr>
        <w:t xml:space="preserve"> for IT and Ethica to </w:t>
      </w:r>
      <w:r w:rsidRPr="005E2F77">
        <w:rPr>
          <w:bCs/>
          <w:color w:val="000000"/>
          <w:sz w:val="24"/>
          <w:szCs w:val="24"/>
        </w:rPr>
        <w:t>maintain the operation of and continuity of services</w:t>
      </w:r>
      <w:r w:rsidR="002A4902">
        <w:rPr>
          <w:bCs/>
          <w:color w:val="000000"/>
          <w:sz w:val="24"/>
          <w:szCs w:val="24"/>
        </w:rPr>
        <w:t xml:space="preserve"> and grant support</w:t>
      </w:r>
      <w:r w:rsidRPr="005E2F77">
        <w:rPr>
          <w:bCs/>
          <w:color w:val="000000"/>
          <w:sz w:val="24"/>
          <w:szCs w:val="24"/>
        </w:rPr>
        <w:t xml:space="preserve"> in local educational agencies and continuing to employ existing staff of the local educational agency.</w:t>
      </w:r>
    </w:p>
    <w:p w14:paraId="36735321" w14:textId="163ED787" w:rsidR="005E2F77" w:rsidRDefault="00143B9B" w:rsidP="005E2F77">
      <w:pPr>
        <w:pStyle w:val="ListParagraph"/>
        <w:widowControl/>
        <w:numPr>
          <w:ilvl w:val="0"/>
          <w:numId w:val="25"/>
        </w:numPr>
        <w:autoSpaceDE/>
        <w:autoSpaceDN/>
        <w:spacing w:after="120"/>
        <w:rPr>
          <w:bCs/>
          <w:color w:val="000000"/>
          <w:sz w:val="24"/>
          <w:szCs w:val="24"/>
        </w:rPr>
      </w:pPr>
      <w:r w:rsidRPr="00143B9B">
        <w:rPr>
          <w:b/>
          <w:color w:val="000000"/>
          <w:sz w:val="24"/>
          <w:szCs w:val="24"/>
        </w:rPr>
        <w:t>Public Relations Specialist</w:t>
      </w:r>
      <w:r>
        <w:rPr>
          <w:bCs/>
          <w:color w:val="000000"/>
          <w:sz w:val="24"/>
          <w:szCs w:val="24"/>
        </w:rPr>
        <w:t>-</w:t>
      </w:r>
      <w:r w:rsidR="005E2F77" w:rsidRPr="005E2F77">
        <w:rPr>
          <w:bCs/>
          <w:color w:val="000000"/>
          <w:sz w:val="24"/>
          <w:szCs w:val="24"/>
        </w:rPr>
        <w:t xml:space="preserve">FCSD will continue the employment of the Public Relations specialist for 2022-23 </w:t>
      </w:r>
      <w:r w:rsidRPr="00143B9B">
        <w:rPr>
          <w:bCs/>
          <w:color w:val="000000"/>
          <w:sz w:val="24"/>
          <w:szCs w:val="24"/>
        </w:rPr>
        <w:t>to efficiently handle communications through presentations, press releases, social media posts and other materials for public consumption.  This position will support student and staff recruitment and retention with the district.</w:t>
      </w:r>
    </w:p>
    <w:p w14:paraId="216E231B" w14:textId="77777777" w:rsidR="0013386E" w:rsidRPr="00D2429A" w:rsidRDefault="0013386E" w:rsidP="0013386E">
      <w:pPr>
        <w:pStyle w:val="BodyText"/>
        <w:numPr>
          <w:ilvl w:val="0"/>
          <w:numId w:val="25"/>
        </w:numPr>
        <w:spacing w:after="240"/>
      </w:pPr>
      <w:r w:rsidRPr="00D2429A">
        <w:rPr>
          <w:b/>
          <w:bCs/>
        </w:rPr>
        <w:t>Staff Bonuses</w:t>
      </w:r>
      <w:r w:rsidRPr="00D2429A">
        <w:t xml:space="preserve">-FCSD needs funds to pay a $1,000 stipend to 101 staff members employed as of June 2, 2021, to assist in planning, coordinating, and implementing activities during long term closures and quarantines.  These efforts include providing meals, technology for online learning, guidance for carrying out requirements under the IDEA for all eligible students ensuring other educational services can continue to be provided consistent with all Federal, State, and local requirements for the year 2021-22. Continued funding ESSER II </w:t>
      </w:r>
    </w:p>
    <w:p w14:paraId="5E83D932" w14:textId="77777777" w:rsidR="006C6F53" w:rsidRDefault="00055F40">
      <w:pPr>
        <w:pStyle w:val="Heading1"/>
        <w:ind w:right="408"/>
      </w:pPr>
      <w:r>
        <w:rPr>
          <w:color w:val="000000"/>
          <w:shd w:val="clear" w:color="auto" w:fill="DAB053"/>
        </w:rPr>
        <w:t>Activity 2 (S)</w:t>
      </w:r>
      <w:r>
        <w:rPr>
          <w:color w:val="000000"/>
        </w:rPr>
        <w:t xml:space="preserve"> Administration. LEAs may take reasonable and necessary administrative costs, to include</w:t>
      </w:r>
      <w:r>
        <w:rPr>
          <w:color w:val="000000"/>
          <w:spacing w:val="1"/>
        </w:rPr>
        <w:t xml:space="preserve"> </w:t>
      </w:r>
      <w:r>
        <w:rPr>
          <w:color w:val="000000"/>
        </w:rPr>
        <w:t>direct and indirect costs. Indirect costs may be taken up to the negotiated, unrestricted indirect cost rate.</w:t>
      </w:r>
      <w:r>
        <w:rPr>
          <w:color w:val="000000"/>
          <w:spacing w:val="-57"/>
        </w:rPr>
        <w:t xml:space="preserve"> </w:t>
      </w:r>
      <w:r>
        <w:rPr>
          <w:color w:val="000000"/>
        </w:rPr>
        <w:t>However, to ensure that the total administrative costs are reasonable, the total direct and indirect costs</w:t>
      </w:r>
      <w:r>
        <w:rPr>
          <w:color w:val="000000"/>
          <w:spacing w:val="1"/>
        </w:rPr>
        <w:t xml:space="preserve"> </w:t>
      </w:r>
      <w:r>
        <w:rPr>
          <w:color w:val="000000"/>
        </w:rPr>
        <w:t>may</w:t>
      </w:r>
      <w:r>
        <w:rPr>
          <w:color w:val="000000"/>
          <w:spacing w:val="-1"/>
        </w:rPr>
        <w:t xml:space="preserve"> </w:t>
      </w:r>
      <w:r>
        <w:rPr>
          <w:color w:val="000000"/>
        </w:rPr>
        <w:t>not exceed</w:t>
      </w:r>
      <w:r>
        <w:rPr>
          <w:color w:val="000000"/>
          <w:spacing w:val="-1"/>
        </w:rPr>
        <w:t xml:space="preserve"> </w:t>
      </w:r>
      <w:r>
        <w:rPr>
          <w:color w:val="000000"/>
        </w:rPr>
        <w:t>five percent (5%)</w:t>
      </w:r>
      <w:r>
        <w:rPr>
          <w:color w:val="000000"/>
          <w:spacing w:val="-1"/>
        </w:rPr>
        <w:t xml:space="preserve"> </w:t>
      </w:r>
      <w:r>
        <w:rPr>
          <w:color w:val="000000"/>
        </w:rPr>
        <w:t>of the LEA’s total award.</w:t>
      </w:r>
    </w:p>
    <w:p w14:paraId="03304895" w14:textId="77777777" w:rsidR="006C6F53" w:rsidRDefault="006C6F53">
      <w:pPr>
        <w:pStyle w:val="BodyText"/>
        <w:spacing w:before="9"/>
        <w:rPr>
          <w:b/>
          <w:sz w:val="23"/>
        </w:rPr>
      </w:pPr>
    </w:p>
    <w:p w14:paraId="6ACD463D" w14:textId="3A628059" w:rsidR="006C6F53" w:rsidRDefault="00143B9B" w:rsidP="00143B9B">
      <w:pPr>
        <w:pStyle w:val="BodyText"/>
        <w:ind w:firstLine="110"/>
        <w:rPr>
          <w:sz w:val="20"/>
        </w:rPr>
      </w:pPr>
      <w:r w:rsidRPr="005E2F77">
        <w:rPr>
          <w:b/>
          <w:bCs/>
        </w:rPr>
        <w:t>No planned activity</w:t>
      </w:r>
    </w:p>
    <w:p w14:paraId="600C839A" w14:textId="77777777" w:rsidR="006C6F53" w:rsidRDefault="006C6F53">
      <w:pPr>
        <w:pStyle w:val="BodyText"/>
        <w:spacing w:before="5"/>
        <w:rPr>
          <w:sz w:val="16"/>
        </w:rPr>
      </w:pPr>
    </w:p>
    <w:p w14:paraId="5B218515" w14:textId="77777777" w:rsidR="006C6F53" w:rsidRDefault="00055F40">
      <w:pPr>
        <w:pStyle w:val="Heading1"/>
        <w:tabs>
          <w:tab w:val="left" w:pos="10969"/>
        </w:tabs>
        <w:ind w:left="110"/>
      </w:pPr>
      <w:r>
        <w:rPr>
          <w:color w:val="000000"/>
          <w:spacing w:val="-30"/>
          <w:shd w:val="clear" w:color="auto" w:fill="8DB3E1"/>
        </w:rPr>
        <w:t xml:space="preserve"> </w:t>
      </w:r>
      <w:r>
        <w:rPr>
          <w:color w:val="000000"/>
          <w:shd w:val="clear" w:color="auto" w:fill="8DB3E1"/>
        </w:rPr>
        <w:t>Part</w:t>
      </w:r>
      <w:r>
        <w:rPr>
          <w:color w:val="000000"/>
          <w:spacing w:val="-3"/>
          <w:shd w:val="clear" w:color="auto" w:fill="8DB3E1"/>
        </w:rPr>
        <w:t xml:space="preserve"> </w:t>
      </w:r>
      <w:r>
        <w:rPr>
          <w:color w:val="000000"/>
          <w:shd w:val="clear" w:color="auto" w:fill="8DB3E1"/>
        </w:rPr>
        <w:t>II:</w:t>
      </w:r>
      <w:r>
        <w:rPr>
          <w:color w:val="000000"/>
          <w:spacing w:val="-3"/>
          <w:shd w:val="clear" w:color="auto" w:fill="8DB3E1"/>
        </w:rPr>
        <w:t xml:space="preserve"> </w:t>
      </w:r>
      <w:r>
        <w:rPr>
          <w:color w:val="000000"/>
          <w:shd w:val="clear" w:color="auto" w:fill="8DB3E1"/>
        </w:rPr>
        <w:t>Ensuring</w:t>
      </w:r>
      <w:r>
        <w:rPr>
          <w:color w:val="000000"/>
          <w:spacing w:val="-3"/>
          <w:shd w:val="clear" w:color="auto" w:fill="8DB3E1"/>
        </w:rPr>
        <w:t xml:space="preserve"> </w:t>
      </w:r>
      <w:r>
        <w:rPr>
          <w:color w:val="000000"/>
          <w:shd w:val="clear" w:color="auto" w:fill="8DB3E1"/>
        </w:rPr>
        <w:t>Effectiveness</w:t>
      </w:r>
      <w:r>
        <w:rPr>
          <w:color w:val="000000"/>
          <w:spacing w:val="-3"/>
          <w:shd w:val="clear" w:color="auto" w:fill="8DB3E1"/>
        </w:rPr>
        <w:t xml:space="preserve"> </w:t>
      </w:r>
      <w:r>
        <w:rPr>
          <w:color w:val="000000"/>
          <w:shd w:val="clear" w:color="auto" w:fill="8DB3E1"/>
        </w:rPr>
        <w:t>of</w:t>
      </w:r>
      <w:r>
        <w:rPr>
          <w:color w:val="000000"/>
          <w:spacing w:val="-2"/>
          <w:shd w:val="clear" w:color="auto" w:fill="8DB3E1"/>
        </w:rPr>
        <w:t xml:space="preserve"> </w:t>
      </w:r>
      <w:r>
        <w:rPr>
          <w:color w:val="000000"/>
          <w:shd w:val="clear" w:color="auto" w:fill="8DB3E1"/>
        </w:rPr>
        <w:t>Interventions</w:t>
      </w:r>
      <w:r>
        <w:rPr>
          <w:color w:val="000000"/>
          <w:shd w:val="clear" w:color="auto" w:fill="8DB3E1"/>
        </w:rPr>
        <w:tab/>
      </w:r>
    </w:p>
    <w:p w14:paraId="2FFB642D" w14:textId="77777777" w:rsidR="006C6F53" w:rsidRDefault="006C6F53">
      <w:pPr>
        <w:pStyle w:val="BodyText"/>
        <w:spacing w:before="11"/>
        <w:rPr>
          <w:b/>
          <w:sz w:val="23"/>
        </w:rPr>
      </w:pPr>
    </w:p>
    <w:p w14:paraId="5A3EDB40" w14:textId="2772779D" w:rsidR="006C6F53" w:rsidRDefault="00055F40">
      <w:pPr>
        <w:ind w:left="139" w:right="357"/>
        <w:rPr>
          <w:b/>
          <w:sz w:val="24"/>
        </w:rPr>
      </w:pPr>
      <w:r>
        <w:rPr>
          <w:b/>
          <w:sz w:val="24"/>
        </w:rPr>
        <w:t>Please describe how the LEA will ensure that the interventions it implements, including but not limited to</w:t>
      </w:r>
      <w:r>
        <w:rPr>
          <w:b/>
          <w:spacing w:val="-57"/>
          <w:sz w:val="24"/>
        </w:rPr>
        <w:t xml:space="preserve"> </w:t>
      </w:r>
      <w:r>
        <w:rPr>
          <w:b/>
          <w:sz w:val="24"/>
        </w:rPr>
        <w:t>the interventions under section 2001(e)(1) of the ARP Act to address the academic impact of lost</w:t>
      </w:r>
      <w:r>
        <w:rPr>
          <w:b/>
          <w:spacing w:val="1"/>
          <w:sz w:val="24"/>
        </w:rPr>
        <w:t xml:space="preserve"> </w:t>
      </w:r>
      <w:r>
        <w:rPr>
          <w:b/>
          <w:sz w:val="24"/>
        </w:rPr>
        <w:t>instructional time,</w:t>
      </w:r>
      <w:r>
        <w:rPr>
          <w:b/>
          <w:spacing w:val="1"/>
          <w:sz w:val="24"/>
        </w:rPr>
        <w:t xml:space="preserve"> </w:t>
      </w:r>
      <w:r>
        <w:rPr>
          <w:b/>
          <w:sz w:val="24"/>
        </w:rPr>
        <w:t>will respond</w:t>
      </w:r>
      <w:r>
        <w:rPr>
          <w:b/>
          <w:spacing w:val="-1"/>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academic, social, emotional,</w:t>
      </w:r>
      <w:r>
        <w:rPr>
          <w:b/>
          <w:spacing w:val="1"/>
          <w:sz w:val="24"/>
        </w:rPr>
        <w:t xml:space="preserve"> </w:t>
      </w:r>
      <w:r>
        <w:rPr>
          <w:b/>
          <w:sz w:val="24"/>
        </w:rPr>
        <w:t>and mental health needs of</w:t>
      </w:r>
      <w:r>
        <w:rPr>
          <w:b/>
          <w:spacing w:val="1"/>
          <w:sz w:val="24"/>
        </w:rPr>
        <w:t xml:space="preserve"> </w:t>
      </w:r>
      <w:r>
        <w:rPr>
          <w:b/>
          <w:sz w:val="24"/>
        </w:rPr>
        <w:t>all</w:t>
      </w:r>
      <w:r>
        <w:rPr>
          <w:b/>
          <w:spacing w:val="1"/>
          <w:sz w:val="24"/>
        </w:rPr>
        <w:t xml:space="preserve"> </w:t>
      </w:r>
      <w:r>
        <w:rPr>
          <w:b/>
          <w:sz w:val="24"/>
        </w:rPr>
        <w:t>students, and particularly those students disproportionately impacted by the COVID-19 pandemic,</w:t>
      </w:r>
      <w:r>
        <w:rPr>
          <w:b/>
          <w:spacing w:val="1"/>
          <w:sz w:val="24"/>
        </w:rPr>
        <w:t xml:space="preserve"> </w:t>
      </w:r>
      <w:r>
        <w:rPr>
          <w:b/>
          <w:sz w:val="24"/>
        </w:rPr>
        <w:t>including</w:t>
      </w:r>
      <w:r>
        <w:rPr>
          <w:b/>
          <w:spacing w:val="-1"/>
          <w:sz w:val="24"/>
        </w:rPr>
        <w:t xml:space="preserve"> </w:t>
      </w:r>
      <w:r>
        <w:rPr>
          <w:b/>
          <w:sz w:val="24"/>
        </w:rPr>
        <w:t>students</w:t>
      </w:r>
      <w:r>
        <w:rPr>
          <w:b/>
          <w:spacing w:val="1"/>
          <w:sz w:val="24"/>
        </w:rPr>
        <w:t xml:space="preserve"> </w:t>
      </w:r>
      <w:r>
        <w:rPr>
          <w:b/>
          <w:sz w:val="24"/>
        </w:rPr>
        <w:t>from</w:t>
      </w:r>
      <w:r>
        <w:rPr>
          <w:b/>
          <w:spacing w:val="1"/>
          <w:sz w:val="24"/>
        </w:rPr>
        <w:t xml:space="preserve"> </w:t>
      </w:r>
      <w:r>
        <w:rPr>
          <w:b/>
          <w:sz w:val="24"/>
        </w:rPr>
        <w:t>low-income</w:t>
      </w:r>
      <w:r>
        <w:rPr>
          <w:b/>
          <w:spacing w:val="1"/>
          <w:sz w:val="24"/>
        </w:rPr>
        <w:t xml:space="preserve"> </w:t>
      </w:r>
      <w:r>
        <w:rPr>
          <w:b/>
          <w:sz w:val="24"/>
        </w:rPr>
        <w:t>families,</w:t>
      </w:r>
      <w:r>
        <w:rPr>
          <w:b/>
          <w:spacing w:val="-1"/>
          <w:sz w:val="24"/>
        </w:rPr>
        <w:t xml:space="preserve"> </w:t>
      </w:r>
      <w:r>
        <w:rPr>
          <w:b/>
          <w:sz w:val="24"/>
        </w:rPr>
        <w:t>students</w:t>
      </w:r>
      <w:r>
        <w:rPr>
          <w:b/>
          <w:spacing w:val="1"/>
          <w:sz w:val="24"/>
        </w:rPr>
        <w:t xml:space="preserve"> </w:t>
      </w:r>
      <w:r>
        <w:rPr>
          <w:b/>
          <w:sz w:val="24"/>
        </w:rPr>
        <w:t>of color,</w:t>
      </w:r>
      <w:r>
        <w:rPr>
          <w:b/>
          <w:spacing w:val="1"/>
          <w:sz w:val="24"/>
        </w:rPr>
        <w:t xml:space="preserve"> </w:t>
      </w:r>
      <w:r>
        <w:rPr>
          <w:b/>
          <w:sz w:val="24"/>
        </w:rPr>
        <w:t>English</w:t>
      </w:r>
      <w:r>
        <w:rPr>
          <w:b/>
          <w:spacing w:val="-1"/>
          <w:sz w:val="24"/>
        </w:rPr>
        <w:t xml:space="preserve"> </w:t>
      </w:r>
      <w:r>
        <w:rPr>
          <w:b/>
          <w:sz w:val="24"/>
        </w:rPr>
        <w:t>learners,</w:t>
      </w:r>
      <w:r>
        <w:rPr>
          <w:b/>
          <w:spacing w:val="1"/>
          <w:sz w:val="24"/>
        </w:rPr>
        <w:t xml:space="preserve"> </w:t>
      </w:r>
      <w:r>
        <w:rPr>
          <w:b/>
          <w:sz w:val="24"/>
        </w:rPr>
        <w:t>children with</w:t>
      </w:r>
      <w:r>
        <w:rPr>
          <w:b/>
          <w:spacing w:val="1"/>
          <w:sz w:val="24"/>
        </w:rPr>
        <w:t xml:space="preserve"> </w:t>
      </w:r>
      <w:r>
        <w:rPr>
          <w:b/>
          <w:sz w:val="24"/>
        </w:rPr>
        <w:t>disabilities, students experiencing homelessness, children and youth in foster care, and migratory</w:t>
      </w:r>
      <w:r>
        <w:rPr>
          <w:b/>
          <w:spacing w:val="1"/>
          <w:sz w:val="24"/>
        </w:rPr>
        <w:t xml:space="preserve"> </w:t>
      </w:r>
      <w:r>
        <w:rPr>
          <w:b/>
          <w:sz w:val="24"/>
        </w:rPr>
        <w:t>students. In your response, please include a description of interventions and strategies that are aligned to</w:t>
      </w:r>
      <w:r>
        <w:rPr>
          <w:b/>
          <w:spacing w:val="1"/>
          <w:sz w:val="24"/>
        </w:rPr>
        <w:t xml:space="preserve"> </w:t>
      </w:r>
      <w:r>
        <w:rPr>
          <w:b/>
          <w:sz w:val="24"/>
        </w:rPr>
        <w:t>the LEA’s data (disaggregated by subgroup</w:t>
      </w:r>
      <w:r w:rsidR="00F21525">
        <w:rPr>
          <w:b/>
          <w:sz w:val="24"/>
        </w:rPr>
        <w:t>) and</w:t>
      </w:r>
      <w:r>
        <w:rPr>
          <w:b/>
          <w:sz w:val="24"/>
        </w:rPr>
        <w:t xml:space="preserve"> describe how the LEA will measure the effectiveness of</w:t>
      </w:r>
      <w:r>
        <w:rPr>
          <w:b/>
          <w:spacing w:val="-57"/>
          <w:sz w:val="24"/>
        </w:rPr>
        <w:t xml:space="preserve"> </w:t>
      </w:r>
      <w:r>
        <w:rPr>
          <w:b/>
          <w:sz w:val="24"/>
        </w:rPr>
        <w:t>the</w:t>
      </w:r>
      <w:r>
        <w:rPr>
          <w:b/>
          <w:spacing w:val="-1"/>
          <w:sz w:val="24"/>
        </w:rPr>
        <w:t xml:space="preserve"> </w:t>
      </w:r>
      <w:r>
        <w:rPr>
          <w:b/>
          <w:sz w:val="24"/>
        </w:rPr>
        <w:t>selected</w:t>
      </w:r>
      <w:r>
        <w:rPr>
          <w:b/>
          <w:spacing w:val="-2"/>
          <w:sz w:val="24"/>
        </w:rPr>
        <w:t xml:space="preserve"> </w:t>
      </w:r>
      <w:r>
        <w:rPr>
          <w:b/>
          <w:sz w:val="24"/>
        </w:rPr>
        <w:t>interventions.</w:t>
      </w:r>
    </w:p>
    <w:p w14:paraId="48136870" w14:textId="77777777" w:rsidR="00FC124A" w:rsidRDefault="00FC124A">
      <w:pPr>
        <w:pStyle w:val="BodyText"/>
        <w:spacing w:line="273" w:lineRule="exact"/>
        <w:ind w:left="139"/>
      </w:pPr>
    </w:p>
    <w:p w14:paraId="5C016537" w14:textId="77777777" w:rsidR="00FC124A" w:rsidRDefault="00FC124A">
      <w:pPr>
        <w:pStyle w:val="BodyText"/>
        <w:spacing w:line="273" w:lineRule="exact"/>
        <w:ind w:left="139"/>
      </w:pPr>
      <w:r w:rsidRPr="00FC124A">
        <w:rPr>
          <w:b/>
          <w:bCs/>
          <w:u w:val="single"/>
        </w:rPr>
        <w:t>Differentiation</w:t>
      </w:r>
      <w:r w:rsidRPr="00FC124A">
        <w:t xml:space="preserve">:  </w:t>
      </w:r>
    </w:p>
    <w:p w14:paraId="386E1C56" w14:textId="030E3A48" w:rsidR="006C6F53" w:rsidRDefault="00FC124A" w:rsidP="00FC124A">
      <w:pPr>
        <w:pStyle w:val="BodyText"/>
        <w:numPr>
          <w:ilvl w:val="0"/>
          <w:numId w:val="26"/>
        </w:numPr>
        <w:spacing w:after="120"/>
        <w:ind w:left="864"/>
      </w:pPr>
      <w:r w:rsidRPr="00FC124A">
        <w:t xml:space="preserve">Targeted support for students will be included within Tier I (differentiated small group instruction, support from intervention specialists). The district will utilize ESSER funds to hire </w:t>
      </w:r>
      <w:r>
        <w:t>an MTSS Coach</w:t>
      </w:r>
      <w:r w:rsidRPr="00FC124A">
        <w:t xml:space="preserve"> to provide Tier 1 differentiated support. </w:t>
      </w:r>
      <w:r w:rsidR="00143B9B">
        <w:t xml:space="preserve"> </w:t>
      </w:r>
    </w:p>
    <w:p w14:paraId="53DE7F99" w14:textId="54C57D2D" w:rsidR="00FC124A" w:rsidRDefault="00FC124A" w:rsidP="00FC124A">
      <w:pPr>
        <w:pStyle w:val="BodyText"/>
        <w:numPr>
          <w:ilvl w:val="0"/>
          <w:numId w:val="26"/>
        </w:numPr>
      </w:pPr>
      <w:r w:rsidRPr="00FC124A">
        <w:t>The district has allocated resources to expand understanding and monitor practices within Tier II/III (small group</w:t>
      </w:r>
      <w:r>
        <w:t xml:space="preserve"> </w:t>
      </w:r>
      <w:r w:rsidRPr="00FC124A">
        <w:t>and intensive reading courses</w:t>
      </w:r>
      <w:r>
        <w:t xml:space="preserve">)  </w:t>
      </w:r>
    </w:p>
    <w:p w14:paraId="37600396" w14:textId="77777777" w:rsidR="00FC124A" w:rsidRDefault="00FC124A" w:rsidP="00FC124A">
      <w:pPr>
        <w:pStyle w:val="BodyText"/>
        <w:ind w:left="859"/>
      </w:pPr>
    </w:p>
    <w:p w14:paraId="776CDB65" w14:textId="43D11D1D" w:rsidR="00FC124A" w:rsidRDefault="00FC124A" w:rsidP="00FC124A">
      <w:pPr>
        <w:pStyle w:val="BodyText"/>
        <w:numPr>
          <w:ilvl w:val="0"/>
          <w:numId w:val="26"/>
        </w:numPr>
      </w:pPr>
      <w:r w:rsidRPr="00FC124A">
        <w:t>The district will continue to provide supplemental services (after-school tutoring) for students and monitor data for impact</w:t>
      </w:r>
    </w:p>
    <w:p w14:paraId="7341F345" w14:textId="79765BF8" w:rsidR="006C6F53" w:rsidRDefault="006C6F53">
      <w:pPr>
        <w:pStyle w:val="BodyText"/>
        <w:rPr>
          <w:sz w:val="20"/>
        </w:rPr>
      </w:pPr>
    </w:p>
    <w:p w14:paraId="66A6D5FB" w14:textId="77777777" w:rsidR="00FC124A" w:rsidRDefault="00FC124A">
      <w:pPr>
        <w:pStyle w:val="BodyText"/>
      </w:pPr>
      <w:r w:rsidRPr="00FC124A">
        <w:rPr>
          <w:b/>
          <w:bCs/>
          <w:u w:val="single"/>
        </w:rPr>
        <w:t>Professional Development:</w:t>
      </w:r>
      <w:r w:rsidRPr="00FC124A">
        <w:t xml:space="preserve">  </w:t>
      </w:r>
    </w:p>
    <w:p w14:paraId="4E7AB328" w14:textId="77777777" w:rsidR="009D1FC9" w:rsidRDefault="00FC124A">
      <w:pPr>
        <w:pStyle w:val="BodyText"/>
      </w:pPr>
      <w:r w:rsidRPr="00FC124A">
        <w:t xml:space="preserve">Professional </w:t>
      </w:r>
      <w:r>
        <w:t>development is</w:t>
      </w:r>
      <w:r w:rsidRPr="00FC124A">
        <w:t xml:space="preserve"> created and delivered to address and revisit the use of data to inform small group instruction in the core, provide an overview of the MTSS process to administrators and teachers, and support new</w:t>
      </w:r>
      <w:r w:rsidR="009D1FC9">
        <w:t xml:space="preserve"> </w:t>
      </w:r>
      <w:r w:rsidRPr="00FC124A">
        <w:t xml:space="preserve">coordinators through the MTSS Coach professional development.  </w:t>
      </w:r>
    </w:p>
    <w:p w14:paraId="4CB32810" w14:textId="56B3E590" w:rsidR="00FC124A" w:rsidRDefault="00FC124A">
      <w:pPr>
        <w:pStyle w:val="BodyText"/>
      </w:pPr>
      <w:r w:rsidRPr="00FC124A">
        <w:t xml:space="preserve"> </w:t>
      </w:r>
    </w:p>
    <w:p w14:paraId="28B3D887" w14:textId="3A2FCC0D" w:rsidR="009D1FC9" w:rsidRPr="009D1FC9" w:rsidRDefault="009D1FC9">
      <w:pPr>
        <w:pStyle w:val="BodyText"/>
        <w:rPr>
          <w:b/>
          <w:bCs/>
          <w:u w:val="single"/>
        </w:rPr>
      </w:pPr>
      <w:r w:rsidRPr="009D1FC9">
        <w:rPr>
          <w:b/>
          <w:bCs/>
          <w:u w:val="single"/>
        </w:rPr>
        <w:t xml:space="preserve">MTSS/Intervention:  </w:t>
      </w:r>
    </w:p>
    <w:p w14:paraId="3D684A5E" w14:textId="5D97A45B" w:rsidR="009D1FC9" w:rsidRDefault="009D1FC9">
      <w:pPr>
        <w:pStyle w:val="BodyText"/>
      </w:pPr>
      <w:r w:rsidRPr="009D1FC9">
        <w:t>The district has developed a K-12 MTSS and Interventions team that supports teachers and school leaders and within learning communities.</w:t>
      </w:r>
    </w:p>
    <w:p w14:paraId="1D8920B6" w14:textId="30B89DF1" w:rsidR="00AC3E18" w:rsidRDefault="00AC3E18">
      <w:pPr>
        <w:pStyle w:val="BodyText"/>
      </w:pPr>
    </w:p>
    <w:p w14:paraId="358FE664" w14:textId="73614D42" w:rsidR="00AC3E18" w:rsidRDefault="00AC3E18">
      <w:pPr>
        <w:pStyle w:val="BodyText"/>
        <w:rPr>
          <w:b/>
          <w:bCs/>
          <w:u w:val="single"/>
        </w:rPr>
      </w:pPr>
      <w:r w:rsidRPr="00AC3E18">
        <w:rPr>
          <w:b/>
          <w:bCs/>
          <w:u w:val="single"/>
        </w:rPr>
        <w:t xml:space="preserve">Progress Monitoring  </w:t>
      </w:r>
    </w:p>
    <w:p w14:paraId="1B7CC9D6" w14:textId="77777777" w:rsidR="00851EA5" w:rsidRDefault="00AC3E18">
      <w:pPr>
        <w:pStyle w:val="BodyText"/>
      </w:pPr>
      <w:r>
        <w:t>P</w:t>
      </w:r>
      <w:r w:rsidRPr="00AC3E18">
        <w:t>rogress monitoring will occur through standard-based culminating tasks focusing on the attainment of grade level benchmarks.  Analyzing formative and summative assessment data helps teachers evaluate, adjust, and differentiate instruction to meet the needs of all students.</w:t>
      </w:r>
    </w:p>
    <w:p w14:paraId="4D658776" w14:textId="77777777" w:rsidR="00851EA5" w:rsidRDefault="00851EA5">
      <w:pPr>
        <w:pStyle w:val="BodyText"/>
      </w:pPr>
    </w:p>
    <w:p w14:paraId="3E2EC6BF" w14:textId="77777777" w:rsidR="00851EA5" w:rsidRPr="00851EA5" w:rsidRDefault="00851EA5">
      <w:pPr>
        <w:pStyle w:val="BodyText"/>
        <w:rPr>
          <w:b/>
          <w:bCs/>
          <w:u w:val="single"/>
        </w:rPr>
      </w:pPr>
      <w:r w:rsidRPr="00851EA5">
        <w:rPr>
          <w:b/>
          <w:bCs/>
          <w:u w:val="single"/>
        </w:rPr>
        <w:t xml:space="preserve">Additional Interventions and Supports  </w:t>
      </w:r>
    </w:p>
    <w:p w14:paraId="76DDC174" w14:textId="7D1D5326" w:rsidR="00AC3E18" w:rsidRPr="00AC3E18" w:rsidRDefault="00851EA5">
      <w:pPr>
        <w:pStyle w:val="BodyText"/>
      </w:pPr>
      <w:r>
        <w:t>FCSD</w:t>
      </w:r>
      <w:r w:rsidRPr="00851EA5">
        <w:t xml:space="preserve"> offers additional interventions and supports through an expanded list of supplemental resources and diagnostics tools for reading and mathematics. The list was developed to assist schools with the alignment of resources, diagnostics, and progress monitoring tools to students’ identified area(s) of need. </w:t>
      </w:r>
      <w:r w:rsidR="00AC3E18" w:rsidRPr="00AC3E18">
        <w:t xml:space="preserve">  </w:t>
      </w:r>
    </w:p>
    <w:p w14:paraId="3AEF4E1D" w14:textId="77777777" w:rsidR="009D1FC9" w:rsidRPr="00FC124A" w:rsidRDefault="009D1FC9">
      <w:pPr>
        <w:pStyle w:val="BodyText"/>
      </w:pPr>
    </w:p>
    <w:p w14:paraId="62BC50A4" w14:textId="77777777" w:rsidR="006C6F53" w:rsidRDefault="00055F40">
      <w:pPr>
        <w:pStyle w:val="Heading1"/>
        <w:tabs>
          <w:tab w:val="left" w:pos="10969"/>
        </w:tabs>
        <w:ind w:left="110"/>
      </w:pPr>
      <w:r>
        <w:rPr>
          <w:color w:val="000000"/>
          <w:spacing w:val="-30"/>
          <w:shd w:val="clear" w:color="auto" w:fill="8DB3E1"/>
        </w:rPr>
        <w:t xml:space="preserve"> </w:t>
      </w:r>
      <w:r>
        <w:rPr>
          <w:color w:val="000000"/>
          <w:shd w:val="clear" w:color="auto" w:fill="8DB3E1"/>
        </w:rPr>
        <w:t>Part</w:t>
      </w:r>
      <w:r>
        <w:rPr>
          <w:color w:val="000000"/>
          <w:spacing w:val="-2"/>
          <w:shd w:val="clear" w:color="auto" w:fill="8DB3E1"/>
        </w:rPr>
        <w:t xml:space="preserve"> </w:t>
      </w:r>
      <w:r>
        <w:rPr>
          <w:color w:val="000000"/>
          <w:shd w:val="clear" w:color="auto" w:fill="8DB3E1"/>
        </w:rPr>
        <w:t>III</w:t>
      </w:r>
      <w:r>
        <w:rPr>
          <w:color w:val="000000"/>
          <w:spacing w:val="-1"/>
          <w:shd w:val="clear" w:color="auto" w:fill="8DB3E1"/>
        </w:rPr>
        <w:t xml:space="preserve"> </w:t>
      </w:r>
      <w:r>
        <w:rPr>
          <w:color w:val="000000"/>
          <w:shd w:val="clear" w:color="auto" w:fill="8DB3E1"/>
        </w:rPr>
        <w:t>LEA</w:t>
      </w:r>
      <w:r>
        <w:rPr>
          <w:color w:val="000000"/>
          <w:spacing w:val="-3"/>
          <w:shd w:val="clear" w:color="auto" w:fill="8DB3E1"/>
        </w:rPr>
        <w:t xml:space="preserve"> </w:t>
      </w:r>
      <w:r>
        <w:rPr>
          <w:color w:val="000000"/>
          <w:shd w:val="clear" w:color="auto" w:fill="8DB3E1"/>
        </w:rPr>
        <w:t>Plan</w:t>
      </w:r>
      <w:r>
        <w:rPr>
          <w:color w:val="000000"/>
          <w:spacing w:val="-2"/>
          <w:shd w:val="clear" w:color="auto" w:fill="8DB3E1"/>
        </w:rPr>
        <w:t xml:space="preserve"> </w:t>
      </w:r>
      <w:r>
        <w:rPr>
          <w:color w:val="000000"/>
          <w:shd w:val="clear" w:color="auto" w:fill="8DB3E1"/>
        </w:rPr>
        <w:t>for</w:t>
      </w:r>
      <w:r>
        <w:rPr>
          <w:color w:val="000000"/>
          <w:spacing w:val="-1"/>
          <w:shd w:val="clear" w:color="auto" w:fill="8DB3E1"/>
        </w:rPr>
        <w:t xml:space="preserve"> </w:t>
      </w:r>
      <w:r>
        <w:rPr>
          <w:color w:val="000000"/>
          <w:shd w:val="clear" w:color="auto" w:fill="8DB3E1"/>
        </w:rPr>
        <w:t>Safe</w:t>
      </w:r>
      <w:r>
        <w:rPr>
          <w:color w:val="000000"/>
          <w:spacing w:val="-2"/>
          <w:shd w:val="clear" w:color="auto" w:fill="8DB3E1"/>
        </w:rPr>
        <w:t xml:space="preserve"> </w:t>
      </w:r>
      <w:r>
        <w:rPr>
          <w:color w:val="000000"/>
          <w:shd w:val="clear" w:color="auto" w:fill="8DB3E1"/>
        </w:rPr>
        <w:t>Return</w:t>
      </w:r>
      <w:r>
        <w:rPr>
          <w:color w:val="000000"/>
          <w:spacing w:val="-2"/>
          <w:shd w:val="clear" w:color="auto" w:fill="8DB3E1"/>
        </w:rPr>
        <w:t xml:space="preserve"> </w:t>
      </w:r>
      <w:r>
        <w:rPr>
          <w:color w:val="000000"/>
          <w:shd w:val="clear" w:color="auto" w:fill="8DB3E1"/>
        </w:rPr>
        <w:t>of</w:t>
      </w:r>
      <w:r>
        <w:rPr>
          <w:color w:val="000000"/>
          <w:spacing w:val="-1"/>
          <w:shd w:val="clear" w:color="auto" w:fill="8DB3E1"/>
        </w:rPr>
        <w:t xml:space="preserve"> </w:t>
      </w:r>
      <w:r>
        <w:rPr>
          <w:color w:val="000000"/>
          <w:shd w:val="clear" w:color="auto" w:fill="8DB3E1"/>
        </w:rPr>
        <w:t>In-Person</w:t>
      </w:r>
      <w:r>
        <w:rPr>
          <w:color w:val="000000"/>
          <w:spacing w:val="-3"/>
          <w:shd w:val="clear" w:color="auto" w:fill="8DB3E1"/>
        </w:rPr>
        <w:t xml:space="preserve"> </w:t>
      </w:r>
      <w:r>
        <w:rPr>
          <w:color w:val="000000"/>
          <w:shd w:val="clear" w:color="auto" w:fill="8DB3E1"/>
        </w:rPr>
        <w:t>Instruction</w:t>
      </w:r>
      <w:r>
        <w:rPr>
          <w:color w:val="000000"/>
          <w:shd w:val="clear" w:color="auto" w:fill="8DB3E1"/>
        </w:rPr>
        <w:tab/>
      </w:r>
    </w:p>
    <w:p w14:paraId="6D6E8C53" w14:textId="77777777" w:rsidR="006C6F53" w:rsidRDefault="006C6F53">
      <w:pPr>
        <w:pStyle w:val="BodyText"/>
        <w:spacing w:before="9"/>
        <w:rPr>
          <w:b/>
          <w:sz w:val="23"/>
        </w:rPr>
      </w:pPr>
    </w:p>
    <w:p w14:paraId="450A49CF" w14:textId="06DBE49B" w:rsidR="006C6F53" w:rsidRDefault="00055F40">
      <w:pPr>
        <w:pStyle w:val="BodyText"/>
        <w:ind w:left="139" w:right="342"/>
      </w:pPr>
      <w:r>
        <w:t>Each LEA developed and made publicly available on the LEA’s website a plan for the safe return of in-person</w:t>
      </w:r>
      <w:r>
        <w:rPr>
          <w:spacing w:val="1"/>
        </w:rPr>
        <w:t xml:space="preserve"> </w:t>
      </w:r>
      <w:r>
        <w:t>learning in the Fall of 2020. This was before the enactment of the ARP Act. This plan must be updated to</w:t>
      </w:r>
      <w:r>
        <w:rPr>
          <w:spacing w:val="1"/>
        </w:rPr>
        <w:t xml:space="preserve"> </w:t>
      </w:r>
      <w:r>
        <w:t>address the requirements of the U.S. Department of Education’s Interim Final Rule, 88 FR 21195.</w:t>
      </w:r>
      <w:r>
        <w:rPr>
          <w:spacing w:val="1"/>
        </w:rPr>
        <w:t xml:space="preserve"> </w:t>
      </w:r>
      <w:r>
        <w:t>The Interim</w:t>
      </w:r>
      <w:r>
        <w:rPr>
          <w:spacing w:val="1"/>
        </w:rPr>
        <w:t xml:space="preserve"> </w:t>
      </w:r>
      <w:r>
        <w:t>Final Rule “does not mandate that an LEA adopt the CDC guidance, but only requires that the LEA describe in</w:t>
      </w:r>
      <w:r>
        <w:rPr>
          <w:spacing w:val="1"/>
        </w:rPr>
        <w:t xml:space="preserve"> </w:t>
      </w:r>
      <w:r>
        <w:t>its plan the extent to which it has adopted the key prevention and mitigation strategies identified in the</w:t>
      </w:r>
      <w:r>
        <w:rPr>
          <w:spacing w:val="1"/>
        </w:rPr>
        <w:t xml:space="preserve"> </w:t>
      </w:r>
      <w:r>
        <w:t>guidance.”</w:t>
      </w:r>
      <w:r>
        <w:rPr>
          <w:spacing w:val="1"/>
        </w:rPr>
        <w:t xml:space="preserve"> </w:t>
      </w:r>
      <w:r>
        <w:t>88 FR at 21200.</w:t>
      </w:r>
      <w:r>
        <w:rPr>
          <w:spacing w:val="1"/>
        </w:rPr>
        <w:t xml:space="preserve"> </w:t>
      </w:r>
      <w:r>
        <w:t>Any updated LEA plan must be consistent with state law, including any applicable</w:t>
      </w:r>
      <w:r>
        <w:rPr>
          <w:spacing w:val="-57"/>
        </w:rPr>
        <w:t xml:space="preserve"> </w:t>
      </w:r>
      <w:r>
        <w:t>executive order, any agency emergency order, or any agency regulation or rule.</w:t>
      </w:r>
      <w:r>
        <w:rPr>
          <w:spacing w:val="1"/>
        </w:rPr>
        <w:t xml:space="preserve"> </w:t>
      </w:r>
      <w:r>
        <w:t>Note specifically that LEA</w:t>
      </w:r>
      <w:r>
        <w:rPr>
          <w:spacing w:val="1"/>
        </w:rPr>
        <w:t xml:space="preserve"> </w:t>
      </w:r>
      <w:r>
        <w:t>policies must comply with section 381.00316, Florida Statutes, and that any policies implemented after August</w:t>
      </w:r>
      <w:r>
        <w:rPr>
          <w:spacing w:val="1"/>
        </w:rPr>
        <w:t xml:space="preserve"> </w:t>
      </w:r>
      <w:r>
        <w:t xml:space="preserve">9, </w:t>
      </w:r>
      <w:r w:rsidR="00F21525">
        <w:t>2021,</w:t>
      </w:r>
      <w:r>
        <w:t xml:space="preserve"> must comply with Florida Department of Health Rule 64DER21 -12, F.A.C., and any policies</w:t>
      </w:r>
      <w:r>
        <w:rPr>
          <w:spacing w:val="1"/>
        </w:rPr>
        <w:t xml:space="preserve"> </w:t>
      </w:r>
      <w:r>
        <w:t xml:space="preserve">implemented after September 22, </w:t>
      </w:r>
      <w:r w:rsidR="00F21525">
        <w:t>2021,</w:t>
      </w:r>
      <w:r>
        <w:t xml:space="preserve"> must comply with Florida Department of Health Rule 64DER21-15,</w:t>
      </w:r>
      <w:r>
        <w:rPr>
          <w:spacing w:val="1"/>
        </w:rPr>
        <w:t xml:space="preserve"> </w:t>
      </w:r>
      <w:r>
        <w:t>F.A.C.</w:t>
      </w:r>
    </w:p>
    <w:p w14:paraId="36BE5534" w14:textId="77777777" w:rsidR="006C6F53" w:rsidRDefault="006C6F53">
      <w:pPr>
        <w:pStyle w:val="BodyText"/>
      </w:pPr>
    </w:p>
    <w:p w14:paraId="3ED77EE9" w14:textId="77777777" w:rsidR="006C6F53" w:rsidRDefault="00055F40">
      <w:pPr>
        <w:pStyle w:val="BodyText"/>
        <w:ind w:left="139" w:right="554"/>
        <w:jc w:val="both"/>
      </w:pPr>
      <w:r>
        <w:t>Each LEA must seek public comment on the plan and take such comments into account prior to submission of</w:t>
      </w:r>
      <w:r>
        <w:rPr>
          <w:spacing w:val="-58"/>
        </w:rPr>
        <w:t xml:space="preserve"> </w:t>
      </w:r>
      <w:r>
        <w:t>the final plan to the Department within 60 days of the award. Upon the Department’s approval, the LEA shall</w:t>
      </w:r>
      <w:r>
        <w:rPr>
          <w:spacing w:val="1"/>
        </w:rPr>
        <w:t xml:space="preserve"> </w:t>
      </w:r>
      <w:r>
        <w:t>post</w:t>
      </w:r>
      <w:r>
        <w:rPr>
          <w:spacing w:val="-1"/>
        </w:rPr>
        <w:t xml:space="preserve"> </w:t>
      </w:r>
      <w:r>
        <w:t>this updated plan on</w:t>
      </w:r>
      <w:r>
        <w:rPr>
          <w:spacing w:val="-3"/>
        </w:rPr>
        <w:t xml:space="preserve"> </w:t>
      </w:r>
      <w:r>
        <w:t>the LEA’s website within 90</w:t>
      </w:r>
      <w:r>
        <w:rPr>
          <w:spacing w:val="-1"/>
        </w:rPr>
        <w:t xml:space="preserve"> </w:t>
      </w:r>
      <w:r>
        <w:t>days of</w:t>
      </w:r>
      <w:r>
        <w:rPr>
          <w:spacing w:val="-1"/>
        </w:rPr>
        <w:t xml:space="preserve"> </w:t>
      </w:r>
      <w:r>
        <w:t>the award.</w:t>
      </w:r>
    </w:p>
    <w:p w14:paraId="6C2C945F" w14:textId="77777777" w:rsidR="006C6F53" w:rsidRDefault="006C6F53">
      <w:pPr>
        <w:pStyle w:val="BodyText"/>
        <w:spacing w:before="2"/>
      </w:pPr>
    </w:p>
    <w:p w14:paraId="0544F7A7" w14:textId="77777777" w:rsidR="006C6F53" w:rsidRDefault="00055F40">
      <w:pPr>
        <w:pStyle w:val="ListParagraph"/>
        <w:numPr>
          <w:ilvl w:val="0"/>
          <w:numId w:val="7"/>
        </w:numPr>
        <w:tabs>
          <w:tab w:val="left" w:pos="478"/>
        </w:tabs>
        <w:ind w:right="579" w:firstLine="0"/>
        <w:rPr>
          <w:sz w:val="24"/>
        </w:rPr>
      </w:pPr>
      <w:r>
        <w:rPr>
          <w:sz w:val="24"/>
        </w:rPr>
        <w:t>By</w:t>
      </w:r>
      <w:r>
        <w:rPr>
          <w:spacing w:val="-2"/>
          <w:sz w:val="24"/>
        </w:rPr>
        <w:t xml:space="preserve"> </w:t>
      </w:r>
      <w:r>
        <w:rPr>
          <w:sz w:val="24"/>
        </w:rPr>
        <w:t>checking</w:t>
      </w:r>
      <w:r>
        <w:rPr>
          <w:spacing w:val="-1"/>
          <w:sz w:val="24"/>
        </w:rPr>
        <w:t xml:space="preserve"> </w:t>
      </w:r>
      <w:r>
        <w:rPr>
          <w:sz w:val="24"/>
        </w:rPr>
        <w:t>this</w:t>
      </w:r>
      <w:r>
        <w:rPr>
          <w:spacing w:val="-2"/>
          <w:sz w:val="24"/>
        </w:rPr>
        <w:t xml:space="preserve"> </w:t>
      </w:r>
      <w:r>
        <w:rPr>
          <w:sz w:val="24"/>
        </w:rPr>
        <w:t>box,</w:t>
      </w:r>
      <w:r>
        <w:rPr>
          <w:spacing w:val="-1"/>
          <w:sz w:val="24"/>
        </w:rPr>
        <w:t xml:space="preserve"> </w:t>
      </w:r>
      <w:r>
        <w:rPr>
          <w:sz w:val="24"/>
        </w:rPr>
        <w:t>the</w:t>
      </w:r>
      <w:r>
        <w:rPr>
          <w:spacing w:val="-2"/>
          <w:sz w:val="24"/>
        </w:rPr>
        <w:t xml:space="preserve"> </w:t>
      </w:r>
      <w:r>
        <w:rPr>
          <w:sz w:val="24"/>
        </w:rPr>
        <w:t>LEA</w:t>
      </w:r>
      <w:r>
        <w:rPr>
          <w:spacing w:val="-2"/>
          <w:sz w:val="24"/>
        </w:rPr>
        <w:t xml:space="preserve"> </w:t>
      </w:r>
      <w:r>
        <w:rPr>
          <w:sz w:val="24"/>
        </w:rPr>
        <w:t>acknowledges</w:t>
      </w:r>
      <w:r>
        <w:rPr>
          <w:spacing w:val="-1"/>
          <w:sz w:val="24"/>
        </w:rPr>
        <w:t xml:space="preserve"> </w:t>
      </w:r>
      <w:r>
        <w:rPr>
          <w:sz w:val="24"/>
        </w:rPr>
        <w:t>the</w:t>
      </w:r>
      <w:r>
        <w:rPr>
          <w:spacing w:val="-1"/>
          <w:sz w:val="24"/>
        </w:rPr>
        <w:t xml:space="preserve"> </w:t>
      </w:r>
      <w:r>
        <w:rPr>
          <w:sz w:val="24"/>
        </w:rPr>
        <w:t>requirement</w:t>
      </w:r>
      <w:r>
        <w:rPr>
          <w:spacing w:val="-1"/>
          <w:sz w:val="24"/>
        </w:rPr>
        <w:t xml:space="preserve"> </w:t>
      </w:r>
      <w:r>
        <w:rPr>
          <w:sz w:val="24"/>
        </w:rPr>
        <w:t>that</w:t>
      </w:r>
      <w:r>
        <w:rPr>
          <w:spacing w:val="-2"/>
          <w:sz w:val="24"/>
        </w:rPr>
        <w:t xml:space="preserve"> </w:t>
      </w:r>
      <w:r>
        <w:rPr>
          <w:sz w:val="24"/>
        </w:rPr>
        <w:t>each</w:t>
      </w:r>
      <w:r>
        <w:rPr>
          <w:spacing w:val="-1"/>
          <w:sz w:val="24"/>
        </w:rPr>
        <w:t xml:space="preserve"> </w:t>
      </w:r>
      <w:r>
        <w:rPr>
          <w:sz w:val="24"/>
        </w:rPr>
        <w:t>LEA</w:t>
      </w:r>
      <w:r>
        <w:rPr>
          <w:spacing w:val="-2"/>
          <w:sz w:val="24"/>
        </w:rPr>
        <w:t xml:space="preserve"> </w:t>
      </w:r>
      <w:r>
        <w:rPr>
          <w:sz w:val="24"/>
        </w:rPr>
        <w:t>shall</w:t>
      </w:r>
      <w:r>
        <w:rPr>
          <w:spacing w:val="-1"/>
          <w:sz w:val="24"/>
        </w:rPr>
        <w:t xml:space="preserve"> </w:t>
      </w:r>
      <w:r>
        <w:rPr>
          <w:sz w:val="24"/>
        </w:rPr>
        <w:t>update</w:t>
      </w:r>
      <w:r>
        <w:rPr>
          <w:spacing w:val="-2"/>
          <w:sz w:val="24"/>
        </w:rPr>
        <w:t xml:space="preserve"> </w:t>
      </w:r>
      <w:r>
        <w:rPr>
          <w:sz w:val="24"/>
        </w:rPr>
        <w:t>its</w:t>
      </w:r>
      <w:r>
        <w:rPr>
          <w:spacing w:val="-4"/>
          <w:sz w:val="24"/>
        </w:rPr>
        <w:t xml:space="preserve"> </w:t>
      </w:r>
      <w:r>
        <w:rPr>
          <w:sz w:val="24"/>
        </w:rPr>
        <w:t>Plan</w:t>
      </w:r>
      <w:r>
        <w:rPr>
          <w:spacing w:val="-1"/>
          <w:sz w:val="24"/>
        </w:rPr>
        <w:t xml:space="preserve"> </w:t>
      </w:r>
      <w:r>
        <w:rPr>
          <w:sz w:val="24"/>
        </w:rPr>
        <w:t>for</w:t>
      </w:r>
      <w:r>
        <w:rPr>
          <w:spacing w:val="-1"/>
          <w:sz w:val="24"/>
        </w:rPr>
        <w:t xml:space="preserve"> </w:t>
      </w:r>
      <w:r>
        <w:rPr>
          <w:sz w:val="24"/>
        </w:rPr>
        <w:t>Safe</w:t>
      </w:r>
      <w:r>
        <w:rPr>
          <w:spacing w:val="-57"/>
          <w:sz w:val="24"/>
        </w:rPr>
        <w:t xml:space="preserve"> </w:t>
      </w:r>
      <w:r>
        <w:rPr>
          <w:sz w:val="24"/>
        </w:rPr>
        <w:t>Return of In-Person Instruction to reflect the requirements stated above, shall seek public comment on the</w:t>
      </w:r>
      <w:r>
        <w:rPr>
          <w:spacing w:val="1"/>
          <w:sz w:val="24"/>
        </w:rPr>
        <w:t xml:space="preserve"> </w:t>
      </w:r>
      <w:r>
        <w:rPr>
          <w:sz w:val="24"/>
        </w:rPr>
        <w:t>updated plan and take such comments into account prior to the submission of the final plan to the Department</w:t>
      </w:r>
      <w:r>
        <w:rPr>
          <w:spacing w:val="-57"/>
          <w:sz w:val="24"/>
        </w:rPr>
        <w:t xml:space="preserve"> </w:t>
      </w:r>
      <w:r>
        <w:rPr>
          <w:sz w:val="24"/>
        </w:rPr>
        <w:t>within 60 days of the award. Upon the Department’s approval, the LEA shall post this updated plan on the</w:t>
      </w:r>
      <w:r>
        <w:rPr>
          <w:spacing w:val="1"/>
          <w:sz w:val="24"/>
        </w:rPr>
        <w:t xml:space="preserve"> </w:t>
      </w:r>
      <w:r>
        <w:rPr>
          <w:sz w:val="24"/>
        </w:rPr>
        <w:t>LEA’s</w:t>
      </w:r>
      <w:r>
        <w:rPr>
          <w:spacing w:val="-1"/>
          <w:sz w:val="24"/>
        </w:rPr>
        <w:t xml:space="preserve"> </w:t>
      </w:r>
      <w:r>
        <w:rPr>
          <w:sz w:val="24"/>
        </w:rPr>
        <w:t>website within 90</w:t>
      </w:r>
      <w:r>
        <w:rPr>
          <w:spacing w:val="-2"/>
          <w:sz w:val="24"/>
        </w:rPr>
        <w:t xml:space="preserve"> </w:t>
      </w:r>
      <w:r>
        <w:rPr>
          <w:sz w:val="24"/>
        </w:rPr>
        <w:t>days of</w:t>
      </w:r>
      <w:r>
        <w:rPr>
          <w:spacing w:val="-1"/>
          <w:sz w:val="24"/>
        </w:rPr>
        <w:t xml:space="preserve"> </w:t>
      </w:r>
      <w:r>
        <w:rPr>
          <w:sz w:val="24"/>
        </w:rPr>
        <w:t>the award.</w:t>
      </w:r>
    </w:p>
    <w:p w14:paraId="053AE2CB" w14:textId="77777777" w:rsidR="006C6F53" w:rsidRDefault="006C6F53">
      <w:pPr>
        <w:rPr>
          <w:sz w:val="24"/>
        </w:rPr>
      </w:pPr>
    </w:p>
    <w:p w14:paraId="111EC083" w14:textId="77777777" w:rsidR="00851EA5" w:rsidRDefault="00851EA5">
      <w:pPr>
        <w:rPr>
          <w:sz w:val="24"/>
        </w:rPr>
      </w:pPr>
    </w:p>
    <w:p w14:paraId="41DD6DF3" w14:textId="3F1B3075" w:rsidR="00851EA5" w:rsidRDefault="00851EA5">
      <w:pPr>
        <w:rPr>
          <w:sz w:val="24"/>
        </w:rPr>
        <w:sectPr w:rsidR="00851EA5">
          <w:pgSz w:w="12240" w:h="15840"/>
          <w:pgMar w:top="1240" w:right="380" w:bottom="720" w:left="580" w:header="716" w:footer="528" w:gutter="0"/>
          <w:cols w:space="720"/>
        </w:sectPr>
      </w:pPr>
    </w:p>
    <w:p w14:paraId="66CFEA87" w14:textId="77777777" w:rsidR="006C6F53" w:rsidRDefault="006C6F53">
      <w:pPr>
        <w:pStyle w:val="BodyText"/>
        <w:spacing w:before="5"/>
        <w:rPr>
          <w:sz w:val="12"/>
        </w:rPr>
      </w:pPr>
    </w:p>
    <w:p w14:paraId="5165226C" w14:textId="77777777" w:rsidR="006C6F53" w:rsidRDefault="00055F40">
      <w:pPr>
        <w:pStyle w:val="Heading1"/>
        <w:tabs>
          <w:tab w:val="left" w:pos="10969"/>
        </w:tabs>
        <w:ind w:left="110"/>
      </w:pPr>
      <w:r>
        <w:rPr>
          <w:color w:val="000000"/>
          <w:spacing w:val="-30"/>
          <w:shd w:val="clear" w:color="auto" w:fill="8DB3E1"/>
        </w:rPr>
        <w:t xml:space="preserve"> </w:t>
      </w:r>
      <w:r>
        <w:rPr>
          <w:color w:val="000000"/>
          <w:shd w:val="clear" w:color="auto" w:fill="8DB3E1"/>
        </w:rPr>
        <w:t>Part</w:t>
      </w:r>
      <w:r>
        <w:rPr>
          <w:color w:val="000000"/>
          <w:spacing w:val="-2"/>
          <w:shd w:val="clear" w:color="auto" w:fill="8DB3E1"/>
        </w:rPr>
        <w:t xml:space="preserve"> </w:t>
      </w:r>
      <w:r>
        <w:rPr>
          <w:color w:val="000000"/>
          <w:shd w:val="clear" w:color="auto" w:fill="8DB3E1"/>
        </w:rPr>
        <w:t>IV:</w:t>
      </w:r>
      <w:r>
        <w:rPr>
          <w:color w:val="000000"/>
          <w:spacing w:val="-1"/>
          <w:shd w:val="clear" w:color="auto" w:fill="8DB3E1"/>
        </w:rPr>
        <w:t xml:space="preserve"> </w:t>
      </w:r>
      <w:r>
        <w:rPr>
          <w:color w:val="000000"/>
          <w:shd w:val="clear" w:color="auto" w:fill="8DB3E1"/>
        </w:rPr>
        <w:t>Assurances</w:t>
      </w:r>
      <w:r>
        <w:rPr>
          <w:color w:val="000000"/>
          <w:shd w:val="clear" w:color="auto" w:fill="8DB3E1"/>
        </w:rPr>
        <w:tab/>
      </w:r>
    </w:p>
    <w:p w14:paraId="2FE659DC" w14:textId="77777777" w:rsidR="006C6F53" w:rsidRDefault="006C6F53">
      <w:pPr>
        <w:pStyle w:val="BodyText"/>
        <w:spacing w:before="2"/>
        <w:rPr>
          <w:b/>
          <w:sz w:val="16"/>
        </w:rPr>
      </w:pPr>
    </w:p>
    <w:p w14:paraId="3312117B" w14:textId="77777777" w:rsidR="006C6F53" w:rsidRDefault="00055F40">
      <w:pPr>
        <w:spacing w:before="90"/>
        <w:ind w:left="200"/>
        <w:rPr>
          <w:b/>
          <w:sz w:val="24"/>
        </w:rPr>
      </w:pPr>
      <w:r>
        <w:rPr>
          <w:b/>
          <w:color w:val="000000"/>
          <w:sz w:val="24"/>
          <w:shd w:val="clear" w:color="auto" w:fill="DAB053"/>
        </w:rPr>
        <w:t>The</w:t>
      </w:r>
      <w:r>
        <w:rPr>
          <w:b/>
          <w:color w:val="000000"/>
          <w:spacing w:val="-2"/>
          <w:sz w:val="24"/>
          <w:shd w:val="clear" w:color="auto" w:fill="DAB053"/>
        </w:rPr>
        <w:t xml:space="preserve"> </w:t>
      </w:r>
      <w:r>
        <w:rPr>
          <w:b/>
          <w:color w:val="000000"/>
          <w:sz w:val="24"/>
          <w:shd w:val="clear" w:color="auto" w:fill="DAB053"/>
        </w:rPr>
        <w:t>district</w:t>
      </w:r>
      <w:r>
        <w:rPr>
          <w:b/>
          <w:color w:val="000000"/>
          <w:spacing w:val="-2"/>
          <w:sz w:val="24"/>
          <w:shd w:val="clear" w:color="auto" w:fill="DAB053"/>
        </w:rPr>
        <w:t xml:space="preserve"> </w:t>
      </w:r>
      <w:r>
        <w:rPr>
          <w:b/>
          <w:color w:val="000000"/>
          <w:sz w:val="24"/>
          <w:shd w:val="clear" w:color="auto" w:fill="DAB053"/>
        </w:rPr>
        <w:t>must</w:t>
      </w:r>
      <w:r>
        <w:rPr>
          <w:b/>
          <w:color w:val="000000"/>
          <w:spacing w:val="-2"/>
          <w:sz w:val="24"/>
          <w:shd w:val="clear" w:color="auto" w:fill="DAB053"/>
        </w:rPr>
        <w:t xml:space="preserve"> </w:t>
      </w:r>
      <w:r>
        <w:rPr>
          <w:b/>
          <w:color w:val="000000"/>
          <w:sz w:val="24"/>
          <w:shd w:val="clear" w:color="auto" w:fill="DAB053"/>
        </w:rPr>
        <w:t>agree</w:t>
      </w:r>
      <w:r>
        <w:rPr>
          <w:b/>
          <w:color w:val="000000"/>
          <w:spacing w:val="-1"/>
          <w:sz w:val="24"/>
          <w:shd w:val="clear" w:color="auto" w:fill="DAB053"/>
        </w:rPr>
        <w:t xml:space="preserve"> </w:t>
      </w:r>
      <w:r>
        <w:rPr>
          <w:b/>
          <w:color w:val="000000"/>
          <w:sz w:val="24"/>
          <w:shd w:val="clear" w:color="auto" w:fill="DAB053"/>
        </w:rPr>
        <w:t>to</w:t>
      </w:r>
      <w:r>
        <w:rPr>
          <w:b/>
          <w:color w:val="000000"/>
          <w:spacing w:val="-2"/>
          <w:sz w:val="24"/>
          <w:shd w:val="clear" w:color="auto" w:fill="DAB053"/>
        </w:rPr>
        <w:t xml:space="preserve"> </w:t>
      </w:r>
      <w:r>
        <w:rPr>
          <w:b/>
          <w:color w:val="000000"/>
          <w:sz w:val="24"/>
          <w:shd w:val="clear" w:color="auto" w:fill="DAB053"/>
        </w:rPr>
        <w:t>ALL</w:t>
      </w:r>
      <w:r>
        <w:rPr>
          <w:b/>
          <w:color w:val="000000"/>
          <w:spacing w:val="-3"/>
          <w:sz w:val="24"/>
          <w:shd w:val="clear" w:color="auto" w:fill="DAB053"/>
        </w:rPr>
        <w:t xml:space="preserve"> </w:t>
      </w:r>
      <w:r>
        <w:rPr>
          <w:b/>
          <w:color w:val="000000"/>
          <w:sz w:val="24"/>
          <w:shd w:val="clear" w:color="auto" w:fill="DAB053"/>
        </w:rPr>
        <w:t>of</w:t>
      </w:r>
      <w:r>
        <w:rPr>
          <w:b/>
          <w:color w:val="000000"/>
          <w:spacing w:val="-1"/>
          <w:sz w:val="24"/>
          <w:shd w:val="clear" w:color="auto" w:fill="DAB053"/>
        </w:rPr>
        <w:t xml:space="preserve"> </w:t>
      </w:r>
      <w:r>
        <w:rPr>
          <w:b/>
          <w:color w:val="000000"/>
          <w:sz w:val="24"/>
          <w:shd w:val="clear" w:color="auto" w:fill="DAB053"/>
        </w:rPr>
        <w:t>the</w:t>
      </w:r>
      <w:r>
        <w:rPr>
          <w:b/>
          <w:color w:val="000000"/>
          <w:spacing w:val="-2"/>
          <w:sz w:val="24"/>
          <w:shd w:val="clear" w:color="auto" w:fill="DAB053"/>
        </w:rPr>
        <w:t xml:space="preserve"> </w:t>
      </w:r>
      <w:r>
        <w:rPr>
          <w:b/>
          <w:color w:val="000000"/>
          <w:sz w:val="24"/>
          <w:shd w:val="clear" w:color="auto" w:fill="DAB053"/>
        </w:rPr>
        <w:t>assurances</w:t>
      </w:r>
      <w:r>
        <w:rPr>
          <w:b/>
          <w:color w:val="000000"/>
          <w:spacing w:val="-2"/>
          <w:sz w:val="24"/>
          <w:shd w:val="clear" w:color="auto" w:fill="DAB053"/>
        </w:rPr>
        <w:t xml:space="preserve"> </w:t>
      </w:r>
      <w:r>
        <w:rPr>
          <w:b/>
          <w:color w:val="000000"/>
          <w:sz w:val="24"/>
          <w:shd w:val="clear" w:color="auto" w:fill="DAB053"/>
        </w:rPr>
        <w:t>by</w:t>
      </w:r>
      <w:r>
        <w:rPr>
          <w:b/>
          <w:color w:val="000000"/>
          <w:spacing w:val="-1"/>
          <w:sz w:val="24"/>
          <w:shd w:val="clear" w:color="auto" w:fill="DAB053"/>
        </w:rPr>
        <w:t xml:space="preserve"> </w:t>
      </w:r>
      <w:r>
        <w:rPr>
          <w:b/>
          <w:color w:val="000000"/>
          <w:sz w:val="24"/>
          <w:shd w:val="clear" w:color="auto" w:fill="DAB053"/>
        </w:rPr>
        <w:t>checking</w:t>
      </w:r>
      <w:r>
        <w:rPr>
          <w:b/>
          <w:color w:val="000000"/>
          <w:spacing w:val="-4"/>
          <w:sz w:val="24"/>
          <w:shd w:val="clear" w:color="auto" w:fill="DAB053"/>
        </w:rPr>
        <w:t xml:space="preserve"> </w:t>
      </w:r>
      <w:r>
        <w:rPr>
          <w:b/>
          <w:color w:val="000000"/>
          <w:sz w:val="24"/>
          <w:shd w:val="clear" w:color="auto" w:fill="DAB053"/>
        </w:rPr>
        <w:t>the</w:t>
      </w:r>
      <w:r>
        <w:rPr>
          <w:b/>
          <w:color w:val="000000"/>
          <w:spacing w:val="-2"/>
          <w:sz w:val="24"/>
          <w:shd w:val="clear" w:color="auto" w:fill="DAB053"/>
        </w:rPr>
        <w:t xml:space="preserve"> </w:t>
      </w:r>
      <w:r>
        <w:rPr>
          <w:b/>
          <w:color w:val="000000"/>
          <w:sz w:val="24"/>
          <w:shd w:val="clear" w:color="auto" w:fill="DAB053"/>
        </w:rPr>
        <w:t>corresponding</w:t>
      </w:r>
      <w:r>
        <w:rPr>
          <w:b/>
          <w:color w:val="000000"/>
          <w:spacing w:val="-1"/>
          <w:sz w:val="24"/>
          <w:shd w:val="clear" w:color="auto" w:fill="DAB053"/>
        </w:rPr>
        <w:t xml:space="preserve"> </w:t>
      </w:r>
      <w:r>
        <w:rPr>
          <w:b/>
          <w:color w:val="000000"/>
          <w:sz w:val="24"/>
          <w:shd w:val="clear" w:color="auto" w:fill="DAB053"/>
        </w:rPr>
        <w:t>boxes.</w:t>
      </w:r>
    </w:p>
    <w:p w14:paraId="57357D3D" w14:textId="77777777" w:rsidR="006C6F53" w:rsidRDefault="006C6F53">
      <w:pPr>
        <w:pStyle w:val="BodyText"/>
        <w:spacing w:before="6"/>
        <w:rPr>
          <w:b/>
          <w:sz w:val="27"/>
        </w:rPr>
      </w:pPr>
    </w:p>
    <w:p w14:paraId="3A127A08" w14:textId="06C7073F" w:rsidR="006C6F53" w:rsidRDefault="00C1559F" w:rsidP="00851EA5">
      <w:pPr>
        <w:pStyle w:val="ListParagraph"/>
        <w:tabs>
          <w:tab w:val="left" w:pos="1198"/>
        </w:tabs>
        <w:spacing w:after="120"/>
        <w:ind w:left="864" w:right="360"/>
        <w:rPr>
          <w:sz w:val="24"/>
        </w:rPr>
      </w:pPr>
      <w:sdt>
        <w:sdtPr>
          <w:rPr>
            <w:b/>
            <w:sz w:val="24"/>
          </w:rPr>
          <w:id w:val="769206347"/>
          <w14:checkbox>
            <w14:checked w14:val="1"/>
            <w14:checkedState w14:val="2612" w14:font="MS Gothic"/>
            <w14:uncheckedState w14:val="2610" w14:font="MS Gothic"/>
          </w14:checkbox>
        </w:sdtPr>
        <w:sdtEndPr/>
        <w:sdtContent>
          <w:r w:rsidR="001201B6">
            <w:rPr>
              <w:rFonts w:ascii="MS Gothic" w:eastAsia="MS Gothic" w:hAnsi="MS Gothic" w:hint="eastAsia"/>
              <w:b/>
              <w:sz w:val="24"/>
            </w:rPr>
            <w:t>☒</w:t>
          </w:r>
        </w:sdtContent>
      </w:sdt>
      <w:r w:rsidR="001201B6">
        <w:rPr>
          <w:b/>
          <w:sz w:val="24"/>
        </w:rPr>
        <w:t xml:space="preserve">   </w:t>
      </w:r>
      <w:r w:rsidR="00055F40">
        <w:rPr>
          <w:b/>
          <w:sz w:val="24"/>
        </w:rPr>
        <w:t xml:space="preserve">Assurance 1: </w:t>
      </w:r>
      <w:r w:rsidR="00055F40">
        <w:rPr>
          <w:b/>
          <w:sz w:val="24"/>
          <w:u w:val="single"/>
        </w:rPr>
        <w:t>LEA Periodic Plan Update with Public Comment</w:t>
      </w:r>
      <w:r w:rsidR="00055F40">
        <w:rPr>
          <w:b/>
          <w:sz w:val="24"/>
        </w:rPr>
        <w:t>.</w:t>
      </w:r>
      <w:r w:rsidR="00055F40">
        <w:rPr>
          <w:b/>
          <w:spacing w:val="1"/>
          <w:sz w:val="24"/>
        </w:rPr>
        <w:t xml:space="preserve"> </w:t>
      </w:r>
      <w:r w:rsidR="00055F40">
        <w:rPr>
          <w:sz w:val="24"/>
        </w:rPr>
        <w:t>As required in the U.S.</w:t>
      </w:r>
      <w:r w:rsidR="00055F40">
        <w:rPr>
          <w:spacing w:val="1"/>
          <w:sz w:val="24"/>
        </w:rPr>
        <w:t xml:space="preserve"> </w:t>
      </w:r>
      <w:r w:rsidR="00055F40">
        <w:rPr>
          <w:sz w:val="24"/>
        </w:rPr>
        <w:t>Department of Education’s Interim Final Rule, 88 FR 21195, the LEA must regularly, but no less</w:t>
      </w:r>
      <w:r w:rsidR="00055F40">
        <w:rPr>
          <w:spacing w:val="1"/>
          <w:sz w:val="24"/>
        </w:rPr>
        <w:t xml:space="preserve"> </w:t>
      </w:r>
      <w:r w:rsidR="00055F40">
        <w:rPr>
          <w:sz w:val="24"/>
        </w:rPr>
        <w:t>frequently than every six months, review and as appropriate, revise its plan for the safe return to in-</w:t>
      </w:r>
      <w:r w:rsidR="00055F40">
        <w:rPr>
          <w:spacing w:val="1"/>
          <w:sz w:val="24"/>
        </w:rPr>
        <w:t xml:space="preserve"> </w:t>
      </w:r>
      <w:r w:rsidR="00055F40">
        <w:rPr>
          <w:sz w:val="24"/>
        </w:rPr>
        <w:t>person instruction and continuity of services.</w:t>
      </w:r>
      <w:r w:rsidR="00055F40">
        <w:rPr>
          <w:spacing w:val="1"/>
          <w:sz w:val="24"/>
        </w:rPr>
        <w:t xml:space="preserve"> </w:t>
      </w:r>
      <w:r w:rsidR="00055F40">
        <w:rPr>
          <w:sz w:val="24"/>
        </w:rPr>
        <w:t>In determining whether revisions are necessary, and in</w:t>
      </w:r>
      <w:r w:rsidR="00055F40">
        <w:rPr>
          <w:spacing w:val="1"/>
          <w:sz w:val="24"/>
        </w:rPr>
        <w:t xml:space="preserve"> </w:t>
      </w:r>
      <w:r w:rsidR="00055F40">
        <w:rPr>
          <w:sz w:val="24"/>
        </w:rPr>
        <w:t>making</w:t>
      </w:r>
      <w:r w:rsidR="00055F40">
        <w:rPr>
          <w:spacing w:val="2"/>
          <w:sz w:val="24"/>
        </w:rPr>
        <w:t xml:space="preserve"> </w:t>
      </w:r>
      <w:r w:rsidR="00055F40">
        <w:rPr>
          <w:sz w:val="24"/>
        </w:rPr>
        <w:t>any</w:t>
      </w:r>
      <w:r w:rsidR="00055F40">
        <w:rPr>
          <w:spacing w:val="3"/>
          <w:sz w:val="24"/>
        </w:rPr>
        <w:t xml:space="preserve"> </w:t>
      </w:r>
      <w:r w:rsidR="00055F40">
        <w:rPr>
          <w:sz w:val="24"/>
        </w:rPr>
        <w:t>revisions,</w:t>
      </w:r>
      <w:r w:rsidR="00055F40">
        <w:rPr>
          <w:spacing w:val="3"/>
          <w:sz w:val="24"/>
        </w:rPr>
        <w:t xml:space="preserve"> </w:t>
      </w:r>
      <w:r w:rsidR="00055F40">
        <w:rPr>
          <w:sz w:val="24"/>
        </w:rPr>
        <w:t>the</w:t>
      </w:r>
      <w:r w:rsidR="00055F40">
        <w:rPr>
          <w:spacing w:val="2"/>
          <w:sz w:val="24"/>
        </w:rPr>
        <w:t xml:space="preserve"> </w:t>
      </w:r>
      <w:r w:rsidR="00055F40">
        <w:rPr>
          <w:sz w:val="24"/>
        </w:rPr>
        <w:t>LEA</w:t>
      </w:r>
      <w:r w:rsidR="00055F40">
        <w:rPr>
          <w:spacing w:val="3"/>
          <w:sz w:val="24"/>
        </w:rPr>
        <w:t xml:space="preserve"> </w:t>
      </w:r>
      <w:r w:rsidR="00055F40">
        <w:rPr>
          <w:sz w:val="24"/>
        </w:rPr>
        <w:t>must</w:t>
      </w:r>
      <w:r w:rsidR="00055F40">
        <w:rPr>
          <w:spacing w:val="2"/>
          <w:sz w:val="24"/>
        </w:rPr>
        <w:t xml:space="preserve"> </w:t>
      </w:r>
      <w:r w:rsidR="00055F40">
        <w:rPr>
          <w:sz w:val="24"/>
        </w:rPr>
        <w:t>seek</w:t>
      </w:r>
      <w:r w:rsidR="00055F40">
        <w:rPr>
          <w:spacing w:val="2"/>
          <w:sz w:val="24"/>
        </w:rPr>
        <w:t xml:space="preserve"> </w:t>
      </w:r>
      <w:r w:rsidR="00055F40">
        <w:rPr>
          <w:sz w:val="24"/>
        </w:rPr>
        <w:t>public</w:t>
      </w:r>
      <w:r w:rsidR="00055F40">
        <w:rPr>
          <w:spacing w:val="3"/>
          <w:sz w:val="24"/>
        </w:rPr>
        <w:t xml:space="preserve"> </w:t>
      </w:r>
      <w:r w:rsidR="00055F40">
        <w:rPr>
          <w:sz w:val="24"/>
        </w:rPr>
        <w:t>input</w:t>
      </w:r>
      <w:r w:rsidR="00055F40">
        <w:rPr>
          <w:spacing w:val="2"/>
          <w:sz w:val="24"/>
        </w:rPr>
        <w:t xml:space="preserve"> </w:t>
      </w:r>
      <w:r w:rsidR="00055F40">
        <w:rPr>
          <w:sz w:val="24"/>
        </w:rPr>
        <w:t>and</w:t>
      </w:r>
      <w:r w:rsidR="00055F40">
        <w:rPr>
          <w:spacing w:val="3"/>
          <w:sz w:val="24"/>
        </w:rPr>
        <w:t xml:space="preserve"> </w:t>
      </w:r>
      <w:r w:rsidR="00055F40">
        <w:rPr>
          <w:sz w:val="24"/>
        </w:rPr>
        <w:t>take</w:t>
      </w:r>
      <w:r w:rsidR="00055F40">
        <w:rPr>
          <w:spacing w:val="2"/>
          <w:sz w:val="24"/>
        </w:rPr>
        <w:t xml:space="preserve"> </w:t>
      </w:r>
      <w:r w:rsidR="00055F40">
        <w:rPr>
          <w:sz w:val="24"/>
        </w:rPr>
        <w:t>such</w:t>
      </w:r>
      <w:r w:rsidR="00055F40">
        <w:rPr>
          <w:spacing w:val="3"/>
          <w:sz w:val="24"/>
        </w:rPr>
        <w:t xml:space="preserve"> </w:t>
      </w:r>
      <w:r w:rsidR="00055F40">
        <w:rPr>
          <w:sz w:val="24"/>
        </w:rPr>
        <w:t>input</w:t>
      </w:r>
      <w:r w:rsidR="00055F40">
        <w:rPr>
          <w:spacing w:val="1"/>
          <w:sz w:val="24"/>
        </w:rPr>
        <w:t xml:space="preserve"> </w:t>
      </w:r>
      <w:r w:rsidR="00055F40">
        <w:rPr>
          <w:sz w:val="24"/>
        </w:rPr>
        <w:t>into</w:t>
      </w:r>
      <w:r w:rsidR="00055F40">
        <w:rPr>
          <w:spacing w:val="2"/>
          <w:sz w:val="24"/>
        </w:rPr>
        <w:t xml:space="preserve"> </w:t>
      </w:r>
      <w:r w:rsidR="00055F40">
        <w:rPr>
          <w:sz w:val="24"/>
        </w:rPr>
        <w:t>account.</w:t>
      </w:r>
      <w:r w:rsidR="00055F40">
        <w:rPr>
          <w:spacing w:val="3"/>
          <w:sz w:val="24"/>
        </w:rPr>
        <w:t xml:space="preserve"> </w:t>
      </w:r>
      <w:r w:rsidR="00055F40">
        <w:rPr>
          <w:sz w:val="24"/>
        </w:rPr>
        <w:t>If</w:t>
      </w:r>
      <w:r w:rsidR="00055F40">
        <w:rPr>
          <w:spacing w:val="1"/>
          <w:sz w:val="24"/>
        </w:rPr>
        <w:t xml:space="preserve"> </w:t>
      </w:r>
      <w:r w:rsidR="00055F40">
        <w:rPr>
          <w:sz w:val="24"/>
        </w:rPr>
        <w:t>at</w:t>
      </w:r>
      <w:r w:rsidR="00055F40">
        <w:rPr>
          <w:spacing w:val="3"/>
          <w:sz w:val="24"/>
        </w:rPr>
        <w:t xml:space="preserve"> </w:t>
      </w:r>
      <w:r w:rsidR="00055F40">
        <w:rPr>
          <w:sz w:val="24"/>
        </w:rPr>
        <w:t>the</w:t>
      </w:r>
      <w:r w:rsidR="00055F40">
        <w:rPr>
          <w:spacing w:val="1"/>
          <w:sz w:val="24"/>
        </w:rPr>
        <w:t xml:space="preserve"> </w:t>
      </w:r>
      <w:r w:rsidR="00055F40">
        <w:rPr>
          <w:sz w:val="24"/>
        </w:rPr>
        <w:t>time</w:t>
      </w:r>
      <w:r w:rsidR="00055F40">
        <w:rPr>
          <w:spacing w:val="1"/>
          <w:sz w:val="24"/>
        </w:rPr>
        <w:t xml:space="preserve"> </w:t>
      </w:r>
      <w:r w:rsidR="00055F40">
        <w:rPr>
          <w:sz w:val="24"/>
        </w:rPr>
        <w:t>the LEA revises its plan the CDC has updated its guidance on reopening schools, the revised plan must</w:t>
      </w:r>
      <w:r w:rsidR="00055F40">
        <w:rPr>
          <w:spacing w:val="1"/>
          <w:sz w:val="24"/>
        </w:rPr>
        <w:t xml:space="preserve"> </w:t>
      </w:r>
      <w:r w:rsidR="00055F40">
        <w:rPr>
          <w:sz w:val="24"/>
        </w:rPr>
        <w:t>address the extent to which the LEA has adopted policies, and describe any policies, for each of the</w:t>
      </w:r>
      <w:r w:rsidR="00055F40">
        <w:rPr>
          <w:spacing w:val="1"/>
          <w:sz w:val="24"/>
        </w:rPr>
        <w:t xml:space="preserve"> </w:t>
      </w:r>
      <w:r w:rsidR="00055F40">
        <w:rPr>
          <w:sz w:val="24"/>
        </w:rPr>
        <w:t>updated safety recommendations.</w:t>
      </w:r>
      <w:r w:rsidR="00055F40">
        <w:rPr>
          <w:spacing w:val="1"/>
          <w:sz w:val="24"/>
        </w:rPr>
        <w:t xml:space="preserve"> </w:t>
      </w:r>
      <w:r w:rsidR="00055F40">
        <w:rPr>
          <w:sz w:val="24"/>
        </w:rPr>
        <w:t>Significantly, the Interim Final Rule “does not mandate that an LEA</w:t>
      </w:r>
      <w:r w:rsidR="00055F40">
        <w:rPr>
          <w:spacing w:val="1"/>
          <w:sz w:val="24"/>
        </w:rPr>
        <w:t xml:space="preserve"> </w:t>
      </w:r>
      <w:r w:rsidR="00055F40">
        <w:rPr>
          <w:sz w:val="24"/>
        </w:rPr>
        <w:t>adopt the CDC guidance, but only requires that the LEA describe in its plan the extent to which it has</w:t>
      </w:r>
      <w:r w:rsidR="00055F40">
        <w:rPr>
          <w:spacing w:val="1"/>
          <w:sz w:val="24"/>
        </w:rPr>
        <w:t xml:space="preserve"> </w:t>
      </w:r>
      <w:r w:rsidR="00055F40">
        <w:rPr>
          <w:sz w:val="24"/>
        </w:rPr>
        <w:t>adopted the key prevention and mitigation strategies identified in the guidance.”</w:t>
      </w:r>
      <w:r w:rsidR="00055F40">
        <w:rPr>
          <w:spacing w:val="1"/>
          <w:sz w:val="24"/>
        </w:rPr>
        <w:t xml:space="preserve"> </w:t>
      </w:r>
      <w:r w:rsidR="00055F40">
        <w:rPr>
          <w:sz w:val="24"/>
        </w:rPr>
        <w:t>88 FR at 21200.</w:t>
      </w:r>
      <w:r w:rsidR="00055F40">
        <w:rPr>
          <w:spacing w:val="1"/>
          <w:sz w:val="24"/>
        </w:rPr>
        <w:t xml:space="preserve"> </w:t>
      </w:r>
      <w:r w:rsidR="00055F40">
        <w:rPr>
          <w:sz w:val="24"/>
        </w:rPr>
        <w:t>Any</w:t>
      </w:r>
      <w:r w:rsidR="00055F40">
        <w:rPr>
          <w:spacing w:val="1"/>
          <w:sz w:val="24"/>
        </w:rPr>
        <w:t xml:space="preserve"> </w:t>
      </w:r>
      <w:r w:rsidR="00055F40">
        <w:rPr>
          <w:sz w:val="24"/>
        </w:rPr>
        <w:t>updated LEA plan must be consistent with state law, including any applicable executive order, any</w:t>
      </w:r>
      <w:r w:rsidR="00055F40">
        <w:rPr>
          <w:spacing w:val="1"/>
          <w:sz w:val="24"/>
        </w:rPr>
        <w:t xml:space="preserve"> </w:t>
      </w:r>
      <w:r w:rsidR="00055F40">
        <w:rPr>
          <w:sz w:val="24"/>
        </w:rPr>
        <w:t>agency emergency order, or any agency regulation or rule.</w:t>
      </w:r>
      <w:r w:rsidR="00055F40">
        <w:rPr>
          <w:spacing w:val="1"/>
          <w:sz w:val="24"/>
        </w:rPr>
        <w:t xml:space="preserve"> </w:t>
      </w:r>
      <w:r w:rsidR="00055F40">
        <w:rPr>
          <w:sz w:val="24"/>
        </w:rPr>
        <w:t>Specifically, LEA policies must comply with</w:t>
      </w:r>
      <w:r w:rsidR="00055F40">
        <w:rPr>
          <w:spacing w:val="-58"/>
          <w:sz w:val="24"/>
        </w:rPr>
        <w:t xml:space="preserve"> </w:t>
      </w:r>
      <w:r w:rsidR="00055F40">
        <w:rPr>
          <w:sz w:val="24"/>
        </w:rPr>
        <w:t xml:space="preserve">section 381.00316, Florida Statutes, and any policies implemented after August 9, </w:t>
      </w:r>
      <w:r w:rsidR="00F21525">
        <w:rPr>
          <w:sz w:val="24"/>
        </w:rPr>
        <w:t>2021,</w:t>
      </w:r>
      <w:r w:rsidR="00055F40">
        <w:rPr>
          <w:sz w:val="24"/>
        </w:rPr>
        <w:t xml:space="preserve"> must comply</w:t>
      </w:r>
      <w:r w:rsidR="00055F40">
        <w:rPr>
          <w:spacing w:val="1"/>
          <w:sz w:val="24"/>
        </w:rPr>
        <w:t xml:space="preserve"> </w:t>
      </w:r>
      <w:r w:rsidR="00055F40">
        <w:rPr>
          <w:sz w:val="24"/>
        </w:rPr>
        <w:t>with Florida Department of Health Rule 64DER21 -12, F.A.C., and any policies implemented after</w:t>
      </w:r>
      <w:r w:rsidR="00055F40">
        <w:rPr>
          <w:spacing w:val="1"/>
          <w:sz w:val="24"/>
        </w:rPr>
        <w:t xml:space="preserve"> </w:t>
      </w:r>
      <w:r w:rsidR="00055F40">
        <w:rPr>
          <w:sz w:val="24"/>
        </w:rPr>
        <w:t>September</w:t>
      </w:r>
      <w:r w:rsidR="00055F40">
        <w:rPr>
          <w:spacing w:val="-1"/>
          <w:sz w:val="24"/>
        </w:rPr>
        <w:t xml:space="preserve"> </w:t>
      </w:r>
      <w:r w:rsidR="00055F40">
        <w:rPr>
          <w:sz w:val="24"/>
        </w:rPr>
        <w:t>22,</w:t>
      </w:r>
      <w:r w:rsidR="00055F40">
        <w:rPr>
          <w:spacing w:val="-1"/>
          <w:sz w:val="24"/>
        </w:rPr>
        <w:t xml:space="preserve"> </w:t>
      </w:r>
      <w:r w:rsidR="00055F40">
        <w:rPr>
          <w:sz w:val="24"/>
        </w:rPr>
        <w:t>2021 must</w:t>
      </w:r>
      <w:r w:rsidR="00055F40">
        <w:rPr>
          <w:spacing w:val="-1"/>
          <w:sz w:val="24"/>
        </w:rPr>
        <w:t xml:space="preserve"> </w:t>
      </w:r>
      <w:r w:rsidR="00055F40">
        <w:rPr>
          <w:sz w:val="24"/>
        </w:rPr>
        <w:t>comply with</w:t>
      </w:r>
      <w:r w:rsidR="00055F40">
        <w:rPr>
          <w:spacing w:val="-1"/>
          <w:sz w:val="24"/>
        </w:rPr>
        <w:t xml:space="preserve"> </w:t>
      </w:r>
      <w:r w:rsidR="00055F40">
        <w:rPr>
          <w:sz w:val="24"/>
        </w:rPr>
        <w:t>Florida</w:t>
      </w:r>
      <w:r w:rsidR="00055F40">
        <w:rPr>
          <w:spacing w:val="-1"/>
          <w:sz w:val="24"/>
        </w:rPr>
        <w:t xml:space="preserve"> </w:t>
      </w:r>
      <w:r w:rsidR="00055F40">
        <w:rPr>
          <w:sz w:val="24"/>
        </w:rPr>
        <w:t>Department</w:t>
      </w:r>
      <w:r w:rsidR="00055F40">
        <w:rPr>
          <w:spacing w:val="-1"/>
          <w:sz w:val="24"/>
        </w:rPr>
        <w:t xml:space="preserve"> </w:t>
      </w:r>
      <w:r w:rsidR="00055F40">
        <w:rPr>
          <w:sz w:val="24"/>
        </w:rPr>
        <w:t>of</w:t>
      </w:r>
      <w:r w:rsidR="00055F40">
        <w:rPr>
          <w:spacing w:val="-1"/>
          <w:sz w:val="24"/>
        </w:rPr>
        <w:t xml:space="preserve"> </w:t>
      </w:r>
      <w:r w:rsidR="00055F40">
        <w:rPr>
          <w:sz w:val="24"/>
        </w:rPr>
        <w:t>Health</w:t>
      </w:r>
      <w:r w:rsidR="00055F40">
        <w:rPr>
          <w:spacing w:val="-1"/>
          <w:sz w:val="24"/>
        </w:rPr>
        <w:t xml:space="preserve"> </w:t>
      </w:r>
      <w:r w:rsidR="00055F40">
        <w:rPr>
          <w:sz w:val="24"/>
        </w:rPr>
        <w:t>Rule</w:t>
      </w:r>
      <w:r w:rsidR="00055F40">
        <w:rPr>
          <w:spacing w:val="-2"/>
          <w:sz w:val="24"/>
        </w:rPr>
        <w:t xml:space="preserve"> </w:t>
      </w:r>
      <w:r w:rsidR="00055F40">
        <w:rPr>
          <w:sz w:val="24"/>
        </w:rPr>
        <w:t>64DER21-15,</w:t>
      </w:r>
      <w:r w:rsidR="00055F40">
        <w:rPr>
          <w:spacing w:val="-1"/>
          <w:sz w:val="24"/>
        </w:rPr>
        <w:t xml:space="preserve"> </w:t>
      </w:r>
      <w:r w:rsidR="00055F40">
        <w:rPr>
          <w:sz w:val="24"/>
        </w:rPr>
        <w:t>F.A.C.</w:t>
      </w:r>
    </w:p>
    <w:p w14:paraId="71E05BD2" w14:textId="5229A751" w:rsidR="006C6F53" w:rsidRDefault="00C1559F" w:rsidP="00851EA5">
      <w:pPr>
        <w:pStyle w:val="ListParagraph"/>
        <w:tabs>
          <w:tab w:val="left" w:pos="1166"/>
        </w:tabs>
        <w:spacing w:before="1"/>
        <w:ind w:right="427"/>
        <w:rPr>
          <w:sz w:val="24"/>
        </w:rPr>
      </w:pPr>
      <w:sdt>
        <w:sdtPr>
          <w:rPr>
            <w:b/>
            <w:sz w:val="24"/>
          </w:rPr>
          <w:id w:val="1659116787"/>
          <w14:checkbox>
            <w14:checked w14:val="1"/>
            <w14:checkedState w14:val="2612" w14:font="MS Gothic"/>
            <w14:uncheckedState w14:val="2610" w14:font="MS Gothic"/>
          </w14:checkbox>
        </w:sdtPr>
        <w:sdtEndPr/>
        <w:sdtContent>
          <w:r w:rsidR="00495319">
            <w:rPr>
              <w:rFonts w:ascii="MS Gothic" w:eastAsia="MS Gothic" w:hAnsi="MS Gothic" w:hint="eastAsia"/>
              <w:b/>
              <w:sz w:val="24"/>
            </w:rPr>
            <w:t>☒</w:t>
          </w:r>
        </w:sdtContent>
      </w:sdt>
      <w:r w:rsidR="001201B6">
        <w:rPr>
          <w:b/>
          <w:sz w:val="24"/>
        </w:rPr>
        <w:t xml:space="preserve">   </w:t>
      </w:r>
      <w:r w:rsidR="00055F40">
        <w:rPr>
          <w:b/>
          <w:sz w:val="24"/>
        </w:rPr>
        <w:t xml:space="preserve">Assurance 2: </w:t>
      </w:r>
      <w:r w:rsidR="00055F40">
        <w:rPr>
          <w:b/>
          <w:sz w:val="24"/>
          <w:u w:val="single"/>
        </w:rPr>
        <w:t>Continue progress monitoring and interventions.</w:t>
      </w:r>
      <w:r w:rsidR="00055F40">
        <w:rPr>
          <w:b/>
          <w:sz w:val="24"/>
        </w:rPr>
        <w:t xml:space="preserve"> </w:t>
      </w:r>
      <w:r w:rsidR="00055F40">
        <w:rPr>
          <w:sz w:val="24"/>
        </w:rPr>
        <w:t>The district agrees to provide</w:t>
      </w:r>
      <w:r w:rsidR="00055F40">
        <w:rPr>
          <w:spacing w:val="1"/>
          <w:sz w:val="24"/>
        </w:rPr>
        <w:t xml:space="preserve"> </w:t>
      </w:r>
      <w:r w:rsidR="00055F40">
        <w:rPr>
          <w:sz w:val="24"/>
        </w:rPr>
        <w:t>robust progress monitoring and requisite interventions must be extended to all students with tiered</w:t>
      </w:r>
      <w:r w:rsidR="00055F40">
        <w:rPr>
          <w:spacing w:val="1"/>
          <w:sz w:val="24"/>
        </w:rPr>
        <w:t xml:space="preserve"> </w:t>
      </w:r>
      <w:r w:rsidR="00055F40">
        <w:rPr>
          <w:sz w:val="24"/>
        </w:rPr>
        <w:t>support for students who are performing below grade level and are not making adequate progress.</w:t>
      </w:r>
      <w:r w:rsidR="00055F40">
        <w:rPr>
          <w:spacing w:val="1"/>
          <w:sz w:val="24"/>
        </w:rPr>
        <w:t xml:space="preserve"> </w:t>
      </w:r>
      <w:r w:rsidR="00055F40">
        <w:rPr>
          <w:sz w:val="24"/>
        </w:rPr>
        <w:t>Students who are receiving instruction through innovative teaching methods must transition to another</w:t>
      </w:r>
      <w:r w:rsidR="00055F40">
        <w:rPr>
          <w:spacing w:val="1"/>
          <w:sz w:val="24"/>
        </w:rPr>
        <w:t xml:space="preserve"> </w:t>
      </w:r>
      <w:r w:rsidR="00055F40">
        <w:rPr>
          <w:sz w:val="24"/>
        </w:rPr>
        <w:t>teaching method if they fail to make adequate progress.</w:t>
      </w:r>
      <w:r w:rsidR="00055F40">
        <w:rPr>
          <w:spacing w:val="1"/>
          <w:sz w:val="24"/>
        </w:rPr>
        <w:t xml:space="preserve"> </w:t>
      </w:r>
      <w:r w:rsidR="00055F40">
        <w:rPr>
          <w:sz w:val="24"/>
        </w:rPr>
        <w:t>The district agrees to provide monthly progress</w:t>
      </w:r>
      <w:r w:rsidR="00055F40">
        <w:rPr>
          <w:spacing w:val="-58"/>
          <w:sz w:val="24"/>
        </w:rPr>
        <w:t xml:space="preserve"> </w:t>
      </w:r>
      <w:r w:rsidR="00055F40">
        <w:rPr>
          <w:sz w:val="24"/>
        </w:rPr>
        <w:t>monitoring reports to parent/guardians for students identified as performing below grade level and/or</w:t>
      </w:r>
      <w:r w:rsidR="00055F40">
        <w:rPr>
          <w:spacing w:val="1"/>
          <w:sz w:val="24"/>
        </w:rPr>
        <w:t xml:space="preserve"> </w:t>
      </w:r>
      <w:r w:rsidR="00055F40">
        <w:rPr>
          <w:sz w:val="24"/>
        </w:rPr>
        <w:t>demonstrating</w:t>
      </w:r>
      <w:r w:rsidR="00055F40">
        <w:rPr>
          <w:spacing w:val="-1"/>
          <w:sz w:val="24"/>
        </w:rPr>
        <w:t xml:space="preserve"> </w:t>
      </w:r>
      <w:r w:rsidR="00055F40">
        <w:rPr>
          <w:sz w:val="24"/>
        </w:rPr>
        <w:t>decline on the district’s</w:t>
      </w:r>
      <w:r w:rsidR="00055F40">
        <w:rPr>
          <w:spacing w:val="-1"/>
          <w:sz w:val="24"/>
        </w:rPr>
        <w:t xml:space="preserve"> </w:t>
      </w:r>
      <w:r w:rsidR="00055F40">
        <w:rPr>
          <w:sz w:val="24"/>
        </w:rPr>
        <w:t>progress</w:t>
      </w:r>
      <w:r w:rsidR="00055F40">
        <w:rPr>
          <w:spacing w:val="-1"/>
          <w:sz w:val="24"/>
        </w:rPr>
        <w:t xml:space="preserve"> </w:t>
      </w:r>
      <w:r w:rsidR="00055F40">
        <w:rPr>
          <w:sz w:val="24"/>
        </w:rPr>
        <w:t>monitoring system.</w:t>
      </w:r>
    </w:p>
    <w:p w14:paraId="472F7C1A" w14:textId="77777777" w:rsidR="006C6F53" w:rsidRDefault="006C6F53">
      <w:pPr>
        <w:pStyle w:val="BodyText"/>
        <w:spacing w:before="3"/>
      </w:pPr>
    </w:p>
    <w:p w14:paraId="03B8D22F" w14:textId="539D7E40" w:rsidR="006C6F53" w:rsidRDefault="00C1559F" w:rsidP="00851EA5">
      <w:pPr>
        <w:pStyle w:val="ListParagraph"/>
        <w:tabs>
          <w:tab w:val="left" w:pos="1166"/>
        </w:tabs>
        <w:spacing w:line="237" w:lineRule="auto"/>
        <w:ind w:right="926"/>
        <w:rPr>
          <w:sz w:val="24"/>
        </w:rPr>
      </w:pPr>
      <w:sdt>
        <w:sdtPr>
          <w:rPr>
            <w:b/>
            <w:sz w:val="24"/>
          </w:rPr>
          <w:id w:val="-204801014"/>
          <w14:checkbox>
            <w14:checked w14:val="1"/>
            <w14:checkedState w14:val="2612" w14:font="MS Gothic"/>
            <w14:uncheckedState w14:val="2610" w14:font="MS Gothic"/>
          </w14:checkbox>
        </w:sdtPr>
        <w:sdtEndPr/>
        <w:sdtContent>
          <w:r w:rsidR="001201B6">
            <w:rPr>
              <w:rFonts w:ascii="MS Gothic" w:eastAsia="MS Gothic" w:hAnsi="MS Gothic" w:hint="eastAsia"/>
              <w:b/>
              <w:sz w:val="24"/>
            </w:rPr>
            <w:t>☒</w:t>
          </w:r>
        </w:sdtContent>
      </w:sdt>
      <w:r w:rsidR="001201B6">
        <w:rPr>
          <w:b/>
          <w:sz w:val="24"/>
        </w:rPr>
        <w:t xml:space="preserve">   </w:t>
      </w:r>
      <w:r w:rsidR="00055F40">
        <w:rPr>
          <w:b/>
          <w:sz w:val="24"/>
        </w:rPr>
        <w:t>Assurance</w:t>
      </w:r>
      <w:r w:rsidR="00055F40">
        <w:rPr>
          <w:b/>
          <w:spacing w:val="-2"/>
          <w:sz w:val="24"/>
        </w:rPr>
        <w:t xml:space="preserve"> </w:t>
      </w:r>
      <w:r w:rsidR="00055F40">
        <w:rPr>
          <w:b/>
          <w:sz w:val="24"/>
        </w:rPr>
        <w:t>3:</w:t>
      </w:r>
      <w:r w:rsidR="00055F40">
        <w:rPr>
          <w:b/>
          <w:spacing w:val="-2"/>
          <w:sz w:val="24"/>
        </w:rPr>
        <w:t xml:space="preserve"> </w:t>
      </w:r>
      <w:r w:rsidR="00055F40">
        <w:rPr>
          <w:b/>
          <w:sz w:val="24"/>
          <w:u w:val="single"/>
        </w:rPr>
        <w:t>Allowable</w:t>
      </w:r>
      <w:r w:rsidR="00055F40">
        <w:rPr>
          <w:b/>
          <w:spacing w:val="-2"/>
          <w:sz w:val="24"/>
          <w:u w:val="single"/>
        </w:rPr>
        <w:t xml:space="preserve"> </w:t>
      </w:r>
      <w:r w:rsidR="00055F40">
        <w:rPr>
          <w:b/>
          <w:sz w:val="24"/>
          <w:u w:val="single"/>
        </w:rPr>
        <w:t>Uses</w:t>
      </w:r>
      <w:r w:rsidR="00055F40">
        <w:rPr>
          <w:b/>
          <w:spacing w:val="-1"/>
          <w:sz w:val="24"/>
          <w:u w:val="single"/>
        </w:rPr>
        <w:t xml:space="preserve"> </w:t>
      </w:r>
      <w:r w:rsidR="00055F40">
        <w:rPr>
          <w:b/>
          <w:sz w:val="24"/>
          <w:u w:val="single"/>
        </w:rPr>
        <w:t>of</w:t>
      </w:r>
      <w:r w:rsidR="00055F40">
        <w:rPr>
          <w:b/>
          <w:spacing w:val="-3"/>
          <w:sz w:val="24"/>
          <w:u w:val="single"/>
        </w:rPr>
        <w:t xml:space="preserve"> </w:t>
      </w:r>
      <w:r w:rsidR="00055F40">
        <w:rPr>
          <w:b/>
          <w:sz w:val="24"/>
          <w:u w:val="single"/>
        </w:rPr>
        <w:t>Funds.</w:t>
      </w:r>
      <w:r w:rsidR="00055F40">
        <w:rPr>
          <w:b/>
          <w:spacing w:val="-6"/>
          <w:sz w:val="24"/>
        </w:rPr>
        <w:t xml:space="preserve"> </w:t>
      </w:r>
      <w:r w:rsidR="00055F40">
        <w:rPr>
          <w:sz w:val="24"/>
        </w:rPr>
        <w:t>The</w:t>
      </w:r>
      <w:r w:rsidR="00055F40">
        <w:rPr>
          <w:spacing w:val="-2"/>
          <w:sz w:val="24"/>
        </w:rPr>
        <w:t xml:space="preserve"> </w:t>
      </w:r>
      <w:r w:rsidR="00055F40">
        <w:rPr>
          <w:sz w:val="24"/>
        </w:rPr>
        <w:t>LEA</w:t>
      </w:r>
      <w:r w:rsidR="00055F40">
        <w:rPr>
          <w:spacing w:val="-2"/>
          <w:sz w:val="24"/>
        </w:rPr>
        <w:t xml:space="preserve"> </w:t>
      </w:r>
      <w:r w:rsidR="00055F40">
        <w:rPr>
          <w:sz w:val="24"/>
        </w:rPr>
        <w:t>will</w:t>
      </w:r>
      <w:r w:rsidR="00055F40">
        <w:rPr>
          <w:spacing w:val="-2"/>
          <w:sz w:val="24"/>
        </w:rPr>
        <w:t xml:space="preserve"> </w:t>
      </w:r>
      <w:r w:rsidR="00055F40">
        <w:rPr>
          <w:sz w:val="24"/>
        </w:rPr>
        <w:t>use</w:t>
      </w:r>
      <w:r w:rsidR="00055F40">
        <w:rPr>
          <w:spacing w:val="-2"/>
          <w:sz w:val="24"/>
        </w:rPr>
        <w:t xml:space="preserve"> </w:t>
      </w:r>
      <w:r w:rsidR="00055F40">
        <w:rPr>
          <w:sz w:val="24"/>
        </w:rPr>
        <w:t>funds</w:t>
      </w:r>
      <w:r w:rsidR="00055F40">
        <w:rPr>
          <w:spacing w:val="-3"/>
          <w:sz w:val="24"/>
        </w:rPr>
        <w:t xml:space="preserve"> </w:t>
      </w:r>
      <w:r w:rsidR="00055F40">
        <w:rPr>
          <w:sz w:val="24"/>
        </w:rPr>
        <w:t>for</w:t>
      </w:r>
      <w:r w:rsidR="00055F40">
        <w:rPr>
          <w:spacing w:val="-2"/>
          <w:sz w:val="24"/>
        </w:rPr>
        <w:t xml:space="preserve"> </w:t>
      </w:r>
      <w:r w:rsidR="00055F40">
        <w:rPr>
          <w:sz w:val="24"/>
        </w:rPr>
        <w:t>activities</w:t>
      </w:r>
      <w:r w:rsidR="00055F40">
        <w:rPr>
          <w:spacing w:val="-3"/>
          <w:sz w:val="24"/>
        </w:rPr>
        <w:t xml:space="preserve"> </w:t>
      </w:r>
      <w:r w:rsidR="00055F40">
        <w:rPr>
          <w:sz w:val="24"/>
        </w:rPr>
        <w:t>allowable</w:t>
      </w:r>
      <w:r w:rsidR="00055F40">
        <w:rPr>
          <w:spacing w:val="-2"/>
          <w:sz w:val="24"/>
        </w:rPr>
        <w:t xml:space="preserve"> </w:t>
      </w:r>
      <w:r w:rsidR="00055F40">
        <w:rPr>
          <w:sz w:val="24"/>
        </w:rPr>
        <w:t>under</w:t>
      </w:r>
      <w:r w:rsidR="00055F40">
        <w:rPr>
          <w:spacing w:val="-57"/>
          <w:sz w:val="24"/>
        </w:rPr>
        <w:t xml:space="preserve"> </w:t>
      </w:r>
      <w:r w:rsidR="00055F40">
        <w:rPr>
          <w:sz w:val="24"/>
        </w:rPr>
        <w:t>section</w:t>
      </w:r>
      <w:r w:rsidR="00055F40">
        <w:rPr>
          <w:spacing w:val="-1"/>
          <w:sz w:val="24"/>
        </w:rPr>
        <w:t xml:space="preserve"> </w:t>
      </w:r>
      <w:r w:rsidR="00055F40">
        <w:rPr>
          <w:sz w:val="24"/>
        </w:rPr>
        <w:t>2001(e) of</w:t>
      </w:r>
      <w:r w:rsidR="00055F40">
        <w:rPr>
          <w:spacing w:val="-1"/>
          <w:sz w:val="24"/>
        </w:rPr>
        <w:t xml:space="preserve"> </w:t>
      </w:r>
      <w:r w:rsidR="00055F40">
        <w:rPr>
          <w:sz w:val="24"/>
        </w:rPr>
        <w:t>the CRRSA Act.</w:t>
      </w:r>
    </w:p>
    <w:p w14:paraId="6463F54B" w14:textId="77777777" w:rsidR="006C6F53" w:rsidRDefault="006C6F53">
      <w:pPr>
        <w:pStyle w:val="BodyText"/>
        <w:spacing w:before="3"/>
      </w:pPr>
    </w:p>
    <w:p w14:paraId="69C61C21" w14:textId="65861198" w:rsidR="006C6F53" w:rsidRDefault="00C1559F" w:rsidP="00851EA5">
      <w:pPr>
        <w:pStyle w:val="ListParagraph"/>
        <w:tabs>
          <w:tab w:val="left" w:pos="1198"/>
        </w:tabs>
        <w:ind w:right="974"/>
        <w:rPr>
          <w:rFonts w:ascii="MS Gothic" w:hAnsi="MS Gothic"/>
          <w:b/>
        </w:rPr>
      </w:pPr>
      <w:sdt>
        <w:sdtPr>
          <w:rPr>
            <w:b/>
            <w:sz w:val="24"/>
          </w:rPr>
          <w:id w:val="-1685581988"/>
          <w14:checkbox>
            <w14:checked w14:val="1"/>
            <w14:checkedState w14:val="2612" w14:font="MS Gothic"/>
            <w14:uncheckedState w14:val="2610" w14:font="MS Gothic"/>
          </w14:checkbox>
        </w:sdtPr>
        <w:sdtEndPr/>
        <w:sdtContent>
          <w:r w:rsidR="001201B6">
            <w:rPr>
              <w:rFonts w:ascii="MS Gothic" w:eastAsia="MS Gothic" w:hAnsi="MS Gothic" w:hint="eastAsia"/>
              <w:b/>
              <w:sz w:val="24"/>
            </w:rPr>
            <w:t>☒</w:t>
          </w:r>
        </w:sdtContent>
      </w:sdt>
      <w:r w:rsidR="001201B6">
        <w:rPr>
          <w:b/>
          <w:sz w:val="24"/>
        </w:rPr>
        <w:t xml:space="preserve">   </w:t>
      </w:r>
      <w:r w:rsidR="00055F40">
        <w:rPr>
          <w:b/>
          <w:sz w:val="24"/>
        </w:rPr>
        <w:t xml:space="preserve">Assurance 4: </w:t>
      </w:r>
      <w:r w:rsidR="00055F40">
        <w:rPr>
          <w:b/>
          <w:sz w:val="24"/>
          <w:u w:val="single"/>
        </w:rPr>
        <w:t>Maintenance of Equity.</w:t>
      </w:r>
      <w:r w:rsidR="00055F40">
        <w:rPr>
          <w:b/>
          <w:sz w:val="24"/>
        </w:rPr>
        <w:t xml:space="preserve"> </w:t>
      </w:r>
      <w:r w:rsidR="00055F40">
        <w:rPr>
          <w:sz w:val="24"/>
        </w:rPr>
        <w:t>The LEA will comply with all requirements relating to</w:t>
      </w:r>
      <w:r w:rsidR="00055F40">
        <w:rPr>
          <w:spacing w:val="-57"/>
          <w:sz w:val="24"/>
        </w:rPr>
        <w:t xml:space="preserve"> </w:t>
      </w:r>
      <w:r w:rsidR="00055F40">
        <w:rPr>
          <w:sz w:val="24"/>
        </w:rPr>
        <w:t>Maintenance</w:t>
      </w:r>
      <w:r w:rsidR="00055F40">
        <w:rPr>
          <w:spacing w:val="-1"/>
          <w:sz w:val="24"/>
        </w:rPr>
        <w:t xml:space="preserve"> </w:t>
      </w:r>
      <w:r w:rsidR="00055F40">
        <w:rPr>
          <w:sz w:val="24"/>
        </w:rPr>
        <w:t>of</w:t>
      </w:r>
      <w:r w:rsidR="00055F40">
        <w:rPr>
          <w:spacing w:val="-1"/>
          <w:sz w:val="24"/>
        </w:rPr>
        <w:t xml:space="preserve"> </w:t>
      </w:r>
      <w:r w:rsidR="00055F40">
        <w:rPr>
          <w:sz w:val="24"/>
        </w:rPr>
        <w:t>Equity, in</w:t>
      </w:r>
      <w:r w:rsidR="00055F40">
        <w:rPr>
          <w:spacing w:val="-1"/>
          <w:sz w:val="24"/>
        </w:rPr>
        <w:t xml:space="preserve"> </w:t>
      </w:r>
      <w:r w:rsidR="00055F40">
        <w:rPr>
          <w:sz w:val="24"/>
        </w:rPr>
        <w:t>accordance with section 2004(c)</w:t>
      </w:r>
      <w:r w:rsidR="00055F40">
        <w:rPr>
          <w:spacing w:val="-1"/>
          <w:sz w:val="24"/>
        </w:rPr>
        <w:t xml:space="preserve"> </w:t>
      </w:r>
      <w:r w:rsidR="00055F40">
        <w:rPr>
          <w:sz w:val="24"/>
        </w:rPr>
        <w:t>of</w:t>
      </w:r>
      <w:r w:rsidR="00055F40">
        <w:rPr>
          <w:spacing w:val="-1"/>
          <w:sz w:val="24"/>
        </w:rPr>
        <w:t xml:space="preserve"> </w:t>
      </w:r>
      <w:r w:rsidR="00055F40">
        <w:rPr>
          <w:sz w:val="24"/>
        </w:rPr>
        <w:t>the ARP</w:t>
      </w:r>
      <w:r w:rsidR="00055F40">
        <w:rPr>
          <w:spacing w:val="-1"/>
          <w:sz w:val="24"/>
        </w:rPr>
        <w:t xml:space="preserve"> </w:t>
      </w:r>
      <w:r w:rsidR="00055F40">
        <w:rPr>
          <w:sz w:val="24"/>
        </w:rPr>
        <w:t>Act.</w:t>
      </w:r>
    </w:p>
    <w:p w14:paraId="70320EAE" w14:textId="77777777" w:rsidR="006C6F53" w:rsidRDefault="006C6F53">
      <w:pPr>
        <w:pStyle w:val="BodyText"/>
        <w:spacing w:before="3"/>
      </w:pPr>
    </w:p>
    <w:p w14:paraId="4B6A0A3E" w14:textId="78E21F7D" w:rsidR="006C6F53" w:rsidRDefault="00C1559F" w:rsidP="00851EA5">
      <w:pPr>
        <w:pStyle w:val="ListParagraph"/>
        <w:tabs>
          <w:tab w:val="left" w:pos="1222"/>
        </w:tabs>
        <w:ind w:right="345"/>
        <w:rPr>
          <w:rFonts w:ascii="MS Gothic" w:hAnsi="MS Gothic"/>
          <w:b/>
          <w:sz w:val="24"/>
        </w:rPr>
      </w:pPr>
      <w:sdt>
        <w:sdtPr>
          <w:rPr>
            <w:b/>
            <w:spacing w:val="-1"/>
            <w:sz w:val="24"/>
          </w:rPr>
          <w:id w:val="-1999869450"/>
          <w14:checkbox>
            <w14:checked w14:val="1"/>
            <w14:checkedState w14:val="2612" w14:font="MS Gothic"/>
            <w14:uncheckedState w14:val="2610" w14:font="MS Gothic"/>
          </w14:checkbox>
        </w:sdtPr>
        <w:sdtEndPr/>
        <w:sdtContent>
          <w:r w:rsidR="001201B6">
            <w:rPr>
              <w:rFonts w:ascii="MS Gothic" w:eastAsia="MS Gothic" w:hAnsi="MS Gothic" w:hint="eastAsia"/>
              <w:b/>
              <w:spacing w:val="-1"/>
              <w:sz w:val="24"/>
            </w:rPr>
            <w:t>☒</w:t>
          </w:r>
        </w:sdtContent>
      </w:sdt>
      <w:r w:rsidR="001201B6">
        <w:rPr>
          <w:b/>
          <w:spacing w:val="-1"/>
          <w:sz w:val="24"/>
        </w:rPr>
        <w:t xml:space="preserve">   </w:t>
      </w:r>
      <w:r w:rsidR="00055F40">
        <w:rPr>
          <w:b/>
          <w:spacing w:val="-1"/>
          <w:sz w:val="24"/>
        </w:rPr>
        <w:t xml:space="preserve">Assurance 5: </w:t>
      </w:r>
      <w:r w:rsidR="00055F40">
        <w:rPr>
          <w:b/>
          <w:spacing w:val="-1"/>
          <w:sz w:val="24"/>
          <w:u w:val="single"/>
        </w:rPr>
        <w:t>Reporting.</w:t>
      </w:r>
      <w:r w:rsidR="00055F40">
        <w:rPr>
          <w:b/>
          <w:spacing w:val="-1"/>
          <w:sz w:val="24"/>
        </w:rPr>
        <w:t xml:space="preserve"> </w:t>
      </w:r>
      <w:r w:rsidR="00055F40">
        <w:rPr>
          <w:spacing w:val="-1"/>
          <w:sz w:val="24"/>
        </w:rPr>
        <w:t xml:space="preserve">The LEA </w:t>
      </w:r>
      <w:r w:rsidR="00055F40">
        <w:rPr>
          <w:sz w:val="24"/>
        </w:rPr>
        <w:t xml:space="preserve">will comply with all reporting </w:t>
      </w:r>
      <w:r w:rsidR="001201B6">
        <w:rPr>
          <w:sz w:val="24"/>
        </w:rPr>
        <w:t>requirements and</w:t>
      </w:r>
      <w:r w:rsidR="00055F40">
        <w:rPr>
          <w:sz w:val="24"/>
        </w:rPr>
        <w:t xml:space="preserve"> submit required</w:t>
      </w:r>
      <w:r w:rsidR="00055F40">
        <w:rPr>
          <w:spacing w:val="-57"/>
          <w:sz w:val="24"/>
        </w:rPr>
        <w:t xml:space="preserve"> </w:t>
      </w:r>
      <w:r w:rsidR="00055F40">
        <w:rPr>
          <w:sz w:val="24"/>
        </w:rPr>
        <w:t>reports to the Florida Department of Education at such time and in such manner and containing such</w:t>
      </w:r>
      <w:r w:rsidR="00055F40">
        <w:rPr>
          <w:spacing w:val="1"/>
          <w:sz w:val="24"/>
        </w:rPr>
        <w:t xml:space="preserve"> </w:t>
      </w:r>
      <w:r w:rsidR="00055F40">
        <w:rPr>
          <w:sz w:val="24"/>
        </w:rPr>
        <w:t>information</w:t>
      </w:r>
      <w:r w:rsidR="00055F40">
        <w:rPr>
          <w:spacing w:val="-1"/>
          <w:sz w:val="24"/>
        </w:rPr>
        <w:t xml:space="preserve"> </w:t>
      </w:r>
      <w:r w:rsidR="00055F40">
        <w:rPr>
          <w:sz w:val="24"/>
        </w:rPr>
        <w:t>as the department</w:t>
      </w:r>
      <w:r w:rsidR="00055F40">
        <w:rPr>
          <w:spacing w:val="1"/>
          <w:sz w:val="24"/>
        </w:rPr>
        <w:t xml:space="preserve"> </w:t>
      </w:r>
      <w:r w:rsidR="00055F40">
        <w:rPr>
          <w:sz w:val="24"/>
        </w:rPr>
        <w:t>may subsequently require.</w:t>
      </w:r>
    </w:p>
    <w:p w14:paraId="3E17CF0E" w14:textId="77777777" w:rsidR="006C6F53" w:rsidRDefault="006C6F53">
      <w:pPr>
        <w:pStyle w:val="BodyText"/>
        <w:spacing w:before="4"/>
        <w:rPr>
          <w:sz w:val="22"/>
        </w:rPr>
      </w:pPr>
    </w:p>
    <w:p w14:paraId="326F2075" w14:textId="422AC427" w:rsidR="006C6F53" w:rsidRDefault="00C1559F" w:rsidP="00851EA5">
      <w:pPr>
        <w:pStyle w:val="ListParagraph"/>
        <w:tabs>
          <w:tab w:val="left" w:pos="1337"/>
        </w:tabs>
        <w:ind w:right="473"/>
        <w:rPr>
          <w:rFonts w:ascii="MS Gothic" w:hAnsi="MS Gothic"/>
          <w:b/>
          <w:sz w:val="24"/>
        </w:rPr>
      </w:pPr>
      <w:sdt>
        <w:sdtPr>
          <w:rPr>
            <w:b/>
            <w:sz w:val="24"/>
          </w:rPr>
          <w:id w:val="-1029406303"/>
          <w14:checkbox>
            <w14:checked w14:val="1"/>
            <w14:checkedState w14:val="2612" w14:font="MS Gothic"/>
            <w14:uncheckedState w14:val="2610" w14:font="MS Gothic"/>
          </w14:checkbox>
        </w:sdtPr>
        <w:sdtEndPr/>
        <w:sdtContent>
          <w:r w:rsidR="001201B6">
            <w:rPr>
              <w:rFonts w:ascii="MS Gothic" w:eastAsia="MS Gothic" w:hAnsi="MS Gothic" w:hint="eastAsia"/>
              <w:b/>
              <w:sz w:val="24"/>
            </w:rPr>
            <w:t>☒</w:t>
          </w:r>
        </w:sdtContent>
      </w:sdt>
      <w:r w:rsidR="001201B6">
        <w:rPr>
          <w:b/>
          <w:sz w:val="24"/>
        </w:rPr>
        <w:t xml:space="preserve">   </w:t>
      </w:r>
      <w:r w:rsidR="00055F40">
        <w:rPr>
          <w:b/>
          <w:sz w:val="24"/>
        </w:rPr>
        <w:t xml:space="preserve">Assurance 6: </w:t>
      </w:r>
      <w:r w:rsidR="00055F40">
        <w:rPr>
          <w:b/>
          <w:sz w:val="24"/>
          <w:u w:val="single"/>
        </w:rPr>
        <w:t>Audits, Inspections or Examinations.</w:t>
      </w:r>
      <w:r w:rsidR="00055F40">
        <w:rPr>
          <w:b/>
          <w:sz w:val="24"/>
        </w:rPr>
        <w:t xml:space="preserve"> </w:t>
      </w:r>
      <w:r w:rsidR="00055F40">
        <w:rPr>
          <w:sz w:val="24"/>
        </w:rPr>
        <w:t>The LEA will cooperate with any</w:t>
      </w:r>
      <w:r w:rsidR="00055F40">
        <w:rPr>
          <w:spacing w:val="1"/>
          <w:sz w:val="24"/>
        </w:rPr>
        <w:t xml:space="preserve"> </w:t>
      </w:r>
      <w:r w:rsidR="00055F40">
        <w:rPr>
          <w:sz w:val="24"/>
        </w:rPr>
        <w:t>examination of records with respect to such funds by making records available for inspection,</w:t>
      </w:r>
      <w:r w:rsidR="00055F40">
        <w:rPr>
          <w:spacing w:val="1"/>
          <w:sz w:val="24"/>
        </w:rPr>
        <w:t xml:space="preserve"> </w:t>
      </w:r>
      <w:r w:rsidR="00055F40">
        <w:rPr>
          <w:sz w:val="24"/>
        </w:rPr>
        <w:t>production, and examination, and authorized individuals available for interview and examination, upon</w:t>
      </w:r>
      <w:r w:rsidR="00055F40">
        <w:rPr>
          <w:spacing w:val="-57"/>
          <w:sz w:val="24"/>
        </w:rPr>
        <w:t xml:space="preserve"> </w:t>
      </w:r>
      <w:r w:rsidR="00055F40">
        <w:rPr>
          <w:sz w:val="24"/>
        </w:rPr>
        <w:t>the request of (i) the Florida Department of Education, the Florida Auditor General; (ii) the Department</w:t>
      </w:r>
      <w:r w:rsidR="00055F40">
        <w:rPr>
          <w:spacing w:val="-57"/>
          <w:sz w:val="24"/>
        </w:rPr>
        <w:t xml:space="preserve"> </w:t>
      </w:r>
      <w:r w:rsidR="00055F40">
        <w:rPr>
          <w:sz w:val="24"/>
        </w:rPr>
        <w:t>and/or its Inspector General; or (iii) any other federal or state agency, commission, or department in the</w:t>
      </w:r>
      <w:r w:rsidR="00055F40">
        <w:rPr>
          <w:spacing w:val="-57"/>
          <w:sz w:val="24"/>
        </w:rPr>
        <w:t xml:space="preserve"> </w:t>
      </w:r>
      <w:r w:rsidR="00055F40">
        <w:rPr>
          <w:sz w:val="24"/>
        </w:rPr>
        <w:t>lawful</w:t>
      </w:r>
      <w:r w:rsidR="00055F40">
        <w:rPr>
          <w:spacing w:val="-1"/>
          <w:sz w:val="24"/>
        </w:rPr>
        <w:t xml:space="preserve"> </w:t>
      </w:r>
      <w:r w:rsidR="00055F40">
        <w:rPr>
          <w:sz w:val="24"/>
        </w:rPr>
        <w:t>exercise of</w:t>
      </w:r>
      <w:r w:rsidR="00055F40">
        <w:rPr>
          <w:spacing w:val="-1"/>
          <w:sz w:val="24"/>
        </w:rPr>
        <w:t xml:space="preserve"> </w:t>
      </w:r>
      <w:r w:rsidR="00055F40">
        <w:rPr>
          <w:sz w:val="24"/>
        </w:rPr>
        <w:t>its</w:t>
      </w:r>
      <w:r w:rsidR="00055F40">
        <w:rPr>
          <w:spacing w:val="-1"/>
          <w:sz w:val="24"/>
        </w:rPr>
        <w:t xml:space="preserve"> </w:t>
      </w:r>
      <w:r w:rsidR="00055F40">
        <w:rPr>
          <w:sz w:val="24"/>
        </w:rPr>
        <w:t>jurisdiction and</w:t>
      </w:r>
      <w:r w:rsidR="00055F40">
        <w:rPr>
          <w:spacing w:val="-2"/>
          <w:sz w:val="24"/>
        </w:rPr>
        <w:t xml:space="preserve"> </w:t>
      </w:r>
      <w:r w:rsidR="00055F40">
        <w:rPr>
          <w:sz w:val="24"/>
        </w:rPr>
        <w:t>authority.</w:t>
      </w:r>
    </w:p>
    <w:p w14:paraId="6C3CF035" w14:textId="77777777" w:rsidR="006C6F53" w:rsidRDefault="006C6F53">
      <w:pPr>
        <w:rPr>
          <w:rFonts w:ascii="MS Gothic" w:hAnsi="MS Gothic"/>
          <w:sz w:val="24"/>
        </w:rPr>
        <w:sectPr w:rsidR="006C6F53">
          <w:pgSz w:w="12240" w:h="15840"/>
          <w:pgMar w:top="1240" w:right="380" w:bottom="720" w:left="580" w:header="716" w:footer="528" w:gutter="0"/>
          <w:cols w:space="720"/>
        </w:sectPr>
      </w:pPr>
    </w:p>
    <w:p w14:paraId="78D81AEF" w14:textId="77777777" w:rsidR="006C6F53" w:rsidRDefault="006C6F53">
      <w:pPr>
        <w:pStyle w:val="BodyText"/>
        <w:spacing w:before="5"/>
        <w:rPr>
          <w:sz w:val="12"/>
        </w:rPr>
      </w:pPr>
    </w:p>
    <w:p w14:paraId="158E426E" w14:textId="77777777" w:rsidR="006C6F53" w:rsidRDefault="00055F40">
      <w:pPr>
        <w:pStyle w:val="Heading1"/>
        <w:tabs>
          <w:tab w:val="left" w:pos="10969"/>
        </w:tabs>
        <w:ind w:left="110"/>
      </w:pPr>
      <w:r>
        <w:rPr>
          <w:color w:val="000000"/>
          <w:spacing w:val="-30"/>
          <w:shd w:val="clear" w:color="auto" w:fill="8DB3E1"/>
        </w:rPr>
        <w:t xml:space="preserve"> </w:t>
      </w:r>
      <w:r>
        <w:rPr>
          <w:color w:val="000000"/>
          <w:shd w:val="clear" w:color="auto" w:fill="8DB3E1"/>
        </w:rPr>
        <w:t>Acknowledgement</w:t>
      </w:r>
      <w:r>
        <w:rPr>
          <w:color w:val="000000"/>
          <w:shd w:val="clear" w:color="auto" w:fill="8DB3E1"/>
        </w:rPr>
        <w:tab/>
      </w:r>
    </w:p>
    <w:p w14:paraId="0D973654" w14:textId="77777777" w:rsidR="006C6F53" w:rsidRDefault="006C6F53">
      <w:pPr>
        <w:pStyle w:val="BodyText"/>
        <w:spacing w:before="8"/>
        <w:rPr>
          <w:b/>
          <w:sz w:val="23"/>
        </w:rPr>
      </w:pPr>
    </w:p>
    <w:p w14:paraId="7D0BE91D" w14:textId="77777777" w:rsidR="006C6F53" w:rsidRDefault="00055F40">
      <w:pPr>
        <w:pStyle w:val="BodyText"/>
        <w:spacing w:before="1"/>
        <w:ind w:left="140"/>
      </w:pPr>
      <w:r>
        <w:t>Local</w:t>
      </w:r>
      <w:r>
        <w:rPr>
          <w:spacing w:val="-3"/>
        </w:rPr>
        <w:t xml:space="preserve"> </w:t>
      </w:r>
      <w:r>
        <w:t>Educational</w:t>
      </w:r>
      <w:r>
        <w:rPr>
          <w:spacing w:val="-2"/>
        </w:rPr>
        <w:t xml:space="preserve"> </w:t>
      </w:r>
      <w:r>
        <w:t>Agency</w:t>
      </w:r>
      <w:r>
        <w:rPr>
          <w:spacing w:val="-2"/>
        </w:rPr>
        <w:t xml:space="preserve"> </w:t>
      </w:r>
      <w:r>
        <w:t>Chief</w:t>
      </w:r>
      <w:r>
        <w:rPr>
          <w:spacing w:val="-3"/>
        </w:rPr>
        <w:t xml:space="preserve"> </w:t>
      </w:r>
      <w:r>
        <w:t>Executive</w:t>
      </w:r>
      <w:r>
        <w:rPr>
          <w:spacing w:val="-2"/>
        </w:rPr>
        <w:t xml:space="preserve"> </w:t>
      </w:r>
      <w:r>
        <w:t>Officer</w:t>
      </w:r>
      <w:r>
        <w:rPr>
          <w:spacing w:val="-2"/>
        </w:rPr>
        <w:t xml:space="preserve"> </w:t>
      </w:r>
      <w:r>
        <w:t>or</w:t>
      </w:r>
      <w:r>
        <w:rPr>
          <w:spacing w:val="-2"/>
        </w:rPr>
        <w:t xml:space="preserve"> </w:t>
      </w:r>
      <w:r>
        <w:t>Authorized</w:t>
      </w:r>
      <w:r>
        <w:rPr>
          <w:spacing w:val="-3"/>
        </w:rPr>
        <w:t xml:space="preserve"> </w:t>
      </w:r>
      <w:r>
        <w:t>Representative</w:t>
      </w:r>
    </w:p>
    <w:p w14:paraId="4CFAEB01" w14:textId="77777777" w:rsidR="006C6F53" w:rsidRDefault="006C6F53">
      <w:pPr>
        <w:pStyle w:val="BodyText"/>
        <w:rPr>
          <w:sz w:val="20"/>
        </w:rPr>
      </w:pPr>
    </w:p>
    <w:p w14:paraId="51166DBD" w14:textId="77777777" w:rsidR="006C6F53" w:rsidRDefault="006C6F53">
      <w:pPr>
        <w:pStyle w:val="BodyText"/>
        <w:spacing w:after="1"/>
        <w:rPr>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6"/>
      </w:tblGrid>
      <w:tr w:rsidR="006C6F53" w14:paraId="21D6EF7E" w14:textId="77777777" w:rsidTr="001201B6">
        <w:trPr>
          <w:trHeight w:val="276"/>
        </w:trPr>
        <w:tc>
          <w:tcPr>
            <w:tcW w:w="11016" w:type="dxa"/>
            <w:shd w:val="clear" w:color="auto" w:fill="B8CCE3"/>
            <w:vAlign w:val="bottom"/>
          </w:tcPr>
          <w:p w14:paraId="647CC679" w14:textId="77777777" w:rsidR="006C6F53" w:rsidRDefault="00055F40" w:rsidP="001201B6">
            <w:pPr>
              <w:pStyle w:val="TableParagraph"/>
              <w:spacing w:before="1" w:line="255" w:lineRule="exact"/>
              <w:ind w:left="107"/>
              <w:rPr>
                <w:rFonts w:ascii="Times New Roman"/>
                <w:b/>
                <w:sz w:val="24"/>
              </w:rPr>
            </w:pPr>
            <w:r>
              <w:rPr>
                <w:rFonts w:ascii="Times New Roman"/>
                <w:b/>
                <w:sz w:val="24"/>
              </w:rPr>
              <w:t>Name</w:t>
            </w:r>
            <w:r>
              <w:rPr>
                <w:rFonts w:ascii="Times New Roman"/>
                <w:b/>
                <w:spacing w:val="-2"/>
                <w:sz w:val="24"/>
              </w:rPr>
              <w:t xml:space="preserve"> </w:t>
            </w:r>
            <w:r>
              <w:rPr>
                <w:rFonts w:ascii="Times New Roman"/>
                <w:b/>
                <w:sz w:val="24"/>
              </w:rPr>
              <w:t>and</w:t>
            </w:r>
            <w:r>
              <w:rPr>
                <w:rFonts w:ascii="Times New Roman"/>
                <w:b/>
                <w:spacing w:val="-2"/>
                <w:sz w:val="24"/>
              </w:rPr>
              <w:t xml:space="preserve"> </w:t>
            </w:r>
            <w:r>
              <w:rPr>
                <w:rFonts w:ascii="Times New Roman"/>
                <w:b/>
                <w:sz w:val="24"/>
              </w:rPr>
              <w:t>title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z w:val="24"/>
              </w:rPr>
              <w:t>person</w:t>
            </w:r>
            <w:r>
              <w:rPr>
                <w:rFonts w:ascii="Times New Roman"/>
                <w:b/>
                <w:spacing w:val="-3"/>
                <w:sz w:val="24"/>
              </w:rPr>
              <w:t xml:space="preserve"> </w:t>
            </w:r>
            <w:r>
              <w:rPr>
                <w:rFonts w:ascii="Times New Roman"/>
                <w:b/>
                <w:sz w:val="24"/>
              </w:rPr>
              <w:t>responsible</w:t>
            </w:r>
            <w:r>
              <w:rPr>
                <w:rFonts w:ascii="Times New Roman"/>
                <w:b/>
                <w:spacing w:val="-1"/>
                <w:sz w:val="24"/>
              </w:rPr>
              <w:t xml:space="preserve"> </w:t>
            </w:r>
            <w:r>
              <w:rPr>
                <w:rFonts w:ascii="Times New Roman"/>
                <w:b/>
                <w:sz w:val="24"/>
              </w:rPr>
              <w:t>for</w:t>
            </w:r>
            <w:r>
              <w:rPr>
                <w:rFonts w:ascii="Times New Roman"/>
                <w:b/>
                <w:spacing w:val="-3"/>
                <w:sz w:val="24"/>
              </w:rPr>
              <w:t xml:space="preserve"> </w:t>
            </w:r>
            <w:r>
              <w:rPr>
                <w:rFonts w:ascii="Times New Roman"/>
                <w:b/>
                <w:sz w:val="24"/>
              </w:rPr>
              <w:t>completion</w:t>
            </w:r>
            <w:r>
              <w:rPr>
                <w:rFonts w:ascii="Times New Roman"/>
                <w:b/>
                <w:spacing w:val="-2"/>
                <w:sz w:val="24"/>
              </w:rPr>
              <w:t xml:space="preserve"> </w:t>
            </w:r>
            <w:r>
              <w:rPr>
                <w:rFonts w:ascii="Times New Roman"/>
                <w:b/>
                <w:sz w:val="24"/>
              </w:rPr>
              <w:t>and</w:t>
            </w:r>
            <w:r>
              <w:rPr>
                <w:rFonts w:ascii="Times New Roman"/>
                <w:b/>
                <w:spacing w:val="-3"/>
                <w:sz w:val="24"/>
              </w:rPr>
              <w:t xml:space="preserve"> </w:t>
            </w:r>
            <w:r>
              <w:rPr>
                <w:rFonts w:ascii="Times New Roman"/>
                <w:b/>
                <w:sz w:val="24"/>
              </w:rPr>
              <w:t>submission</w:t>
            </w:r>
          </w:p>
        </w:tc>
      </w:tr>
      <w:tr w:rsidR="006C6F53" w14:paraId="3A4929BD" w14:textId="77777777" w:rsidTr="001201B6">
        <w:trPr>
          <w:trHeight w:val="413"/>
        </w:trPr>
        <w:tc>
          <w:tcPr>
            <w:tcW w:w="11016" w:type="dxa"/>
            <w:vAlign w:val="bottom"/>
          </w:tcPr>
          <w:p w14:paraId="4DAE7EF4" w14:textId="5E87E5F5" w:rsidR="006C6F53" w:rsidRPr="001201B6" w:rsidRDefault="001201B6" w:rsidP="001201B6">
            <w:pPr>
              <w:pStyle w:val="TableParagraph"/>
              <w:rPr>
                <w:rFonts w:ascii="Times New Roman"/>
                <w:sz w:val="24"/>
                <w:szCs w:val="24"/>
              </w:rPr>
            </w:pPr>
            <w:r w:rsidRPr="001201B6">
              <w:rPr>
                <w:rFonts w:ascii="Times New Roman"/>
                <w:sz w:val="24"/>
                <w:szCs w:val="24"/>
              </w:rPr>
              <w:t>Jill Rudd</w:t>
            </w:r>
          </w:p>
        </w:tc>
      </w:tr>
      <w:tr w:rsidR="006C6F53" w14:paraId="701A3249" w14:textId="77777777" w:rsidTr="001201B6">
        <w:trPr>
          <w:trHeight w:val="275"/>
        </w:trPr>
        <w:tc>
          <w:tcPr>
            <w:tcW w:w="11016" w:type="dxa"/>
            <w:shd w:val="clear" w:color="auto" w:fill="B8CCE3"/>
            <w:vAlign w:val="bottom"/>
          </w:tcPr>
          <w:p w14:paraId="23D2FBFF" w14:textId="77777777" w:rsidR="006C6F53" w:rsidRDefault="00055F40" w:rsidP="001201B6">
            <w:pPr>
              <w:pStyle w:val="TableParagraph"/>
              <w:spacing w:line="255" w:lineRule="exact"/>
              <w:ind w:left="107"/>
              <w:rPr>
                <w:rFonts w:ascii="Times New Roman"/>
                <w:b/>
                <w:sz w:val="24"/>
              </w:rPr>
            </w:pPr>
            <w:r>
              <w:rPr>
                <w:rFonts w:ascii="Times New Roman"/>
                <w:b/>
                <w:sz w:val="24"/>
              </w:rPr>
              <w:t>Contact</w:t>
            </w:r>
            <w:r>
              <w:rPr>
                <w:rFonts w:ascii="Times New Roman"/>
                <w:b/>
                <w:spacing w:val="-3"/>
                <w:sz w:val="24"/>
              </w:rPr>
              <w:t xml:space="preserve"> </w:t>
            </w:r>
            <w:r>
              <w:rPr>
                <w:rFonts w:ascii="Times New Roman"/>
                <w:b/>
                <w:sz w:val="24"/>
              </w:rPr>
              <w:t>information:</w:t>
            </w:r>
            <w:r>
              <w:rPr>
                <w:rFonts w:ascii="Times New Roman"/>
                <w:b/>
                <w:spacing w:val="-3"/>
                <w:sz w:val="24"/>
              </w:rPr>
              <w:t xml:space="preserve"> </w:t>
            </w:r>
            <w:r>
              <w:rPr>
                <w:rFonts w:ascii="Times New Roman"/>
                <w:b/>
                <w:sz w:val="24"/>
              </w:rPr>
              <w:t>email,</w:t>
            </w:r>
            <w:r>
              <w:rPr>
                <w:rFonts w:ascii="Times New Roman"/>
                <w:b/>
                <w:spacing w:val="-3"/>
                <w:sz w:val="24"/>
              </w:rPr>
              <w:t xml:space="preserve"> </w:t>
            </w:r>
            <w:r>
              <w:rPr>
                <w:rFonts w:ascii="Times New Roman"/>
                <w:b/>
                <w:sz w:val="24"/>
              </w:rPr>
              <w:t>phone</w:t>
            </w:r>
            <w:r>
              <w:rPr>
                <w:rFonts w:ascii="Times New Roman"/>
                <w:b/>
                <w:spacing w:val="-4"/>
                <w:sz w:val="24"/>
              </w:rPr>
              <w:t xml:space="preserve"> </w:t>
            </w:r>
            <w:r>
              <w:rPr>
                <w:rFonts w:ascii="Times New Roman"/>
                <w:b/>
                <w:sz w:val="24"/>
              </w:rPr>
              <w:t>number</w:t>
            </w:r>
          </w:p>
        </w:tc>
      </w:tr>
      <w:tr w:rsidR="006C6F53" w14:paraId="28EAA90F" w14:textId="77777777" w:rsidTr="001201B6">
        <w:trPr>
          <w:trHeight w:val="414"/>
        </w:trPr>
        <w:tc>
          <w:tcPr>
            <w:tcW w:w="11016" w:type="dxa"/>
            <w:vAlign w:val="bottom"/>
          </w:tcPr>
          <w:p w14:paraId="380813C1" w14:textId="36C851E5" w:rsidR="006C6F53" w:rsidRDefault="00C1559F" w:rsidP="001201B6">
            <w:pPr>
              <w:pStyle w:val="TableParagraph"/>
              <w:rPr>
                <w:rFonts w:ascii="Times New Roman"/>
              </w:rPr>
            </w:pPr>
            <w:hyperlink r:id="rId29" w:history="1">
              <w:r w:rsidR="001201B6" w:rsidRPr="0034393B">
                <w:rPr>
                  <w:rStyle w:val="Hyperlink"/>
                  <w:rFonts w:ascii="Times New Roman"/>
                </w:rPr>
                <w:t>jrudd@franklincountyschools.org</w:t>
              </w:r>
            </w:hyperlink>
            <w:r w:rsidR="001201B6">
              <w:rPr>
                <w:rFonts w:ascii="Times New Roman"/>
              </w:rPr>
              <w:t xml:space="preserve"> (850) 670-2810 ext. 4109</w:t>
            </w:r>
          </w:p>
        </w:tc>
      </w:tr>
      <w:tr w:rsidR="006C6F53" w14:paraId="1F84FA24" w14:textId="77777777" w:rsidTr="001201B6">
        <w:trPr>
          <w:trHeight w:val="275"/>
        </w:trPr>
        <w:tc>
          <w:tcPr>
            <w:tcW w:w="11016" w:type="dxa"/>
            <w:shd w:val="clear" w:color="auto" w:fill="B8CCE3"/>
            <w:vAlign w:val="bottom"/>
          </w:tcPr>
          <w:p w14:paraId="4D646509" w14:textId="77777777" w:rsidR="006C6F53" w:rsidRDefault="00055F40" w:rsidP="001201B6">
            <w:pPr>
              <w:pStyle w:val="TableParagraph"/>
              <w:spacing w:line="255" w:lineRule="exact"/>
              <w:ind w:left="107"/>
              <w:rPr>
                <w:rFonts w:ascii="Times New Roman"/>
                <w:b/>
                <w:sz w:val="24"/>
              </w:rPr>
            </w:pPr>
            <w:r>
              <w:rPr>
                <w:rFonts w:ascii="Times New Roman"/>
                <w:b/>
                <w:sz w:val="24"/>
              </w:rPr>
              <w:t>Superintendent</w:t>
            </w:r>
            <w:r>
              <w:rPr>
                <w:rFonts w:ascii="Times New Roman"/>
                <w:b/>
                <w:spacing w:val="-4"/>
                <w:sz w:val="24"/>
              </w:rPr>
              <w:t xml:space="preserve"> </w:t>
            </w:r>
            <w:r>
              <w:rPr>
                <w:rFonts w:ascii="Times New Roman"/>
                <w:b/>
                <w:sz w:val="24"/>
              </w:rPr>
              <w:t>signature</w:t>
            </w:r>
            <w:r>
              <w:rPr>
                <w:rFonts w:ascii="Times New Roman"/>
                <w:b/>
                <w:spacing w:val="-3"/>
                <w:sz w:val="24"/>
              </w:rPr>
              <w:t xml:space="preserve"> </w:t>
            </w:r>
            <w:r>
              <w:rPr>
                <w:rFonts w:ascii="Times New Roman"/>
                <w:b/>
                <w:sz w:val="24"/>
              </w:rPr>
              <w:t>(or</w:t>
            </w:r>
            <w:r>
              <w:rPr>
                <w:rFonts w:ascii="Times New Roman"/>
                <w:b/>
                <w:spacing w:val="-4"/>
                <w:sz w:val="24"/>
              </w:rPr>
              <w:t xml:space="preserve"> </w:t>
            </w:r>
            <w:r>
              <w:rPr>
                <w:rFonts w:ascii="Times New Roman"/>
                <w:b/>
                <w:sz w:val="24"/>
              </w:rPr>
              <w:t>authorized</w:t>
            </w:r>
            <w:r>
              <w:rPr>
                <w:rFonts w:ascii="Times New Roman"/>
                <w:b/>
                <w:spacing w:val="-4"/>
                <w:sz w:val="24"/>
              </w:rPr>
              <w:t xml:space="preserve"> </w:t>
            </w:r>
            <w:r>
              <w:rPr>
                <w:rFonts w:ascii="Times New Roman"/>
                <w:b/>
                <w:sz w:val="24"/>
              </w:rPr>
              <w:t>representative)</w:t>
            </w:r>
          </w:p>
        </w:tc>
      </w:tr>
      <w:tr w:rsidR="006C6F53" w14:paraId="1355EEB7" w14:textId="77777777" w:rsidTr="001201B6">
        <w:trPr>
          <w:trHeight w:val="414"/>
        </w:trPr>
        <w:tc>
          <w:tcPr>
            <w:tcW w:w="11016" w:type="dxa"/>
            <w:vAlign w:val="bottom"/>
          </w:tcPr>
          <w:p w14:paraId="4B7CF1D2" w14:textId="77777777" w:rsidR="006C6F53" w:rsidRDefault="006C6F53" w:rsidP="001201B6">
            <w:pPr>
              <w:pStyle w:val="TableParagraph"/>
              <w:rPr>
                <w:rFonts w:ascii="Times New Roman"/>
              </w:rPr>
            </w:pPr>
          </w:p>
        </w:tc>
      </w:tr>
    </w:tbl>
    <w:p w14:paraId="62B3ABC2" w14:textId="77777777" w:rsidR="006C6F53" w:rsidRDefault="006C6F53">
      <w:pPr>
        <w:sectPr w:rsidR="006C6F53">
          <w:pgSz w:w="12240" w:h="15840"/>
          <w:pgMar w:top="1240" w:right="380" w:bottom="720" w:left="580" w:header="716" w:footer="528" w:gutter="0"/>
          <w:cols w:space="720"/>
        </w:sect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8"/>
        <w:gridCol w:w="1435"/>
        <w:gridCol w:w="1435"/>
        <w:gridCol w:w="1435"/>
        <w:gridCol w:w="1435"/>
      </w:tblGrid>
      <w:tr w:rsidR="006C6F53" w14:paraId="303C1F2C" w14:textId="77777777">
        <w:trPr>
          <w:trHeight w:val="1271"/>
        </w:trPr>
        <w:tc>
          <w:tcPr>
            <w:tcW w:w="6738" w:type="dxa"/>
            <w:gridSpan w:val="5"/>
            <w:shd w:val="clear" w:color="auto" w:fill="FFFFCC"/>
          </w:tcPr>
          <w:p w14:paraId="21D1240B" w14:textId="77777777" w:rsidR="006C6F53" w:rsidRDefault="00055F40">
            <w:pPr>
              <w:pStyle w:val="TableParagraph"/>
              <w:spacing w:before="88"/>
              <w:ind w:left="82" w:right="57"/>
              <w:jc w:val="center"/>
            </w:pPr>
            <w:bookmarkStart w:id="3" w:name="ARP_ESSER_LEA_Allocations"/>
            <w:bookmarkStart w:id="4" w:name="ARP_Allocations"/>
            <w:bookmarkEnd w:id="3"/>
            <w:bookmarkEnd w:id="4"/>
            <w:r>
              <w:lastRenderedPageBreak/>
              <w:t>FLORIDA</w:t>
            </w:r>
            <w:r>
              <w:rPr>
                <w:spacing w:val="-3"/>
              </w:rPr>
              <w:t xml:space="preserve"> </w:t>
            </w:r>
            <w:r>
              <w:t>DEPARTMENT</w:t>
            </w:r>
            <w:r>
              <w:rPr>
                <w:spacing w:val="1"/>
              </w:rPr>
              <w:t xml:space="preserve"> </w:t>
            </w:r>
            <w:r>
              <w:t>OF</w:t>
            </w:r>
            <w:r>
              <w:rPr>
                <w:spacing w:val="-3"/>
              </w:rPr>
              <w:t xml:space="preserve"> </w:t>
            </w:r>
            <w:r>
              <w:t>EDUCATION</w:t>
            </w:r>
          </w:p>
          <w:p w14:paraId="6F60896B" w14:textId="77777777" w:rsidR="006C6F53" w:rsidRDefault="00055F40">
            <w:pPr>
              <w:pStyle w:val="TableParagraph"/>
              <w:spacing w:before="21"/>
              <w:ind w:left="80" w:right="57"/>
              <w:jc w:val="center"/>
            </w:pPr>
            <w:r>
              <w:t>American</w:t>
            </w:r>
            <w:r>
              <w:rPr>
                <w:spacing w:val="-3"/>
              </w:rPr>
              <w:t xml:space="preserve"> </w:t>
            </w:r>
            <w:r>
              <w:t>Relief</w:t>
            </w:r>
            <w:r>
              <w:rPr>
                <w:spacing w:val="1"/>
              </w:rPr>
              <w:t xml:space="preserve"> </w:t>
            </w:r>
            <w:r>
              <w:t>Plan</w:t>
            </w:r>
            <w:r>
              <w:rPr>
                <w:spacing w:val="-3"/>
              </w:rPr>
              <w:t xml:space="preserve"> </w:t>
            </w:r>
            <w:r>
              <w:t>(ARP)</w:t>
            </w:r>
          </w:p>
          <w:p w14:paraId="6584BC63" w14:textId="77777777" w:rsidR="006C6F53" w:rsidRDefault="00055F40">
            <w:pPr>
              <w:pStyle w:val="TableParagraph"/>
              <w:spacing w:before="20" w:line="259" w:lineRule="auto"/>
              <w:ind w:left="83" w:right="57"/>
              <w:jc w:val="center"/>
            </w:pPr>
            <w:r>
              <w:t>Elementary and Secondary Schools Emergency Relief Fund</w:t>
            </w:r>
            <w:r>
              <w:rPr>
                <w:spacing w:val="-59"/>
              </w:rPr>
              <w:t xml:space="preserve"> </w:t>
            </w:r>
            <w:r>
              <w:t>(ESSER III)</w:t>
            </w:r>
          </w:p>
        </w:tc>
      </w:tr>
      <w:tr w:rsidR="006C6F53" w14:paraId="792EECCF" w14:textId="77777777">
        <w:trPr>
          <w:trHeight w:val="894"/>
        </w:trPr>
        <w:tc>
          <w:tcPr>
            <w:tcW w:w="998" w:type="dxa"/>
            <w:shd w:val="clear" w:color="auto" w:fill="FFFFCC"/>
          </w:tcPr>
          <w:p w14:paraId="0D84A278" w14:textId="77777777" w:rsidR="006C6F53" w:rsidRDefault="006C6F53">
            <w:pPr>
              <w:pStyle w:val="TableParagraph"/>
              <w:rPr>
                <w:rFonts w:ascii="Times New Roman"/>
                <w:sz w:val="16"/>
              </w:rPr>
            </w:pPr>
          </w:p>
          <w:p w14:paraId="34599403" w14:textId="77777777" w:rsidR="006C6F53" w:rsidRDefault="006C6F53">
            <w:pPr>
              <w:pStyle w:val="TableParagraph"/>
              <w:spacing w:before="8"/>
              <w:rPr>
                <w:rFonts w:ascii="Times New Roman"/>
                <w:sz w:val="15"/>
              </w:rPr>
            </w:pPr>
          </w:p>
          <w:p w14:paraId="6B8FF654" w14:textId="77777777" w:rsidR="006C6F53" w:rsidRDefault="00055F40">
            <w:pPr>
              <w:pStyle w:val="TableParagraph"/>
              <w:ind w:left="291" w:right="254"/>
              <w:jc w:val="center"/>
              <w:rPr>
                <w:b/>
                <w:sz w:val="14"/>
              </w:rPr>
            </w:pPr>
            <w:r>
              <w:rPr>
                <w:b/>
                <w:sz w:val="14"/>
              </w:rPr>
              <w:t>LEA</w:t>
            </w:r>
            <w:r>
              <w:rPr>
                <w:b/>
                <w:spacing w:val="-5"/>
                <w:sz w:val="14"/>
              </w:rPr>
              <w:t xml:space="preserve"> </w:t>
            </w:r>
            <w:r>
              <w:rPr>
                <w:b/>
                <w:sz w:val="14"/>
              </w:rPr>
              <w:t>#</w:t>
            </w:r>
          </w:p>
        </w:tc>
        <w:tc>
          <w:tcPr>
            <w:tcW w:w="1435" w:type="dxa"/>
            <w:shd w:val="clear" w:color="auto" w:fill="FFFFCC"/>
          </w:tcPr>
          <w:p w14:paraId="0CE9DA0C" w14:textId="77777777" w:rsidR="006C6F53" w:rsidRDefault="006C6F53">
            <w:pPr>
              <w:pStyle w:val="TableParagraph"/>
              <w:rPr>
                <w:rFonts w:ascii="Times New Roman"/>
                <w:sz w:val="16"/>
              </w:rPr>
            </w:pPr>
          </w:p>
          <w:p w14:paraId="025EB6A2" w14:textId="77777777" w:rsidR="006C6F53" w:rsidRDefault="006C6F53">
            <w:pPr>
              <w:pStyle w:val="TableParagraph"/>
              <w:spacing w:before="8"/>
              <w:rPr>
                <w:rFonts w:ascii="Times New Roman"/>
                <w:sz w:val="15"/>
              </w:rPr>
            </w:pPr>
          </w:p>
          <w:p w14:paraId="06912824" w14:textId="77777777" w:rsidR="006C6F53" w:rsidRDefault="00055F40">
            <w:pPr>
              <w:pStyle w:val="TableParagraph"/>
              <w:ind w:left="39"/>
              <w:jc w:val="center"/>
              <w:rPr>
                <w:b/>
                <w:sz w:val="14"/>
              </w:rPr>
            </w:pPr>
            <w:r>
              <w:rPr>
                <w:b/>
                <w:sz w:val="14"/>
              </w:rPr>
              <w:t>LEA</w:t>
            </w:r>
          </w:p>
        </w:tc>
        <w:tc>
          <w:tcPr>
            <w:tcW w:w="1435" w:type="dxa"/>
            <w:shd w:val="clear" w:color="auto" w:fill="FFFFCC"/>
          </w:tcPr>
          <w:p w14:paraId="09BDA4E8" w14:textId="77777777" w:rsidR="006C6F53" w:rsidRDefault="006C6F53">
            <w:pPr>
              <w:pStyle w:val="TableParagraph"/>
              <w:spacing w:before="7"/>
              <w:rPr>
                <w:rFonts w:ascii="Times New Roman"/>
                <w:sz w:val="15"/>
              </w:rPr>
            </w:pPr>
          </w:p>
          <w:p w14:paraId="4B6C08C0" w14:textId="77777777" w:rsidR="006C6F53" w:rsidRDefault="00055F40">
            <w:pPr>
              <w:pStyle w:val="TableParagraph"/>
              <w:spacing w:line="276" w:lineRule="auto"/>
              <w:ind w:left="405" w:right="378" w:hanging="1"/>
              <w:jc w:val="center"/>
              <w:rPr>
                <w:b/>
                <w:sz w:val="14"/>
              </w:rPr>
            </w:pPr>
            <w:r>
              <w:rPr>
                <w:b/>
                <w:sz w:val="14"/>
              </w:rPr>
              <w:t>ARP</w:t>
            </w:r>
            <w:r>
              <w:rPr>
                <w:b/>
                <w:spacing w:val="1"/>
                <w:sz w:val="14"/>
              </w:rPr>
              <w:t xml:space="preserve"> </w:t>
            </w:r>
            <w:r>
              <w:rPr>
                <w:b/>
                <w:spacing w:val="-1"/>
                <w:sz w:val="14"/>
              </w:rPr>
              <w:t>ESSER</w:t>
            </w:r>
            <w:r>
              <w:rPr>
                <w:b/>
                <w:spacing w:val="-8"/>
                <w:sz w:val="14"/>
              </w:rPr>
              <w:t xml:space="preserve"> </w:t>
            </w:r>
            <w:r>
              <w:rPr>
                <w:b/>
                <w:spacing w:val="-1"/>
                <w:sz w:val="14"/>
              </w:rPr>
              <w:t>III</w:t>
            </w:r>
          </w:p>
          <w:p w14:paraId="0A988C57" w14:textId="77777777" w:rsidR="006C6F53" w:rsidRDefault="00055F40">
            <w:pPr>
              <w:pStyle w:val="TableParagraph"/>
              <w:spacing w:line="160" w:lineRule="exact"/>
              <w:ind w:left="26"/>
              <w:jc w:val="center"/>
              <w:rPr>
                <w:b/>
                <w:sz w:val="14"/>
              </w:rPr>
            </w:pPr>
            <w:r>
              <w:rPr>
                <w:b/>
                <w:spacing w:val="-1"/>
                <w:sz w:val="14"/>
              </w:rPr>
              <w:t>Total</w:t>
            </w:r>
            <w:r>
              <w:rPr>
                <w:b/>
                <w:spacing w:val="-7"/>
                <w:sz w:val="14"/>
              </w:rPr>
              <w:t xml:space="preserve"> </w:t>
            </w:r>
            <w:r>
              <w:rPr>
                <w:b/>
                <w:spacing w:val="-1"/>
                <w:sz w:val="14"/>
              </w:rPr>
              <w:t>Allocations</w:t>
            </w:r>
          </w:p>
        </w:tc>
        <w:tc>
          <w:tcPr>
            <w:tcW w:w="1435" w:type="dxa"/>
            <w:shd w:val="clear" w:color="auto" w:fill="FFFFCC"/>
          </w:tcPr>
          <w:p w14:paraId="194CA958" w14:textId="77777777" w:rsidR="006C6F53" w:rsidRDefault="00055F40">
            <w:pPr>
              <w:pStyle w:val="TableParagraph"/>
              <w:spacing w:before="86"/>
              <w:ind w:left="64"/>
              <w:jc w:val="center"/>
              <w:rPr>
                <w:b/>
                <w:sz w:val="14"/>
              </w:rPr>
            </w:pPr>
            <w:r>
              <w:rPr>
                <w:b/>
                <w:sz w:val="14"/>
              </w:rPr>
              <w:t>2/3</w:t>
            </w:r>
          </w:p>
          <w:p w14:paraId="2D09503D" w14:textId="77777777" w:rsidR="006C6F53" w:rsidRDefault="00055F40">
            <w:pPr>
              <w:pStyle w:val="TableParagraph"/>
              <w:spacing w:before="24"/>
              <w:ind w:left="26"/>
              <w:jc w:val="center"/>
              <w:rPr>
                <w:b/>
                <w:sz w:val="14"/>
              </w:rPr>
            </w:pPr>
            <w:r>
              <w:rPr>
                <w:b/>
                <w:sz w:val="14"/>
              </w:rPr>
              <w:t>ARP</w:t>
            </w:r>
            <w:r>
              <w:rPr>
                <w:b/>
                <w:spacing w:val="-4"/>
                <w:sz w:val="14"/>
              </w:rPr>
              <w:t xml:space="preserve"> </w:t>
            </w:r>
            <w:r>
              <w:rPr>
                <w:b/>
                <w:sz w:val="14"/>
              </w:rPr>
              <w:t>ESSER</w:t>
            </w:r>
          </w:p>
          <w:p w14:paraId="595801A3" w14:textId="77777777" w:rsidR="006C6F53" w:rsidRDefault="00055F40">
            <w:pPr>
              <w:pStyle w:val="TableParagraph"/>
              <w:spacing w:before="24" w:line="276" w:lineRule="auto"/>
              <w:ind w:left="187" w:right="162" w:firstLine="1"/>
              <w:jc w:val="center"/>
              <w:rPr>
                <w:b/>
                <w:sz w:val="14"/>
              </w:rPr>
            </w:pPr>
            <w:r>
              <w:rPr>
                <w:b/>
                <w:sz w:val="14"/>
              </w:rPr>
              <w:t>Allocations for</w:t>
            </w:r>
            <w:r>
              <w:rPr>
                <w:b/>
                <w:spacing w:val="1"/>
                <w:sz w:val="14"/>
              </w:rPr>
              <w:t xml:space="preserve"> </w:t>
            </w:r>
            <w:r>
              <w:rPr>
                <w:b/>
                <w:spacing w:val="-2"/>
                <w:sz w:val="14"/>
              </w:rPr>
              <w:t>Current</w:t>
            </w:r>
            <w:r>
              <w:rPr>
                <w:b/>
                <w:spacing w:val="-6"/>
                <w:sz w:val="14"/>
              </w:rPr>
              <w:t xml:space="preserve"> </w:t>
            </w:r>
            <w:r>
              <w:rPr>
                <w:b/>
                <w:spacing w:val="-1"/>
                <w:sz w:val="14"/>
              </w:rPr>
              <w:t>Release</w:t>
            </w:r>
          </w:p>
        </w:tc>
        <w:tc>
          <w:tcPr>
            <w:tcW w:w="1435" w:type="dxa"/>
            <w:shd w:val="clear" w:color="auto" w:fill="FFFFCC"/>
          </w:tcPr>
          <w:p w14:paraId="20439D03" w14:textId="77777777" w:rsidR="006C6F53" w:rsidRDefault="00055F40">
            <w:pPr>
              <w:pStyle w:val="TableParagraph"/>
              <w:spacing w:before="87"/>
              <w:ind w:left="65"/>
              <w:jc w:val="center"/>
              <w:rPr>
                <w:b/>
                <w:sz w:val="14"/>
              </w:rPr>
            </w:pPr>
            <w:r>
              <w:rPr>
                <w:b/>
                <w:sz w:val="14"/>
              </w:rPr>
              <w:t>1/3</w:t>
            </w:r>
          </w:p>
          <w:p w14:paraId="5CEB4AEA" w14:textId="77777777" w:rsidR="006C6F53" w:rsidRDefault="00055F40">
            <w:pPr>
              <w:pStyle w:val="TableParagraph"/>
              <w:spacing w:before="23"/>
              <w:ind w:left="26"/>
              <w:jc w:val="center"/>
              <w:rPr>
                <w:b/>
                <w:sz w:val="14"/>
              </w:rPr>
            </w:pPr>
            <w:r>
              <w:rPr>
                <w:b/>
                <w:sz w:val="14"/>
              </w:rPr>
              <w:t>ARP</w:t>
            </w:r>
            <w:r>
              <w:rPr>
                <w:b/>
                <w:spacing w:val="-4"/>
                <w:sz w:val="14"/>
              </w:rPr>
              <w:t xml:space="preserve"> </w:t>
            </w:r>
            <w:r>
              <w:rPr>
                <w:b/>
                <w:sz w:val="14"/>
              </w:rPr>
              <w:t>ESSER</w:t>
            </w:r>
          </w:p>
          <w:p w14:paraId="49A5D025" w14:textId="77777777" w:rsidR="006C6F53" w:rsidRDefault="00055F40">
            <w:pPr>
              <w:pStyle w:val="TableParagraph"/>
              <w:spacing w:before="24" w:line="276" w:lineRule="auto"/>
              <w:ind w:left="223" w:right="197" w:firstLine="1"/>
              <w:jc w:val="center"/>
              <w:rPr>
                <w:b/>
                <w:sz w:val="14"/>
              </w:rPr>
            </w:pPr>
            <w:r>
              <w:rPr>
                <w:b/>
                <w:spacing w:val="-1"/>
                <w:sz w:val="14"/>
              </w:rPr>
              <w:t xml:space="preserve">Allocations </w:t>
            </w:r>
            <w:r>
              <w:rPr>
                <w:b/>
                <w:sz w:val="14"/>
              </w:rPr>
              <w:t>for</w:t>
            </w:r>
            <w:r>
              <w:rPr>
                <w:b/>
                <w:spacing w:val="-36"/>
                <w:sz w:val="14"/>
              </w:rPr>
              <w:t xml:space="preserve"> </w:t>
            </w:r>
            <w:r>
              <w:rPr>
                <w:b/>
                <w:spacing w:val="-1"/>
                <w:sz w:val="14"/>
              </w:rPr>
              <w:t>Future</w:t>
            </w:r>
            <w:r>
              <w:rPr>
                <w:b/>
                <w:spacing w:val="-6"/>
                <w:sz w:val="14"/>
              </w:rPr>
              <w:t xml:space="preserve"> </w:t>
            </w:r>
            <w:r>
              <w:rPr>
                <w:b/>
                <w:spacing w:val="-1"/>
                <w:sz w:val="14"/>
              </w:rPr>
              <w:t>Release</w:t>
            </w:r>
          </w:p>
        </w:tc>
      </w:tr>
      <w:tr w:rsidR="006C6F53" w14:paraId="29966211" w14:textId="77777777">
        <w:trPr>
          <w:trHeight w:val="160"/>
        </w:trPr>
        <w:tc>
          <w:tcPr>
            <w:tcW w:w="998" w:type="dxa"/>
            <w:tcBorders>
              <w:bottom w:val="nil"/>
            </w:tcBorders>
          </w:tcPr>
          <w:p w14:paraId="183FCB72" w14:textId="77777777" w:rsidR="006C6F53" w:rsidRDefault="00055F40">
            <w:pPr>
              <w:pStyle w:val="TableParagraph"/>
              <w:spacing w:line="140" w:lineRule="exact"/>
              <w:ind w:left="291" w:right="253"/>
              <w:jc w:val="center"/>
              <w:rPr>
                <w:sz w:val="14"/>
              </w:rPr>
            </w:pPr>
            <w:r>
              <w:rPr>
                <w:sz w:val="14"/>
              </w:rPr>
              <w:t>010</w:t>
            </w:r>
          </w:p>
        </w:tc>
        <w:tc>
          <w:tcPr>
            <w:tcW w:w="1435" w:type="dxa"/>
            <w:tcBorders>
              <w:bottom w:val="nil"/>
            </w:tcBorders>
          </w:tcPr>
          <w:p w14:paraId="626C8CD5" w14:textId="77777777" w:rsidR="006C6F53" w:rsidRDefault="00055F40">
            <w:pPr>
              <w:pStyle w:val="TableParagraph"/>
              <w:spacing w:line="140" w:lineRule="exact"/>
              <w:ind w:left="28"/>
              <w:rPr>
                <w:sz w:val="14"/>
              </w:rPr>
            </w:pPr>
            <w:r>
              <w:rPr>
                <w:sz w:val="14"/>
              </w:rPr>
              <w:t>Alachua</w:t>
            </w:r>
          </w:p>
        </w:tc>
        <w:tc>
          <w:tcPr>
            <w:tcW w:w="1435" w:type="dxa"/>
            <w:tcBorders>
              <w:bottom w:val="nil"/>
            </w:tcBorders>
          </w:tcPr>
          <w:p w14:paraId="7963BEF6" w14:textId="77777777" w:rsidR="006C6F53" w:rsidRDefault="00055F40">
            <w:pPr>
              <w:pStyle w:val="TableParagraph"/>
              <w:tabs>
                <w:tab w:val="left" w:pos="615"/>
              </w:tabs>
              <w:spacing w:line="140" w:lineRule="exact"/>
              <w:ind w:left="39"/>
              <w:jc w:val="center"/>
              <w:rPr>
                <w:sz w:val="14"/>
              </w:rPr>
            </w:pPr>
            <w:r>
              <w:rPr>
                <w:sz w:val="14"/>
              </w:rPr>
              <w:t>$</w:t>
            </w:r>
            <w:r>
              <w:rPr>
                <w:sz w:val="14"/>
              </w:rPr>
              <w:tab/>
              <w:t>61,518,688</w:t>
            </w:r>
          </w:p>
        </w:tc>
        <w:tc>
          <w:tcPr>
            <w:tcW w:w="1435" w:type="dxa"/>
            <w:tcBorders>
              <w:bottom w:val="nil"/>
            </w:tcBorders>
          </w:tcPr>
          <w:p w14:paraId="02A1DFAD" w14:textId="77777777" w:rsidR="006C6F53" w:rsidRDefault="00055F40">
            <w:pPr>
              <w:pStyle w:val="TableParagraph"/>
              <w:tabs>
                <w:tab w:val="left" w:pos="616"/>
              </w:tabs>
              <w:spacing w:line="140" w:lineRule="exact"/>
              <w:ind w:left="21"/>
              <w:jc w:val="center"/>
              <w:rPr>
                <w:sz w:val="14"/>
              </w:rPr>
            </w:pPr>
            <w:r>
              <w:rPr>
                <w:sz w:val="14"/>
              </w:rPr>
              <w:t>$</w:t>
            </w:r>
            <w:r>
              <w:rPr>
                <w:sz w:val="14"/>
              </w:rPr>
              <w:tab/>
              <w:t>40,982,624</w:t>
            </w:r>
          </w:p>
        </w:tc>
        <w:tc>
          <w:tcPr>
            <w:tcW w:w="1435" w:type="dxa"/>
            <w:tcBorders>
              <w:bottom w:val="nil"/>
            </w:tcBorders>
          </w:tcPr>
          <w:p w14:paraId="170EB083" w14:textId="77777777" w:rsidR="006C6F53" w:rsidRDefault="00055F40">
            <w:pPr>
              <w:pStyle w:val="TableParagraph"/>
              <w:tabs>
                <w:tab w:val="left" w:pos="670"/>
              </w:tabs>
              <w:spacing w:line="140" w:lineRule="exact"/>
              <w:ind w:left="74"/>
              <w:rPr>
                <w:sz w:val="14"/>
              </w:rPr>
            </w:pPr>
            <w:r>
              <w:rPr>
                <w:sz w:val="14"/>
              </w:rPr>
              <w:t>$</w:t>
            </w:r>
            <w:r>
              <w:rPr>
                <w:sz w:val="14"/>
              </w:rPr>
              <w:tab/>
              <w:t>20,536,064</w:t>
            </w:r>
          </w:p>
        </w:tc>
      </w:tr>
      <w:tr w:rsidR="006C6F53" w14:paraId="27E5C742" w14:textId="77777777">
        <w:trPr>
          <w:trHeight w:val="172"/>
        </w:trPr>
        <w:tc>
          <w:tcPr>
            <w:tcW w:w="998" w:type="dxa"/>
            <w:tcBorders>
              <w:top w:val="nil"/>
              <w:bottom w:val="nil"/>
            </w:tcBorders>
          </w:tcPr>
          <w:p w14:paraId="093CF3CE" w14:textId="77777777" w:rsidR="006C6F53" w:rsidRDefault="00055F40">
            <w:pPr>
              <w:pStyle w:val="TableParagraph"/>
              <w:spacing w:before="3" w:line="149" w:lineRule="exact"/>
              <w:ind w:left="291" w:right="253"/>
              <w:jc w:val="center"/>
              <w:rPr>
                <w:sz w:val="14"/>
              </w:rPr>
            </w:pPr>
            <w:r>
              <w:rPr>
                <w:sz w:val="14"/>
              </w:rPr>
              <w:t>020</w:t>
            </w:r>
          </w:p>
        </w:tc>
        <w:tc>
          <w:tcPr>
            <w:tcW w:w="1435" w:type="dxa"/>
            <w:tcBorders>
              <w:top w:val="nil"/>
              <w:bottom w:val="nil"/>
            </w:tcBorders>
          </w:tcPr>
          <w:p w14:paraId="0261E036" w14:textId="77777777" w:rsidR="006C6F53" w:rsidRDefault="00055F40">
            <w:pPr>
              <w:pStyle w:val="TableParagraph"/>
              <w:spacing w:before="3" w:line="149" w:lineRule="exact"/>
              <w:ind w:left="28"/>
              <w:rPr>
                <w:sz w:val="14"/>
              </w:rPr>
            </w:pPr>
            <w:r>
              <w:rPr>
                <w:sz w:val="14"/>
              </w:rPr>
              <w:t>Baker</w:t>
            </w:r>
          </w:p>
        </w:tc>
        <w:tc>
          <w:tcPr>
            <w:tcW w:w="1435" w:type="dxa"/>
            <w:tcBorders>
              <w:top w:val="nil"/>
              <w:bottom w:val="nil"/>
            </w:tcBorders>
          </w:tcPr>
          <w:p w14:paraId="7FE317D5"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8,746,834</w:t>
            </w:r>
          </w:p>
        </w:tc>
        <w:tc>
          <w:tcPr>
            <w:tcW w:w="1435" w:type="dxa"/>
            <w:tcBorders>
              <w:top w:val="nil"/>
              <w:bottom w:val="nil"/>
            </w:tcBorders>
          </w:tcPr>
          <w:p w14:paraId="46164AA1"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5,826,981</w:t>
            </w:r>
          </w:p>
        </w:tc>
        <w:tc>
          <w:tcPr>
            <w:tcW w:w="1435" w:type="dxa"/>
            <w:tcBorders>
              <w:top w:val="nil"/>
              <w:bottom w:val="nil"/>
            </w:tcBorders>
          </w:tcPr>
          <w:p w14:paraId="6039E3D2" w14:textId="77777777" w:rsidR="006C6F53" w:rsidRDefault="00055F40">
            <w:pPr>
              <w:pStyle w:val="TableParagraph"/>
              <w:tabs>
                <w:tab w:val="left" w:pos="746"/>
              </w:tabs>
              <w:spacing w:before="3" w:line="149" w:lineRule="exact"/>
              <w:ind w:left="74"/>
              <w:rPr>
                <w:sz w:val="14"/>
              </w:rPr>
            </w:pPr>
            <w:r>
              <w:rPr>
                <w:sz w:val="14"/>
              </w:rPr>
              <w:t>$</w:t>
            </w:r>
            <w:r>
              <w:rPr>
                <w:sz w:val="14"/>
              </w:rPr>
              <w:tab/>
              <w:t>2,919,853</w:t>
            </w:r>
          </w:p>
        </w:tc>
      </w:tr>
      <w:tr w:rsidR="006C6F53" w14:paraId="09CCB89C" w14:textId="77777777">
        <w:trPr>
          <w:trHeight w:val="172"/>
        </w:trPr>
        <w:tc>
          <w:tcPr>
            <w:tcW w:w="998" w:type="dxa"/>
            <w:tcBorders>
              <w:top w:val="nil"/>
              <w:bottom w:val="nil"/>
            </w:tcBorders>
          </w:tcPr>
          <w:p w14:paraId="3519EBE5" w14:textId="77777777" w:rsidR="006C6F53" w:rsidRDefault="00055F40">
            <w:pPr>
              <w:pStyle w:val="TableParagraph"/>
              <w:spacing w:before="3" w:line="149" w:lineRule="exact"/>
              <w:ind w:left="291" w:right="253"/>
              <w:jc w:val="center"/>
              <w:rPr>
                <w:sz w:val="14"/>
              </w:rPr>
            </w:pPr>
            <w:r>
              <w:rPr>
                <w:sz w:val="14"/>
              </w:rPr>
              <w:t>030</w:t>
            </w:r>
          </w:p>
        </w:tc>
        <w:tc>
          <w:tcPr>
            <w:tcW w:w="1435" w:type="dxa"/>
            <w:tcBorders>
              <w:top w:val="nil"/>
              <w:bottom w:val="nil"/>
            </w:tcBorders>
          </w:tcPr>
          <w:p w14:paraId="3E7B7D85" w14:textId="77777777" w:rsidR="006C6F53" w:rsidRDefault="00055F40">
            <w:pPr>
              <w:pStyle w:val="TableParagraph"/>
              <w:spacing w:before="3" w:line="149" w:lineRule="exact"/>
              <w:ind w:left="28"/>
              <w:rPr>
                <w:sz w:val="14"/>
              </w:rPr>
            </w:pPr>
            <w:r>
              <w:rPr>
                <w:sz w:val="14"/>
              </w:rPr>
              <w:t>Bay</w:t>
            </w:r>
          </w:p>
        </w:tc>
        <w:tc>
          <w:tcPr>
            <w:tcW w:w="1435" w:type="dxa"/>
            <w:tcBorders>
              <w:top w:val="nil"/>
              <w:bottom w:val="nil"/>
            </w:tcBorders>
          </w:tcPr>
          <w:p w14:paraId="228B1C2D"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56,003,154</w:t>
            </w:r>
          </w:p>
        </w:tc>
        <w:tc>
          <w:tcPr>
            <w:tcW w:w="1435" w:type="dxa"/>
            <w:tcBorders>
              <w:top w:val="nil"/>
              <w:bottom w:val="nil"/>
            </w:tcBorders>
          </w:tcPr>
          <w:p w14:paraId="4DC4C16A"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37,308,276</w:t>
            </w:r>
          </w:p>
        </w:tc>
        <w:tc>
          <w:tcPr>
            <w:tcW w:w="1435" w:type="dxa"/>
            <w:tcBorders>
              <w:top w:val="nil"/>
              <w:bottom w:val="nil"/>
            </w:tcBorders>
          </w:tcPr>
          <w:p w14:paraId="103CDBE6" w14:textId="77777777" w:rsidR="006C6F53" w:rsidRDefault="00055F40">
            <w:pPr>
              <w:pStyle w:val="TableParagraph"/>
              <w:tabs>
                <w:tab w:val="left" w:pos="670"/>
              </w:tabs>
              <w:spacing w:before="3" w:line="149" w:lineRule="exact"/>
              <w:ind w:left="74"/>
              <w:rPr>
                <w:sz w:val="14"/>
              </w:rPr>
            </w:pPr>
            <w:r>
              <w:rPr>
                <w:sz w:val="14"/>
              </w:rPr>
              <w:t>$</w:t>
            </w:r>
            <w:r>
              <w:rPr>
                <w:sz w:val="14"/>
              </w:rPr>
              <w:tab/>
              <w:t>18,694,878</w:t>
            </w:r>
          </w:p>
        </w:tc>
      </w:tr>
      <w:tr w:rsidR="006C6F53" w14:paraId="49DEB9DA" w14:textId="77777777">
        <w:trPr>
          <w:trHeight w:val="172"/>
        </w:trPr>
        <w:tc>
          <w:tcPr>
            <w:tcW w:w="998" w:type="dxa"/>
            <w:tcBorders>
              <w:top w:val="nil"/>
              <w:bottom w:val="nil"/>
            </w:tcBorders>
          </w:tcPr>
          <w:p w14:paraId="0DD2F90A" w14:textId="77777777" w:rsidR="006C6F53" w:rsidRDefault="00055F40">
            <w:pPr>
              <w:pStyle w:val="TableParagraph"/>
              <w:spacing w:before="3" w:line="149" w:lineRule="exact"/>
              <w:ind w:left="291" w:right="253"/>
              <w:jc w:val="center"/>
              <w:rPr>
                <w:sz w:val="14"/>
              </w:rPr>
            </w:pPr>
            <w:r>
              <w:rPr>
                <w:sz w:val="14"/>
              </w:rPr>
              <w:t>040</w:t>
            </w:r>
          </w:p>
        </w:tc>
        <w:tc>
          <w:tcPr>
            <w:tcW w:w="1435" w:type="dxa"/>
            <w:tcBorders>
              <w:top w:val="nil"/>
              <w:bottom w:val="nil"/>
            </w:tcBorders>
          </w:tcPr>
          <w:p w14:paraId="71A8A93B" w14:textId="77777777" w:rsidR="006C6F53" w:rsidRDefault="00055F40">
            <w:pPr>
              <w:pStyle w:val="TableParagraph"/>
              <w:spacing w:before="3" w:line="149" w:lineRule="exact"/>
              <w:ind w:left="28"/>
              <w:rPr>
                <w:sz w:val="14"/>
              </w:rPr>
            </w:pPr>
            <w:r>
              <w:rPr>
                <w:sz w:val="14"/>
              </w:rPr>
              <w:t>Bradford</w:t>
            </w:r>
          </w:p>
        </w:tc>
        <w:tc>
          <w:tcPr>
            <w:tcW w:w="1435" w:type="dxa"/>
            <w:tcBorders>
              <w:top w:val="nil"/>
              <w:bottom w:val="nil"/>
            </w:tcBorders>
          </w:tcPr>
          <w:p w14:paraId="6E7129E7"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8,412,168</w:t>
            </w:r>
          </w:p>
        </w:tc>
        <w:tc>
          <w:tcPr>
            <w:tcW w:w="1435" w:type="dxa"/>
            <w:tcBorders>
              <w:top w:val="nil"/>
              <w:bottom w:val="nil"/>
            </w:tcBorders>
          </w:tcPr>
          <w:p w14:paraId="06616B4C"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5,604,032</w:t>
            </w:r>
          </w:p>
        </w:tc>
        <w:tc>
          <w:tcPr>
            <w:tcW w:w="1435" w:type="dxa"/>
            <w:tcBorders>
              <w:top w:val="nil"/>
              <w:bottom w:val="nil"/>
            </w:tcBorders>
          </w:tcPr>
          <w:p w14:paraId="625DF722" w14:textId="77777777" w:rsidR="006C6F53" w:rsidRDefault="00055F40">
            <w:pPr>
              <w:pStyle w:val="TableParagraph"/>
              <w:tabs>
                <w:tab w:val="left" w:pos="746"/>
              </w:tabs>
              <w:spacing w:before="3" w:line="149" w:lineRule="exact"/>
              <w:ind w:left="74"/>
              <w:rPr>
                <w:sz w:val="14"/>
              </w:rPr>
            </w:pPr>
            <w:r>
              <w:rPr>
                <w:sz w:val="14"/>
              </w:rPr>
              <w:t>$</w:t>
            </w:r>
            <w:r>
              <w:rPr>
                <w:sz w:val="14"/>
              </w:rPr>
              <w:tab/>
              <w:t>2,808,136</w:t>
            </w:r>
          </w:p>
        </w:tc>
      </w:tr>
      <w:tr w:rsidR="006C6F53" w14:paraId="35AB8A49" w14:textId="77777777">
        <w:trPr>
          <w:trHeight w:val="165"/>
        </w:trPr>
        <w:tc>
          <w:tcPr>
            <w:tcW w:w="998" w:type="dxa"/>
            <w:tcBorders>
              <w:top w:val="nil"/>
            </w:tcBorders>
          </w:tcPr>
          <w:p w14:paraId="008CCC9F" w14:textId="77777777" w:rsidR="006C6F53" w:rsidRDefault="00055F40">
            <w:pPr>
              <w:pStyle w:val="TableParagraph"/>
              <w:spacing w:before="3" w:line="142" w:lineRule="exact"/>
              <w:ind w:left="291" w:right="253"/>
              <w:jc w:val="center"/>
              <w:rPr>
                <w:sz w:val="14"/>
              </w:rPr>
            </w:pPr>
            <w:r>
              <w:rPr>
                <w:sz w:val="14"/>
              </w:rPr>
              <w:t>050</w:t>
            </w:r>
          </w:p>
        </w:tc>
        <w:tc>
          <w:tcPr>
            <w:tcW w:w="1435" w:type="dxa"/>
            <w:tcBorders>
              <w:top w:val="nil"/>
            </w:tcBorders>
          </w:tcPr>
          <w:p w14:paraId="34929CDF" w14:textId="77777777" w:rsidR="006C6F53" w:rsidRDefault="00055F40">
            <w:pPr>
              <w:pStyle w:val="TableParagraph"/>
              <w:spacing w:before="3" w:line="142" w:lineRule="exact"/>
              <w:ind w:left="28"/>
              <w:rPr>
                <w:sz w:val="14"/>
              </w:rPr>
            </w:pPr>
            <w:r>
              <w:rPr>
                <w:sz w:val="14"/>
              </w:rPr>
              <w:t>Brevard</w:t>
            </w:r>
          </w:p>
        </w:tc>
        <w:tc>
          <w:tcPr>
            <w:tcW w:w="1435" w:type="dxa"/>
            <w:tcBorders>
              <w:top w:val="nil"/>
            </w:tcBorders>
          </w:tcPr>
          <w:p w14:paraId="7798D7D3" w14:textId="77777777" w:rsidR="006C6F53" w:rsidRDefault="00055F40">
            <w:pPr>
              <w:pStyle w:val="TableParagraph"/>
              <w:tabs>
                <w:tab w:val="left" w:pos="539"/>
              </w:tabs>
              <w:spacing w:before="3" w:line="142" w:lineRule="exact"/>
              <w:ind w:left="40"/>
              <w:jc w:val="center"/>
              <w:rPr>
                <w:sz w:val="14"/>
              </w:rPr>
            </w:pPr>
            <w:r>
              <w:rPr>
                <w:sz w:val="14"/>
              </w:rPr>
              <w:t>$</w:t>
            </w:r>
            <w:r>
              <w:rPr>
                <w:sz w:val="14"/>
              </w:rPr>
              <w:tab/>
              <w:t>144,325,289</w:t>
            </w:r>
          </w:p>
        </w:tc>
        <w:tc>
          <w:tcPr>
            <w:tcW w:w="1435" w:type="dxa"/>
            <w:tcBorders>
              <w:top w:val="nil"/>
            </w:tcBorders>
          </w:tcPr>
          <w:p w14:paraId="3D9CA390" w14:textId="77777777" w:rsidR="006C6F53" w:rsidRDefault="00055F40">
            <w:pPr>
              <w:pStyle w:val="TableParagraph"/>
              <w:tabs>
                <w:tab w:val="left" w:pos="616"/>
              </w:tabs>
              <w:spacing w:before="3" w:line="142" w:lineRule="exact"/>
              <w:ind w:left="21"/>
              <w:jc w:val="center"/>
              <w:rPr>
                <w:sz w:val="14"/>
              </w:rPr>
            </w:pPr>
            <w:r>
              <w:rPr>
                <w:sz w:val="14"/>
              </w:rPr>
              <w:t>$</w:t>
            </w:r>
            <w:r>
              <w:rPr>
                <w:sz w:val="14"/>
              </w:rPr>
              <w:tab/>
              <w:t>96,146,866</w:t>
            </w:r>
          </w:p>
        </w:tc>
        <w:tc>
          <w:tcPr>
            <w:tcW w:w="1435" w:type="dxa"/>
            <w:tcBorders>
              <w:top w:val="nil"/>
            </w:tcBorders>
          </w:tcPr>
          <w:p w14:paraId="3D3BAEBE" w14:textId="77777777" w:rsidR="006C6F53" w:rsidRDefault="00055F40">
            <w:pPr>
              <w:pStyle w:val="TableParagraph"/>
              <w:tabs>
                <w:tab w:val="left" w:pos="670"/>
              </w:tabs>
              <w:spacing w:before="3" w:line="142" w:lineRule="exact"/>
              <w:ind w:left="74"/>
              <w:rPr>
                <w:sz w:val="14"/>
              </w:rPr>
            </w:pPr>
            <w:r>
              <w:rPr>
                <w:sz w:val="14"/>
              </w:rPr>
              <w:t>$</w:t>
            </w:r>
            <w:r>
              <w:rPr>
                <w:sz w:val="14"/>
              </w:rPr>
              <w:tab/>
              <w:t>48,178,423</w:t>
            </w:r>
          </w:p>
        </w:tc>
      </w:tr>
      <w:tr w:rsidR="006C6F53" w14:paraId="222238C4" w14:textId="77777777">
        <w:trPr>
          <w:trHeight w:val="160"/>
        </w:trPr>
        <w:tc>
          <w:tcPr>
            <w:tcW w:w="998" w:type="dxa"/>
            <w:tcBorders>
              <w:bottom w:val="nil"/>
            </w:tcBorders>
          </w:tcPr>
          <w:p w14:paraId="10E4F581" w14:textId="77777777" w:rsidR="006C6F53" w:rsidRDefault="00055F40">
            <w:pPr>
              <w:pStyle w:val="TableParagraph"/>
              <w:spacing w:line="140" w:lineRule="exact"/>
              <w:ind w:left="291" w:right="253"/>
              <w:jc w:val="center"/>
              <w:rPr>
                <w:sz w:val="14"/>
              </w:rPr>
            </w:pPr>
            <w:r>
              <w:rPr>
                <w:sz w:val="14"/>
              </w:rPr>
              <w:t>060</w:t>
            </w:r>
          </w:p>
        </w:tc>
        <w:tc>
          <w:tcPr>
            <w:tcW w:w="1435" w:type="dxa"/>
            <w:tcBorders>
              <w:bottom w:val="nil"/>
            </w:tcBorders>
          </w:tcPr>
          <w:p w14:paraId="3AAB0751" w14:textId="77777777" w:rsidR="006C6F53" w:rsidRDefault="00055F40">
            <w:pPr>
              <w:pStyle w:val="TableParagraph"/>
              <w:spacing w:line="140" w:lineRule="exact"/>
              <w:ind w:left="28"/>
              <w:rPr>
                <w:sz w:val="14"/>
              </w:rPr>
            </w:pPr>
            <w:r>
              <w:rPr>
                <w:sz w:val="14"/>
              </w:rPr>
              <w:t>Broward</w:t>
            </w:r>
          </w:p>
        </w:tc>
        <w:tc>
          <w:tcPr>
            <w:tcW w:w="1435" w:type="dxa"/>
            <w:tcBorders>
              <w:bottom w:val="nil"/>
            </w:tcBorders>
          </w:tcPr>
          <w:p w14:paraId="4E4483C5" w14:textId="77777777" w:rsidR="006C6F53" w:rsidRDefault="00055F40">
            <w:pPr>
              <w:pStyle w:val="TableParagraph"/>
              <w:tabs>
                <w:tab w:val="left" w:pos="539"/>
              </w:tabs>
              <w:spacing w:line="140" w:lineRule="exact"/>
              <w:ind w:left="40"/>
              <w:jc w:val="center"/>
              <w:rPr>
                <w:sz w:val="14"/>
              </w:rPr>
            </w:pPr>
            <w:r>
              <w:rPr>
                <w:sz w:val="14"/>
              </w:rPr>
              <w:t>$</w:t>
            </w:r>
            <w:r>
              <w:rPr>
                <w:sz w:val="14"/>
              </w:rPr>
              <w:tab/>
              <w:t>577,507,038</w:t>
            </w:r>
          </w:p>
        </w:tc>
        <w:tc>
          <w:tcPr>
            <w:tcW w:w="1435" w:type="dxa"/>
            <w:tcBorders>
              <w:bottom w:val="nil"/>
            </w:tcBorders>
          </w:tcPr>
          <w:p w14:paraId="357FF223" w14:textId="77777777" w:rsidR="006C6F53" w:rsidRDefault="00055F40">
            <w:pPr>
              <w:pStyle w:val="TableParagraph"/>
              <w:tabs>
                <w:tab w:val="left" w:pos="539"/>
              </w:tabs>
              <w:spacing w:line="140" w:lineRule="exact"/>
              <w:ind w:left="21"/>
              <w:jc w:val="center"/>
              <w:rPr>
                <w:sz w:val="14"/>
              </w:rPr>
            </w:pPr>
            <w:r>
              <w:rPr>
                <w:sz w:val="14"/>
              </w:rPr>
              <w:t>$</w:t>
            </w:r>
            <w:r>
              <w:rPr>
                <w:sz w:val="14"/>
              </w:rPr>
              <w:tab/>
              <w:t>384,724,620</w:t>
            </w:r>
          </w:p>
        </w:tc>
        <w:tc>
          <w:tcPr>
            <w:tcW w:w="1435" w:type="dxa"/>
            <w:tcBorders>
              <w:bottom w:val="nil"/>
            </w:tcBorders>
          </w:tcPr>
          <w:p w14:paraId="0878ECD4" w14:textId="77777777" w:rsidR="006C6F53" w:rsidRDefault="00055F40">
            <w:pPr>
              <w:pStyle w:val="TableParagraph"/>
              <w:tabs>
                <w:tab w:val="left" w:pos="593"/>
              </w:tabs>
              <w:spacing w:line="140" w:lineRule="exact"/>
              <w:ind w:left="75"/>
              <w:rPr>
                <w:sz w:val="14"/>
              </w:rPr>
            </w:pPr>
            <w:r>
              <w:rPr>
                <w:sz w:val="14"/>
              </w:rPr>
              <w:t>$</w:t>
            </w:r>
            <w:r>
              <w:rPr>
                <w:sz w:val="14"/>
              </w:rPr>
              <w:tab/>
              <w:t>192,782,418</w:t>
            </w:r>
          </w:p>
        </w:tc>
      </w:tr>
      <w:tr w:rsidR="006C6F53" w14:paraId="60E5515A" w14:textId="77777777">
        <w:trPr>
          <w:trHeight w:val="172"/>
        </w:trPr>
        <w:tc>
          <w:tcPr>
            <w:tcW w:w="998" w:type="dxa"/>
            <w:tcBorders>
              <w:top w:val="nil"/>
              <w:bottom w:val="nil"/>
            </w:tcBorders>
          </w:tcPr>
          <w:p w14:paraId="15E87014" w14:textId="77777777" w:rsidR="006C6F53" w:rsidRDefault="00055F40">
            <w:pPr>
              <w:pStyle w:val="TableParagraph"/>
              <w:spacing w:before="3" w:line="149" w:lineRule="exact"/>
              <w:ind w:left="291" w:right="253"/>
              <w:jc w:val="center"/>
              <w:rPr>
                <w:sz w:val="14"/>
              </w:rPr>
            </w:pPr>
            <w:r>
              <w:rPr>
                <w:sz w:val="14"/>
              </w:rPr>
              <w:t>070</w:t>
            </w:r>
          </w:p>
        </w:tc>
        <w:tc>
          <w:tcPr>
            <w:tcW w:w="1435" w:type="dxa"/>
            <w:tcBorders>
              <w:top w:val="nil"/>
              <w:bottom w:val="nil"/>
            </w:tcBorders>
          </w:tcPr>
          <w:p w14:paraId="11205D93" w14:textId="77777777" w:rsidR="006C6F53" w:rsidRDefault="00055F40">
            <w:pPr>
              <w:pStyle w:val="TableParagraph"/>
              <w:spacing w:before="3" w:line="149" w:lineRule="exact"/>
              <w:ind w:left="28"/>
              <w:rPr>
                <w:sz w:val="14"/>
              </w:rPr>
            </w:pPr>
            <w:r>
              <w:rPr>
                <w:sz w:val="14"/>
              </w:rPr>
              <w:t>Calhoun</w:t>
            </w:r>
          </w:p>
        </w:tc>
        <w:tc>
          <w:tcPr>
            <w:tcW w:w="1435" w:type="dxa"/>
            <w:tcBorders>
              <w:top w:val="nil"/>
              <w:bottom w:val="nil"/>
            </w:tcBorders>
          </w:tcPr>
          <w:p w14:paraId="21B28D9F"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5,381,036</w:t>
            </w:r>
          </w:p>
        </w:tc>
        <w:tc>
          <w:tcPr>
            <w:tcW w:w="1435" w:type="dxa"/>
            <w:tcBorders>
              <w:top w:val="nil"/>
              <w:bottom w:val="nil"/>
            </w:tcBorders>
          </w:tcPr>
          <w:p w14:paraId="59EFCF99"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3,584,748</w:t>
            </w:r>
          </w:p>
        </w:tc>
        <w:tc>
          <w:tcPr>
            <w:tcW w:w="1435" w:type="dxa"/>
            <w:tcBorders>
              <w:top w:val="nil"/>
              <w:bottom w:val="nil"/>
            </w:tcBorders>
          </w:tcPr>
          <w:p w14:paraId="5FFBFB52" w14:textId="77777777" w:rsidR="006C6F53" w:rsidRDefault="00055F40">
            <w:pPr>
              <w:pStyle w:val="TableParagraph"/>
              <w:tabs>
                <w:tab w:val="left" w:pos="746"/>
              </w:tabs>
              <w:spacing w:before="3" w:line="149" w:lineRule="exact"/>
              <w:ind w:left="74"/>
              <w:rPr>
                <w:sz w:val="14"/>
              </w:rPr>
            </w:pPr>
            <w:r>
              <w:rPr>
                <w:sz w:val="14"/>
              </w:rPr>
              <w:t>$</w:t>
            </w:r>
            <w:r>
              <w:rPr>
                <w:sz w:val="14"/>
              </w:rPr>
              <w:tab/>
              <w:t>1,796,288</w:t>
            </w:r>
          </w:p>
        </w:tc>
      </w:tr>
      <w:tr w:rsidR="006C6F53" w14:paraId="029F2759" w14:textId="77777777">
        <w:trPr>
          <w:trHeight w:val="172"/>
        </w:trPr>
        <w:tc>
          <w:tcPr>
            <w:tcW w:w="998" w:type="dxa"/>
            <w:tcBorders>
              <w:top w:val="nil"/>
              <w:bottom w:val="nil"/>
            </w:tcBorders>
          </w:tcPr>
          <w:p w14:paraId="586EDE5C" w14:textId="77777777" w:rsidR="006C6F53" w:rsidRDefault="00055F40">
            <w:pPr>
              <w:pStyle w:val="TableParagraph"/>
              <w:spacing w:before="3" w:line="149" w:lineRule="exact"/>
              <w:ind w:left="291" w:right="253"/>
              <w:jc w:val="center"/>
              <w:rPr>
                <w:sz w:val="14"/>
              </w:rPr>
            </w:pPr>
            <w:r>
              <w:rPr>
                <w:sz w:val="14"/>
              </w:rPr>
              <w:t>080</w:t>
            </w:r>
          </w:p>
        </w:tc>
        <w:tc>
          <w:tcPr>
            <w:tcW w:w="1435" w:type="dxa"/>
            <w:tcBorders>
              <w:top w:val="nil"/>
              <w:bottom w:val="nil"/>
            </w:tcBorders>
          </w:tcPr>
          <w:p w14:paraId="30554225" w14:textId="77777777" w:rsidR="006C6F53" w:rsidRDefault="00055F40">
            <w:pPr>
              <w:pStyle w:val="TableParagraph"/>
              <w:spacing w:before="3" w:line="149" w:lineRule="exact"/>
              <w:ind w:left="28"/>
              <w:rPr>
                <w:sz w:val="14"/>
              </w:rPr>
            </w:pPr>
            <w:r>
              <w:rPr>
                <w:sz w:val="14"/>
              </w:rPr>
              <w:t>Charlotte</w:t>
            </w:r>
          </w:p>
        </w:tc>
        <w:tc>
          <w:tcPr>
            <w:tcW w:w="1435" w:type="dxa"/>
            <w:tcBorders>
              <w:top w:val="nil"/>
              <w:bottom w:val="nil"/>
            </w:tcBorders>
          </w:tcPr>
          <w:p w14:paraId="51D74D4C"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28,326,418</w:t>
            </w:r>
          </w:p>
        </w:tc>
        <w:tc>
          <w:tcPr>
            <w:tcW w:w="1435" w:type="dxa"/>
            <w:tcBorders>
              <w:top w:val="nil"/>
              <w:bottom w:val="nil"/>
            </w:tcBorders>
          </w:tcPr>
          <w:p w14:paraId="4BBD3DDE"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18,870,541</w:t>
            </w:r>
          </w:p>
        </w:tc>
        <w:tc>
          <w:tcPr>
            <w:tcW w:w="1435" w:type="dxa"/>
            <w:tcBorders>
              <w:top w:val="nil"/>
              <w:bottom w:val="nil"/>
            </w:tcBorders>
          </w:tcPr>
          <w:p w14:paraId="35FB3EA6" w14:textId="77777777" w:rsidR="006C6F53" w:rsidRDefault="00055F40">
            <w:pPr>
              <w:pStyle w:val="TableParagraph"/>
              <w:tabs>
                <w:tab w:val="left" w:pos="746"/>
              </w:tabs>
              <w:spacing w:before="3" w:line="149" w:lineRule="exact"/>
              <w:ind w:left="74"/>
              <w:rPr>
                <w:sz w:val="14"/>
              </w:rPr>
            </w:pPr>
            <w:r>
              <w:rPr>
                <w:sz w:val="14"/>
              </w:rPr>
              <w:t>$</w:t>
            </w:r>
            <w:r>
              <w:rPr>
                <w:sz w:val="14"/>
              </w:rPr>
              <w:tab/>
              <w:t>9,455,877</w:t>
            </w:r>
          </w:p>
        </w:tc>
      </w:tr>
      <w:tr w:rsidR="006C6F53" w14:paraId="716716FB" w14:textId="77777777">
        <w:trPr>
          <w:trHeight w:val="172"/>
        </w:trPr>
        <w:tc>
          <w:tcPr>
            <w:tcW w:w="998" w:type="dxa"/>
            <w:tcBorders>
              <w:top w:val="nil"/>
              <w:bottom w:val="nil"/>
            </w:tcBorders>
          </w:tcPr>
          <w:p w14:paraId="2EB527EC" w14:textId="77777777" w:rsidR="006C6F53" w:rsidRDefault="00055F40">
            <w:pPr>
              <w:pStyle w:val="TableParagraph"/>
              <w:spacing w:before="3" w:line="149" w:lineRule="exact"/>
              <w:ind w:left="291" w:right="253"/>
              <w:jc w:val="center"/>
              <w:rPr>
                <w:sz w:val="14"/>
              </w:rPr>
            </w:pPr>
            <w:r>
              <w:rPr>
                <w:sz w:val="14"/>
              </w:rPr>
              <w:t>090</w:t>
            </w:r>
          </w:p>
        </w:tc>
        <w:tc>
          <w:tcPr>
            <w:tcW w:w="1435" w:type="dxa"/>
            <w:tcBorders>
              <w:top w:val="nil"/>
              <w:bottom w:val="nil"/>
            </w:tcBorders>
          </w:tcPr>
          <w:p w14:paraId="76C9511D" w14:textId="77777777" w:rsidR="006C6F53" w:rsidRDefault="00055F40">
            <w:pPr>
              <w:pStyle w:val="TableParagraph"/>
              <w:spacing w:before="3" w:line="149" w:lineRule="exact"/>
              <w:ind w:left="28"/>
              <w:rPr>
                <w:sz w:val="14"/>
              </w:rPr>
            </w:pPr>
            <w:r>
              <w:rPr>
                <w:sz w:val="14"/>
              </w:rPr>
              <w:t>Citrus</w:t>
            </w:r>
          </w:p>
        </w:tc>
        <w:tc>
          <w:tcPr>
            <w:tcW w:w="1435" w:type="dxa"/>
            <w:tcBorders>
              <w:top w:val="nil"/>
              <w:bottom w:val="nil"/>
            </w:tcBorders>
          </w:tcPr>
          <w:p w14:paraId="2439C836"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34,157,766</w:t>
            </w:r>
          </w:p>
        </w:tc>
        <w:tc>
          <w:tcPr>
            <w:tcW w:w="1435" w:type="dxa"/>
            <w:tcBorders>
              <w:top w:val="nil"/>
              <w:bottom w:val="nil"/>
            </w:tcBorders>
          </w:tcPr>
          <w:p w14:paraId="57C29110"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22,755,279</w:t>
            </w:r>
          </w:p>
        </w:tc>
        <w:tc>
          <w:tcPr>
            <w:tcW w:w="1435" w:type="dxa"/>
            <w:tcBorders>
              <w:top w:val="nil"/>
              <w:bottom w:val="nil"/>
            </w:tcBorders>
          </w:tcPr>
          <w:p w14:paraId="5E43FDA9" w14:textId="77777777" w:rsidR="006C6F53" w:rsidRDefault="00055F40">
            <w:pPr>
              <w:pStyle w:val="TableParagraph"/>
              <w:tabs>
                <w:tab w:val="left" w:pos="670"/>
              </w:tabs>
              <w:spacing w:before="3" w:line="149" w:lineRule="exact"/>
              <w:ind w:left="74"/>
              <w:rPr>
                <w:sz w:val="14"/>
              </w:rPr>
            </w:pPr>
            <w:r>
              <w:rPr>
                <w:sz w:val="14"/>
              </w:rPr>
              <w:t>$</w:t>
            </w:r>
            <w:r>
              <w:rPr>
                <w:sz w:val="14"/>
              </w:rPr>
              <w:tab/>
              <w:t>11,402,487</w:t>
            </w:r>
          </w:p>
        </w:tc>
      </w:tr>
      <w:tr w:rsidR="006C6F53" w14:paraId="2CF075A7" w14:textId="77777777">
        <w:trPr>
          <w:trHeight w:val="165"/>
        </w:trPr>
        <w:tc>
          <w:tcPr>
            <w:tcW w:w="998" w:type="dxa"/>
            <w:tcBorders>
              <w:top w:val="nil"/>
            </w:tcBorders>
          </w:tcPr>
          <w:p w14:paraId="1AE98C2E" w14:textId="77777777" w:rsidR="006C6F53" w:rsidRDefault="00055F40">
            <w:pPr>
              <w:pStyle w:val="TableParagraph"/>
              <w:spacing w:before="3" w:line="142" w:lineRule="exact"/>
              <w:ind w:left="291" w:right="253"/>
              <w:jc w:val="center"/>
              <w:rPr>
                <w:sz w:val="14"/>
              </w:rPr>
            </w:pPr>
            <w:r>
              <w:rPr>
                <w:sz w:val="14"/>
              </w:rPr>
              <w:t>100</w:t>
            </w:r>
          </w:p>
        </w:tc>
        <w:tc>
          <w:tcPr>
            <w:tcW w:w="1435" w:type="dxa"/>
            <w:tcBorders>
              <w:top w:val="nil"/>
            </w:tcBorders>
          </w:tcPr>
          <w:p w14:paraId="0CB370E5" w14:textId="77777777" w:rsidR="006C6F53" w:rsidRDefault="00055F40">
            <w:pPr>
              <w:pStyle w:val="TableParagraph"/>
              <w:spacing w:before="3" w:line="142" w:lineRule="exact"/>
              <w:ind w:left="28"/>
              <w:rPr>
                <w:sz w:val="14"/>
              </w:rPr>
            </w:pPr>
            <w:r>
              <w:rPr>
                <w:sz w:val="14"/>
              </w:rPr>
              <w:t>Clay</w:t>
            </w:r>
          </w:p>
        </w:tc>
        <w:tc>
          <w:tcPr>
            <w:tcW w:w="1435" w:type="dxa"/>
            <w:tcBorders>
              <w:top w:val="nil"/>
            </w:tcBorders>
          </w:tcPr>
          <w:p w14:paraId="5AFEACCC"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35,661,155</w:t>
            </w:r>
          </w:p>
        </w:tc>
        <w:tc>
          <w:tcPr>
            <w:tcW w:w="1435" w:type="dxa"/>
            <w:tcBorders>
              <w:top w:val="nil"/>
            </w:tcBorders>
          </w:tcPr>
          <w:p w14:paraId="7738035E" w14:textId="77777777" w:rsidR="006C6F53" w:rsidRDefault="00055F40">
            <w:pPr>
              <w:pStyle w:val="TableParagraph"/>
              <w:tabs>
                <w:tab w:val="left" w:pos="616"/>
              </w:tabs>
              <w:spacing w:before="3" w:line="142" w:lineRule="exact"/>
              <w:ind w:left="21"/>
              <w:jc w:val="center"/>
              <w:rPr>
                <w:sz w:val="14"/>
              </w:rPr>
            </w:pPr>
            <w:r>
              <w:rPr>
                <w:sz w:val="14"/>
              </w:rPr>
              <w:t>$</w:t>
            </w:r>
            <w:r>
              <w:rPr>
                <w:sz w:val="14"/>
              </w:rPr>
              <w:tab/>
              <w:t>23,756,809</w:t>
            </w:r>
          </w:p>
        </w:tc>
        <w:tc>
          <w:tcPr>
            <w:tcW w:w="1435" w:type="dxa"/>
            <w:tcBorders>
              <w:top w:val="nil"/>
            </w:tcBorders>
          </w:tcPr>
          <w:p w14:paraId="3AE6379E" w14:textId="77777777" w:rsidR="006C6F53" w:rsidRDefault="00055F40">
            <w:pPr>
              <w:pStyle w:val="TableParagraph"/>
              <w:tabs>
                <w:tab w:val="left" w:pos="670"/>
              </w:tabs>
              <w:spacing w:before="3" w:line="142" w:lineRule="exact"/>
              <w:ind w:left="74"/>
              <w:rPr>
                <w:sz w:val="14"/>
              </w:rPr>
            </w:pPr>
            <w:r>
              <w:rPr>
                <w:sz w:val="14"/>
              </w:rPr>
              <w:t>$</w:t>
            </w:r>
            <w:r>
              <w:rPr>
                <w:sz w:val="14"/>
              </w:rPr>
              <w:tab/>
              <w:t>11,904,346</w:t>
            </w:r>
          </w:p>
        </w:tc>
      </w:tr>
      <w:tr w:rsidR="006C6F53" w14:paraId="79343640" w14:textId="77777777">
        <w:trPr>
          <w:trHeight w:val="160"/>
        </w:trPr>
        <w:tc>
          <w:tcPr>
            <w:tcW w:w="998" w:type="dxa"/>
            <w:tcBorders>
              <w:bottom w:val="nil"/>
            </w:tcBorders>
          </w:tcPr>
          <w:p w14:paraId="1FDE4590" w14:textId="77777777" w:rsidR="006C6F53" w:rsidRDefault="00055F40">
            <w:pPr>
              <w:pStyle w:val="TableParagraph"/>
              <w:spacing w:line="140" w:lineRule="exact"/>
              <w:ind w:left="291" w:right="253"/>
              <w:jc w:val="center"/>
              <w:rPr>
                <w:sz w:val="14"/>
              </w:rPr>
            </w:pPr>
            <w:r>
              <w:rPr>
                <w:sz w:val="14"/>
              </w:rPr>
              <w:t>110</w:t>
            </w:r>
          </w:p>
        </w:tc>
        <w:tc>
          <w:tcPr>
            <w:tcW w:w="1435" w:type="dxa"/>
            <w:tcBorders>
              <w:bottom w:val="nil"/>
            </w:tcBorders>
          </w:tcPr>
          <w:p w14:paraId="2D1F5A23" w14:textId="77777777" w:rsidR="006C6F53" w:rsidRDefault="00055F40">
            <w:pPr>
              <w:pStyle w:val="TableParagraph"/>
              <w:spacing w:line="140" w:lineRule="exact"/>
              <w:ind w:left="28"/>
              <w:rPr>
                <w:sz w:val="14"/>
              </w:rPr>
            </w:pPr>
            <w:r>
              <w:rPr>
                <w:sz w:val="14"/>
              </w:rPr>
              <w:t>Collier</w:t>
            </w:r>
          </w:p>
        </w:tc>
        <w:tc>
          <w:tcPr>
            <w:tcW w:w="1435" w:type="dxa"/>
            <w:tcBorders>
              <w:bottom w:val="nil"/>
            </w:tcBorders>
          </w:tcPr>
          <w:p w14:paraId="26D1CCBB" w14:textId="77777777" w:rsidR="006C6F53" w:rsidRDefault="00055F40">
            <w:pPr>
              <w:pStyle w:val="TableParagraph"/>
              <w:tabs>
                <w:tab w:val="left" w:pos="615"/>
              </w:tabs>
              <w:spacing w:line="140" w:lineRule="exact"/>
              <w:ind w:left="39"/>
              <w:jc w:val="center"/>
              <w:rPr>
                <w:sz w:val="14"/>
              </w:rPr>
            </w:pPr>
            <w:r>
              <w:rPr>
                <w:sz w:val="14"/>
              </w:rPr>
              <w:t>$</w:t>
            </w:r>
            <w:r>
              <w:rPr>
                <w:sz w:val="14"/>
              </w:rPr>
              <w:tab/>
              <w:t>81,764,058</w:t>
            </w:r>
          </w:p>
        </w:tc>
        <w:tc>
          <w:tcPr>
            <w:tcW w:w="1435" w:type="dxa"/>
            <w:tcBorders>
              <w:bottom w:val="nil"/>
            </w:tcBorders>
          </w:tcPr>
          <w:p w14:paraId="59A7D782" w14:textId="77777777" w:rsidR="006C6F53" w:rsidRDefault="00055F40">
            <w:pPr>
              <w:pStyle w:val="TableParagraph"/>
              <w:tabs>
                <w:tab w:val="left" w:pos="616"/>
              </w:tabs>
              <w:spacing w:line="140" w:lineRule="exact"/>
              <w:ind w:left="21"/>
              <w:jc w:val="center"/>
              <w:rPr>
                <w:sz w:val="14"/>
              </w:rPr>
            </w:pPr>
            <w:r>
              <w:rPr>
                <w:sz w:val="14"/>
              </w:rPr>
              <w:t>$</w:t>
            </w:r>
            <w:r>
              <w:rPr>
                <w:sz w:val="14"/>
              </w:rPr>
              <w:tab/>
              <w:t>54,469,719</w:t>
            </w:r>
          </w:p>
        </w:tc>
        <w:tc>
          <w:tcPr>
            <w:tcW w:w="1435" w:type="dxa"/>
            <w:tcBorders>
              <w:bottom w:val="nil"/>
            </w:tcBorders>
          </w:tcPr>
          <w:p w14:paraId="17036B33" w14:textId="77777777" w:rsidR="006C6F53" w:rsidRDefault="00055F40">
            <w:pPr>
              <w:pStyle w:val="TableParagraph"/>
              <w:tabs>
                <w:tab w:val="left" w:pos="670"/>
              </w:tabs>
              <w:spacing w:line="140" w:lineRule="exact"/>
              <w:ind w:left="74"/>
              <w:rPr>
                <w:sz w:val="14"/>
              </w:rPr>
            </w:pPr>
            <w:r>
              <w:rPr>
                <w:sz w:val="14"/>
              </w:rPr>
              <w:t>$</w:t>
            </w:r>
            <w:r>
              <w:rPr>
                <w:sz w:val="14"/>
              </w:rPr>
              <w:tab/>
              <w:t>27,294,339</w:t>
            </w:r>
          </w:p>
        </w:tc>
      </w:tr>
      <w:tr w:rsidR="006C6F53" w14:paraId="7F52B5CC" w14:textId="77777777">
        <w:trPr>
          <w:trHeight w:val="172"/>
        </w:trPr>
        <w:tc>
          <w:tcPr>
            <w:tcW w:w="998" w:type="dxa"/>
            <w:tcBorders>
              <w:top w:val="nil"/>
              <w:bottom w:val="nil"/>
            </w:tcBorders>
          </w:tcPr>
          <w:p w14:paraId="63123454" w14:textId="77777777" w:rsidR="006C6F53" w:rsidRDefault="00055F40">
            <w:pPr>
              <w:pStyle w:val="TableParagraph"/>
              <w:spacing w:before="3" w:line="149" w:lineRule="exact"/>
              <w:ind w:left="291" w:right="253"/>
              <w:jc w:val="center"/>
              <w:rPr>
                <w:sz w:val="14"/>
              </w:rPr>
            </w:pPr>
            <w:r>
              <w:rPr>
                <w:sz w:val="14"/>
              </w:rPr>
              <w:t>120</w:t>
            </w:r>
          </w:p>
        </w:tc>
        <w:tc>
          <w:tcPr>
            <w:tcW w:w="1435" w:type="dxa"/>
            <w:tcBorders>
              <w:top w:val="nil"/>
              <w:bottom w:val="nil"/>
            </w:tcBorders>
          </w:tcPr>
          <w:p w14:paraId="4C6E56C0" w14:textId="77777777" w:rsidR="006C6F53" w:rsidRDefault="00055F40">
            <w:pPr>
              <w:pStyle w:val="TableParagraph"/>
              <w:spacing w:before="3" w:line="149" w:lineRule="exact"/>
              <w:ind w:left="28"/>
              <w:rPr>
                <w:sz w:val="14"/>
              </w:rPr>
            </w:pPr>
            <w:r>
              <w:rPr>
                <w:sz w:val="14"/>
              </w:rPr>
              <w:t>Columbia</w:t>
            </w:r>
          </w:p>
        </w:tc>
        <w:tc>
          <w:tcPr>
            <w:tcW w:w="1435" w:type="dxa"/>
            <w:tcBorders>
              <w:top w:val="nil"/>
              <w:bottom w:val="nil"/>
            </w:tcBorders>
          </w:tcPr>
          <w:p w14:paraId="4002F498"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24,522,248</w:t>
            </w:r>
          </w:p>
        </w:tc>
        <w:tc>
          <w:tcPr>
            <w:tcW w:w="1435" w:type="dxa"/>
            <w:tcBorders>
              <w:top w:val="nil"/>
              <w:bottom w:val="nil"/>
            </w:tcBorders>
          </w:tcPr>
          <w:p w14:paraId="4C6E33D3"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16,336,273</w:t>
            </w:r>
          </w:p>
        </w:tc>
        <w:tc>
          <w:tcPr>
            <w:tcW w:w="1435" w:type="dxa"/>
            <w:tcBorders>
              <w:top w:val="nil"/>
              <w:bottom w:val="nil"/>
            </w:tcBorders>
          </w:tcPr>
          <w:p w14:paraId="3AC6FFDE" w14:textId="77777777" w:rsidR="006C6F53" w:rsidRDefault="00055F40">
            <w:pPr>
              <w:pStyle w:val="TableParagraph"/>
              <w:tabs>
                <w:tab w:val="left" w:pos="746"/>
              </w:tabs>
              <w:spacing w:before="3" w:line="149" w:lineRule="exact"/>
              <w:ind w:left="74"/>
              <w:rPr>
                <w:sz w:val="14"/>
              </w:rPr>
            </w:pPr>
            <w:r>
              <w:rPr>
                <w:sz w:val="14"/>
              </w:rPr>
              <w:t>$</w:t>
            </w:r>
            <w:r>
              <w:rPr>
                <w:sz w:val="14"/>
              </w:rPr>
              <w:tab/>
              <w:t>8,185,975</w:t>
            </w:r>
          </w:p>
        </w:tc>
      </w:tr>
      <w:tr w:rsidR="006C6F53" w14:paraId="0862E050" w14:textId="77777777">
        <w:trPr>
          <w:trHeight w:val="172"/>
        </w:trPr>
        <w:tc>
          <w:tcPr>
            <w:tcW w:w="998" w:type="dxa"/>
            <w:tcBorders>
              <w:top w:val="nil"/>
              <w:bottom w:val="nil"/>
            </w:tcBorders>
          </w:tcPr>
          <w:p w14:paraId="23153E42" w14:textId="77777777" w:rsidR="006C6F53" w:rsidRDefault="00055F40">
            <w:pPr>
              <w:pStyle w:val="TableParagraph"/>
              <w:spacing w:before="3" w:line="149" w:lineRule="exact"/>
              <w:ind w:left="291" w:right="253"/>
              <w:jc w:val="center"/>
              <w:rPr>
                <w:sz w:val="14"/>
              </w:rPr>
            </w:pPr>
            <w:r>
              <w:rPr>
                <w:sz w:val="14"/>
              </w:rPr>
              <w:t>130</w:t>
            </w:r>
          </w:p>
        </w:tc>
        <w:tc>
          <w:tcPr>
            <w:tcW w:w="1435" w:type="dxa"/>
            <w:tcBorders>
              <w:top w:val="nil"/>
              <w:bottom w:val="nil"/>
            </w:tcBorders>
          </w:tcPr>
          <w:p w14:paraId="01023A3B" w14:textId="77777777" w:rsidR="006C6F53" w:rsidRDefault="00055F40">
            <w:pPr>
              <w:pStyle w:val="TableParagraph"/>
              <w:spacing w:before="3" w:line="149" w:lineRule="exact"/>
              <w:ind w:left="28"/>
              <w:rPr>
                <w:sz w:val="14"/>
              </w:rPr>
            </w:pPr>
            <w:r>
              <w:rPr>
                <w:sz w:val="14"/>
              </w:rPr>
              <w:t>Dade</w:t>
            </w:r>
          </w:p>
        </w:tc>
        <w:tc>
          <w:tcPr>
            <w:tcW w:w="1435" w:type="dxa"/>
            <w:tcBorders>
              <w:top w:val="nil"/>
              <w:bottom w:val="nil"/>
            </w:tcBorders>
          </w:tcPr>
          <w:p w14:paraId="4D808B27" w14:textId="77777777" w:rsidR="006C6F53" w:rsidRDefault="00055F40">
            <w:pPr>
              <w:pStyle w:val="TableParagraph"/>
              <w:tabs>
                <w:tab w:val="left" w:pos="423"/>
              </w:tabs>
              <w:spacing w:before="3" w:line="149" w:lineRule="exact"/>
              <w:ind w:left="39"/>
              <w:jc w:val="center"/>
              <w:rPr>
                <w:sz w:val="14"/>
              </w:rPr>
            </w:pPr>
            <w:r>
              <w:rPr>
                <w:sz w:val="14"/>
              </w:rPr>
              <w:t>$</w:t>
            </w:r>
            <w:r>
              <w:rPr>
                <w:sz w:val="14"/>
              </w:rPr>
              <w:tab/>
              <w:t>1,053,345,965</w:t>
            </w:r>
          </w:p>
        </w:tc>
        <w:tc>
          <w:tcPr>
            <w:tcW w:w="1435" w:type="dxa"/>
            <w:tcBorders>
              <w:top w:val="nil"/>
              <w:bottom w:val="nil"/>
            </w:tcBorders>
          </w:tcPr>
          <w:p w14:paraId="576726F7" w14:textId="77777777" w:rsidR="006C6F53" w:rsidRDefault="00055F40">
            <w:pPr>
              <w:pStyle w:val="TableParagraph"/>
              <w:tabs>
                <w:tab w:val="left" w:pos="539"/>
              </w:tabs>
              <w:spacing w:before="3" w:line="149" w:lineRule="exact"/>
              <w:ind w:left="21"/>
              <w:jc w:val="center"/>
              <w:rPr>
                <w:sz w:val="14"/>
              </w:rPr>
            </w:pPr>
            <w:r>
              <w:rPr>
                <w:sz w:val="14"/>
              </w:rPr>
              <w:t>$</w:t>
            </w:r>
            <w:r>
              <w:rPr>
                <w:sz w:val="14"/>
              </w:rPr>
              <w:tab/>
              <w:t>701,719,806</w:t>
            </w:r>
          </w:p>
        </w:tc>
        <w:tc>
          <w:tcPr>
            <w:tcW w:w="1435" w:type="dxa"/>
            <w:tcBorders>
              <w:top w:val="nil"/>
              <w:bottom w:val="nil"/>
            </w:tcBorders>
          </w:tcPr>
          <w:p w14:paraId="2B4EC832" w14:textId="77777777" w:rsidR="006C6F53" w:rsidRDefault="00055F40">
            <w:pPr>
              <w:pStyle w:val="TableParagraph"/>
              <w:tabs>
                <w:tab w:val="left" w:pos="593"/>
              </w:tabs>
              <w:spacing w:before="3" w:line="149" w:lineRule="exact"/>
              <w:ind w:left="75"/>
              <w:rPr>
                <w:sz w:val="14"/>
              </w:rPr>
            </w:pPr>
            <w:r>
              <w:rPr>
                <w:sz w:val="14"/>
              </w:rPr>
              <w:t>$</w:t>
            </w:r>
            <w:r>
              <w:rPr>
                <w:sz w:val="14"/>
              </w:rPr>
              <w:tab/>
              <w:t>351,626,159</w:t>
            </w:r>
          </w:p>
        </w:tc>
      </w:tr>
      <w:tr w:rsidR="006C6F53" w14:paraId="5ABA5715" w14:textId="77777777">
        <w:trPr>
          <w:trHeight w:val="172"/>
        </w:trPr>
        <w:tc>
          <w:tcPr>
            <w:tcW w:w="998" w:type="dxa"/>
            <w:tcBorders>
              <w:top w:val="nil"/>
              <w:bottom w:val="nil"/>
            </w:tcBorders>
          </w:tcPr>
          <w:p w14:paraId="54440EBD" w14:textId="77777777" w:rsidR="006C6F53" w:rsidRDefault="00055F40">
            <w:pPr>
              <w:pStyle w:val="TableParagraph"/>
              <w:spacing w:before="3" w:line="149" w:lineRule="exact"/>
              <w:ind w:left="291" w:right="253"/>
              <w:jc w:val="center"/>
              <w:rPr>
                <w:sz w:val="14"/>
              </w:rPr>
            </w:pPr>
            <w:r>
              <w:rPr>
                <w:sz w:val="14"/>
              </w:rPr>
              <w:t>140</w:t>
            </w:r>
          </w:p>
        </w:tc>
        <w:tc>
          <w:tcPr>
            <w:tcW w:w="1435" w:type="dxa"/>
            <w:tcBorders>
              <w:top w:val="nil"/>
              <w:bottom w:val="nil"/>
            </w:tcBorders>
          </w:tcPr>
          <w:p w14:paraId="51F652E8" w14:textId="77777777" w:rsidR="006C6F53" w:rsidRDefault="00055F40">
            <w:pPr>
              <w:pStyle w:val="TableParagraph"/>
              <w:spacing w:before="3" w:line="149" w:lineRule="exact"/>
              <w:ind w:left="28"/>
              <w:rPr>
                <w:sz w:val="14"/>
              </w:rPr>
            </w:pPr>
            <w:r>
              <w:rPr>
                <w:sz w:val="14"/>
              </w:rPr>
              <w:t>DeSoto</w:t>
            </w:r>
          </w:p>
        </w:tc>
        <w:tc>
          <w:tcPr>
            <w:tcW w:w="1435" w:type="dxa"/>
            <w:tcBorders>
              <w:top w:val="nil"/>
              <w:bottom w:val="nil"/>
            </w:tcBorders>
          </w:tcPr>
          <w:p w14:paraId="71D77DD9"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17,333,596</w:t>
            </w:r>
          </w:p>
        </w:tc>
        <w:tc>
          <w:tcPr>
            <w:tcW w:w="1435" w:type="dxa"/>
            <w:tcBorders>
              <w:top w:val="nil"/>
              <w:bottom w:val="nil"/>
            </w:tcBorders>
          </w:tcPr>
          <w:p w14:paraId="7303D96D"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11,547,324</w:t>
            </w:r>
          </w:p>
        </w:tc>
        <w:tc>
          <w:tcPr>
            <w:tcW w:w="1435" w:type="dxa"/>
            <w:tcBorders>
              <w:top w:val="nil"/>
              <w:bottom w:val="nil"/>
            </w:tcBorders>
          </w:tcPr>
          <w:p w14:paraId="75B92481" w14:textId="77777777" w:rsidR="006C6F53" w:rsidRDefault="00055F40">
            <w:pPr>
              <w:pStyle w:val="TableParagraph"/>
              <w:tabs>
                <w:tab w:val="left" w:pos="746"/>
              </w:tabs>
              <w:spacing w:before="3" w:line="149" w:lineRule="exact"/>
              <w:ind w:left="74"/>
              <w:rPr>
                <w:sz w:val="14"/>
              </w:rPr>
            </w:pPr>
            <w:r>
              <w:rPr>
                <w:sz w:val="14"/>
              </w:rPr>
              <w:t>$</w:t>
            </w:r>
            <w:r>
              <w:rPr>
                <w:sz w:val="14"/>
              </w:rPr>
              <w:tab/>
              <w:t>5,786,272</w:t>
            </w:r>
          </w:p>
        </w:tc>
      </w:tr>
      <w:tr w:rsidR="006C6F53" w14:paraId="042C38BF" w14:textId="77777777">
        <w:trPr>
          <w:trHeight w:val="165"/>
        </w:trPr>
        <w:tc>
          <w:tcPr>
            <w:tcW w:w="998" w:type="dxa"/>
            <w:tcBorders>
              <w:top w:val="nil"/>
            </w:tcBorders>
          </w:tcPr>
          <w:p w14:paraId="39ABA1F6" w14:textId="77777777" w:rsidR="006C6F53" w:rsidRDefault="00055F40">
            <w:pPr>
              <w:pStyle w:val="TableParagraph"/>
              <w:spacing w:before="3" w:line="142" w:lineRule="exact"/>
              <w:ind w:left="291" w:right="253"/>
              <w:jc w:val="center"/>
              <w:rPr>
                <w:sz w:val="14"/>
              </w:rPr>
            </w:pPr>
            <w:r>
              <w:rPr>
                <w:sz w:val="14"/>
              </w:rPr>
              <w:t>150</w:t>
            </w:r>
          </w:p>
        </w:tc>
        <w:tc>
          <w:tcPr>
            <w:tcW w:w="1435" w:type="dxa"/>
            <w:tcBorders>
              <w:top w:val="nil"/>
            </w:tcBorders>
          </w:tcPr>
          <w:p w14:paraId="08713256" w14:textId="77777777" w:rsidR="006C6F53" w:rsidRDefault="00055F40">
            <w:pPr>
              <w:pStyle w:val="TableParagraph"/>
              <w:spacing w:before="3" w:line="142" w:lineRule="exact"/>
              <w:ind w:left="28"/>
              <w:rPr>
                <w:sz w:val="14"/>
              </w:rPr>
            </w:pPr>
            <w:r>
              <w:rPr>
                <w:sz w:val="14"/>
              </w:rPr>
              <w:t>Dixie</w:t>
            </w:r>
          </w:p>
        </w:tc>
        <w:tc>
          <w:tcPr>
            <w:tcW w:w="1435" w:type="dxa"/>
            <w:tcBorders>
              <w:top w:val="nil"/>
            </w:tcBorders>
          </w:tcPr>
          <w:p w14:paraId="79A4CA28" w14:textId="77777777" w:rsidR="006C6F53" w:rsidRDefault="00055F40">
            <w:pPr>
              <w:pStyle w:val="TableParagraph"/>
              <w:tabs>
                <w:tab w:val="left" w:pos="692"/>
              </w:tabs>
              <w:spacing w:before="3" w:line="142" w:lineRule="exact"/>
              <w:ind w:left="39"/>
              <w:jc w:val="center"/>
              <w:rPr>
                <w:sz w:val="14"/>
              </w:rPr>
            </w:pPr>
            <w:r>
              <w:rPr>
                <w:sz w:val="14"/>
              </w:rPr>
              <w:t>$</w:t>
            </w:r>
            <w:r>
              <w:rPr>
                <w:sz w:val="14"/>
              </w:rPr>
              <w:tab/>
              <w:t>6,540,732</w:t>
            </w:r>
          </w:p>
        </w:tc>
        <w:tc>
          <w:tcPr>
            <w:tcW w:w="1435" w:type="dxa"/>
            <w:tcBorders>
              <w:top w:val="nil"/>
            </w:tcBorders>
          </w:tcPr>
          <w:p w14:paraId="41EC5439" w14:textId="77777777" w:rsidR="006C6F53" w:rsidRDefault="00055F40">
            <w:pPr>
              <w:pStyle w:val="TableParagraph"/>
              <w:tabs>
                <w:tab w:val="left" w:pos="693"/>
              </w:tabs>
              <w:spacing w:before="3" w:line="142" w:lineRule="exact"/>
              <w:ind w:left="21"/>
              <w:jc w:val="center"/>
              <w:rPr>
                <w:sz w:val="14"/>
              </w:rPr>
            </w:pPr>
            <w:r>
              <w:rPr>
                <w:sz w:val="14"/>
              </w:rPr>
              <w:t>$</w:t>
            </w:r>
            <w:r>
              <w:rPr>
                <w:sz w:val="14"/>
              </w:rPr>
              <w:tab/>
              <w:t>4,357,316</w:t>
            </w:r>
          </w:p>
        </w:tc>
        <w:tc>
          <w:tcPr>
            <w:tcW w:w="1435" w:type="dxa"/>
            <w:tcBorders>
              <w:top w:val="nil"/>
            </w:tcBorders>
          </w:tcPr>
          <w:p w14:paraId="2267D391" w14:textId="77777777" w:rsidR="006C6F53" w:rsidRDefault="00055F40">
            <w:pPr>
              <w:pStyle w:val="TableParagraph"/>
              <w:tabs>
                <w:tab w:val="left" w:pos="746"/>
              </w:tabs>
              <w:spacing w:before="3" w:line="142" w:lineRule="exact"/>
              <w:ind w:left="74"/>
              <w:rPr>
                <w:sz w:val="14"/>
              </w:rPr>
            </w:pPr>
            <w:r>
              <w:rPr>
                <w:sz w:val="14"/>
              </w:rPr>
              <w:t>$</w:t>
            </w:r>
            <w:r>
              <w:rPr>
                <w:sz w:val="14"/>
              </w:rPr>
              <w:tab/>
              <w:t>2,183,416</w:t>
            </w:r>
          </w:p>
        </w:tc>
      </w:tr>
      <w:tr w:rsidR="006C6F53" w14:paraId="5614527F" w14:textId="77777777">
        <w:trPr>
          <w:trHeight w:val="160"/>
        </w:trPr>
        <w:tc>
          <w:tcPr>
            <w:tcW w:w="998" w:type="dxa"/>
            <w:tcBorders>
              <w:bottom w:val="nil"/>
            </w:tcBorders>
          </w:tcPr>
          <w:p w14:paraId="2F89AD69" w14:textId="77777777" w:rsidR="006C6F53" w:rsidRDefault="00055F40">
            <w:pPr>
              <w:pStyle w:val="TableParagraph"/>
              <w:spacing w:line="140" w:lineRule="exact"/>
              <w:ind w:left="291" w:right="253"/>
              <w:jc w:val="center"/>
              <w:rPr>
                <w:sz w:val="14"/>
              </w:rPr>
            </w:pPr>
            <w:r>
              <w:rPr>
                <w:sz w:val="14"/>
              </w:rPr>
              <w:t>160</w:t>
            </w:r>
          </w:p>
        </w:tc>
        <w:tc>
          <w:tcPr>
            <w:tcW w:w="1435" w:type="dxa"/>
            <w:tcBorders>
              <w:bottom w:val="nil"/>
            </w:tcBorders>
          </w:tcPr>
          <w:p w14:paraId="4FCE6D8F" w14:textId="77777777" w:rsidR="006C6F53" w:rsidRDefault="00055F40">
            <w:pPr>
              <w:pStyle w:val="TableParagraph"/>
              <w:spacing w:line="140" w:lineRule="exact"/>
              <w:ind w:left="28"/>
              <w:rPr>
                <w:sz w:val="14"/>
              </w:rPr>
            </w:pPr>
            <w:r>
              <w:rPr>
                <w:sz w:val="14"/>
              </w:rPr>
              <w:t>Duval</w:t>
            </w:r>
          </w:p>
        </w:tc>
        <w:tc>
          <w:tcPr>
            <w:tcW w:w="1435" w:type="dxa"/>
            <w:tcBorders>
              <w:bottom w:val="nil"/>
            </w:tcBorders>
          </w:tcPr>
          <w:p w14:paraId="3D4DEDAD" w14:textId="77777777" w:rsidR="006C6F53" w:rsidRDefault="00055F40">
            <w:pPr>
              <w:pStyle w:val="TableParagraph"/>
              <w:tabs>
                <w:tab w:val="left" w:pos="539"/>
              </w:tabs>
              <w:spacing w:line="140" w:lineRule="exact"/>
              <w:ind w:left="40"/>
              <w:jc w:val="center"/>
              <w:rPr>
                <w:sz w:val="14"/>
              </w:rPr>
            </w:pPr>
            <w:r>
              <w:rPr>
                <w:sz w:val="14"/>
              </w:rPr>
              <w:t>$</w:t>
            </w:r>
            <w:r>
              <w:rPr>
                <w:sz w:val="14"/>
              </w:rPr>
              <w:tab/>
              <w:t>323,631,927</w:t>
            </w:r>
          </w:p>
        </w:tc>
        <w:tc>
          <w:tcPr>
            <w:tcW w:w="1435" w:type="dxa"/>
            <w:tcBorders>
              <w:bottom w:val="nil"/>
            </w:tcBorders>
          </w:tcPr>
          <w:p w14:paraId="71A3E0CF" w14:textId="77777777" w:rsidR="006C6F53" w:rsidRDefault="00055F40">
            <w:pPr>
              <w:pStyle w:val="TableParagraph"/>
              <w:tabs>
                <w:tab w:val="left" w:pos="539"/>
              </w:tabs>
              <w:spacing w:line="140" w:lineRule="exact"/>
              <w:ind w:left="21"/>
              <w:jc w:val="center"/>
              <w:rPr>
                <w:sz w:val="14"/>
              </w:rPr>
            </w:pPr>
            <w:r>
              <w:rPr>
                <w:sz w:val="14"/>
              </w:rPr>
              <w:t>$</w:t>
            </w:r>
            <w:r>
              <w:rPr>
                <w:sz w:val="14"/>
              </w:rPr>
              <w:tab/>
              <w:t>215,597,667</w:t>
            </w:r>
          </w:p>
        </w:tc>
        <w:tc>
          <w:tcPr>
            <w:tcW w:w="1435" w:type="dxa"/>
            <w:tcBorders>
              <w:bottom w:val="nil"/>
            </w:tcBorders>
          </w:tcPr>
          <w:p w14:paraId="36F452AC" w14:textId="77777777" w:rsidR="006C6F53" w:rsidRDefault="00055F40">
            <w:pPr>
              <w:pStyle w:val="TableParagraph"/>
              <w:tabs>
                <w:tab w:val="left" w:pos="593"/>
              </w:tabs>
              <w:spacing w:line="140" w:lineRule="exact"/>
              <w:ind w:left="75"/>
              <w:rPr>
                <w:sz w:val="14"/>
              </w:rPr>
            </w:pPr>
            <w:r>
              <w:rPr>
                <w:sz w:val="14"/>
              </w:rPr>
              <w:t>$</w:t>
            </w:r>
            <w:r>
              <w:rPr>
                <w:sz w:val="14"/>
              </w:rPr>
              <w:tab/>
              <w:t>108,034,260</w:t>
            </w:r>
          </w:p>
        </w:tc>
      </w:tr>
      <w:tr w:rsidR="006C6F53" w14:paraId="0419FD05" w14:textId="77777777">
        <w:trPr>
          <w:trHeight w:val="172"/>
        </w:trPr>
        <w:tc>
          <w:tcPr>
            <w:tcW w:w="998" w:type="dxa"/>
            <w:tcBorders>
              <w:top w:val="nil"/>
              <w:bottom w:val="nil"/>
            </w:tcBorders>
          </w:tcPr>
          <w:p w14:paraId="64ADACF3" w14:textId="77777777" w:rsidR="006C6F53" w:rsidRDefault="00055F40">
            <w:pPr>
              <w:pStyle w:val="TableParagraph"/>
              <w:spacing w:before="3" w:line="149" w:lineRule="exact"/>
              <w:ind w:left="291" w:right="253"/>
              <w:jc w:val="center"/>
              <w:rPr>
                <w:sz w:val="14"/>
              </w:rPr>
            </w:pPr>
            <w:r>
              <w:rPr>
                <w:sz w:val="14"/>
              </w:rPr>
              <w:t>170</w:t>
            </w:r>
          </w:p>
        </w:tc>
        <w:tc>
          <w:tcPr>
            <w:tcW w:w="1435" w:type="dxa"/>
            <w:tcBorders>
              <w:top w:val="nil"/>
              <w:bottom w:val="nil"/>
            </w:tcBorders>
          </w:tcPr>
          <w:p w14:paraId="75D0C5CF" w14:textId="77777777" w:rsidR="006C6F53" w:rsidRDefault="00055F40">
            <w:pPr>
              <w:pStyle w:val="TableParagraph"/>
              <w:spacing w:before="3" w:line="149" w:lineRule="exact"/>
              <w:ind w:left="28"/>
              <w:rPr>
                <w:sz w:val="14"/>
              </w:rPr>
            </w:pPr>
            <w:r>
              <w:rPr>
                <w:sz w:val="14"/>
              </w:rPr>
              <w:t>Escambia</w:t>
            </w:r>
          </w:p>
        </w:tc>
        <w:tc>
          <w:tcPr>
            <w:tcW w:w="1435" w:type="dxa"/>
            <w:tcBorders>
              <w:top w:val="nil"/>
              <w:bottom w:val="nil"/>
            </w:tcBorders>
          </w:tcPr>
          <w:p w14:paraId="654186BD"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108,982,674</w:t>
            </w:r>
          </w:p>
        </w:tc>
        <w:tc>
          <w:tcPr>
            <w:tcW w:w="1435" w:type="dxa"/>
            <w:tcBorders>
              <w:top w:val="nil"/>
              <w:bottom w:val="nil"/>
            </w:tcBorders>
          </w:tcPr>
          <w:p w14:paraId="1DDAFA45"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72,602,263</w:t>
            </w:r>
          </w:p>
        </w:tc>
        <w:tc>
          <w:tcPr>
            <w:tcW w:w="1435" w:type="dxa"/>
            <w:tcBorders>
              <w:top w:val="nil"/>
              <w:bottom w:val="nil"/>
            </w:tcBorders>
          </w:tcPr>
          <w:p w14:paraId="74BFFB56" w14:textId="77777777" w:rsidR="006C6F53" w:rsidRDefault="00055F40">
            <w:pPr>
              <w:pStyle w:val="TableParagraph"/>
              <w:tabs>
                <w:tab w:val="left" w:pos="670"/>
              </w:tabs>
              <w:spacing w:before="3" w:line="149" w:lineRule="exact"/>
              <w:ind w:left="74"/>
              <w:rPr>
                <w:sz w:val="14"/>
              </w:rPr>
            </w:pPr>
            <w:r>
              <w:rPr>
                <w:sz w:val="14"/>
              </w:rPr>
              <w:t>$</w:t>
            </w:r>
            <w:r>
              <w:rPr>
                <w:sz w:val="14"/>
              </w:rPr>
              <w:tab/>
              <w:t>36,380,411</w:t>
            </w:r>
          </w:p>
        </w:tc>
      </w:tr>
      <w:tr w:rsidR="006C6F53" w14:paraId="75CD0C1B" w14:textId="77777777">
        <w:trPr>
          <w:trHeight w:val="172"/>
        </w:trPr>
        <w:tc>
          <w:tcPr>
            <w:tcW w:w="998" w:type="dxa"/>
            <w:tcBorders>
              <w:top w:val="nil"/>
              <w:bottom w:val="nil"/>
            </w:tcBorders>
          </w:tcPr>
          <w:p w14:paraId="740C5625" w14:textId="77777777" w:rsidR="006C6F53" w:rsidRDefault="00055F40">
            <w:pPr>
              <w:pStyle w:val="TableParagraph"/>
              <w:spacing w:before="3" w:line="149" w:lineRule="exact"/>
              <w:ind w:left="291" w:right="253"/>
              <w:jc w:val="center"/>
              <w:rPr>
                <w:sz w:val="14"/>
              </w:rPr>
            </w:pPr>
            <w:r>
              <w:rPr>
                <w:sz w:val="14"/>
              </w:rPr>
              <w:t>180</w:t>
            </w:r>
          </w:p>
        </w:tc>
        <w:tc>
          <w:tcPr>
            <w:tcW w:w="1435" w:type="dxa"/>
            <w:tcBorders>
              <w:top w:val="nil"/>
              <w:bottom w:val="nil"/>
            </w:tcBorders>
          </w:tcPr>
          <w:p w14:paraId="1851C587" w14:textId="77777777" w:rsidR="006C6F53" w:rsidRDefault="00055F40">
            <w:pPr>
              <w:pStyle w:val="TableParagraph"/>
              <w:spacing w:before="3" w:line="149" w:lineRule="exact"/>
              <w:ind w:left="28"/>
              <w:rPr>
                <w:sz w:val="14"/>
              </w:rPr>
            </w:pPr>
            <w:r>
              <w:rPr>
                <w:sz w:val="14"/>
              </w:rPr>
              <w:t>Flagler</w:t>
            </w:r>
          </w:p>
        </w:tc>
        <w:tc>
          <w:tcPr>
            <w:tcW w:w="1435" w:type="dxa"/>
            <w:tcBorders>
              <w:top w:val="nil"/>
              <w:bottom w:val="nil"/>
            </w:tcBorders>
          </w:tcPr>
          <w:p w14:paraId="141377BB"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22,605,333</w:t>
            </w:r>
          </w:p>
        </w:tc>
        <w:tc>
          <w:tcPr>
            <w:tcW w:w="1435" w:type="dxa"/>
            <w:tcBorders>
              <w:top w:val="nil"/>
              <w:bottom w:val="nil"/>
            </w:tcBorders>
          </w:tcPr>
          <w:p w14:paraId="49E4F070"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15,059,259</w:t>
            </w:r>
          </w:p>
        </w:tc>
        <w:tc>
          <w:tcPr>
            <w:tcW w:w="1435" w:type="dxa"/>
            <w:tcBorders>
              <w:top w:val="nil"/>
              <w:bottom w:val="nil"/>
            </w:tcBorders>
          </w:tcPr>
          <w:p w14:paraId="6EE8D8AB" w14:textId="77777777" w:rsidR="006C6F53" w:rsidRDefault="00055F40">
            <w:pPr>
              <w:pStyle w:val="TableParagraph"/>
              <w:tabs>
                <w:tab w:val="left" w:pos="746"/>
              </w:tabs>
              <w:spacing w:before="3" w:line="149" w:lineRule="exact"/>
              <w:ind w:left="74"/>
              <w:rPr>
                <w:sz w:val="14"/>
              </w:rPr>
            </w:pPr>
            <w:r>
              <w:rPr>
                <w:sz w:val="14"/>
              </w:rPr>
              <w:t>$</w:t>
            </w:r>
            <w:r>
              <w:rPr>
                <w:sz w:val="14"/>
              </w:rPr>
              <w:tab/>
              <w:t>7,546,074</w:t>
            </w:r>
          </w:p>
        </w:tc>
      </w:tr>
      <w:tr w:rsidR="006C6F53" w14:paraId="4027568C" w14:textId="77777777">
        <w:trPr>
          <w:trHeight w:val="172"/>
        </w:trPr>
        <w:tc>
          <w:tcPr>
            <w:tcW w:w="998" w:type="dxa"/>
            <w:tcBorders>
              <w:top w:val="nil"/>
              <w:bottom w:val="nil"/>
            </w:tcBorders>
          </w:tcPr>
          <w:p w14:paraId="56566EE7" w14:textId="77777777" w:rsidR="006C6F53" w:rsidRDefault="00055F40">
            <w:pPr>
              <w:pStyle w:val="TableParagraph"/>
              <w:spacing w:before="3" w:line="149" w:lineRule="exact"/>
              <w:ind w:left="291" w:right="253"/>
              <w:jc w:val="center"/>
              <w:rPr>
                <w:sz w:val="14"/>
              </w:rPr>
            </w:pPr>
            <w:r>
              <w:rPr>
                <w:sz w:val="14"/>
              </w:rPr>
              <w:t>190</w:t>
            </w:r>
          </w:p>
        </w:tc>
        <w:tc>
          <w:tcPr>
            <w:tcW w:w="1435" w:type="dxa"/>
            <w:tcBorders>
              <w:top w:val="nil"/>
              <w:bottom w:val="nil"/>
            </w:tcBorders>
          </w:tcPr>
          <w:p w14:paraId="4CE980F0" w14:textId="77777777" w:rsidR="006C6F53" w:rsidRDefault="00055F40">
            <w:pPr>
              <w:pStyle w:val="TableParagraph"/>
              <w:spacing w:before="3" w:line="149" w:lineRule="exact"/>
              <w:ind w:left="28"/>
              <w:rPr>
                <w:sz w:val="14"/>
              </w:rPr>
            </w:pPr>
            <w:r>
              <w:rPr>
                <w:sz w:val="14"/>
              </w:rPr>
              <w:t>Franklin</w:t>
            </w:r>
          </w:p>
        </w:tc>
        <w:tc>
          <w:tcPr>
            <w:tcW w:w="1435" w:type="dxa"/>
            <w:tcBorders>
              <w:top w:val="nil"/>
              <w:bottom w:val="nil"/>
            </w:tcBorders>
          </w:tcPr>
          <w:p w14:paraId="35045C0B"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4,620,789</w:t>
            </w:r>
          </w:p>
        </w:tc>
        <w:tc>
          <w:tcPr>
            <w:tcW w:w="1435" w:type="dxa"/>
            <w:tcBorders>
              <w:top w:val="nil"/>
              <w:bottom w:val="nil"/>
            </w:tcBorders>
          </w:tcPr>
          <w:p w14:paraId="034BD835"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3,078,285</w:t>
            </w:r>
          </w:p>
        </w:tc>
        <w:tc>
          <w:tcPr>
            <w:tcW w:w="1435" w:type="dxa"/>
            <w:tcBorders>
              <w:top w:val="nil"/>
              <w:bottom w:val="nil"/>
            </w:tcBorders>
          </w:tcPr>
          <w:p w14:paraId="0FB2244D" w14:textId="77777777" w:rsidR="006C6F53" w:rsidRDefault="00055F40">
            <w:pPr>
              <w:pStyle w:val="TableParagraph"/>
              <w:tabs>
                <w:tab w:val="left" w:pos="746"/>
              </w:tabs>
              <w:spacing w:before="3" w:line="149" w:lineRule="exact"/>
              <w:ind w:left="74"/>
              <w:rPr>
                <w:sz w:val="14"/>
              </w:rPr>
            </w:pPr>
            <w:r>
              <w:rPr>
                <w:sz w:val="14"/>
              </w:rPr>
              <w:t>$</w:t>
            </w:r>
            <w:r>
              <w:rPr>
                <w:sz w:val="14"/>
              </w:rPr>
              <w:tab/>
              <w:t>1,542,504</w:t>
            </w:r>
          </w:p>
        </w:tc>
      </w:tr>
      <w:tr w:rsidR="006C6F53" w14:paraId="5AC172FF" w14:textId="77777777">
        <w:trPr>
          <w:trHeight w:val="165"/>
        </w:trPr>
        <w:tc>
          <w:tcPr>
            <w:tcW w:w="998" w:type="dxa"/>
            <w:tcBorders>
              <w:top w:val="nil"/>
            </w:tcBorders>
          </w:tcPr>
          <w:p w14:paraId="403008A9" w14:textId="77777777" w:rsidR="006C6F53" w:rsidRDefault="00055F40">
            <w:pPr>
              <w:pStyle w:val="TableParagraph"/>
              <w:spacing w:before="3" w:line="142" w:lineRule="exact"/>
              <w:ind w:left="291" w:right="253"/>
              <w:jc w:val="center"/>
              <w:rPr>
                <w:sz w:val="14"/>
              </w:rPr>
            </w:pPr>
            <w:r>
              <w:rPr>
                <w:sz w:val="14"/>
              </w:rPr>
              <w:t>200</w:t>
            </w:r>
          </w:p>
        </w:tc>
        <w:tc>
          <w:tcPr>
            <w:tcW w:w="1435" w:type="dxa"/>
            <w:tcBorders>
              <w:top w:val="nil"/>
            </w:tcBorders>
          </w:tcPr>
          <w:p w14:paraId="0DC90008" w14:textId="77777777" w:rsidR="006C6F53" w:rsidRDefault="00055F40">
            <w:pPr>
              <w:pStyle w:val="TableParagraph"/>
              <w:spacing w:before="3" w:line="142" w:lineRule="exact"/>
              <w:ind w:left="28"/>
              <w:rPr>
                <w:sz w:val="14"/>
              </w:rPr>
            </w:pPr>
            <w:r>
              <w:rPr>
                <w:sz w:val="14"/>
              </w:rPr>
              <w:t>Gadsden</w:t>
            </w:r>
          </w:p>
        </w:tc>
        <w:tc>
          <w:tcPr>
            <w:tcW w:w="1435" w:type="dxa"/>
            <w:tcBorders>
              <w:top w:val="nil"/>
            </w:tcBorders>
          </w:tcPr>
          <w:p w14:paraId="7312F511"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33,304,452</w:t>
            </w:r>
          </w:p>
        </w:tc>
        <w:tc>
          <w:tcPr>
            <w:tcW w:w="1435" w:type="dxa"/>
            <w:tcBorders>
              <w:top w:val="nil"/>
            </w:tcBorders>
          </w:tcPr>
          <w:p w14:paraId="395075ED" w14:textId="77777777" w:rsidR="006C6F53" w:rsidRDefault="00055F40">
            <w:pPr>
              <w:pStyle w:val="TableParagraph"/>
              <w:tabs>
                <w:tab w:val="left" w:pos="616"/>
              </w:tabs>
              <w:spacing w:before="3" w:line="142" w:lineRule="exact"/>
              <w:ind w:left="21"/>
              <w:jc w:val="center"/>
              <w:rPr>
                <w:sz w:val="14"/>
              </w:rPr>
            </w:pPr>
            <w:r>
              <w:rPr>
                <w:sz w:val="14"/>
              </w:rPr>
              <w:t>$</w:t>
            </w:r>
            <w:r>
              <w:rPr>
                <w:sz w:val="14"/>
              </w:rPr>
              <w:tab/>
              <w:t>22,186,816</w:t>
            </w:r>
          </w:p>
        </w:tc>
        <w:tc>
          <w:tcPr>
            <w:tcW w:w="1435" w:type="dxa"/>
            <w:tcBorders>
              <w:top w:val="nil"/>
            </w:tcBorders>
          </w:tcPr>
          <w:p w14:paraId="5EC8DC8A" w14:textId="77777777" w:rsidR="006C6F53" w:rsidRDefault="00055F40">
            <w:pPr>
              <w:pStyle w:val="TableParagraph"/>
              <w:tabs>
                <w:tab w:val="left" w:pos="670"/>
              </w:tabs>
              <w:spacing w:before="3" w:line="142" w:lineRule="exact"/>
              <w:ind w:left="74"/>
              <w:rPr>
                <w:sz w:val="14"/>
              </w:rPr>
            </w:pPr>
            <w:r>
              <w:rPr>
                <w:sz w:val="14"/>
              </w:rPr>
              <w:t>$</w:t>
            </w:r>
            <w:r>
              <w:rPr>
                <w:sz w:val="14"/>
              </w:rPr>
              <w:tab/>
              <w:t>11,117,636</w:t>
            </w:r>
          </w:p>
        </w:tc>
      </w:tr>
      <w:tr w:rsidR="006C6F53" w14:paraId="2340E98E" w14:textId="77777777">
        <w:trPr>
          <w:trHeight w:val="160"/>
        </w:trPr>
        <w:tc>
          <w:tcPr>
            <w:tcW w:w="998" w:type="dxa"/>
            <w:tcBorders>
              <w:bottom w:val="nil"/>
            </w:tcBorders>
          </w:tcPr>
          <w:p w14:paraId="4A658ACF" w14:textId="77777777" w:rsidR="006C6F53" w:rsidRDefault="00055F40">
            <w:pPr>
              <w:pStyle w:val="TableParagraph"/>
              <w:spacing w:line="140" w:lineRule="exact"/>
              <w:ind w:left="291" w:right="253"/>
              <w:jc w:val="center"/>
              <w:rPr>
                <w:sz w:val="14"/>
              </w:rPr>
            </w:pPr>
            <w:r>
              <w:rPr>
                <w:sz w:val="14"/>
              </w:rPr>
              <w:t>210</w:t>
            </w:r>
          </w:p>
        </w:tc>
        <w:tc>
          <w:tcPr>
            <w:tcW w:w="1435" w:type="dxa"/>
            <w:tcBorders>
              <w:bottom w:val="nil"/>
            </w:tcBorders>
          </w:tcPr>
          <w:p w14:paraId="348B0FCD" w14:textId="77777777" w:rsidR="006C6F53" w:rsidRDefault="00055F40">
            <w:pPr>
              <w:pStyle w:val="TableParagraph"/>
              <w:spacing w:line="140" w:lineRule="exact"/>
              <w:ind w:left="28"/>
              <w:rPr>
                <w:sz w:val="14"/>
              </w:rPr>
            </w:pPr>
            <w:r>
              <w:rPr>
                <w:sz w:val="14"/>
              </w:rPr>
              <w:t>Gilchrist</w:t>
            </w:r>
          </w:p>
        </w:tc>
        <w:tc>
          <w:tcPr>
            <w:tcW w:w="1435" w:type="dxa"/>
            <w:tcBorders>
              <w:bottom w:val="nil"/>
            </w:tcBorders>
          </w:tcPr>
          <w:p w14:paraId="55E9F4D4" w14:textId="77777777" w:rsidR="006C6F53" w:rsidRDefault="00055F40">
            <w:pPr>
              <w:pStyle w:val="TableParagraph"/>
              <w:tabs>
                <w:tab w:val="left" w:pos="692"/>
              </w:tabs>
              <w:spacing w:line="140" w:lineRule="exact"/>
              <w:ind w:left="39"/>
              <w:jc w:val="center"/>
              <w:rPr>
                <w:sz w:val="14"/>
              </w:rPr>
            </w:pPr>
            <w:r>
              <w:rPr>
                <w:sz w:val="14"/>
              </w:rPr>
              <w:t>$</w:t>
            </w:r>
            <w:r>
              <w:rPr>
                <w:sz w:val="14"/>
              </w:rPr>
              <w:tab/>
              <w:t>5,279,845</w:t>
            </w:r>
          </w:p>
        </w:tc>
        <w:tc>
          <w:tcPr>
            <w:tcW w:w="1435" w:type="dxa"/>
            <w:tcBorders>
              <w:bottom w:val="nil"/>
            </w:tcBorders>
          </w:tcPr>
          <w:p w14:paraId="0B623C31" w14:textId="77777777" w:rsidR="006C6F53" w:rsidRDefault="00055F40">
            <w:pPr>
              <w:pStyle w:val="TableParagraph"/>
              <w:tabs>
                <w:tab w:val="left" w:pos="693"/>
              </w:tabs>
              <w:spacing w:line="140" w:lineRule="exact"/>
              <w:ind w:left="21"/>
              <w:jc w:val="center"/>
              <w:rPr>
                <w:sz w:val="14"/>
              </w:rPr>
            </w:pPr>
            <w:r>
              <w:rPr>
                <w:sz w:val="14"/>
              </w:rPr>
              <w:t>$</w:t>
            </w:r>
            <w:r>
              <w:rPr>
                <w:sz w:val="14"/>
              </w:rPr>
              <w:tab/>
              <w:t>3,517,336</w:t>
            </w:r>
          </w:p>
        </w:tc>
        <w:tc>
          <w:tcPr>
            <w:tcW w:w="1435" w:type="dxa"/>
            <w:tcBorders>
              <w:bottom w:val="nil"/>
            </w:tcBorders>
          </w:tcPr>
          <w:p w14:paraId="52ABC8BD" w14:textId="77777777" w:rsidR="006C6F53" w:rsidRDefault="00055F40">
            <w:pPr>
              <w:pStyle w:val="TableParagraph"/>
              <w:tabs>
                <w:tab w:val="left" w:pos="746"/>
              </w:tabs>
              <w:spacing w:line="140" w:lineRule="exact"/>
              <w:ind w:left="74"/>
              <w:rPr>
                <w:sz w:val="14"/>
              </w:rPr>
            </w:pPr>
            <w:r>
              <w:rPr>
                <w:sz w:val="14"/>
              </w:rPr>
              <w:t>$</w:t>
            </w:r>
            <w:r>
              <w:rPr>
                <w:sz w:val="14"/>
              </w:rPr>
              <w:tab/>
              <w:t>1,762,509</w:t>
            </w:r>
          </w:p>
        </w:tc>
      </w:tr>
      <w:tr w:rsidR="006C6F53" w14:paraId="385FFDE9" w14:textId="77777777">
        <w:trPr>
          <w:trHeight w:val="172"/>
        </w:trPr>
        <w:tc>
          <w:tcPr>
            <w:tcW w:w="998" w:type="dxa"/>
            <w:tcBorders>
              <w:top w:val="nil"/>
              <w:bottom w:val="nil"/>
            </w:tcBorders>
          </w:tcPr>
          <w:p w14:paraId="0C4CBFD6" w14:textId="77777777" w:rsidR="006C6F53" w:rsidRDefault="00055F40">
            <w:pPr>
              <w:pStyle w:val="TableParagraph"/>
              <w:spacing w:before="3" w:line="149" w:lineRule="exact"/>
              <w:ind w:left="291" w:right="253"/>
              <w:jc w:val="center"/>
              <w:rPr>
                <w:sz w:val="14"/>
              </w:rPr>
            </w:pPr>
            <w:r>
              <w:rPr>
                <w:sz w:val="14"/>
              </w:rPr>
              <w:t>220</w:t>
            </w:r>
          </w:p>
        </w:tc>
        <w:tc>
          <w:tcPr>
            <w:tcW w:w="1435" w:type="dxa"/>
            <w:tcBorders>
              <w:top w:val="nil"/>
              <w:bottom w:val="nil"/>
            </w:tcBorders>
          </w:tcPr>
          <w:p w14:paraId="776820A6" w14:textId="77777777" w:rsidR="006C6F53" w:rsidRDefault="00055F40">
            <w:pPr>
              <w:pStyle w:val="TableParagraph"/>
              <w:spacing w:before="3" w:line="149" w:lineRule="exact"/>
              <w:ind w:left="28"/>
              <w:rPr>
                <w:sz w:val="14"/>
              </w:rPr>
            </w:pPr>
            <w:r>
              <w:rPr>
                <w:sz w:val="14"/>
              </w:rPr>
              <w:t>Glades</w:t>
            </w:r>
          </w:p>
        </w:tc>
        <w:tc>
          <w:tcPr>
            <w:tcW w:w="1435" w:type="dxa"/>
            <w:tcBorders>
              <w:top w:val="nil"/>
              <w:bottom w:val="nil"/>
            </w:tcBorders>
          </w:tcPr>
          <w:p w14:paraId="70B96B13"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3,448,612</w:t>
            </w:r>
          </w:p>
        </w:tc>
        <w:tc>
          <w:tcPr>
            <w:tcW w:w="1435" w:type="dxa"/>
            <w:tcBorders>
              <w:top w:val="nil"/>
              <w:bottom w:val="nil"/>
            </w:tcBorders>
          </w:tcPr>
          <w:p w14:paraId="144DB1F7"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2,297,402</w:t>
            </w:r>
          </w:p>
        </w:tc>
        <w:tc>
          <w:tcPr>
            <w:tcW w:w="1435" w:type="dxa"/>
            <w:tcBorders>
              <w:top w:val="nil"/>
              <w:bottom w:val="nil"/>
            </w:tcBorders>
          </w:tcPr>
          <w:p w14:paraId="03B1002A" w14:textId="77777777" w:rsidR="006C6F53" w:rsidRDefault="00055F40">
            <w:pPr>
              <w:pStyle w:val="TableParagraph"/>
              <w:tabs>
                <w:tab w:val="left" w:pos="746"/>
              </w:tabs>
              <w:spacing w:before="3" w:line="149" w:lineRule="exact"/>
              <w:ind w:left="74"/>
              <w:rPr>
                <w:sz w:val="14"/>
              </w:rPr>
            </w:pPr>
            <w:r>
              <w:rPr>
                <w:sz w:val="14"/>
              </w:rPr>
              <w:t>$</w:t>
            </w:r>
            <w:r>
              <w:rPr>
                <w:sz w:val="14"/>
              </w:rPr>
              <w:tab/>
              <w:t>1,151,210</w:t>
            </w:r>
          </w:p>
        </w:tc>
      </w:tr>
      <w:tr w:rsidR="006C6F53" w14:paraId="7839D0CB" w14:textId="77777777">
        <w:trPr>
          <w:trHeight w:val="172"/>
        </w:trPr>
        <w:tc>
          <w:tcPr>
            <w:tcW w:w="998" w:type="dxa"/>
            <w:tcBorders>
              <w:top w:val="nil"/>
              <w:bottom w:val="nil"/>
            </w:tcBorders>
          </w:tcPr>
          <w:p w14:paraId="559CA564" w14:textId="77777777" w:rsidR="006C6F53" w:rsidRDefault="00055F40">
            <w:pPr>
              <w:pStyle w:val="TableParagraph"/>
              <w:spacing w:before="3" w:line="149" w:lineRule="exact"/>
              <w:ind w:left="291" w:right="253"/>
              <w:jc w:val="center"/>
              <w:rPr>
                <w:sz w:val="14"/>
              </w:rPr>
            </w:pPr>
            <w:r>
              <w:rPr>
                <w:sz w:val="14"/>
              </w:rPr>
              <w:t>230</w:t>
            </w:r>
          </w:p>
        </w:tc>
        <w:tc>
          <w:tcPr>
            <w:tcW w:w="1435" w:type="dxa"/>
            <w:tcBorders>
              <w:top w:val="nil"/>
              <w:bottom w:val="nil"/>
            </w:tcBorders>
          </w:tcPr>
          <w:p w14:paraId="7581CDAF" w14:textId="77777777" w:rsidR="006C6F53" w:rsidRDefault="00055F40">
            <w:pPr>
              <w:pStyle w:val="TableParagraph"/>
              <w:spacing w:before="3" w:line="149" w:lineRule="exact"/>
              <w:ind w:left="28"/>
              <w:rPr>
                <w:sz w:val="14"/>
              </w:rPr>
            </w:pPr>
            <w:r>
              <w:rPr>
                <w:sz w:val="14"/>
              </w:rPr>
              <w:t>Gulf</w:t>
            </w:r>
          </w:p>
        </w:tc>
        <w:tc>
          <w:tcPr>
            <w:tcW w:w="1435" w:type="dxa"/>
            <w:tcBorders>
              <w:top w:val="nil"/>
              <w:bottom w:val="nil"/>
            </w:tcBorders>
          </w:tcPr>
          <w:p w14:paraId="0FBCA30B"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4,095,057</w:t>
            </w:r>
          </w:p>
        </w:tc>
        <w:tc>
          <w:tcPr>
            <w:tcW w:w="1435" w:type="dxa"/>
            <w:tcBorders>
              <w:top w:val="nil"/>
              <w:bottom w:val="nil"/>
            </w:tcBorders>
          </w:tcPr>
          <w:p w14:paraId="52C7A933"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2,728,052</w:t>
            </w:r>
          </w:p>
        </w:tc>
        <w:tc>
          <w:tcPr>
            <w:tcW w:w="1435" w:type="dxa"/>
            <w:tcBorders>
              <w:top w:val="nil"/>
              <w:bottom w:val="nil"/>
            </w:tcBorders>
          </w:tcPr>
          <w:p w14:paraId="50B2D8F3" w14:textId="77777777" w:rsidR="006C6F53" w:rsidRDefault="00055F40">
            <w:pPr>
              <w:pStyle w:val="TableParagraph"/>
              <w:tabs>
                <w:tab w:val="left" w:pos="746"/>
              </w:tabs>
              <w:spacing w:before="3" w:line="149" w:lineRule="exact"/>
              <w:ind w:left="74"/>
              <w:rPr>
                <w:sz w:val="14"/>
              </w:rPr>
            </w:pPr>
            <w:r>
              <w:rPr>
                <w:sz w:val="14"/>
              </w:rPr>
              <w:t>$</w:t>
            </w:r>
            <w:r>
              <w:rPr>
                <w:sz w:val="14"/>
              </w:rPr>
              <w:tab/>
              <w:t>1,367,005</w:t>
            </w:r>
          </w:p>
        </w:tc>
      </w:tr>
      <w:tr w:rsidR="006C6F53" w14:paraId="3585A08B" w14:textId="77777777">
        <w:trPr>
          <w:trHeight w:val="172"/>
        </w:trPr>
        <w:tc>
          <w:tcPr>
            <w:tcW w:w="998" w:type="dxa"/>
            <w:tcBorders>
              <w:top w:val="nil"/>
              <w:bottom w:val="nil"/>
            </w:tcBorders>
          </w:tcPr>
          <w:p w14:paraId="5D0BF8E0" w14:textId="77777777" w:rsidR="006C6F53" w:rsidRDefault="00055F40">
            <w:pPr>
              <w:pStyle w:val="TableParagraph"/>
              <w:spacing w:before="3" w:line="149" w:lineRule="exact"/>
              <w:ind w:left="291" w:right="253"/>
              <w:jc w:val="center"/>
              <w:rPr>
                <w:sz w:val="14"/>
              </w:rPr>
            </w:pPr>
            <w:r>
              <w:rPr>
                <w:sz w:val="14"/>
              </w:rPr>
              <w:t>240</w:t>
            </w:r>
          </w:p>
        </w:tc>
        <w:tc>
          <w:tcPr>
            <w:tcW w:w="1435" w:type="dxa"/>
            <w:tcBorders>
              <w:top w:val="nil"/>
              <w:bottom w:val="nil"/>
            </w:tcBorders>
          </w:tcPr>
          <w:p w14:paraId="2F579067" w14:textId="77777777" w:rsidR="006C6F53" w:rsidRDefault="00055F40">
            <w:pPr>
              <w:pStyle w:val="TableParagraph"/>
              <w:spacing w:before="3" w:line="149" w:lineRule="exact"/>
              <w:ind w:left="28"/>
              <w:rPr>
                <w:sz w:val="14"/>
              </w:rPr>
            </w:pPr>
            <w:r>
              <w:rPr>
                <w:sz w:val="14"/>
              </w:rPr>
              <w:t>Hamilton</w:t>
            </w:r>
          </w:p>
        </w:tc>
        <w:tc>
          <w:tcPr>
            <w:tcW w:w="1435" w:type="dxa"/>
            <w:tcBorders>
              <w:top w:val="nil"/>
              <w:bottom w:val="nil"/>
            </w:tcBorders>
          </w:tcPr>
          <w:p w14:paraId="4D4B8FE4"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6,953,499</w:t>
            </w:r>
          </w:p>
        </w:tc>
        <w:tc>
          <w:tcPr>
            <w:tcW w:w="1435" w:type="dxa"/>
            <w:tcBorders>
              <w:top w:val="nil"/>
              <w:bottom w:val="nil"/>
            </w:tcBorders>
          </w:tcPr>
          <w:p w14:paraId="66DBFAD0"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4,632,294</w:t>
            </w:r>
          </w:p>
        </w:tc>
        <w:tc>
          <w:tcPr>
            <w:tcW w:w="1435" w:type="dxa"/>
            <w:tcBorders>
              <w:top w:val="nil"/>
              <w:bottom w:val="nil"/>
            </w:tcBorders>
          </w:tcPr>
          <w:p w14:paraId="2031E75D" w14:textId="77777777" w:rsidR="006C6F53" w:rsidRDefault="00055F40">
            <w:pPr>
              <w:pStyle w:val="TableParagraph"/>
              <w:tabs>
                <w:tab w:val="left" w:pos="746"/>
              </w:tabs>
              <w:spacing w:before="3" w:line="149" w:lineRule="exact"/>
              <w:ind w:left="74"/>
              <w:rPr>
                <w:sz w:val="14"/>
              </w:rPr>
            </w:pPr>
            <w:r>
              <w:rPr>
                <w:sz w:val="14"/>
              </w:rPr>
              <w:t>$</w:t>
            </w:r>
            <w:r>
              <w:rPr>
                <w:sz w:val="14"/>
              </w:rPr>
              <w:tab/>
              <w:t>2,321,205</w:t>
            </w:r>
          </w:p>
        </w:tc>
      </w:tr>
      <w:tr w:rsidR="006C6F53" w14:paraId="060A827B" w14:textId="77777777">
        <w:trPr>
          <w:trHeight w:val="165"/>
        </w:trPr>
        <w:tc>
          <w:tcPr>
            <w:tcW w:w="998" w:type="dxa"/>
            <w:tcBorders>
              <w:top w:val="nil"/>
            </w:tcBorders>
          </w:tcPr>
          <w:p w14:paraId="626CD274" w14:textId="77777777" w:rsidR="006C6F53" w:rsidRDefault="00055F40">
            <w:pPr>
              <w:pStyle w:val="TableParagraph"/>
              <w:spacing w:before="3" w:line="142" w:lineRule="exact"/>
              <w:ind w:left="291" w:right="253"/>
              <w:jc w:val="center"/>
              <w:rPr>
                <w:sz w:val="14"/>
              </w:rPr>
            </w:pPr>
            <w:r>
              <w:rPr>
                <w:sz w:val="14"/>
              </w:rPr>
              <w:t>250</w:t>
            </w:r>
          </w:p>
        </w:tc>
        <w:tc>
          <w:tcPr>
            <w:tcW w:w="1435" w:type="dxa"/>
            <w:tcBorders>
              <w:top w:val="nil"/>
            </w:tcBorders>
          </w:tcPr>
          <w:p w14:paraId="03D2A3CE" w14:textId="77777777" w:rsidR="006C6F53" w:rsidRDefault="00055F40">
            <w:pPr>
              <w:pStyle w:val="TableParagraph"/>
              <w:spacing w:before="3" w:line="142" w:lineRule="exact"/>
              <w:ind w:left="28"/>
              <w:rPr>
                <w:sz w:val="14"/>
              </w:rPr>
            </w:pPr>
            <w:r>
              <w:rPr>
                <w:sz w:val="14"/>
              </w:rPr>
              <w:t>Hardee</w:t>
            </w:r>
          </w:p>
        </w:tc>
        <w:tc>
          <w:tcPr>
            <w:tcW w:w="1435" w:type="dxa"/>
            <w:tcBorders>
              <w:top w:val="nil"/>
            </w:tcBorders>
          </w:tcPr>
          <w:p w14:paraId="42E2CC62"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18,564,767</w:t>
            </w:r>
          </w:p>
        </w:tc>
        <w:tc>
          <w:tcPr>
            <w:tcW w:w="1435" w:type="dxa"/>
            <w:tcBorders>
              <w:top w:val="nil"/>
            </w:tcBorders>
          </w:tcPr>
          <w:p w14:paraId="11C7AE6F" w14:textId="77777777" w:rsidR="006C6F53" w:rsidRDefault="00055F40">
            <w:pPr>
              <w:pStyle w:val="TableParagraph"/>
              <w:tabs>
                <w:tab w:val="left" w:pos="616"/>
              </w:tabs>
              <w:spacing w:before="3" w:line="142" w:lineRule="exact"/>
              <w:ind w:left="21"/>
              <w:jc w:val="center"/>
              <w:rPr>
                <w:sz w:val="14"/>
              </w:rPr>
            </w:pPr>
            <w:r>
              <w:rPr>
                <w:sz w:val="14"/>
              </w:rPr>
              <w:t>$</w:t>
            </w:r>
            <w:r>
              <w:rPr>
                <w:sz w:val="14"/>
              </w:rPr>
              <w:tab/>
              <w:t>12,367,508</w:t>
            </w:r>
          </w:p>
        </w:tc>
        <w:tc>
          <w:tcPr>
            <w:tcW w:w="1435" w:type="dxa"/>
            <w:tcBorders>
              <w:top w:val="nil"/>
            </w:tcBorders>
          </w:tcPr>
          <w:p w14:paraId="347BA234" w14:textId="77777777" w:rsidR="006C6F53" w:rsidRDefault="00055F40">
            <w:pPr>
              <w:pStyle w:val="TableParagraph"/>
              <w:tabs>
                <w:tab w:val="left" w:pos="746"/>
              </w:tabs>
              <w:spacing w:before="3" w:line="142" w:lineRule="exact"/>
              <w:ind w:left="74"/>
              <w:rPr>
                <w:sz w:val="14"/>
              </w:rPr>
            </w:pPr>
            <w:r>
              <w:rPr>
                <w:sz w:val="14"/>
              </w:rPr>
              <w:t>$</w:t>
            </w:r>
            <w:r>
              <w:rPr>
                <w:sz w:val="14"/>
              </w:rPr>
              <w:tab/>
              <w:t>6,197,259</w:t>
            </w:r>
          </w:p>
        </w:tc>
      </w:tr>
      <w:tr w:rsidR="006C6F53" w14:paraId="2F05E03B" w14:textId="77777777">
        <w:trPr>
          <w:trHeight w:val="160"/>
        </w:trPr>
        <w:tc>
          <w:tcPr>
            <w:tcW w:w="998" w:type="dxa"/>
            <w:tcBorders>
              <w:bottom w:val="nil"/>
            </w:tcBorders>
          </w:tcPr>
          <w:p w14:paraId="5C3C5723" w14:textId="77777777" w:rsidR="006C6F53" w:rsidRDefault="00055F40">
            <w:pPr>
              <w:pStyle w:val="TableParagraph"/>
              <w:spacing w:line="140" w:lineRule="exact"/>
              <w:ind w:left="291" w:right="253"/>
              <w:jc w:val="center"/>
              <w:rPr>
                <w:sz w:val="14"/>
              </w:rPr>
            </w:pPr>
            <w:r>
              <w:rPr>
                <w:sz w:val="14"/>
              </w:rPr>
              <w:t>260</w:t>
            </w:r>
          </w:p>
        </w:tc>
        <w:tc>
          <w:tcPr>
            <w:tcW w:w="1435" w:type="dxa"/>
            <w:tcBorders>
              <w:bottom w:val="nil"/>
            </w:tcBorders>
          </w:tcPr>
          <w:p w14:paraId="11E7CB3C" w14:textId="77777777" w:rsidR="006C6F53" w:rsidRDefault="00055F40">
            <w:pPr>
              <w:pStyle w:val="TableParagraph"/>
              <w:spacing w:line="140" w:lineRule="exact"/>
              <w:ind w:left="28"/>
              <w:rPr>
                <w:sz w:val="14"/>
              </w:rPr>
            </w:pPr>
            <w:r>
              <w:rPr>
                <w:sz w:val="14"/>
              </w:rPr>
              <w:t>Hendry</w:t>
            </w:r>
          </w:p>
        </w:tc>
        <w:tc>
          <w:tcPr>
            <w:tcW w:w="1435" w:type="dxa"/>
            <w:tcBorders>
              <w:bottom w:val="nil"/>
            </w:tcBorders>
          </w:tcPr>
          <w:p w14:paraId="046C7765" w14:textId="77777777" w:rsidR="006C6F53" w:rsidRDefault="00055F40">
            <w:pPr>
              <w:pStyle w:val="TableParagraph"/>
              <w:tabs>
                <w:tab w:val="left" w:pos="615"/>
              </w:tabs>
              <w:spacing w:line="140" w:lineRule="exact"/>
              <w:ind w:left="39"/>
              <w:jc w:val="center"/>
              <w:rPr>
                <w:sz w:val="14"/>
              </w:rPr>
            </w:pPr>
            <w:r>
              <w:rPr>
                <w:sz w:val="14"/>
              </w:rPr>
              <w:t>$</w:t>
            </w:r>
            <w:r>
              <w:rPr>
                <w:sz w:val="14"/>
              </w:rPr>
              <w:tab/>
              <w:t>23,546,151</w:t>
            </w:r>
          </w:p>
        </w:tc>
        <w:tc>
          <w:tcPr>
            <w:tcW w:w="1435" w:type="dxa"/>
            <w:tcBorders>
              <w:bottom w:val="nil"/>
            </w:tcBorders>
          </w:tcPr>
          <w:p w14:paraId="502D12D1" w14:textId="77777777" w:rsidR="006C6F53" w:rsidRDefault="00055F40">
            <w:pPr>
              <w:pStyle w:val="TableParagraph"/>
              <w:tabs>
                <w:tab w:val="left" w:pos="616"/>
              </w:tabs>
              <w:spacing w:line="140" w:lineRule="exact"/>
              <w:ind w:left="21"/>
              <w:jc w:val="center"/>
              <w:rPr>
                <w:sz w:val="14"/>
              </w:rPr>
            </w:pPr>
            <w:r>
              <w:rPr>
                <w:sz w:val="14"/>
              </w:rPr>
              <w:t>$</w:t>
            </w:r>
            <w:r>
              <w:rPr>
                <w:sz w:val="14"/>
              </w:rPr>
              <w:tab/>
              <w:t>15,686,015</w:t>
            </w:r>
          </w:p>
        </w:tc>
        <w:tc>
          <w:tcPr>
            <w:tcW w:w="1435" w:type="dxa"/>
            <w:tcBorders>
              <w:bottom w:val="nil"/>
            </w:tcBorders>
          </w:tcPr>
          <w:p w14:paraId="6C37AD72" w14:textId="77777777" w:rsidR="006C6F53" w:rsidRDefault="00055F40">
            <w:pPr>
              <w:pStyle w:val="TableParagraph"/>
              <w:tabs>
                <w:tab w:val="left" w:pos="746"/>
              </w:tabs>
              <w:spacing w:line="140" w:lineRule="exact"/>
              <w:ind w:left="74"/>
              <w:rPr>
                <w:sz w:val="14"/>
              </w:rPr>
            </w:pPr>
            <w:r>
              <w:rPr>
                <w:sz w:val="14"/>
              </w:rPr>
              <w:t>$</w:t>
            </w:r>
            <w:r>
              <w:rPr>
                <w:sz w:val="14"/>
              </w:rPr>
              <w:tab/>
              <w:t>7,860,136</w:t>
            </w:r>
          </w:p>
        </w:tc>
      </w:tr>
      <w:tr w:rsidR="006C6F53" w14:paraId="6E33DAEC" w14:textId="77777777">
        <w:trPr>
          <w:trHeight w:val="172"/>
        </w:trPr>
        <w:tc>
          <w:tcPr>
            <w:tcW w:w="998" w:type="dxa"/>
            <w:tcBorders>
              <w:top w:val="nil"/>
              <w:bottom w:val="nil"/>
            </w:tcBorders>
          </w:tcPr>
          <w:p w14:paraId="0F780DFB" w14:textId="77777777" w:rsidR="006C6F53" w:rsidRDefault="00055F40">
            <w:pPr>
              <w:pStyle w:val="TableParagraph"/>
              <w:spacing w:before="3" w:line="149" w:lineRule="exact"/>
              <w:ind w:left="291" w:right="253"/>
              <w:jc w:val="center"/>
              <w:rPr>
                <w:sz w:val="14"/>
              </w:rPr>
            </w:pPr>
            <w:r>
              <w:rPr>
                <w:sz w:val="14"/>
              </w:rPr>
              <w:t>270</w:t>
            </w:r>
          </w:p>
        </w:tc>
        <w:tc>
          <w:tcPr>
            <w:tcW w:w="1435" w:type="dxa"/>
            <w:tcBorders>
              <w:top w:val="nil"/>
              <w:bottom w:val="nil"/>
            </w:tcBorders>
          </w:tcPr>
          <w:p w14:paraId="0BBD01CC" w14:textId="77777777" w:rsidR="006C6F53" w:rsidRDefault="00055F40">
            <w:pPr>
              <w:pStyle w:val="TableParagraph"/>
              <w:spacing w:before="3" w:line="149" w:lineRule="exact"/>
              <w:ind w:left="28"/>
              <w:rPr>
                <w:sz w:val="14"/>
              </w:rPr>
            </w:pPr>
            <w:r>
              <w:rPr>
                <w:sz w:val="14"/>
              </w:rPr>
              <w:t>Hernando</w:t>
            </w:r>
          </w:p>
        </w:tc>
        <w:tc>
          <w:tcPr>
            <w:tcW w:w="1435" w:type="dxa"/>
            <w:tcBorders>
              <w:top w:val="nil"/>
              <w:bottom w:val="nil"/>
            </w:tcBorders>
          </w:tcPr>
          <w:p w14:paraId="6CFA97A5"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44,573,225</w:t>
            </w:r>
          </w:p>
        </w:tc>
        <w:tc>
          <w:tcPr>
            <w:tcW w:w="1435" w:type="dxa"/>
            <w:tcBorders>
              <w:top w:val="nil"/>
              <w:bottom w:val="nil"/>
            </w:tcBorders>
          </w:tcPr>
          <w:p w14:paraId="6498790B"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29,693,867</w:t>
            </w:r>
          </w:p>
        </w:tc>
        <w:tc>
          <w:tcPr>
            <w:tcW w:w="1435" w:type="dxa"/>
            <w:tcBorders>
              <w:top w:val="nil"/>
              <w:bottom w:val="nil"/>
            </w:tcBorders>
          </w:tcPr>
          <w:p w14:paraId="48688E9C" w14:textId="77777777" w:rsidR="006C6F53" w:rsidRDefault="00055F40">
            <w:pPr>
              <w:pStyle w:val="TableParagraph"/>
              <w:tabs>
                <w:tab w:val="left" w:pos="670"/>
              </w:tabs>
              <w:spacing w:before="3" w:line="149" w:lineRule="exact"/>
              <w:ind w:left="74"/>
              <w:rPr>
                <w:sz w:val="14"/>
              </w:rPr>
            </w:pPr>
            <w:r>
              <w:rPr>
                <w:sz w:val="14"/>
              </w:rPr>
              <w:t>$</w:t>
            </w:r>
            <w:r>
              <w:rPr>
                <w:sz w:val="14"/>
              </w:rPr>
              <w:tab/>
              <w:t>14,879,358</w:t>
            </w:r>
          </w:p>
        </w:tc>
      </w:tr>
      <w:tr w:rsidR="006C6F53" w14:paraId="1B4101E1" w14:textId="77777777">
        <w:trPr>
          <w:trHeight w:val="172"/>
        </w:trPr>
        <w:tc>
          <w:tcPr>
            <w:tcW w:w="998" w:type="dxa"/>
            <w:tcBorders>
              <w:top w:val="nil"/>
              <w:bottom w:val="nil"/>
            </w:tcBorders>
          </w:tcPr>
          <w:p w14:paraId="56629149" w14:textId="77777777" w:rsidR="006C6F53" w:rsidRDefault="00055F40">
            <w:pPr>
              <w:pStyle w:val="TableParagraph"/>
              <w:spacing w:before="3" w:line="149" w:lineRule="exact"/>
              <w:ind w:left="291" w:right="253"/>
              <w:jc w:val="center"/>
              <w:rPr>
                <w:sz w:val="14"/>
              </w:rPr>
            </w:pPr>
            <w:r>
              <w:rPr>
                <w:sz w:val="14"/>
              </w:rPr>
              <w:t>280</w:t>
            </w:r>
          </w:p>
        </w:tc>
        <w:tc>
          <w:tcPr>
            <w:tcW w:w="1435" w:type="dxa"/>
            <w:tcBorders>
              <w:top w:val="nil"/>
              <w:bottom w:val="nil"/>
            </w:tcBorders>
          </w:tcPr>
          <w:p w14:paraId="1E6C799C" w14:textId="77777777" w:rsidR="006C6F53" w:rsidRDefault="00055F40">
            <w:pPr>
              <w:pStyle w:val="TableParagraph"/>
              <w:spacing w:before="3" w:line="149" w:lineRule="exact"/>
              <w:ind w:left="28"/>
              <w:rPr>
                <w:sz w:val="14"/>
              </w:rPr>
            </w:pPr>
            <w:r>
              <w:rPr>
                <w:sz w:val="14"/>
              </w:rPr>
              <w:t>Highlands</w:t>
            </w:r>
          </w:p>
        </w:tc>
        <w:tc>
          <w:tcPr>
            <w:tcW w:w="1435" w:type="dxa"/>
            <w:tcBorders>
              <w:top w:val="nil"/>
              <w:bottom w:val="nil"/>
            </w:tcBorders>
          </w:tcPr>
          <w:p w14:paraId="42821237"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51,261,832</w:t>
            </w:r>
          </w:p>
        </w:tc>
        <w:tc>
          <w:tcPr>
            <w:tcW w:w="1435" w:type="dxa"/>
            <w:tcBorders>
              <w:top w:val="nil"/>
              <w:bottom w:val="nil"/>
            </w:tcBorders>
          </w:tcPr>
          <w:p w14:paraId="130198D5"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34,149,694</w:t>
            </w:r>
          </w:p>
        </w:tc>
        <w:tc>
          <w:tcPr>
            <w:tcW w:w="1435" w:type="dxa"/>
            <w:tcBorders>
              <w:top w:val="nil"/>
              <w:bottom w:val="nil"/>
            </w:tcBorders>
          </w:tcPr>
          <w:p w14:paraId="3F50D67B" w14:textId="77777777" w:rsidR="006C6F53" w:rsidRDefault="00055F40">
            <w:pPr>
              <w:pStyle w:val="TableParagraph"/>
              <w:tabs>
                <w:tab w:val="left" w:pos="670"/>
              </w:tabs>
              <w:spacing w:before="3" w:line="149" w:lineRule="exact"/>
              <w:ind w:left="74"/>
              <w:rPr>
                <w:sz w:val="14"/>
              </w:rPr>
            </w:pPr>
            <w:r>
              <w:rPr>
                <w:sz w:val="14"/>
              </w:rPr>
              <w:t>$</w:t>
            </w:r>
            <w:r>
              <w:rPr>
                <w:sz w:val="14"/>
              </w:rPr>
              <w:tab/>
              <w:t>17,112,138</w:t>
            </w:r>
          </w:p>
        </w:tc>
      </w:tr>
      <w:tr w:rsidR="006C6F53" w14:paraId="071101C2" w14:textId="77777777">
        <w:trPr>
          <w:trHeight w:val="172"/>
        </w:trPr>
        <w:tc>
          <w:tcPr>
            <w:tcW w:w="998" w:type="dxa"/>
            <w:tcBorders>
              <w:top w:val="nil"/>
              <w:bottom w:val="nil"/>
            </w:tcBorders>
          </w:tcPr>
          <w:p w14:paraId="27F1DC5F" w14:textId="77777777" w:rsidR="006C6F53" w:rsidRDefault="00055F40">
            <w:pPr>
              <w:pStyle w:val="TableParagraph"/>
              <w:spacing w:before="3" w:line="149" w:lineRule="exact"/>
              <w:ind w:left="291" w:right="253"/>
              <w:jc w:val="center"/>
              <w:rPr>
                <w:sz w:val="14"/>
              </w:rPr>
            </w:pPr>
            <w:r>
              <w:rPr>
                <w:sz w:val="14"/>
              </w:rPr>
              <w:t>290</w:t>
            </w:r>
          </w:p>
        </w:tc>
        <w:tc>
          <w:tcPr>
            <w:tcW w:w="1435" w:type="dxa"/>
            <w:tcBorders>
              <w:top w:val="nil"/>
              <w:bottom w:val="nil"/>
            </w:tcBorders>
          </w:tcPr>
          <w:p w14:paraId="049FF4DE" w14:textId="77777777" w:rsidR="006C6F53" w:rsidRDefault="00055F40">
            <w:pPr>
              <w:pStyle w:val="TableParagraph"/>
              <w:spacing w:before="3" w:line="149" w:lineRule="exact"/>
              <w:ind w:left="28"/>
              <w:rPr>
                <w:sz w:val="14"/>
              </w:rPr>
            </w:pPr>
            <w:r>
              <w:rPr>
                <w:sz w:val="14"/>
              </w:rPr>
              <w:t>Hillsborough</w:t>
            </w:r>
          </w:p>
        </w:tc>
        <w:tc>
          <w:tcPr>
            <w:tcW w:w="1435" w:type="dxa"/>
            <w:tcBorders>
              <w:top w:val="nil"/>
              <w:bottom w:val="nil"/>
            </w:tcBorders>
          </w:tcPr>
          <w:p w14:paraId="07819FA6"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492,378,688</w:t>
            </w:r>
          </w:p>
        </w:tc>
        <w:tc>
          <w:tcPr>
            <w:tcW w:w="1435" w:type="dxa"/>
            <w:tcBorders>
              <w:top w:val="nil"/>
              <w:bottom w:val="nil"/>
            </w:tcBorders>
          </w:tcPr>
          <w:p w14:paraId="12D66339" w14:textId="77777777" w:rsidR="006C6F53" w:rsidRDefault="00055F40">
            <w:pPr>
              <w:pStyle w:val="TableParagraph"/>
              <w:tabs>
                <w:tab w:val="left" w:pos="539"/>
              </w:tabs>
              <w:spacing w:before="3" w:line="149" w:lineRule="exact"/>
              <w:ind w:left="21"/>
              <w:jc w:val="center"/>
              <w:rPr>
                <w:sz w:val="14"/>
              </w:rPr>
            </w:pPr>
            <w:r>
              <w:rPr>
                <w:sz w:val="14"/>
              </w:rPr>
              <w:t>$</w:t>
            </w:r>
            <w:r>
              <w:rPr>
                <w:sz w:val="14"/>
              </w:rPr>
              <w:tab/>
              <w:t>328,013,671</w:t>
            </w:r>
          </w:p>
        </w:tc>
        <w:tc>
          <w:tcPr>
            <w:tcW w:w="1435" w:type="dxa"/>
            <w:tcBorders>
              <w:top w:val="nil"/>
              <w:bottom w:val="nil"/>
            </w:tcBorders>
          </w:tcPr>
          <w:p w14:paraId="45A932DC" w14:textId="77777777" w:rsidR="006C6F53" w:rsidRDefault="00055F40">
            <w:pPr>
              <w:pStyle w:val="TableParagraph"/>
              <w:tabs>
                <w:tab w:val="left" w:pos="593"/>
              </w:tabs>
              <w:spacing w:before="3" w:line="149" w:lineRule="exact"/>
              <w:ind w:left="75"/>
              <w:rPr>
                <w:sz w:val="14"/>
              </w:rPr>
            </w:pPr>
            <w:r>
              <w:rPr>
                <w:sz w:val="14"/>
              </w:rPr>
              <w:t>$</w:t>
            </w:r>
            <w:r>
              <w:rPr>
                <w:sz w:val="14"/>
              </w:rPr>
              <w:tab/>
              <w:t>164,365,017</w:t>
            </w:r>
          </w:p>
        </w:tc>
      </w:tr>
      <w:tr w:rsidR="006C6F53" w14:paraId="4FD7FA97" w14:textId="77777777">
        <w:trPr>
          <w:trHeight w:val="165"/>
        </w:trPr>
        <w:tc>
          <w:tcPr>
            <w:tcW w:w="998" w:type="dxa"/>
            <w:tcBorders>
              <w:top w:val="nil"/>
            </w:tcBorders>
          </w:tcPr>
          <w:p w14:paraId="327D2F2B" w14:textId="77777777" w:rsidR="006C6F53" w:rsidRDefault="00055F40">
            <w:pPr>
              <w:pStyle w:val="TableParagraph"/>
              <w:spacing w:before="3" w:line="142" w:lineRule="exact"/>
              <w:ind w:left="291" w:right="253"/>
              <w:jc w:val="center"/>
              <w:rPr>
                <w:sz w:val="14"/>
              </w:rPr>
            </w:pPr>
            <w:r>
              <w:rPr>
                <w:sz w:val="14"/>
              </w:rPr>
              <w:t>300</w:t>
            </w:r>
          </w:p>
        </w:tc>
        <w:tc>
          <w:tcPr>
            <w:tcW w:w="1435" w:type="dxa"/>
            <w:tcBorders>
              <w:top w:val="nil"/>
            </w:tcBorders>
          </w:tcPr>
          <w:p w14:paraId="0787473C" w14:textId="77777777" w:rsidR="006C6F53" w:rsidRDefault="00055F40">
            <w:pPr>
              <w:pStyle w:val="TableParagraph"/>
              <w:spacing w:before="3" w:line="142" w:lineRule="exact"/>
              <w:ind w:left="28"/>
              <w:rPr>
                <w:sz w:val="14"/>
              </w:rPr>
            </w:pPr>
            <w:r>
              <w:rPr>
                <w:sz w:val="14"/>
              </w:rPr>
              <w:t>Holmes</w:t>
            </w:r>
          </w:p>
        </w:tc>
        <w:tc>
          <w:tcPr>
            <w:tcW w:w="1435" w:type="dxa"/>
            <w:tcBorders>
              <w:top w:val="nil"/>
            </w:tcBorders>
          </w:tcPr>
          <w:p w14:paraId="6BC48EA1" w14:textId="77777777" w:rsidR="006C6F53" w:rsidRDefault="00055F40">
            <w:pPr>
              <w:pStyle w:val="TableParagraph"/>
              <w:tabs>
                <w:tab w:val="left" w:pos="692"/>
              </w:tabs>
              <w:spacing w:before="3" w:line="142" w:lineRule="exact"/>
              <w:ind w:left="39"/>
              <w:jc w:val="center"/>
              <w:rPr>
                <w:sz w:val="14"/>
              </w:rPr>
            </w:pPr>
            <w:r>
              <w:rPr>
                <w:sz w:val="14"/>
              </w:rPr>
              <w:t>$</w:t>
            </w:r>
            <w:r>
              <w:rPr>
                <w:sz w:val="14"/>
              </w:rPr>
              <w:tab/>
              <w:t>7,473,631</w:t>
            </w:r>
          </w:p>
        </w:tc>
        <w:tc>
          <w:tcPr>
            <w:tcW w:w="1435" w:type="dxa"/>
            <w:tcBorders>
              <w:top w:val="nil"/>
            </w:tcBorders>
          </w:tcPr>
          <w:p w14:paraId="6EA09B6A" w14:textId="77777777" w:rsidR="006C6F53" w:rsidRDefault="00055F40">
            <w:pPr>
              <w:pStyle w:val="TableParagraph"/>
              <w:tabs>
                <w:tab w:val="left" w:pos="693"/>
              </w:tabs>
              <w:spacing w:before="3" w:line="142" w:lineRule="exact"/>
              <w:ind w:left="21"/>
              <w:jc w:val="center"/>
              <w:rPr>
                <w:sz w:val="14"/>
              </w:rPr>
            </w:pPr>
            <w:r>
              <w:rPr>
                <w:sz w:val="14"/>
              </w:rPr>
              <w:t>$</w:t>
            </w:r>
            <w:r>
              <w:rPr>
                <w:sz w:val="14"/>
              </w:rPr>
              <w:tab/>
              <w:t>4,978,796</w:t>
            </w:r>
          </w:p>
        </w:tc>
        <w:tc>
          <w:tcPr>
            <w:tcW w:w="1435" w:type="dxa"/>
            <w:tcBorders>
              <w:top w:val="nil"/>
            </w:tcBorders>
          </w:tcPr>
          <w:p w14:paraId="22772520" w14:textId="77777777" w:rsidR="006C6F53" w:rsidRDefault="00055F40">
            <w:pPr>
              <w:pStyle w:val="TableParagraph"/>
              <w:tabs>
                <w:tab w:val="left" w:pos="746"/>
              </w:tabs>
              <w:spacing w:before="3" w:line="142" w:lineRule="exact"/>
              <w:ind w:left="74"/>
              <w:rPr>
                <w:sz w:val="14"/>
              </w:rPr>
            </w:pPr>
            <w:r>
              <w:rPr>
                <w:sz w:val="14"/>
              </w:rPr>
              <w:t>$</w:t>
            </w:r>
            <w:r>
              <w:rPr>
                <w:sz w:val="14"/>
              </w:rPr>
              <w:tab/>
              <w:t>2,494,835</w:t>
            </w:r>
          </w:p>
        </w:tc>
      </w:tr>
      <w:tr w:rsidR="006C6F53" w14:paraId="2FD9B069" w14:textId="77777777">
        <w:trPr>
          <w:trHeight w:val="160"/>
        </w:trPr>
        <w:tc>
          <w:tcPr>
            <w:tcW w:w="998" w:type="dxa"/>
            <w:tcBorders>
              <w:bottom w:val="nil"/>
            </w:tcBorders>
          </w:tcPr>
          <w:p w14:paraId="2BB55503" w14:textId="77777777" w:rsidR="006C6F53" w:rsidRDefault="00055F40">
            <w:pPr>
              <w:pStyle w:val="TableParagraph"/>
              <w:spacing w:line="140" w:lineRule="exact"/>
              <w:ind w:left="291" w:right="253"/>
              <w:jc w:val="center"/>
              <w:rPr>
                <w:sz w:val="14"/>
              </w:rPr>
            </w:pPr>
            <w:r>
              <w:rPr>
                <w:sz w:val="14"/>
              </w:rPr>
              <w:t>310</w:t>
            </w:r>
          </w:p>
        </w:tc>
        <w:tc>
          <w:tcPr>
            <w:tcW w:w="1435" w:type="dxa"/>
            <w:tcBorders>
              <w:bottom w:val="nil"/>
            </w:tcBorders>
          </w:tcPr>
          <w:p w14:paraId="668B2BFB" w14:textId="77777777" w:rsidR="006C6F53" w:rsidRDefault="00055F40">
            <w:pPr>
              <w:pStyle w:val="TableParagraph"/>
              <w:spacing w:line="140" w:lineRule="exact"/>
              <w:ind w:left="28"/>
              <w:rPr>
                <w:sz w:val="14"/>
              </w:rPr>
            </w:pPr>
            <w:r>
              <w:rPr>
                <w:sz w:val="14"/>
              </w:rPr>
              <w:t>Indian</w:t>
            </w:r>
            <w:r>
              <w:rPr>
                <w:spacing w:val="-8"/>
                <w:sz w:val="14"/>
              </w:rPr>
              <w:t xml:space="preserve"> </w:t>
            </w:r>
            <w:r>
              <w:rPr>
                <w:sz w:val="14"/>
              </w:rPr>
              <w:t>River</w:t>
            </w:r>
          </w:p>
        </w:tc>
        <w:tc>
          <w:tcPr>
            <w:tcW w:w="1435" w:type="dxa"/>
            <w:tcBorders>
              <w:bottom w:val="nil"/>
            </w:tcBorders>
          </w:tcPr>
          <w:p w14:paraId="04231880" w14:textId="77777777" w:rsidR="006C6F53" w:rsidRDefault="00055F40">
            <w:pPr>
              <w:pStyle w:val="TableParagraph"/>
              <w:tabs>
                <w:tab w:val="left" w:pos="615"/>
              </w:tabs>
              <w:spacing w:line="140" w:lineRule="exact"/>
              <w:ind w:left="39"/>
              <w:jc w:val="center"/>
              <w:rPr>
                <w:sz w:val="14"/>
              </w:rPr>
            </w:pPr>
            <w:r>
              <w:rPr>
                <w:sz w:val="14"/>
              </w:rPr>
              <w:t>$</w:t>
            </w:r>
            <w:r>
              <w:rPr>
                <w:sz w:val="14"/>
              </w:rPr>
              <w:tab/>
              <w:t>29,983,682</w:t>
            </w:r>
          </w:p>
        </w:tc>
        <w:tc>
          <w:tcPr>
            <w:tcW w:w="1435" w:type="dxa"/>
            <w:tcBorders>
              <w:bottom w:val="nil"/>
            </w:tcBorders>
          </w:tcPr>
          <w:p w14:paraId="516F9195" w14:textId="77777777" w:rsidR="006C6F53" w:rsidRDefault="00055F40">
            <w:pPr>
              <w:pStyle w:val="TableParagraph"/>
              <w:tabs>
                <w:tab w:val="left" w:pos="616"/>
              </w:tabs>
              <w:spacing w:line="140" w:lineRule="exact"/>
              <w:ind w:left="21"/>
              <w:jc w:val="center"/>
              <w:rPr>
                <w:sz w:val="14"/>
              </w:rPr>
            </w:pPr>
            <w:r>
              <w:rPr>
                <w:sz w:val="14"/>
              </w:rPr>
              <w:t>$</w:t>
            </w:r>
            <w:r>
              <w:rPr>
                <w:sz w:val="14"/>
              </w:rPr>
              <w:tab/>
              <w:t>19,974,580</w:t>
            </w:r>
          </w:p>
        </w:tc>
        <w:tc>
          <w:tcPr>
            <w:tcW w:w="1435" w:type="dxa"/>
            <w:tcBorders>
              <w:bottom w:val="nil"/>
            </w:tcBorders>
          </w:tcPr>
          <w:p w14:paraId="4030EBFA" w14:textId="77777777" w:rsidR="006C6F53" w:rsidRDefault="00055F40">
            <w:pPr>
              <w:pStyle w:val="TableParagraph"/>
              <w:tabs>
                <w:tab w:val="left" w:pos="670"/>
              </w:tabs>
              <w:spacing w:line="140" w:lineRule="exact"/>
              <w:ind w:left="74"/>
              <w:rPr>
                <w:sz w:val="14"/>
              </w:rPr>
            </w:pPr>
            <w:r>
              <w:rPr>
                <w:sz w:val="14"/>
              </w:rPr>
              <w:t>$</w:t>
            </w:r>
            <w:r>
              <w:rPr>
                <w:sz w:val="14"/>
              </w:rPr>
              <w:tab/>
              <w:t>10,009,102</w:t>
            </w:r>
          </w:p>
        </w:tc>
      </w:tr>
      <w:tr w:rsidR="006C6F53" w14:paraId="746B014B" w14:textId="77777777">
        <w:trPr>
          <w:trHeight w:val="172"/>
        </w:trPr>
        <w:tc>
          <w:tcPr>
            <w:tcW w:w="998" w:type="dxa"/>
            <w:tcBorders>
              <w:top w:val="nil"/>
              <w:bottom w:val="nil"/>
            </w:tcBorders>
          </w:tcPr>
          <w:p w14:paraId="4D5176C6" w14:textId="77777777" w:rsidR="006C6F53" w:rsidRDefault="00055F40">
            <w:pPr>
              <w:pStyle w:val="TableParagraph"/>
              <w:spacing w:before="3" w:line="149" w:lineRule="exact"/>
              <w:ind w:left="291" w:right="253"/>
              <w:jc w:val="center"/>
              <w:rPr>
                <w:sz w:val="14"/>
              </w:rPr>
            </w:pPr>
            <w:r>
              <w:rPr>
                <w:sz w:val="14"/>
              </w:rPr>
              <w:t>320</w:t>
            </w:r>
          </w:p>
        </w:tc>
        <w:tc>
          <w:tcPr>
            <w:tcW w:w="1435" w:type="dxa"/>
            <w:tcBorders>
              <w:top w:val="nil"/>
              <w:bottom w:val="nil"/>
            </w:tcBorders>
          </w:tcPr>
          <w:p w14:paraId="49466079" w14:textId="77777777" w:rsidR="006C6F53" w:rsidRDefault="00055F40">
            <w:pPr>
              <w:pStyle w:val="TableParagraph"/>
              <w:spacing w:before="3" w:line="149" w:lineRule="exact"/>
              <w:ind w:left="28"/>
              <w:rPr>
                <w:sz w:val="14"/>
              </w:rPr>
            </w:pPr>
            <w:r>
              <w:rPr>
                <w:sz w:val="14"/>
              </w:rPr>
              <w:t>Jackson</w:t>
            </w:r>
          </w:p>
        </w:tc>
        <w:tc>
          <w:tcPr>
            <w:tcW w:w="1435" w:type="dxa"/>
            <w:tcBorders>
              <w:top w:val="nil"/>
              <w:bottom w:val="nil"/>
            </w:tcBorders>
          </w:tcPr>
          <w:p w14:paraId="2BEFD3EE"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19,762,520</w:t>
            </w:r>
          </w:p>
        </w:tc>
        <w:tc>
          <w:tcPr>
            <w:tcW w:w="1435" w:type="dxa"/>
            <w:tcBorders>
              <w:top w:val="nil"/>
              <w:bottom w:val="nil"/>
            </w:tcBorders>
          </w:tcPr>
          <w:p w14:paraId="2AA2205D"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13,165,429</w:t>
            </w:r>
          </w:p>
        </w:tc>
        <w:tc>
          <w:tcPr>
            <w:tcW w:w="1435" w:type="dxa"/>
            <w:tcBorders>
              <w:top w:val="nil"/>
              <w:bottom w:val="nil"/>
            </w:tcBorders>
          </w:tcPr>
          <w:p w14:paraId="28C04D87" w14:textId="77777777" w:rsidR="006C6F53" w:rsidRDefault="00055F40">
            <w:pPr>
              <w:pStyle w:val="TableParagraph"/>
              <w:tabs>
                <w:tab w:val="left" w:pos="746"/>
              </w:tabs>
              <w:spacing w:before="3" w:line="149" w:lineRule="exact"/>
              <w:ind w:left="74"/>
              <w:rPr>
                <w:sz w:val="14"/>
              </w:rPr>
            </w:pPr>
            <w:r>
              <w:rPr>
                <w:sz w:val="14"/>
              </w:rPr>
              <w:t>$</w:t>
            </w:r>
            <w:r>
              <w:rPr>
                <w:sz w:val="14"/>
              </w:rPr>
              <w:tab/>
              <w:t>6,597,091</w:t>
            </w:r>
          </w:p>
        </w:tc>
      </w:tr>
      <w:tr w:rsidR="006C6F53" w14:paraId="1B9C981C" w14:textId="77777777">
        <w:trPr>
          <w:trHeight w:val="172"/>
        </w:trPr>
        <w:tc>
          <w:tcPr>
            <w:tcW w:w="998" w:type="dxa"/>
            <w:tcBorders>
              <w:top w:val="nil"/>
              <w:bottom w:val="nil"/>
            </w:tcBorders>
          </w:tcPr>
          <w:p w14:paraId="481D7E80" w14:textId="77777777" w:rsidR="006C6F53" w:rsidRDefault="00055F40">
            <w:pPr>
              <w:pStyle w:val="TableParagraph"/>
              <w:spacing w:before="3" w:line="149" w:lineRule="exact"/>
              <w:ind w:left="291" w:right="253"/>
              <w:jc w:val="center"/>
              <w:rPr>
                <w:sz w:val="14"/>
              </w:rPr>
            </w:pPr>
            <w:r>
              <w:rPr>
                <w:sz w:val="14"/>
              </w:rPr>
              <w:t>330</w:t>
            </w:r>
          </w:p>
        </w:tc>
        <w:tc>
          <w:tcPr>
            <w:tcW w:w="1435" w:type="dxa"/>
            <w:tcBorders>
              <w:top w:val="nil"/>
              <w:bottom w:val="nil"/>
            </w:tcBorders>
          </w:tcPr>
          <w:p w14:paraId="2E8ACFD7" w14:textId="77777777" w:rsidR="006C6F53" w:rsidRDefault="00055F40">
            <w:pPr>
              <w:pStyle w:val="TableParagraph"/>
              <w:spacing w:before="3" w:line="149" w:lineRule="exact"/>
              <w:ind w:left="28"/>
              <w:rPr>
                <w:sz w:val="14"/>
              </w:rPr>
            </w:pPr>
            <w:r>
              <w:rPr>
                <w:sz w:val="14"/>
              </w:rPr>
              <w:t>Jefferson</w:t>
            </w:r>
          </w:p>
        </w:tc>
        <w:tc>
          <w:tcPr>
            <w:tcW w:w="1435" w:type="dxa"/>
            <w:tcBorders>
              <w:top w:val="nil"/>
              <w:bottom w:val="nil"/>
            </w:tcBorders>
          </w:tcPr>
          <w:p w14:paraId="1E542EB1"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4,079,548</w:t>
            </w:r>
          </w:p>
        </w:tc>
        <w:tc>
          <w:tcPr>
            <w:tcW w:w="1435" w:type="dxa"/>
            <w:tcBorders>
              <w:top w:val="nil"/>
              <w:bottom w:val="nil"/>
            </w:tcBorders>
          </w:tcPr>
          <w:p w14:paraId="1E901000"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2,717,720</w:t>
            </w:r>
          </w:p>
        </w:tc>
        <w:tc>
          <w:tcPr>
            <w:tcW w:w="1435" w:type="dxa"/>
            <w:tcBorders>
              <w:top w:val="nil"/>
              <w:bottom w:val="nil"/>
            </w:tcBorders>
          </w:tcPr>
          <w:p w14:paraId="17C27F5C" w14:textId="77777777" w:rsidR="006C6F53" w:rsidRDefault="00055F40">
            <w:pPr>
              <w:pStyle w:val="TableParagraph"/>
              <w:tabs>
                <w:tab w:val="left" w:pos="746"/>
              </w:tabs>
              <w:spacing w:before="3" w:line="149" w:lineRule="exact"/>
              <w:ind w:left="74"/>
              <w:rPr>
                <w:sz w:val="14"/>
              </w:rPr>
            </w:pPr>
            <w:r>
              <w:rPr>
                <w:sz w:val="14"/>
              </w:rPr>
              <w:t>$</w:t>
            </w:r>
            <w:r>
              <w:rPr>
                <w:sz w:val="14"/>
              </w:rPr>
              <w:tab/>
              <w:t>1,361,828</w:t>
            </w:r>
          </w:p>
        </w:tc>
      </w:tr>
      <w:tr w:rsidR="006C6F53" w14:paraId="7A1C5596" w14:textId="77777777">
        <w:trPr>
          <w:trHeight w:val="172"/>
        </w:trPr>
        <w:tc>
          <w:tcPr>
            <w:tcW w:w="998" w:type="dxa"/>
            <w:tcBorders>
              <w:top w:val="nil"/>
              <w:bottom w:val="nil"/>
            </w:tcBorders>
          </w:tcPr>
          <w:p w14:paraId="618419AD" w14:textId="77777777" w:rsidR="006C6F53" w:rsidRDefault="00055F40">
            <w:pPr>
              <w:pStyle w:val="TableParagraph"/>
              <w:spacing w:before="3" w:line="149" w:lineRule="exact"/>
              <w:ind w:left="291" w:right="253"/>
              <w:jc w:val="center"/>
              <w:rPr>
                <w:sz w:val="14"/>
              </w:rPr>
            </w:pPr>
            <w:r>
              <w:rPr>
                <w:sz w:val="14"/>
              </w:rPr>
              <w:t>340</w:t>
            </w:r>
          </w:p>
        </w:tc>
        <w:tc>
          <w:tcPr>
            <w:tcW w:w="1435" w:type="dxa"/>
            <w:tcBorders>
              <w:top w:val="nil"/>
              <w:bottom w:val="nil"/>
            </w:tcBorders>
          </w:tcPr>
          <w:p w14:paraId="23D9E1D5" w14:textId="77777777" w:rsidR="006C6F53" w:rsidRDefault="00055F40">
            <w:pPr>
              <w:pStyle w:val="TableParagraph"/>
              <w:spacing w:before="3" w:line="149" w:lineRule="exact"/>
              <w:ind w:left="28"/>
              <w:rPr>
                <w:sz w:val="14"/>
              </w:rPr>
            </w:pPr>
            <w:r>
              <w:rPr>
                <w:sz w:val="14"/>
              </w:rPr>
              <w:t>Lafayette</w:t>
            </w:r>
          </w:p>
        </w:tc>
        <w:tc>
          <w:tcPr>
            <w:tcW w:w="1435" w:type="dxa"/>
            <w:tcBorders>
              <w:top w:val="nil"/>
              <w:bottom w:val="nil"/>
            </w:tcBorders>
          </w:tcPr>
          <w:p w14:paraId="78B97600"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2,655,781</w:t>
            </w:r>
          </w:p>
        </w:tc>
        <w:tc>
          <w:tcPr>
            <w:tcW w:w="1435" w:type="dxa"/>
            <w:tcBorders>
              <w:top w:val="nil"/>
              <w:bottom w:val="nil"/>
            </w:tcBorders>
          </w:tcPr>
          <w:p w14:paraId="7DF0E518"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1,769,233</w:t>
            </w:r>
          </w:p>
        </w:tc>
        <w:tc>
          <w:tcPr>
            <w:tcW w:w="1435" w:type="dxa"/>
            <w:tcBorders>
              <w:top w:val="nil"/>
              <w:bottom w:val="nil"/>
            </w:tcBorders>
          </w:tcPr>
          <w:p w14:paraId="1D91B6BE" w14:textId="77777777" w:rsidR="006C6F53" w:rsidRDefault="00055F40">
            <w:pPr>
              <w:pStyle w:val="TableParagraph"/>
              <w:tabs>
                <w:tab w:val="left" w:pos="862"/>
              </w:tabs>
              <w:spacing w:before="3" w:line="149" w:lineRule="exact"/>
              <w:ind w:left="75"/>
              <w:rPr>
                <w:sz w:val="14"/>
              </w:rPr>
            </w:pPr>
            <w:r>
              <w:rPr>
                <w:sz w:val="14"/>
              </w:rPr>
              <w:t>$</w:t>
            </w:r>
            <w:r>
              <w:rPr>
                <w:sz w:val="14"/>
              </w:rPr>
              <w:tab/>
              <w:t>886,548</w:t>
            </w:r>
          </w:p>
        </w:tc>
      </w:tr>
      <w:tr w:rsidR="006C6F53" w14:paraId="5B6BE846" w14:textId="77777777">
        <w:trPr>
          <w:trHeight w:val="165"/>
        </w:trPr>
        <w:tc>
          <w:tcPr>
            <w:tcW w:w="998" w:type="dxa"/>
            <w:tcBorders>
              <w:top w:val="nil"/>
            </w:tcBorders>
          </w:tcPr>
          <w:p w14:paraId="2C0C4F08" w14:textId="77777777" w:rsidR="006C6F53" w:rsidRDefault="00055F40">
            <w:pPr>
              <w:pStyle w:val="TableParagraph"/>
              <w:spacing w:before="3" w:line="142" w:lineRule="exact"/>
              <w:ind w:left="291" w:right="253"/>
              <w:jc w:val="center"/>
              <w:rPr>
                <w:sz w:val="14"/>
              </w:rPr>
            </w:pPr>
            <w:r>
              <w:rPr>
                <w:sz w:val="14"/>
              </w:rPr>
              <w:t>350</w:t>
            </w:r>
          </w:p>
        </w:tc>
        <w:tc>
          <w:tcPr>
            <w:tcW w:w="1435" w:type="dxa"/>
            <w:tcBorders>
              <w:top w:val="nil"/>
            </w:tcBorders>
          </w:tcPr>
          <w:p w14:paraId="6F40C357" w14:textId="77777777" w:rsidR="006C6F53" w:rsidRDefault="00055F40">
            <w:pPr>
              <w:pStyle w:val="TableParagraph"/>
              <w:spacing w:before="3" w:line="142" w:lineRule="exact"/>
              <w:ind w:left="28"/>
              <w:rPr>
                <w:sz w:val="14"/>
              </w:rPr>
            </w:pPr>
            <w:r>
              <w:rPr>
                <w:sz w:val="14"/>
              </w:rPr>
              <w:t>Lake</w:t>
            </w:r>
          </w:p>
        </w:tc>
        <w:tc>
          <w:tcPr>
            <w:tcW w:w="1435" w:type="dxa"/>
            <w:tcBorders>
              <w:top w:val="nil"/>
            </w:tcBorders>
          </w:tcPr>
          <w:p w14:paraId="2292CDDA"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88,770,972</w:t>
            </w:r>
          </w:p>
        </w:tc>
        <w:tc>
          <w:tcPr>
            <w:tcW w:w="1435" w:type="dxa"/>
            <w:tcBorders>
              <w:top w:val="nil"/>
            </w:tcBorders>
          </w:tcPr>
          <w:p w14:paraId="74EFF7BD" w14:textId="77777777" w:rsidR="006C6F53" w:rsidRDefault="00055F40">
            <w:pPr>
              <w:pStyle w:val="TableParagraph"/>
              <w:tabs>
                <w:tab w:val="left" w:pos="616"/>
              </w:tabs>
              <w:spacing w:before="3" w:line="142" w:lineRule="exact"/>
              <w:ind w:left="21"/>
              <w:jc w:val="center"/>
              <w:rPr>
                <w:sz w:val="14"/>
              </w:rPr>
            </w:pPr>
            <w:r>
              <w:rPr>
                <w:sz w:val="14"/>
              </w:rPr>
              <w:t>$</w:t>
            </w:r>
            <w:r>
              <w:rPr>
                <w:sz w:val="14"/>
              </w:rPr>
              <w:tab/>
              <w:t>59,137,597</w:t>
            </w:r>
          </w:p>
        </w:tc>
        <w:tc>
          <w:tcPr>
            <w:tcW w:w="1435" w:type="dxa"/>
            <w:tcBorders>
              <w:top w:val="nil"/>
            </w:tcBorders>
          </w:tcPr>
          <w:p w14:paraId="34FFFBCE" w14:textId="77777777" w:rsidR="006C6F53" w:rsidRDefault="00055F40">
            <w:pPr>
              <w:pStyle w:val="TableParagraph"/>
              <w:tabs>
                <w:tab w:val="left" w:pos="670"/>
              </w:tabs>
              <w:spacing w:before="3" w:line="142" w:lineRule="exact"/>
              <w:ind w:left="74"/>
              <w:rPr>
                <w:sz w:val="14"/>
              </w:rPr>
            </w:pPr>
            <w:r>
              <w:rPr>
                <w:sz w:val="14"/>
              </w:rPr>
              <w:t>$</w:t>
            </w:r>
            <w:r>
              <w:rPr>
                <w:sz w:val="14"/>
              </w:rPr>
              <w:tab/>
              <w:t>29,633,375</w:t>
            </w:r>
          </w:p>
        </w:tc>
      </w:tr>
      <w:tr w:rsidR="006C6F53" w14:paraId="57203960" w14:textId="77777777">
        <w:trPr>
          <w:trHeight w:val="160"/>
        </w:trPr>
        <w:tc>
          <w:tcPr>
            <w:tcW w:w="998" w:type="dxa"/>
            <w:tcBorders>
              <w:bottom w:val="nil"/>
            </w:tcBorders>
          </w:tcPr>
          <w:p w14:paraId="55BAA87C" w14:textId="77777777" w:rsidR="006C6F53" w:rsidRDefault="00055F40">
            <w:pPr>
              <w:pStyle w:val="TableParagraph"/>
              <w:spacing w:line="140" w:lineRule="exact"/>
              <w:ind w:left="291" w:right="253"/>
              <w:jc w:val="center"/>
              <w:rPr>
                <w:sz w:val="14"/>
              </w:rPr>
            </w:pPr>
            <w:r>
              <w:rPr>
                <w:sz w:val="14"/>
              </w:rPr>
              <w:t>360</w:t>
            </w:r>
          </w:p>
        </w:tc>
        <w:tc>
          <w:tcPr>
            <w:tcW w:w="1435" w:type="dxa"/>
            <w:tcBorders>
              <w:bottom w:val="nil"/>
            </w:tcBorders>
          </w:tcPr>
          <w:p w14:paraId="74DE7BD4" w14:textId="77777777" w:rsidR="006C6F53" w:rsidRDefault="00055F40">
            <w:pPr>
              <w:pStyle w:val="TableParagraph"/>
              <w:spacing w:line="140" w:lineRule="exact"/>
              <w:ind w:left="28"/>
              <w:rPr>
                <w:sz w:val="14"/>
              </w:rPr>
            </w:pPr>
            <w:r>
              <w:rPr>
                <w:sz w:val="14"/>
              </w:rPr>
              <w:t>Lee</w:t>
            </w:r>
          </w:p>
        </w:tc>
        <w:tc>
          <w:tcPr>
            <w:tcW w:w="1435" w:type="dxa"/>
            <w:tcBorders>
              <w:bottom w:val="nil"/>
            </w:tcBorders>
          </w:tcPr>
          <w:p w14:paraId="16416B9B" w14:textId="77777777" w:rsidR="006C6F53" w:rsidRDefault="00055F40">
            <w:pPr>
              <w:pStyle w:val="TableParagraph"/>
              <w:tabs>
                <w:tab w:val="left" w:pos="539"/>
              </w:tabs>
              <w:spacing w:line="140" w:lineRule="exact"/>
              <w:ind w:left="40"/>
              <w:jc w:val="center"/>
              <w:rPr>
                <w:sz w:val="14"/>
              </w:rPr>
            </w:pPr>
            <w:r>
              <w:rPr>
                <w:sz w:val="14"/>
              </w:rPr>
              <w:t>$</w:t>
            </w:r>
            <w:r>
              <w:rPr>
                <w:sz w:val="14"/>
              </w:rPr>
              <w:tab/>
              <w:t>189,170,730</w:t>
            </w:r>
          </w:p>
        </w:tc>
        <w:tc>
          <w:tcPr>
            <w:tcW w:w="1435" w:type="dxa"/>
            <w:tcBorders>
              <w:bottom w:val="nil"/>
            </w:tcBorders>
          </w:tcPr>
          <w:p w14:paraId="66C9C8E3" w14:textId="77777777" w:rsidR="006C6F53" w:rsidRDefault="00055F40">
            <w:pPr>
              <w:pStyle w:val="TableParagraph"/>
              <w:tabs>
                <w:tab w:val="left" w:pos="539"/>
              </w:tabs>
              <w:spacing w:line="140" w:lineRule="exact"/>
              <w:ind w:left="21"/>
              <w:jc w:val="center"/>
              <w:rPr>
                <w:sz w:val="14"/>
              </w:rPr>
            </w:pPr>
            <w:r>
              <w:rPr>
                <w:sz w:val="14"/>
              </w:rPr>
              <w:t>$</w:t>
            </w:r>
            <w:r>
              <w:rPr>
                <w:sz w:val="14"/>
              </w:rPr>
              <w:tab/>
              <w:t>126,022,078</w:t>
            </w:r>
          </w:p>
        </w:tc>
        <w:tc>
          <w:tcPr>
            <w:tcW w:w="1435" w:type="dxa"/>
            <w:tcBorders>
              <w:bottom w:val="nil"/>
            </w:tcBorders>
          </w:tcPr>
          <w:p w14:paraId="662C936A" w14:textId="77777777" w:rsidR="006C6F53" w:rsidRDefault="00055F40">
            <w:pPr>
              <w:pStyle w:val="TableParagraph"/>
              <w:tabs>
                <w:tab w:val="left" w:pos="670"/>
              </w:tabs>
              <w:spacing w:line="140" w:lineRule="exact"/>
              <w:ind w:left="74"/>
              <w:rPr>
                <w:sz w:val="14"/>
              </w:rPr>
            </w:pPr>
            <w:r>
              <w:rPr>
                <w:sz w:val="14"/>
              </w:rPr>
              <w:t>$</w:t>
            </w:r>
            <w:r>
              <w:rPr>
                <w:sz w:val="14"/>
              </w:rPr>
              <w:tab/>
              <w:t>63,148,652</w:t>
            </w:r>
          </w:p>
        </w:tc>
      </w:tr>
      <w:tr w:rsidR="006C6F53" w14:paraId="6DC07958" w14:textId="77777777">
        <w:trPr>
          <w:trHeight w:val="172"/>
        </w:trPr>
        <w:tc>
          <w:tcPr>
            <w:tcW w:w="998" w:type="dxa"/>
            <w:tcBorders>
              <w:top w:val="nil"/>
              <w:bottom w:val="nil"/>
            </w:tcBorders>
          </w:tcPr>
          <w:p w14:paraId="0A45F8FC" w14:textId="77777777" w:rsidR="006C6F53" w:rsidRDefault="00055F40">
            <w:pPr>
              <w:pStyle w:val="TableParagraph"/>
              <w:spacing w:before="3" w:line="149" w:lineRule="exact"/>
              <w:ind w:left="291" w:right="253"/>
              <w:jc w:val="center"/>
              <w:rPr>
                <w:sz w:val="14"/>
              </w:rPr>
            </w:pPr>
            <w:r>
              <w:rPr>
                <w:sz w:val="14"/>
              </w:rPr>
              <w:t>370</w:t>
            </w:r>
          </w:p>
        </w:tc>
        <w:tc>
          <w:tcPr>
            <w:tcW w:w="1435" w:type="dxa"/>
            <w:tcBorders>
              <w:top w:val="nil"/>
              <w:bottom w:val="nil"/>
            </w:tcBorders>
          </w:tcPr>
          <w:p w14:paraId="396D9E9C" w14:textId="77777777" w:rsidR="006C6F53" w:rsidRDefault="00055F40">
            <w:pPr>
              <w:pStyle w:val="TableParagraph"/>
              <w:spacing w:before="3" w:line="149" w:lineRule="exact"/>
              <w:ind w:left="28"/>
              <w:rPr>
                <w:sz w:val="14"/>
              </w:rPr>
            </w:pPr>
            <w:r>
              <w:rPr>
                <w:sz w:val="14"/>
              </w:rPr>
              <w:t>Leon</w:t>
            </w:r>
          </w:p>
        </w:tc>
        <w:tc>
          <w:tcPr>
            <w:tcW w:w="1435" w:type="dxa"/>
            <w:tcBorders>
              <w:top w:val="nil"/>
              <w:bottom w:val="nil"/>
            </w:tcBorders>
          </w:tcPr>
          <w:p w14:paraId="3D6A8FF4"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67,348,605</w:t>
            </w:r>
          </w:p>
        </w:tc>
        <w:tc>
          <w:tcPr>
            <w:tcW w:w="1435" w:type="dxa"/>
            <w:tcBorders>
              <w:top w:val="nil"/>
              <w:bottom w:val="nil"/>
            </w:tcBorders>
          </w:tcPr>
          <w:p w14:paraId="3C214FD8"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44,866,408</w:t>
            </w:r>
          </w:p>
        </w:tc>
        <w:tc>
          <w:tcPr>
            <w:tcW w:w="1435" w:type="dxa"/>
            <w:tcBorders>
              <w:top w:val="nil"/>
              <w:bottom w:val="nil"/>
            </w:tcBorders>
          </w:tcPr>
          <w:p w14:paraId="6500E0E4" w14:textId="77777777" w:rsidR="006C6F53" w:rsidRDefault="00055F40">
            <w:pPr>
              <w:pStyle w:val="TableParagraph"/>
              <w:tabs>
                <w:tab w:val="left" w:pos="670"/>
              </w:tabs>
              <w:spacing w:before="3" w:line="149" w:lineRule="exact"/>
              <w:ind w:left="74"/>
              <w:rPr>
                <w:sz w:val="14"/>
              </w:rPr>
            </w:pPr>
            <w:r>
              <w:rPr>
                <w:sz w:val="14"/>
              </w:rPr>
              <w:t>$</w:t>
            </w:r>
            <w:r>
              <w:rPr>
                <w:sz w:val="14"/>
              </w:rPr>
              <w:tab/>
              <w:t>22,482,197</w:t>
            </w:r>
          </w:p>
        </w:tc>
      </w:tr>
      <w:tr w:rsidR="006C6F53" w14:paraId="05DFA651" w14:textId="77777777">
        <w:trPr>
          <w:trHeight w:val="172"/>
        </w:trPr>
        <w:tc>
          <w:tcPr>
            <w:tcW w:w="998" w:type="dxa"/>
            <w:tcBorders>
              <w:top w:val="nil"/>
              <w:bottom w:val="nil"/>
            </w:tcBorders>
          </w:tcPr>
          <w:p w14:paraId="0BFC221A" w14:textId="77777777" w:rsidR="006C6F53" w:rsidRDefault="00055F40">
            <w:pPr>
              <w:pStyle w:val="TableParagraph"/>
              <w:spacing w:before="3" w:line="149" w:lineRule="exact"/>
              <w:ind w:left="291" w:right="253"/>
              <w:jc w:val="center"/>
              <w:rPr>
                <w:sz w:val="14"/>
              </w:rPr>
            </w:pPr>
            <w:r>
              <w:rPr>
                <w:sz w:val="14"/>
              </w:rPr>
              <w:t>380</w:t>
            </w:r>
          </w:p>
        </w:tc>
        <w:tc>
          <w:tcPr>
            <w:tcW w:w="1435" w:type="dxa"/>
            <w:tcBorders>
              <w:top w:val="nil"/>
              <w:bottom w:val="nil"/>
            </w:tcBorders>
          </w:tcPr>
          <w:p w14:paraId="62B5001B" w14:textId="77777777" w:rsidR="006C6F53" w:rsidRDefault="00055F40">
            <w:pPr>
              <w:pStyle w:val="TableParagraph"/>
              <w:spacing w:before="3" w:line="149" w:lineRule="exact"/>
              <w:ind w:left="28"/>
              <w:rPr>
                <w:sz w:val="14"/>
              </w:rPr>
            </w:pPr>
            <w:r>
              <w:rPr>
                <w:sz w:val="14"/>
              </w:rPr>
              <w:t>Levy</w:t>
            </w:r>
          </w:p>
        </w:tc>
        <w:tc>
          <w:tcPr>
            <w:tcW w:w="1435" w:type="dxa"/>
            <w:tcBorders>
              <w:top w:val="nil"/>
              <w:bottom w:val="nil"/>
            </w:tcBorders>
          </w:tcPr>
          <w:p w14:paraId="54D202A5"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13,914,881</w:t>
            </w:r>
          </w:p>
        </w:tc>
        <w:tc>
          <w:tcPr>
            <w:tcW w:w="1435" w:type="dxa"/>
            <w:tcBorders>
              <w:top w:val="nil"/>
              <w:bottom w:val="nil"/>
            </w:tcBorders>
          </w:tcPr>
          <w:p w14:paraId="17BC50EE"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9,269,839</w:t>
            </w:r>
          </w:p>
        </w:tc>
        <w:tc>
          <w:tcPr>
            <w:tcW w:w="1435" w:type="dxa"/>
            <w:tcBorders>
              <w:top w:val="nil"/>
              <w:bottom w:val="nil"/>
            </w:tcBorders>
          </w:tcPr>
          <w:p w14:paraId="2E797DE6" w14:textId="77777777" w:rsidR="006C6F53" w:rsidRDefault="00055F40">
            <w:pPr>
              <w:pStyle w:val="TableParagraph"/>
              <w:tabs>
                <w:tab w:val="left" w:pos="746"/>
              </w:tabs>
              <w:spacing w:before="3" w:line="149" w:lineRule="exact"/>
              <w:ind w:left="74"/>
              <w:rPr>
                <w:sz w:val="14"/>
              </w:rPr>
            </w:pPr>
            <w:r>
              <w:rPr>
                <w:sz w:val="14"/>
              </w:rPr>
              <w:t>$</w:t>
            </w:r>
            <w:r>
              <w:rPr>
                <w:sz w:val="14"/>
              </w:rPr>
              <w:tab/>
              <w:t>4,645,042</w:t>
            </w:r>
          </w:p>
        </w:tc>
      </w:tr>
      <w:tr w:rsidR="006C6F53" w14:paraId="022A72FF" w14:textId="77777777">
        <w:trPr>
          <w:trHeight w:val="172"/>
        </w:trPr>
        <w:tc>
          <w:tcPr>
            <w:tcW w:w="998" w:type="dxa"/>
            <w:tcBorders>
              <w:top w:val="nil"/>
              <w:bottom w:val="nil"/>
            </w:tcBorders>
          </w:tcPr>
          <w:p w14:paraId="6FFC2905" w14:textId="77777777" w:rsidR="006C6F53" w:rsidRDefault="00055F40">
            <w:pPr>
              <w:pStyle w:val="TableParagraph"/>
              <w:spacing w:before="3" w:line="149" w:lineRule="exact"/>
              <w:ind w:left="291" w:right="253"/>
              <w:jc w:val="center"/>
              <w:rPr>
                <w:sz w:val="14"/>
              </w:rPr>
            </w:pPr>
            <w:r>
              <w:rPr>
                <w:sz w:val="14"/>
              </w:rPr>
              <w:t>390</w:t>
            </w:r>
          </w:p>
        </w:tc>
        <w:tc>
          <w:tcPr>
            <w:tcW w:w="1435" w:type="dxa"/>
            <w:tcBorders>
              <w:top w:val="nil"/>
              <w:bottom w:val="nil"/>
            </w:tcBorders>
          </w:tcPr>
          <w:p w14:paraId="37BE9C7A" w14:textId="77777777" w:rsidR="006C6F53" w:rsidRDefault="00055F40">
            <w:pPr>
              <w:pStyle w:val="TableParagraph"/>
              <w:spacing w:before="3" w:line="149" w:lineRule="exact"/>
              <w:ind w:left="28"/>
              <w:rPr>
                <w:sz w:val="14"/>
              </w:rPr>
            </w:pPr>
            <w:r>
              <w:rPr>
                <w:sz w:val="14"/>
              </w:rPr>
              <w:t>Liberty</w:t>
            </w:r>
          </w:p>
        </w:tc>
        <w:tc>
          <w:tcPr>
            <w:tcW w:w="1435" w:type="dxa"/>
            <w:tcBorders>
              <w:top w:val="nil"/>
              <w:bottom w:val="nil"/>
            </w:tcBorders>
          </w:tcPr>
          <w:p w14:paraId="2685D14F"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2,539,924</w:t>
            </w:r>
          </w:p>
        </w:tc>
        <w:tc>
          <w:tcPr>
            <w:tcW w:w="1435" w:type="dxa"/>
            <w:tcBorders>
              <w:top w:val="nil"/>
              <w:bottom w:val="nil"/>
            </w:tcBorders>
          </w:tcPr>
          <w:p w14:paraId="76BB8722"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1,692,051</w:t>
            </w:r>
          </w:p>
        </w:tc>
        <w:tc>
          <w:tcPr>
            <w:tcW w:w="1435" w:type="dxa"/>
            <w:tcBorders>
              <w:top w:val="nil"/>
              <w:bottom w:val="nil"/>
            </w:tcBorders>
          </w:tcPr>
          <w:p w14:paraId="133C0F7A" w14:textId="77777777" w:rsidR="006C6F53" w:rsidRDefault="00055F40">
            <w:pPr>
              <w:pStyle w:val="TableParagraph"/>
              <w:tabs>
                <w:tab w:val="left" w:pos="862"/>
              </w:tabs>
              <w:spacing w:before="3" w:line="149" w:lineRule="exact"/>
              <w:ind w:left="75"/>
              <w:rPr>
                <w:sz w:val="14"/>
              </w:rPr>
            </w:pPr>
            <w:r>
              <w:rPr>
                <w:sz w:val="14"/>
              </w:rPr>
              <w:t>$</w:t>
            </w:r>
            <w:r>
              <w:rPr>
                <w:sz w:val="14"/>
              </w:rPr>
              <w:tab/>
              <w:t>847,873</w:t>
            </w:r>
          </w:p>
        </w:tc>
      </w:tr>
      <w:tr w:rsidR="006C6F53" w14:paraId="5D07D111" w14:textId="77777777">
        <w:trPr>
          <w:trHeight w:val="165"/>
        </w:trPr>
        <w:tc>
          <w:tcPr>
            <w:tcW w:w="998" w:type="dxa"/>
            <w:tcBorders>
              <w:top w:val="nil"/>
            </w:tcBorders>
          </w:tcPr>
          <w:p w14:paraId="318A528A" w14:textId="77777777" w:rsidR="006C6F53" w:rsidRDefault="00055F40">
            <w:pPr>
              <w:pStyle w:val="TableParagraph"/>
              <w:spacing w:before="3" w:line="142" w:lineRule="exact"/>
              <w:ind w:left="291" w:right="253"/>
              <w:jc w:val="center"/>
              <w:rPr>
                <w:sz w:val="14"/>
              </w:rPr>
            </w:pPr>
            <w:r>
              <w:rPr>
                <w:sz w:val="14"/>
              </w:rPr>
              <w:t>400</w:t>
            </w:r>
          </w:p>
        </w:tc>
        <w:tc>
          <w:tcPr>
            <w:tcW w:w="1435" w:type="dxa"/>
            <w:tcBorders>
              <w:top w:val="nil"/>
            </w:tcBorders>
          </w:tcPr>
          <w:p w14:paraId="228D50ED" w14:textId="77777777" w:rsidR="006C6F53" w:rsidRDefault="00055F40">
            <w:pPr>
              <w:pStyle w:val="TableParagraph"/>
              <w:spacing w:before="3" w:line="142" w:lineRule="exact"/>
              <w:ind w:left="28"/>
              <w:rPr>
                <w:sz w:val="14"/>
              </w:rPr>
            </w:pPr>
            <w:r>
              <w:rPr>
                <w:sz w:val="14"/>
              </w:rPr>
              <w:t>Madison</w:t>
            </w:r>
          </w:p>
        </w:tc>
        <w:tc>
          <w:tcPr>
            <w:tcW w:w="1435" w:type="dxa"/>
            <w:tcBorders>
              <w:top w:val="nil"/>
            </w:tcBorders>
          </w:tcPr>
          <w:p w14:paraId="226667F2"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10,174,041</w:t>
            </w:r>
          </w:p>
        </w:tc>
        <w:tc>
          <w:tcPr>
            <w:tcW w:w="1435" w:type="dxa"/>
            <w:tcBorders>
              <w:top w:val="nil"/>
            </w:tcBorders>
          </w:tcPr>
          <w:p w14:paraId="4DAE6C34" w14:textId="77777777" w:rsidR="006C6F53" w:rsidRDefault="00055F40">
            <w:pPr>
              <w:pStyle w:val="TableParagraph"/>
              <w:tabs>
                <w:tab w:val="left" w:pos="693"/>
              </w:tabs>
              <w:spacing w:before="3" w:line="142" w:lineRule="exact"/>
              <w:ind w:left="21"/>
              <w:jc w:val="center"/>
              <w:rPr>
                <w:sz w:val="14"/>
              </w:rPr>
            </w:pPr>
            <w:r>
              <w:rPr>
                <w:sz w:val="14"/>
              </w:rPr>
              <w:t>$</w:t>
            </w:r>
            <w:r>
              <w:rPr>
                <w:sz w:val="14"/>
              </w:rPr>
              <w:tab/>
              <w:t>6,777,760</w:t>
            </w:r>
          </w:p>
        </w:tc>
        <w:tc>
          <w:tcPr>
            <w:tcW w:w="1435" w:type="dxa"/>
            <w:tcBorders>
              <w:top w:val="nil"/>
            </w:tcBorders>
          </w:tcPr>
          <w:p w14:paraId="3779F70F" w14:textId="77777777" w:rsidR="006C6F53" w:rsidRDefault="00055F40">
            <w:pPr>
              <w:pStyle w:val="TableParagraph"/>
              <w:tabs>
                <w:tab w:val="left" w:pos="746"/>
              </w:tabs>
              <w:spacing w:before="3" w:line="142" w:lineRule="exact"/>
              <w:ind w:left="74"/>
              <w:rPr>
                <w:sz w:val="14"/>
              </w:rPr>
            </w:pPr>
            <w:r>
              <w:rPr>
                <w:sz w:val="14"/>
              </w:rPr>
              <w:t>$</w:t>
            </w:r>
            <w:r>
              <w:rPr>
                <w:sz w:val="14"/>
              </w:rPr>
              <w:tab/>
              <w:t>3,396,281</w:t>
            </w:r>
          </w:p>
        </w:tc>
      </w:tr>
      <w:tr w:rsidR="006C6F53" w14:paraId="224F06B9" w14:textId="77777777">
        <w:trPr>
          <w:trHeight w:val="160"/>
        </w:trPr>
        <w:tc>
          <w:tcPr>
            <w:tcW w:w="998" w:type="dxa"/>
            <w:tcBorders>
              <w:bottom w:val="nil"/>
            </w:tcBorders>
          </w:tcPr>
          <w:p w14:paraId="0FEC521E" w14:textId="77777777" w:rsidR="006C6F53" w:rsidRDefault="00055F40">
            <w:pPr>
              <w:pStyle w:val="TableParagraph"/>
              <w:spacing w:line="140" w:lineRule="exact"/>
              <w:ind w:left="291" w:right="253"/>
              <w:jc w:val="center"/>
              <w:rPr>
                <w:sz w:val="14"/>
              </w:rPr>
            </w:pPr>
            <w:r>
              <w:rPr>
                <w:sz w:val="14"/>
              </w:rPr>
              <w:t>410</w:t>
            </w:r>
          </w:p>
        </w:tc>
        <w:tc>
          <w:tcPr>
            <w:tcW w:w="1435" w:type="dxa"/>
            <w:tcBorders>
              <w:bottom w:val="nil"/>
            </w:tcBorders>
          </w:tcPr>
          <w:p w14:paraId="781713AC" w14:textId="77777777" w:rsidR="006C6F53" w:rsidRDefault="00055F40">
            <w:pPr>
              <w:pStyle w:val="TableParagraph"/>
              <w:spacing w:line="140" w:lineRule="exact"/>
              <w:ind w:left="28"/>
              <w:rPr>
                <w:sz w:val="14"/>
              </w:rPr>
            </w:pPr>
            <w:r>
              <w:rPr>
                <w:sz w:val="14"/>
              </w:rPr>
              <w:t>Manatee</w:t>
            </w:r>
          </w:p>
        </w:tc>
        <w:tc>
          <w:tcPr>
            <w:tcW w:w="1435" w:type="dxa"/>
            <w:tcBorders>
              <w:bottom w:val="nil"/>
            </w:tcBorders>
          </w:tcPr>
          <w:p w14:paraId="285AB854" w14:textId="77777777" w:rsidR="006C6F53" w:rsidRDefault="00055F40">
            <w:pPr>
              <w:pStyle w:val="TableParagraph"/>
              <w:tabs>
                <w:tab w:val="left" w:pos="615"/>
              </w:tabs>
              <w:spacing w:line="140" w:lineRule="exact"/>
              <w:ind w:left="39"/>
              <w:jc w:val="center"/>
              <w:rPr>
                <w:sz w:val="14"/>
              </w:rPr>
            </w:pPr>
            <w:r>
              <w:rPr>
                <w:sz w:val="14"/>
              </w:rPr>
              <w:t>$</w:t>
            </w:r>
            <w:r>
              <w:rPr>
                <w:sz w:val="14"/>
              </w:rPr>
              <w:tab/>
              <w:t>88,870,732</w:t>
            </w:r>
          </w:p>
        </w:tc>
        <w:tc>
          <w:tcPr>
            <w:tcW w:w="1435" w:type="dxa"/>
            <w:tcBorders>
              <w:bottom w:val="nil"/>
            </w:tcBorders>
          </w:tcPr>
          <w:p w14:paraId="3B5E3852" w14:textId="77777777" w:rsidR="006C6F53" w:rsidRDefault="00055F40">
            <w:pPr>
              <w:pStyle w:val="TableParagraph"/>
              <w:tabs>
                <w:tab w:val="left" w:pos="616"/>
              </w:tabs>
              <w:spacing w:line="140" w:lineRule="exact"/>
              <w:ind w:left="21"/>
              <w:jc w:val="center"/>
              <w:rPr>
                <w:sz w:val="14"/>
              </w:rPr>
            </w:pPr>
            <w:r>
              <w:rPr>
                <w:sz w:val="14"/>
              </w:rPr>
              <w:t>$</w:t>
            </w:r>
            <w:r>
              <w:rPr>
                <w:sz w:val="14"/>
              </w:rPr>
              <w:tab/>
              <w:t>59,204,055</w:t>
            </w:r>
          </w:p>
        </w:tc>
        <w:tc>
          <w:tcPr>
            <w:tcW w:w="1435" w:type="dxa"/>
            <w:tcBorders>
              <w:bottom w:val="nil"/>
            </w:tcBorders>
          </w:tcPr>
          <w:p w14:paraId="28A37868" w14:textId="77777777" w:rsidR="006C6F53" w:rsidRDefault="00055F40">
            <w:pPr>
              <w:pStyle w:val="TableParagraph"/>
              <w:tabs>
                <w:tab w:val="left" w:pos="670"/>
              </w:tabs>
              <w:spacing w:line="140" w:lineRule="exact"/>
              <w:ind w:left="74"/>
              <w:rPr>
                <w:sz w:val="14"/>
              </w:rPr>
            </w:pPr>
            <w:r>
              <w:rPr>
                <w:sz w:val="14"/>
              </w:rPr>
              <w:t>$</w:t>
            </w:r>
            <w:r>
              <w:rPr>
                <w:sz w:val="14"/>
              </w:rPr>
              <w:tab/>
              <w:t>29,666,677</w:t>
            </w:r>
          </w:p>
        </w:tc>
      </w:tr>
      <w:tr w:rsidR="006C6F53" w14:paraId="205DF4EC" w14:textId="77777777">
        <w:trPr>
          <w:trHeight w:val="172"/>
        </w:trPr>
        <w:tc>
          <w:tcPr>
            <w:tcW w:w="998" w:type="dxa"/>
            <w:tcBorders>
              <w:top w:val="nil"/>
              <w:bottom w:val="nil"/>
            </w:tcBorders>
          </w:tcPr>
          <w:p w14:paraId="4CC1B1FC" w14:textId="77777777" w:rsidR="006C6F53" w:rsidRDefault="00055F40">
            <w:pPr>
              <w:pStyle w:val="TableParagraph"/>
              <w:spacing w:before="3" w:line="149" w:lineRule="exact"/>
              <w:ind w:left="291" w:right="253"/>
              <w:jc w:val="center"/>
              <w:rPr>
                <w:sz w:val="14"/>
              </w:rPr>
            </w:pPr>
            <w:r>
              <w:rPr>
                <w:sz w:val="14"/>
              </w:rPr>
              <w:t>420</w:t>
            </w:r>
          </w:p>
        </w:tc>
        <w:tc>
          <w:tcPr>
            <w:tcW w:w="1435" w:type="dxa"/>
            <w:tcBorders>
              <w:top w:val="nil"/>
              <w:bottom w:val="nil"/>
            </w:tcBorders>
          </w:tcPr>
          <w:p w14:paraId="3DD5F507" w14:textId="77777777" w:rsidR="006C6F53" w:rsidRDefault="00055F40">
            <w:pPr>
              <w:pStyle w:val="TableParagraph"/>
              <w:spacing w:before="3" w:line="149" w:lineRule="exact"/>
              <w:ind w:left="28"/>
              <w:rPr>
                <w:sz w:val="14"/>
              </w:rPr>
            </w:pPr>
            <w:r>
              <w:rPr>
                <w:sz w:val="14"/>
              </w:rPr>
              <w:t>Marion</w:t>
            </w:r>
          </w:p>
        </w:tc>
        <w:tc>
          <w:tcPr>
            <w:tcW w:w="1435" w:type="dxa"/>
            <w:tcBorders>
              <w:top w:val="nil"/>
              <w:bottom w:val="nil"/>
            </w:tcBorders>
          </w:tcPr>
          <w:p w14:paraId="5425D746"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127,125,136</w:t>
            </w:r>
          </w:p>
        </w:tc>
        <w:tc>
          <w:tcPr>
            <w:tcW w:w="1435" w:type="dxa"/>
            <w:tcBorders>
              <w:top w:val="nil"/>
              <w:bottom w:val="nil"/>
            </w:tcBorders>
          </w:tcPr>
          <w:p w14:paraId="4AC06814"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84,688,439</w:t>
            </w:r>
          </w:p>
        </w:tc>
        <w:tc>
          <w:tcPr>
            <w:tcW w:w="1435" w:type="dxa"/>
            <w:tcBorders>
              <w:top w:val="nil"/>
              <w:bottom w:val="nil"/>
            </w:tcBorders>
          </w:tcPr>
          <w:p w14:paraId="5265A453" w14:textId="77777777" w:rsidR="006C6F53" w:rsidRDefault="00055F40">
            <w:pPr>
              <w:pStyle w:val="TableParagraph"/>
              <w:tabs>
                <w:tab w:val="left" w:pos="670"/>
              </w:tabs>
              <w:spacing w:before="3" w:line="149" w:lineRule="exact"/>
              <w:ind w:left="74"/>
              <w:rPr>
                <w:sz w:val="14"/>
              </w:rPr>
            </w:pPr>
            <w:r>
              <w:rPr>
                <w:sz w:val="14"/>
              </w:rPr>
              <w:t>$</w:t>
            </w:r>
            <w:r>
              <w:rPr>
                <w:sz w:val="14"/>
              </w:rPr>
              <w:tab/>
              <w:t>42,436,697</w:t>
            </w:r>
          </w:p>
        </w:tc>
      </w:tr>
      <w:tr w:rsidR="006C6F53" w14:paraId="51AC9918" w14:textId="77777777">
        <w:trPr>
          <w:trHeight w:val="172"/>
        </w:trPr>
        <w:tc>
          <w:tcPr>
            <w:tcW w:w="998" w:type="dxa"/>
            <w:tcBorders>
              <w:top w:val="nil"/>
              <w:bottom w:val="nil"/>
            </w:tcBorders>
          </w:tcPr>
          <w:p w14:paraId="4F89C35F" w14:textId="77777777" w:rsidR="006C6F53" w:rsidRDefault="00055F40">
            <w:pPr>
              <w:pStyle w:val="TableParagraph"/>
              <w:spacing w:before="3" w:line="149" w:lineRule="exact"/>
              <w:ind w:left="291" w:right="253"/>
              <w:jc w:val="center"/>
              <w:rPr>
                <w:sz w:val="14"/>
              </w:rPr>
            </w:pPr>
            <w:r>
              <w:rPr>
                <w:sz w:val="14"/>
              </w:rPr>
              <w:t>430</w:t>
            </w:r>
          </w:p>
        </w:tc>
        <w:tc>
          <w:tcPr>
            <w:tcW w:w="1435" w:type="dxa"/>
            <w:tcBorders>
              <w:top w:val="nil"/>
              <w:bottom w:val="nil"/>
            </w:tcBorders>
          </w:tcPr>
          <w:p w14:paraId="7318F1D8" w14:textId="77777777" w:rsidR="006C6F53" w:rsidRDefault="00055F40">
            <w:pPr>
              <w:pStyle w:val="TableParagraph"/>
              <w:spacing w:before="3" w:line="149" w:lineRule="exact"/>
              <w:ind w:left="28"/>
              <w:rPr>
                <w:sz w:val="14"/>
              </w:rPr>
            </w:pPr>
            <w:r>
              <w:rPr>
                <w:sz w:val="14"/>
              </w:rPr>
              <w:t>Martin</w:t>
            </w:r>
          </w:p>
        </w:tc>
        <w:tc>
          <w:tcPr>
            <w:tcW w:w="1435" w:type="dxa"/>
            <w:tcBorders>
              <w:top w:val="nil"/>
              <w:bottom w:val="nil"/>
            </w:tcBorders>
          </w:tcPr>
          <w:p w14:paraId="1F02DF9C"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27,825,823</w:t>
            </w:r>
          </w:p>
        </w:tc>
        <w:tc>
          <w:tcPr>
            <w:tcW w:w="1435" w:type="dxa"/>
            <w:tcBorders>
              <w:top w:val="nil"/>
              <w:bottom w:val="nil"/>
            </w:tcBorders>
          </w:tcPr>
          <w:p w14:paraId="4C492C21"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18,537,054</w:t>
            </w:r>
          </w:p>
        </w:tc>
        <w:tc>
          <w:tcPr>
            <w:tcW w:w="1435" w:type="dxa"/>
            <w:tcBorders>
              <w:top w:val="nil"/>
              <w:bottom w:val="nil"/>
            </w:tcBorders>
          </w:tcPr>
          <w:p w14:paraId="2E2EBA44" w14:textId="77777777" w:rsidR="006C6F53" w:rsidRDefault="00055F40">
            <w:pPr>
              <w:pStyle w:val="TableParagraph"/>
              <w:tabs>
                <w:tab w:val="left" w:pos="746"/>
              </w:tabs>
              <w:spacing w:before="3" w:line="149" w:lineRule="exact"/>
              <w:ind w:left="74"/>
              <w:rPr>
                <w:sz w:val="14"/>
              </w:rPr>
            </w:pPr>
            <w:r>
              <w:rPr>
                <w:sz w:val="14"/>
              </w:rPr>
              <w:t>$</w:t>
            </w:r>
            <w:r>
              <w:rPr>
                <w:sz w:val="14"/>
              </w:rPr>
              <w:tab/>
              <w:t>9,288,769</w:t>
            </w:r>
          </w:p>
        </w:tc>
      </w:tr>
      <w:tr w:rsidR="006C6F53" w14:paraId="5F5BBAB7" w14:textId="77777777">
        <w:trPr>
          <w:trHeight w:val="172"/>
        </w:trPr>
        <w:tc>
          <w:tcPr>
            <w:tcW w:w="998" w:type="dxa"/>
            <w:tcBorders>
              <w:top w:val="nil"/>
              <w:bottom w:val="nil"/>
            </w:tcBorders>
          </w:tcPr>
          <w:p w14:paraId="657A181D" w14:textId="77777777" w:rsidR="006C6F53" w:rsidRDefault="00055F40">
            <w:pPr>
              <w:pStyle w:val="TableParagraph"/>
              <w:spacing w:before="3" w:line="149" w:lineRule="exact"/>
              <w:ind w:left="291" w:right="253"/>
              <w:jc w:val="center"/>
              <w:rPr>
                <w:sz w:val="14"/>
              </w:rPr>
            </w:pPr>
            <w:r>
              <w:rPr>
                <w:sz w:val="14"/>
              </w:rPr>
              <w:t>440</w:t>
            </w:r>
          </w:p>
        </w:tc>
        <w:tc>
          <w:tcPr>
            <w:tcW w:w="1435" w:type="dxa"/>
            <w:tcBorders>
              <w:top w:val="nil"/>
              <w:bottom w:val="nil"/>
            </w:tcBorders>
          </w:tcPr>
          <w:p w14:paraId="17FC0E0B" w14:textId="77777777" w:rsidR="006C6F53" w:rsidRDefault="00055F40">
            <w:pPr>
              <w:pStyle w:val="TableParagraph"/>
              <w:spacing w:before="3" w:line="149" w:lineRule="exact"/>
              <w:ind w:left="28"/>
              <w:rPr>
                <w:sz w:val="14"/>
              </w:rPr>
            </w:pPr>
            <w:r>
              <w:rPr>
                <w:sz w:val="14"/>
              </w:rPr>
              <w:t>Monroe</w:t>
            </w:r>
          </w:p>
        </w:tc>
        <w:tc>
          <w:tcPr>
            <w:tcW w:w="1435" w:type="dxa"/>
            <w:tcBorders>
              <w:top w:val="nil"/>
              <w:bottom w:val="nil"/>
            </w:tcBorders>
          </w:tcPr>
          <w:p w14:paraId="3BB378FD"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12,914,142</w:t>
            </w:r>
          </w:p>
        </w:tc>
        <w:tc>
          <w:tcPr>
            <w:tcW w:w="1435" w:type="dxa"/>
            <w:tcBorders>
              <w:top w:val="nil"/>
              <w:bottom w:val="nil"/>
            </w:tcBorders>
          </w:tcPr>
          <w:p w14:paraId="6F355634"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8,603,165</w:t>
            </w:r>
          </w:p>
        </w:tc>
        <w:tc>
          <w:tcPr>
            <w:tcW w:w="1435" w:type="dxa"/>
            <w:tcBorders>
              <w:top w:val="nil"/>
              <w:bottom w:val="nil"/>
            </w:tcBorders>
          </w:tcPr>
          <w:p w14:paraId="6C38EFFD" w14:textId="77777777" w:rsidR="006C6F53" w:rsidRDefault="00055F40">
            <w:pPr>
              <w:pStyle w:val="TableParagraph"/>
              <w:tabs>
                <w:tab w:val="left" w:pos="746"/>
              </w:tabs>
              <w:spacing w:before="3" w:line="149" w:lineRule="exact"/>
              <w:ind w:left="74"/>
              <w:rPr>
                <w:sz w:val="14"/>
              </w:rPr>
            </w:pPr>
            <w:r>
              <w:rPr>
                <w:sz w:val="14"/>
              </w:rPr>
              <w:t>$</w:t>
            </w:r>
            <w:r>
              <w:rPr>
                <w:sz w:val="14"/>
              </w:rPr>
              <w:tab/>
              <w:t>4,310,977</w:t>
            </w:r>
          </w:p>
        </w:tc>
      </w:tr>
      <w:tr w:rsidR="006C6F53" w14:paraId="474F4E1E" w14:textId="77777777">
        <w:trPr>
          <w:trHeight w:val="165"/>
        </w:trPr>
        <w:tc>
          <w:tcPr>
            <w:tcW w:w="998" w:type="dxa"/>
            <w:tcBorders>
              <w:top w:val="nil"/>
            </w:tcBorders>
          </w:tcPr>
          <w:p w14:paraId="5D16D76B" w14:textId="77777777" w:rsidR="006C6F53" w:rsidRDefault="00055F40">
            <w:pPr>
              <w:pStyle w:val="TableParagraph"/>
              <w:spacing w:before="3" w:line="142" w:lineRule="exact"/>
              <w:ind w:left="291" w:right="253"/>
              <w:jc w:val="center"/>
              <w:rPr>
                <w:sz w:val="14"/>
              </w:rPr>
            </w:pPr>
            <w:r>
              <w:rPr>
                <w:sz w:val="14"/>
              </w:rPr>
              <w:t>450</w:t>
            </w:r>
          </w:p>
        </w:tc>
        <w:tc>
          <w:tcPr>
            <w:tcW w:w="1435" w:type="dxa"/>
            <w:tcBorders>
              <w:top w:val="nil"/>
            </w:tcBorders>
          </w:tcPr>
          <w:p w14:paraId="50531503" w14:textId="77777777" w:rsidR="006C6F53" w:rsidRDefault="00055F40">
            <w:pPr>
              <w:pStyle w:val="TableParagraph"/>
              <w:spacing w:before="3" w:line="142" w:lineRule="exact"/>
              <w:ind w:left="28"/>
              <w:rPr>
                <w:sz w:val="14"/>
              </w:rPr>
            </w:pPr>
            <w:r>
              <w:rPr>
                <w:sz w:val="14"/>
              </w:rPr>
              <w:t>Nassau</w:t>
            </w:r>
          </w:p>
        </w:tc>
        <w:tc>
          <w:tcPr>
            <w:tcW w:w="1435" w:type="dxa"/>
            <w:tcBorders>
              <w:top w:val="nil"/>
            </w:tcBorders>
          </w:tcPr>
          <w:p w14:paraId="1E59F892"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12,236,649</w:t>
            </w:r>
          </w:p>
        </w:tc>
        <w:tc>
          <w:tcPr>
            <w:tcW w:w="1435" w:type="dxa"/>
            <w:tcBorders>
              <w:top w:val="nil"/>
            </w:tcBorders>
          </w:tcPr>
          <w:p w14:paraId="7CA1C2C4" w14:textId="77777777" w:rsidR="006C6F53" w:rsidRDefault="00055F40">
            <w:pPr>
              <w:pStyle w:val="TableParagraph"/>
              <w:tabs>
                <w:tab w:val="left" w:pos="693"/>
              </w:tabs>
              <w:spacing w:before="3" w:line="142" w:lineRule="exact"/>
              <w:ind w:left="21"/>
              <w:jc w:val="center"/>
              <w:rPr>
                <w:sz w:val="14"/>
              </w:rPr>
            </w:pPr>
            <w:r>
              <w:rPr>
                <w:sz w:val="14"/>
              </w:rPr>
              <w:t>$</w:t>
            </w:r>
            <w:r>
              <w:rPr>
                <w:sz w:val="14"/>
              </w:rPr>
              <w:tab/>
              <w:t>8,151,832</w:t>
            </w:r>
          </w:p>
        </w:tc>
        <w:tc>
          <w:tcPr>
            <w:tcW w:w="1435" w:type="dxa"/>
            <w:tcBorders>
              <w:top w:val="nil"/>
            </w:tcBorders>
          </w:tcPr>
          <w:p w14:paraId="64B9CF37" w14:textId="77777777" w:rsidR="006C6F53" w:rsidRDefault="00055F40">
            <w:pPr>
              <w:pStyle w:val="TableParagraph"/>
              <w:tabs>
                <w:tab w:val="left" w:pos="746"/>
              </w:tabs>
              <w:spacing w:before="3" w:line="142" w:lineRule="exact"/>
              <w:ind w:left="74"/>
              <w:rPr>
                <w:sz w:val="14"/>
              </w:rPr>
            </w:pPr>
            <w:r>
              <w:rPr>
                <w:sz w:val="14"/>
              </w:rPr>
              <w:t>$</w:t>
            </w:r>
            <w:r>
              <w:rPr>
                <w:sz w:val="14"/>
              </w:rPr>
              <w:tab/>
              <w:t>4,084,817</w:t>
            </w:r>
          </w:p>
        </w:tc>
      </w:tr>
      <w:tr w:rsidR="006C6F53" w14:paraId="6E06FD8C" w14:textId="77777777">
        <w:trPr>
          <w:trHeight w:val="160"/>
        </w:trPr>
        <w:tc>
          <w:tcPr>
            <w:tcW w:w="998" w:type="dxa"/>
            <w:tcBorders>
              <w:bottom w:val="nil"/>
            </w:tcBorders>
          </w:tcPr>
          <w:p w14:paraId="4874A645" w14:textId="77777777" w:rsidR="006C6F53" w:rsidRDefault="00055F40">
            <w:pPr>
              <w:pStyle w:val="TableParagraph"/>
              <w:spacing w:line="140" w:lineRule="exact"/>
              <w:ind w:left="291" w:right="253"/>
              <w:jc w:val="center"/>
              <w:rPr>
                <w:sz w:val="14"/>
              </w:rPr>
            </w:pPr>
            <w:r>
              <w:rPr>
                <w:sz w:val="14"/>
              </w:rPr>
              <w:t>460</w:t>
            </w:r>
          </w:p>
        </w:tc>
        <w:tc>
          <w:tcPr>
            <w:tcW w:w="1435" w:type="dxa"/>
            <w:tcBorders>
              <w:bottom w:val="nil"/>
            </w:tcBorders>
          </w:tcPr>
          <w:p w14:paraId="3E1B88F2" w14:textId="77777777" w:rsidR="006C6F53" w:rsidRDefault="00055F40">
            <w:pPr>
              <w:pStyle w:val="TableParagraph"/>
              <w:spacing w:line="140" w:lineRule="exact"/>
              <w:ind w:left="28"/>
              <w:rPr>
                <w:sz w:val="14"/>
              </w:rPr>
            </w:pPr>
            <w:r>
              <w:rPr>
                <w:sz w:val="14"/>
              </w:rPr>
              <w:t>Okaloosa</w:t>
            </w:r>
          </w:p>
        </w:tc>
        <w:tc>
          <w:tcPr>
            <w:tcW w:w="1435" w:type="dxa"/>
            <w:tcBorders>
              <w:bottom w:val="nil"/>
            </w:tcBorders>
          </w:tcPr>
          <w:p w14:paraId="41618AA0" w14:textId="77777777" w:rsidR="006C6F53" w:rsidRDefault="00055F40">
            <w:pPr>
              <w:pStyle w:val="TableParagraph"/>
              <w:tabs>
                <w:tab w:val="left" w:pos="615"/>
              </w:tabs>
              <w:spacing w:line="140" w:lineRule="exact"/>
              <w:ind w:left="39"/>
              <w:jc w:val="center"/>
              <w:rPr>
                <w:sz w:val="14"/>
              </w:rPr>
            </w:pPr>
            <w:r>
              <w:rPr>
                <w:sz w:val="14"/>
              </w:rPr>
              <w:t>$</w:t>
            </w:r>
            <w:r>
              <w:rPr>
                <w:sz w:val="14"/>
              </w:rPr>
              <w:tab/>
              <w:t>51,801,289</w:t>
            </w:r>
          </w:p>
        </w:tc>
        <w:tc>
          <w:tcPr>
            <w:tcW w:w="1435" w:type="dxa"/>
            <w:tcBorders>
              <w:bottom w:val="nil"/>
            </w:tcBorders>
          </w:tcPr>
          <w:p w14:paraId="560FE661" w14:textId="77777777" w:rsidR="006C6F53" w:rsidRDefault="00055F40">
            <w:pPr>
              <w:pStyle w:val="TableParagraph"/>
              <w:tabs>
                <w:tab w:val="left" w:pos="616"/>
              </w:tabs>
              <w:spacing w:line="140" w:lineRule="exact"/>
              <w:ind w:left="21"/>
              <w:jc w:val="center"/>
              <w:rPr>
                <w:sz w:val="14"/>
              </w:rPr>
            </w:pPr>
            <w:r>
              <w:rPr>
                <w:sz w:val="14"/>
              </w:rPr>
              <w:t>$</w:t>
            </w:r>
            <w:r>
              <w:rPr>
                <w:sz w:val="14"/>
              </w:rPr>
              <w:tab/>
              <w:t>34,509,071</w:t>
            </w:r>
          </w:p>
        </w:tc>
        <w:tc>
          <w:tcPr>
            <w:tcW w:w="1435" w:type="dxa"/>
            <w:tcBorders>
              <w:bottom w:val="nil"/>
            </w:tcBorders>
          </w:tcPr>
          <w:p w14:paraId="3B05F14D" w14:textId="77777777" w:rsidR="006C6F53" w:rsidRDefault="00055F40">
            <w:pPr>
              <w:pStyle w:val="TableParagraph"/>
              <w:tabs>
                <w:tab w:val="left" w:pos="670"/>
              </w:tabs>
              <w:spacing w:line="140" w:lineRule="exact"/>
              <w:ind w:left="74"/>
              <w:rPr>
                <w:sz w:val="14"/>
              </w:rPr>
            </w:pPr>
            <w:r>
              <w:rPr>
                <w:sz w:val="14"/>
              </w:rPr>
              <w:t>$</w:t>
            </w:r>
            <w:r>
              <w:rPr>
                <w:sz w:val="14"/>
              </w:rPr>
              <w:tab/>
              <w:t>17,292,218</w:t>
            </w:r>
          </w:p>
        </w:tc>
      </w:tr>
      <w:tr w:rsidR="006C6F53" w14:paraId="260126D1" w14:textId="77777777">
        <w:trPr>
          <w:trHeight w:val="172"/>
        </w:trPr>
        <w:tc>
          <w:tcPr>
            <w:tcW w:w="998" w:type="dxa"/>
            <w:tcBorders>
              <w:top w:val="nil"/>
              <w:bottom w:val="nil"/>
            </w:tcBorders>
          </w:tcPr>
          <w:p w14:paraId="1D39D740" w14:textId="77777777" w:rsidR="006C6F53" w:rsidRDefault="00055F40">
            <w:pPr>
              <w:pStyle w:val="TableParagraph"/>
              <w:spacing w:before="3" w:line="149" w:lineRule="exact"/>
              <w:ind w:left="291" w:right="253"/>
              <w:jc w:val="center"/>
              <w:rPr>
                <w:sz w:val="14"/>
              </w:rPr>
            </w:pPr>
            <w:r>
              <w:rPr>
                <w:sz w:val="14"/>
              </w:rPr>
              <w:t>470</w:t>
            </w:r>
          </w:p>
        </w:tc>
        <w:tc>
          <w:tcPr>
            <w:tcW w:w="1435" w:type="dxa"/>
            <w:tcBorders>
              <w:top w:val="nil"/>
              <w:bottom w:val="nil"/>
            </w:tcBorders>
          </w:tcPr>
          <w:p w14:paraId="4F038199" w14:textId="77777777" w:rsidR="006C6F53" w:rsidRDefault="00055F40">
            <w:pPr>
              <w:pStyle w:val="TableParagraph"/>
              <w:spacing w:before="3" w:line="149" w:lineRule="exact"/>
              <w:ind w:left="28"/>
              <w:rPr>
                <w:sz w:val="14"/>
              </w:rPr>
            </w:pPr>
            <w:r>
              <w:rPr>
                <w:sz w:val="14"/>
              </w:rPr>
              <w:t>Okeechobee</w:t>
            </w:r>
          </w:p>
        </w:tc>
        <w:tc>
          <w:tcPr>
            <w:tcW w:w="1435" w:type="dxa"/>
            <w:tcBorders>
              <w:top w:val="nil"/>
              <w:bottom w:val="nil"/>
            </w:tcBorders>
          </w:tcPr>
          <w:p w14:paraId="548FB222"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18,673,743</w:t>
            </w:r>
          </w:p>
        </w:tc>
        <w:tc>
          <w:tcPr>
            <w:tcW w:w="1435" w:type="dxa"/>
            <w:tcBorders>
              <w:top w:val="nil"/>
              <w:bottom w:val="nil"/>
            </w:tcBorders>
          </w:tcPr>
          <w:p w14:paraId="27B19D3E"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12,440,106</w:t>
            </w:r>
          </w:p>
        </w:tc>
        <w:tc>
          <w:tcPr>
            <w:tcW w:w="1435" w:type="dxa"/>
            <w:tcBorders>
              <w:top w:val="nil"/>
              <w:bottom w:val="nil"/>
            </w:tcBorders>
          </w:tcPr>
          <w:p w14:paraId="63EA13A9" w14:textId="77777777" w:rsidR="006C6F53" w:rsidRDefault="00055F40">
            <w:pPr>
              <w:pStyle w:val="TableParagraph"/>
              <w:tabs>
                <w:tab w:val="left" w:pos="746"/>
              </w:tabs>
              <w:spacing w:before="3" w:line="149" w:lineRule="exact"/>
              <w:ind w:left="74"/>
              <w:rPr>
                <w:sz w:val="14"/>
              </w:rPr>
            </w:pPr>
            <w:r>
              <w:rPr>
                <w:sz w:val="14"/>
              </w:rPr>
              <w:t>$</w:t>
            </w:r>
            <w:r>
              <w:rPr>
                <w:sz w:val="14"/>
              </w:rPr>
              <w:tab/>
              <w:t>6,233,637</w:t>
            </w:r>
          </w:p>
        </w:tc>
      </w:tr>
      <w:tr w:rsidR="006C6F53" w14:paraId="51A4E869" w14:textId="77777777">
        <w:trPr>
          <w:trHeight w:val="172"/>
        </w:trPr>
        <w:tc>
          <w:tcPr>
            <w:tcW w:w="998" w:type="dxa"/>
            <w:tcBorders>
              <w:top w:val="nil"/>
              <w:bottom w:val="nil"/>
            </w:tcBorders>
          </w:tcPr>
          <w:p w14:paraId="153AF366" w14:textId="77777777" w:rsidR="006C6F53" w:rsidRDefault="00055F40">
            <w:pPr>
              <w:pStyle w:val="TableParagraph"/>
              <w:spacing w:before="3" w:line="149" w:lineRule="exact"/>
              <w:ind w:left="291" w:right="253"/>
              <w:jc w:val="center"/>
              <w:rPr>
                <w:sz w:val="14"/>
              </w:rPr>
            </w:pPr>
            <w:r>
              <w:rPr>
                <w:sz w:val="14"/>
              </w:rPr>
              <w:t>480</w:t>
            </w:r>
          </w:p>
        </w:tc>
        <w:tc>
          <w:tcPr>
            <w:tcW w:w="1435" w:type="dxa"/>
            <w:tcBorders>
              <w:top w:val="nil"/>
              <w:bottom w:val="nil"/>
            </w:tcBorders>
          </w:tcPr>
          <w:p w14:paraId="119850DF" w14:textId="77777777" w:rsidR="006C6F53" w:rsidRDefault="00055F40">
            <w:pPr>
              <w:pStyle w:val="TableParagraph"/>
              <w:spacing w:before="3" w:line="149" w:lineRule="exact"/>
              <w:ind w:left="28"/>
              <w:rPr>
                <w:sz w:val="14"/>
              </w:rPr>
            </w:pPr>
            <w:r>
              <w:rPr>
                <w:sz w:val="14"/>
              </w:rPr>
              <w:t>Orange</w:t>
            </w:r>
          </w:p>
        </w:tc>
        <w:tc>
          <w:tcPr>
            <w:tcW w:w="1435" w:type="dxa"/>
            <w:tcBorders>
              <w:top w:val="nil"/>
              <w:bottom w:val="nil"/>
            </w:tcBorders>
          </w:tcPr>
          <w:p w14:paraId="1B633310"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550,019,660</w:t>
            </w:r>
          </w:p>
        </w:tc>
        <w:tc>
          <w:tcPr>
            <w:tcW w:w="1435" w:type="dxa"/>
            <w:tcBorders>
              <w:top w:val="nil"/>
              <w:bottom w:val="nil"/>
            </w:tcBorders>
          </w:tcPr>
          <w:p w14:paraId="47AA9B31" w14:textId="77777777" w:rsidR="006C6F53" w:rsidRDefault="00055F40">
            <w:pPr>
              <w:pStyle w:val="TableParagraph"/>
              <w:tabs>
                <w:tab w:val="left" w:pos="539"/>
              </w:tabs>
              <w:spacing w:before="3" w:line="149" w:lineRule="exact"/>
              <w:ind w:left="21"/>
              <w:jc w:val="center"/>
              <w:rPr>
                <w:sz w:val="14"/>
              </w:rPr>
            </w:pPr>
            <w:r>
              <w:rPr>
                <w:sz w:val="14"/>
              </w:rPr>
              <w:t>$</w:t>
            </w:r>
            <w:r>
              <w:rPr>
                <w:sz w:val="14"/>
              </w:rPr>
              <w:tab/>
              <w:t>366,413,031</w:t>
            </w:r>
          </w:p>
        </w:tc>
        <w:tc>
          <w:tcPr>
            <w:tcW w:w="1435" w:type="dxa"/>
            <w:tcBorders>
              <w:top w:val="nil"/>
              <w:bottom w:val="nil"/>
            </w:tcBorders>
          </w:tcPr>
          <w:p w14:paraId="77109159" w14:textId="77777777" w:rsidR="006C6F53" w:rsidRDefault="00055F40">
            <w:pPr>
              <w:pStyle w:val="TableParagraph"/>
              <w:tabs>
                <w:tab w:val="left" w:pos="593"/>
              </w:tabs>
              <w:spacing w:before="3" w:line="149" w:lineRule="exact"/>
              <w:ind w:left="75"/>
              <w:rPr>
                <w:sz w:val="14"/>
              </w:rPr>
            </w:pPr>
            <w:r>
              <w:rPr>
                <w:sz w:val="14"/>
              </w:rPr>
              <w:t>$</w:t>
            </w:r>
            <w:r>
              <w:rPr>
                <w:sz w:val="14"/>
              </w:rPr>
              <w:tab/>
              <w:t>183,606,629</w:t>
            </w:r>
          </w:p>
        </w:tc>
      </w:tr>
      <w:tr w:rsidR="006C6F53" w14:paraId="7710FB5B" w14:textId="77777777">
        <w:trPr>
          <w:trHeight w:val="172"/>
        </w:trPr>
        <w:tc>
          <w:tcPr>
            <w:tcW w:w="998" w:type="dxa"/>
            <w:tcBorders>
              <w:top w:val="nil"/>
              <w:bottom w:val="nil"/>
            </w:tcBorders>
          </w:tcPr>
          <w:p w14:paraId="3E74DF55" w14:textId="77777777" w:rsidR="006C6F53" w:rsidRDefault="00055F40">
            <w:pPr>
              <w:pStyle w:val="TableParagraph"/>
              <w:spacing w:before="3" w:line="149" w:lineRule="exact"/>
              <w:ind w:left="291" w:right="253"/>
              <w:jc w:val="center"/>
              <w:rPr>
                <w:sz w:val="14"/>
              </w:rPr>
            </w:pPr>
            <w:r>
              <w:rPr>
                <w:sz w:val="14"/>
              </w:rPr>
              <w:t>490</w:t>
            </w:r>
          </w:p>
        </w:tc>
        <w:tc>
          <w:tcPr>
            <w:tcW w:w="1435" w:type="dxa"/>
            <w:tcBorders>
              <w:top w:val="nil"/>
              <w:bottom w:val="nil"/>
            </w:tcBorders>
          </w:tcPr>
          <w:p w14:paraId="24A89BE5" w14:textId="77777777" w:rsidR="006C6F53" w:rsidRDefault="00055F40">
            <w:pPr>
              <w:pStyle w:val="TableParagraph"/>
              <w:spacing w:before="3" w:line="149" w:lineRule="exact"/>
              <w:ind w:left="28"/>
              <w:rPr>
                <w:sz w:val="14"/>
              </w:rPr>
            </w:pPr>
            <w:r>
              <w:rPr>
                <w:sz w:val="14"/>
              </w:rPr>
              <w:t>Osceola</w:t>
            </w:r>
          </w:p>
        </w:tc>
        <w:tc>
          <w:tcPr>
            <w:tcW w:w="1435" w:type="dxa"/>
            <w:tcBorders>
              <w:top w:val="nil"/>
              <w:bottom w:val="nil"/>
            </w:tcBorders>
          </w:tcPr>
          <w:p w14:paraId="737155C3"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136,237,111</w:t>
            </w:r>
          </w:p>
        </w:tc>
        <w:tc>
          <w:tcPr>
            <w:tcW w:w="1435" w:type="dxa"/>
            <w:tcBorders>
              <w:top w:val="nil"/>
              <w:bottom w:val="nil"/>
            </w:tcBorders>
          </w:tcPr>
          <w:p w14:paraId="5DF4152C"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90,758,670</w:t>
            </w:r>
          </w:p>
        </w:tc>
        <w:tc>
          <w:tcPr>
            <w:tcW w:w="1435" w:type="dxa"/>
            <w:tcBorders>
              <w:top w:val="nil"/>
              <w:bottom w:val="nil"/>
            </w:tcBorders>
          </w:tcPr>
          <w:p w14:paraId="77DD1239" w14:textId="77777777" w:rsidR="006C6F53" w:rsidRDefault="00055F40">
            <w:pPr>
              <w:pStyle w:val="TableParagraph"/>
              <w:tabs>
                <w:tab w:val="left" w:pos="670"/>
              </w:tabs>
              <w:spacing w:before="3" w:line="149" w:lineRule="exact"/>
              <w:ind w:left="74"/>
              <w:rPr>
                <w:sz w:val="14"/>
              </w:rPr>
            </w:pPr>
            <w:r>
              <w:rPr>
                <w:sz w:val="14"/>
              </w:rPr>
              <w:t>$</w:t>
            </w:r>
            <w:r>
              <w:rPr>
                <w:sz w:val="14"/>
              </w:rPr>
              <w:tab/>
              <w:t>45,478,441</w:t>
            </w:r>
          </w:p>
        </w:tc>
      </w:tr>
      <w:tr w:rsidR="006C6F53" w14:paraId="5B51CB83" w14:textId="77777777">
        <w:trPr>
          <w:trHeight w:val="165"/>
        </w:trPr>
        <w:tc>
          <w:tcPr>
            <w:tcW w:w="998" w:type="dxa"/>
            <w:tcBorders>
              <w:top w:val="nil"/>
            </w:tcBorders>
          </w:tcPr>
          <w:p w14:paraId="6187CC91" w14:textId="77777777" w:rsidR="006C6F53" w:rsidRDefault="00055F40">
            <w:pPr>
              <w:pStyle w:val="TableParagraph"/>
              <w:spacing w:before="3" w:line="142" w:lineRule="exact"/>
              <w:ind w:left="291" w:right="253"/>
              <w:jc w:val="center"/>
              <w:rPr>
                <w:sz w:val="14"/>
              </w:rPr>
            </w:pPr>
            <w:r>
              <w:rPr>
                <w:sz w:val="14"/>
              </w:rPr>
              <w:t>500</w:t>
            </w:r>
          </w:p>
        </w:tc>
        <w:tc>
          <w:tcPr>
            <w:tcW w:w="1435" w:type="dxa"/>
            <w:tcBorders>
              <w:top w:val="nil"/>
            </w:tcBorders>
          </w:tcPr>
          <w:p w14:paraId="31BFAFEB" w14:textId="77777777" w:rsidR="006C6F53" w:rsidRDefault="00055F40">
            <w:pPr>
              <w:pStyle w:val="TableParagraph"/>
              <w:spacing w:before="3" w:line="142" w:lineRule="exact"/>
              <w:ind w:left="28"/>
              <w:rPr>
                <w:sz w:val="14"/>
              </w:rPr>
            </w:pPr>
            <w:r>
              <w:rPr>
                <w:sz w:val="14"/>
              </w:rPr>
              <w:t>Palm</w:t>
            </w:r>
            <w:r>
              <w:rPr>
                <w:spacing w:val="-3"/>
                <w:sz w:val="14"/>
              </w:rPr>
              <w:t xml:space="preserve"> </w:t>
            </w:r>
            <w:r>
              <w:rPr>
                <w:sz w:val="14"/>
              </w:rPr>
              <w:t>Beach</w:t>
            </w:r>
          </w:p>
        </w:tc>
        <w:tc>
          <w:tcPr>
            <w:tcW w:w="1435" w:type="dxa"/>
            <w:tcBorders>
              <w:top w:val="nil"/>
            </w:tcBorders>
          </w:tcPr>
          <w:p w14:paraId="21CC8AA9" w14:textId="77777777" w:rsidR="006C6F53" w:rsidRDefault="00055F40">
            <w:pPr>
              <w:pStyle w:val="TableParagraph"/>
              <w:tabs>
                <w:tab w:val="left" w:pos="539"/>
              </w:tabs>
              <w:spacing w:before="3" w:line="142" w:lineRule="exact"/>
              <w:ind w:left="40"/>
              <w:jc w:val="center"/>
              <w:rPr>
                <w:sz w:val="14"/>
              </w:rPr>
            </w:pPr>
            <w:r>
              <w:rPr>
                <w:sz w:val="14"/>
              </w:rPr>
              <w:t>$</w:t>
            </w:r>
            <w:r>
              <w:rPr>
                <w:sz w:val="14"/>
              </w:rPr>
              <w:tab/>
              <w:t>385,298,513</w:t>
            </w:r>
          </w:p>
        </w:tc>
        <w:tc>
          <w:tcPr>
            <w:tcW w:w="1435" w:type="dxa"/>
            <w:tcBorders>
              <w:top w:val="nil"/>
            </w:tcBorders>
          </w:tcPr>
          <w:p w14:paraId="3EF04964" w14:textId="77777777" w:rsidR="006C6F53" w:rsidRDefault="00055F40">
            <w:pPr>
              <w:pStyle w:val="TableParagraph"/>
              <w:tabs>
                <w:tab w:val="left" w:pos="539"/>
              </w:tabs>
              <w:spacing w:before="3" w:line="142" w:lineRule="exact"/>
              <w:ind w:left="21"/>
              <w:jc w:val="center"/>
              <w:rPr>
                <w:sz w:val="14"/>
              </w:rPr>
            </w:pPr>
            <w:r>
              <w:rPr>
                <w:sz w:val="14"/>
              </w:rPr>
              <w:t>$</w:t>
            </w:r>
            <w:r>
              <w:rPr>
                <w:sz w:val="14"/>
              </w:rPr>
              <w:tab/>
              <w:t>256,678,818</w:t>
            </w:r>
          </w:p>
        </w:tc>
        <w:tc>
          <w:tcPr>
            <w:tcW w:w="1435" w:type="dxa"/>
            <w:tcBorders>
              <w:top w:val="nil"/>
            </w:tcBorders>
          </w:tcPr>
          <w:p w14:paraId="233C4C8F" w14:textId="77777777" w:rsidR="006C6F53" w:rsidRDefault="00055F40">
            <w:pPr>
              <w:pStyle w:val="TableParagraph"/>
              <w:tabs>
                <w:tab w:val="left" w:pos="593"/>
              </w:tabs>
              <w:spacing w:before="3" w:line="142" w:lineRule="exact"/>
              <w:ind w:left="75"/>
              <w:rPr>
                <w:sz w:val="14"/>
              </w:rPr>
            </w:pPr>
            <w:r>
              <w:rPr>
                <w:sz w:val="14"/>
              </w:rPr>
              <w:t>$</w:t>
            </w:r>
            <w:r>
              <w:rPr>
                <w:sz w:val="14"/>
              </w:rPr>
              <w:tab/>
              <w:t>128,619,695</w:t>
            </w:r>
          </w:p>
        </w:tc>
      </w:tr>
      <w:tr w:rsidR="006C6F53" w14:paraId="2CE18522" w14:textId="77777777">
        <w:trPr>
          <w:trHeight w:val="160"/>
        </w:trPr>
        <w:tc>
          <w:tcPr>
            <w:tcW w:w="998" w:type="dxa"/>
            <w:tcBorders>
              <w:bottom w:val="nil"/>
            </w:tcBorders>
          </w:tcPr>
          <w:p w14:paraId="6BF937F4" w14:textId="77777777" w:rsidR="006C6F53" w:rsidRDefault="00055F40">
            <w:pPr>
              <w:pStyle w:val="TableParagraph"/>
              <w:spacing w:line="140" w:lineRule="exact"/>
              <w:ind w:left="291" w:right="253"/>
              <w:jc w:val="center"/>
              <w:rPr>
                <w:sz w:val="14"/>
              </w:rPr>
            </w:pPr>
            <w:r>
              <w:rPr>
                <w:sz w:val="14"/>
              </w:rPr>
              <w:t>510</w:t>
            </w:r>
          </w:p>
        </w:tc>
        <w:tc>
          <w:tcPr>
            <w:tcW w:w="1435" w:type="dxa"/>
            <w:tcBorders>
              <w:bottom w:val="nil"/>
            </w:tcBorders>
          </w:tcPr>
          <w:p w14:paraId="52E483E6" w14:textId="77777777" w:rsidR="006C6F53" w:rsidRDefault="00055F40">
            <w:pPr>
              <w:pStyle w:val="TableParagraph"/>
              <w:spacing w:line="140" w:lineRule="exact"/>
              <w:ind w:left="28"/>
              <w:rPr>
                <w:sz w:val="14"/>
              </w:rPr>
            </w:pPr>
            <w:r>
              <w:rPr>
                <w:sz w:val="14"/>
              </w:rPr>
              <w:t>Pasco</w:t>
            </w:r>
          </w:p>
        </w:tc>
        <w:tc>
          <w:tcPr>
            <w:tcW w:w="1435" w:type="dxa"/>
            <w:tcBorders>
              <w:bottom w:val="nil"/>
            </w:tcBorders>
          </w:tcPr>
          <w:p w14:paraId="23A4FCED" w14:textId="77777777" w:rsidR="006C6F53" w:rsidRDefault="00055F40">
            <w:pPr>
              <w:pStyle w:val="TableParagraph"/>
              <w:tabs>
                <w:tab w:val="left" w:pos="539"/>
              </w:tabs>
              <w:spacing w:line="140" w:lineRule="exact"/>
              <w:ind w:left="40"/>
              <w:jc w:val="center"/>
              <w:rPr>
                <w:sz w:val="14"/>
              </w:rPr>
            </w:pPr>
            <w:r>
              <w:rPr>
                <w:sz w:val="14"/>
              </w:rPr>
              <w:t>$</w:t>
            </w:r>
            <w:r>
              <w:rPr>
                <w:sz w:val="14"/>
              </w:rPr>
              <w:tab/>
              <w:t>129,343,276</w:t>
            </w:r>
          </w:p>
        </w:tc>
        <w:tc>
          <w:tcPr>
            <w:tcW w:w="1435" w:type="dxa"/>
            <w:tcBorders>
              <w:bottom w:val="nil"/>
            </w:tcBorders>
          </w:tcPr>
          <w:p w14:paraId="0B87D8EE" w14:textId="77777777" w:rsidR="006C6F53" w:rsidRDefault="00055F40">
            <w:pPr>
              <w:pStyle w:val="TableParagraph"/>
              <w:tabs>
                <w:tab w:val="left" w:pos="616"/>
              </w:tabs>
              <w:spacing w:line="140" w:lineRule="exact"/>
              <w:ind w:left="21"/>
              <w:jc w:val="center"/>
              <w:rPr>
                <w:sz w:val="14"/>
              </w:rPr>
            </w:pPr>
            <w:r>
              <w:rPr>
                <w:sz w:val="14"/>
              </w:rPr>
              <w:t>$</w:t>
            </w:r>
            <w:r>
              <w:rPr>
                <w:sz w:val="14"/>
              </w:rPr>
              <w:tab/>
              <w:t>86,166,123</w:t>
            </w:r>
          </w:p>
        </w:tc>
        <w:tc>
          <w:tcPr>
            <w:tcW w:w="1435" w:type="dxa"/>
            <w:tcBorders>
              <w:bottom w:val="nil"/>
            </w:tcBorders>
          </w:tcPr>
          <w:p w14:paraId="7599EB37" w14:textId="77777777" w:rsidR="006C6F53" w:rsidRDefault="00055F40">
            <w:pPr>
              <w:pStyle w:val="TableParagraph"/>
              <w:tabs>
                <w:tab w:val="left" w:pos="670"/>
              </w:tabs>
              <w:spacing w:line="140" w:lineRule="exact"/>
              <w:ind w:left="74"/>
              <w:rPr>
                <w:sz w:val="14"/>
              </w:rPr>
            </w:pPr>
            <w:r>
              <w:rPr>
                <w:sz w:val="14"/>
              </w:rPr>
              <w:t>$</w:t>
            </w:r>
            <w:r>
              <w:rPr>
                <w:sz w:val="14"/>
              </w:rPr>
              <w:tab/>
              <w:t>43,177,153</w:t>
            </w:r>
          </w:p>
        </w:tc>
      </w:tr>
      <w:tr w:rsidR="006C6F53" w14:paraId="36C42612" w14:textId="77777777">
        <w:trPr>
          <w:trHeight w:val="172"/>
        </w:trPr>
        <w:tc>
          <w:tcPr>
            <w:tcW w:w="998" w:type="dxa"/>
            <w:tcBorders>
              <w:top w:val="nil"/>
              <w:bottom w:val="nil"/>
            </w:tcBorders>
          </w:tcPr>
          <w:p w14:paraId="62BD2F68" w14:textId="77777777" w:rsidR="006C6F53" w:rsidRDefault="00055F40">
            <w:pPr>
              <w:pStyle w:val="TableParagraph"/>
              <w:spacing w:before="3" w:line="149" w:lineRule="exact"/>
              <w:ind w:left="291" w:right="253"/>
              <w:jc w:val="center"/>
              <w:rPr>
                <w:sz w:val="14"/>
              </w:rPr>
            </w:pPr>
            <w:r>
              <w:rPr>
                <w:sz w:val="14"/>
              </w:rPr>
              <w:t>520</w:t>
            </w:r>
          </w:p>
        </w:tc>
        <w:tc>
          <w:tcPr>
            <w:tcW w:w="1435" w:type="dxa"/>
            <w:tcBorders>
              <w:top w:val="nil"/>
              <w:bottom w:val="nil"/>
            </w:tcBorders>
          </w:tcPr>
          <w:p w14:paraId="0ED0A29E" w14:textId="77777777" w:rsidR="006C6F53" w:rsidRDefault="00055F40">
            <w:pPr>
              <w:pStyle w:val="TableParagraph"/>
              <w:spacing w:before="3" w:line="149" w:lineRule="exact"/>
              <w:ind w:left="28"/>
              <w:rPr>
                <w:sz w:val="14"/>
              </w:rPr>
            </w:pPr>
            <w:r>
              <w:rPr>
                <w:sz w:val="14"/>
              </w:rPr>
              <w:t>Pinellas</w:t>
            </w:r>
          </w:p>
        </w:tc>
        <w:tc>
          <w:tcPr>
            <w:tcW w:w="1435" w:type="dxa"/>
            <w:tcBorders>
              <w:top w:val="nil"/>
              <w:bottom w:val="nil"/>
            </w:tcBorders>
          </w:tcPr>
          <w:p w14:paraId="74FB4835"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191,395,285</w:t>
            </w:r>
          </w:p>
        </w:tc>
        <w:tc>
          <w:tcPr>
            <w:tcW w:w="1435" w:type="dxa"/>
            <w:tcBorders>
              <w:top w:val="nil"/>
              <w:bottom w:val="nil"/>
            </w:tcBorders>
          </w:tcPr>
          <w:p w14:paraId="670E1E06" w14:textId="77777777" w:rsidR="006C6F53" w:rsidRDefault="00055F40">
            <w:pPr>
              <w:pStyle w:val="TableParagraph"/>
              <w:tabs>
                <w:tab w:val="left" w:pos="539"/>
              </w:tabs>
              <w:spacing w:before="3" w:line="149" w:lineRule="exact"/>
              <w:ind w:left="21"/>
              <w:jc w:val="center"/>
              <w:rPr>
                <w:sz w:val="14"/>
              </w:rPr>
            </w:pPr>
            <w:r>
              <w:rPr>
                <w:sz w:val="14"/>
              </w:rPr>
              <w:t>$</w:t>
            </w:r>
            <w:r>
              <w:rPr>
                <w:sz w:val="14"/>
              </w:rPr>
              <w:tab/>
              <w:t>127,504,036</w:t>
            </w:r>
          </w:p>
        </w:tc>
        <w:tc>
          <w:tcPr>
            <w:tcW w:w="1435" w:type="dxa"/>
            <w:tcBorders>
              <w:top w:val="nil"/>
              <w:bottom w:val="nil"/>
            </w:tcBorders>
          </w:tcPr>
          <w:p w14:paraId="23A2C74A" w14:textId="77777777" w:rsidR="006C6F53" w:rsidRDefault="00055F40">
            <w:pPr>
              <w:pStyle w:val="TableParagraph"/>
              <w:tabs>
                <w:tab w:val="left" w:pos="670"/>
              </w:tabs>
              <w:spacing w:before="3" w:line="149" w:lineRule="exact"/>
              <w:ind w:left="74"/>
              <w:rPr>
                <w:sz w:val="14"/>
              </w:rPr>
            </w:pPr>
            <w:r>
              <w:rPr>
                <w:sz w:val="14"/>
              </w:rPr>
              <w:t>$</w:t>
            </w:r>
            <w:r>
              <w:rPr>
                <w:sz w:val="14"/>
              </w:rPr>
              <w:tab/>
              <w:t>63,891,249</w:t>
            </w:r>
          </w:p>
        </w:tc>
      </w:tr>
      <w:tr w:rsidR="006C6F53" w14:paraId="763340BF" w14:textId="77777777">
        <w:trPr>
          <w:trHeight w:val="172"/>
        </w:trPr>
        <w:tc>
          <w:tcPr>
            <w:tcW w:w="998" w:type="dxa"/>
            <w:tcBorders>
              <w:top w:val="nil"/>
              <w:bottom w:val="nil"/>
            </w:tcBorders>
          </w:tcPr>
          <w:p w14:paraId="1DF53F42" w14:textId="77777777" w:rsidR="006C6F53" w:rsidRDefault="00055F40">
            <w:pPr>
              <w:pStyle w:val="TableParagraph"/>
              <w:spacing w:before="3" w:line="149" w:lineRule="exact"/>
              <w:ind w:left="291" w:right="253"/>
              <w:jc w:val="center"/>
              <w:rPr>
                <w:sz w:val="14"/>
              </w:rPr>
            </w:pPr>
            <w:r>
              <w:rPr>
                <w:sz w:val="14"/>
              </w:rPr>
              <w:t>530</w:t>
            </w:r>
          </w:p>
        </w:tc>
        <w:tc>
          <w:tcPr>
            <w:tcW w:w="1435" w:type="dxa"/>
            <w:tcBorders>
              <w:top w:val="nil"/>
              <w:bottom w:val="nil"/>
            </w:tcBorders>
          </w:tcPr>
          <w:p w14:paraId="64887BB9" w14:textId="77777777" w:rsidR="006C6F53" w:rsidRDefault="00055F40">
            <w:pPr>
              <w:pStyle w:val="TableParagraph"/>
              <w:spacing w:before="3" w:line="149" w:lineRule="exact"/>
              <w:ind w:left="28"/>
              <w:rPr>
                <w:sz w:val="14"/>
              </w:rPr>
            </w:pPr>
            <w:r>
              <w:rPr>
                <w:sz w:val="14"/>
              </w:rPr>
              <w:t>Polk</w:t>
            </w:r>
          </w:p>
        </w:tc>
        <w:tc>
          <w:tcPr>
            <w:tcW w:w="1435" w:type="dxa"/>
            <w:tcBorders>
              <w:top w:val="nil"/>
              <w:bottom w:val="nil"/>
            </w:tcBorders>
          </w:tcPr>
          <w:p w14:paraId="62FF639D"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275,391,809</w:t>
            </w:r>
          </w:p>
        </w:tc>
        <w:tc>
          <w:tcPr>
            <w:tcW w:w="1435" w:type="dxa"/>
            <w:tcBorders>
              <w:top w:val="nil"/>
              <w:bottom w:val="nil"/>
            </w:tcBorders>
          </w:tcPr>
          <w:p w14:paraId="7A9D5E17" w14:textId="77777777" w:rsidR="006C6F53" w:rsidRDefault="00055F40">
            <w:pPr>
              <w:pStyle w:val="TableParagraph"/>
              <w:tabs>
                <w:tab w:val="left" w:pos="539"/>
              </w:tabs>
              <w:spacing w:before="3" w:line="149" w:lineRule="exact"/>
              <w:ind w:left="21"/>
              <w:jc w:val="center"/>
              <w:rPr>
                <w:sz w:val="14"/>
              </w:rPr>
            </w:pPr>
            <w:r>
              <w:rPr>
                <w:sz w:val="14"/>
              </w:rPr>
              <w:t>$</w:t>
            </w:r>
            <w:r>
              <w:rPr>
                <w:sz w:val="14"/>
              </w:rPr>
              <w:tab/>
              <w:t>183,460,983</w:t>
            </w:r>
          </w:p>
        </w:tc>
        <w:tc>
          <w:tcPr>
            <w:tcW w:w="1435" w:type="dxa"/>
            <w:tcBorders>
              <w:top w:val="nil"/>
              <w:bottom w:val="nil"/>
            </w:tcBorders>
          </w:tcPr>
          <w:p w14:paraId="022F9351" w14:textId="77777777" w:rsidR="006C6F53" w:rsidRDefault="00055F40">
            <w:pPr>
              <w:pStyle w:val="TableParagraph"/>
              <w:tabs>
                <w:tab w:val="left" w:pos="670"/>
              </w:tabs>
              <w:spacing w:before="3" w:line="149" w:lineRule="exact"/>
              <w:ind w:left="74"/>
              <w:rPr>
                <w:sz w:val="14"/>
              </w:rPr>
            </w:pPr>
            <w:r>
              <w:rPr>
                <w:sz w:val="14"/>
              </w:rPr>
              <w:t>$</w:t>
            </w:r>
            <w:r>
              <w:rPr>
                <w:sz w:val="14"/>
              </w:rPr>
              <w:tab/>
              <w:t>91,930,826</w:t>
            </w:r>
          </w:p>
        </w:tc>
      </w:tr>
      <w:tr w:rsidR="006C6F53" w14:paraId="54BA6753" w14:textId="77777777">
        <w:trPr>
          <w:trHeight w:val="172"/>
        </w:trPr>
        <w:tc>
          <w:tcPr>
            <w:tcW w:w="998" w:type="dxa"/>
            <w:tcBorders>
              <w:top w:val="nil"/>
              <w:bottom w:val="nil"/>
            </w:tcBorders>
          </w:tcPr>
          <w:p w14:paraId="2747D3AE" w14:textId="77777777" w:rsidR="006C6F53" w:rsidRDefault="00055F40">
            <w:pPr>
              <w:pStyle w:val="TableParagraph"/>
              <w:spacing w:before="3" w:line="149" w:lineRule="exact"/>
              <w:ind w:left="291" w:right="253"/>
              <w:jc w:val="center"/>
              <w:rPr>
                <w:sz w:val="14"/>
              </w:rPr>
            </w:pPr>
            <w:r>
              <w:rPr>
                <w:sz w:val="14"/>
              </w:rPr>
              <w:t>540</w:t>
            </w:r>
          </w:p>
        </w:tc>
        <w:tc>
          <w:tcPr>
            <w:tcW w:w="1435" w:type="dxa"/>
            <w:tcBorders>
              <w:top w:val="nil"/>
              <w:bottom w:val="nil"/>
            </w:tcBorders>
          </w:tcPr>
          <w:p w14:paraId="0990812C" w14:textId="77777777" w:rsidR="006C6F53" w:rsidRDefault="00055F40">
            <w:pPr>
              <w:pStyle w:val="TableParagraph"/>
              <w:spacing w:before="3" w:line="149" w:lineRule="exact"/>
              <w:ind w:left="28"/>
              <w:rPr>
                <w:sz w:val="14"/>
              </w:rPr>
            </w:pPr>
            <w:r>
              <w:rPr>
                <w:sz w:val="14"/>
              </w:rPr>
              <w:t>Putnam</w:t>
            </w:r>
          </w:p>
        </w:tc>
        <w:tc>
          <w:tcPr>
            <w:tcW w:w="1435" w:type="dxa"/>
            <w:tcBorders>
              <w:top w:val="nil"/>
              <w:bottom w:val="nil"/>
            </w:tcBorders>
          </w:tcPr>
          <w:p w14:paraId="07B828FD"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43,392,562</w:t>
            </w:r>
          </w:p>
        </w:tc>
        <w:tc>
          <w:tcPr>
            <w:tcW w:w="1435" w:type="dxa"/>
            <w:tcBorders>
              <w:top w:val="nil"/>
              <w:bottom w:val="nil"/>
            </w:tcBorders>
          </w:tcPr>
          <w:p w14:paraId="3F0927A2"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28,907,331</w:t>
            </w:r>
          </w:p>
        </w:tc>
        <w:tc>
          <w:tcPr>
            <w:tcW w:w="1435" w:type="dxa"/>
            <w:tcBorders>
              <w:top w:val="nil"/>
              <w:bottom w:val="nil"/>
            </w:tcBorders>
          </w:tcPr>
          <w:p w14:paraId="5D4254C1" w14:textId="77777777" w:rsidR="006C6F53" w:rsidRDefault="00055F40">
            <w:pPr>
              <w:pStyle w:val="TableParagraph"/>
              <w:tabs>
                <w:tab w:val="left" w:pos="670"/>
              </w:tabs>
              <w:spacing w:before="3" w:line="149" w:lineRule="exact"/>
              <w:ind w:left="74"/>
              <w:rPr>
                <w:sz w:val="14"/>
              </w:rPr>
            </w:pPr>
            <w:r>
              <w:rPr>
                <w:sz w:val="14"/>
              </w:rPr>
              <w:t>$</w:t>
            </w:r>
            <w:r>
              <w:rPr>
                <w:sz w:val="14"/>
              </w:rPr>
              <w:tab/>
              <w:t>14,485,231</w:t>
            </w:r>
          </w:p>
        </w:tc>
      </w:tr>
      <w:tr w:rsidR="006C6F53" w14:paraId="21A79D92" w14:textId="77777777">
        <w:trPr>
          <w:trHeight w:val="165"/>
        </w:trPr>
        <w:tc>
          <w:tcPr>
            <w:tcW w:w="998" w:type="dxa"/>
            <w:tcBorders>
              <w:top w:val="nil"/>
            </w:tcBorders>
          </w:tcPr>
          <w:p w14:paraId="0E1AB49F" w14:textId="77777777" w:rsidR="006C6F53" w:rsidRDefault="00055F40">
            <w:pPr>
              <w:pStyle w:val="TableParagraph"/>
              <w:spacing w:before="3" w:line="142" w:lineRule="exact"/>
              <w:ind w:left="291" w:right="253"/>
              <w:jc w:val="center"/>
              <w:rPr>
                <w:sz w:val="14"/>
              </w:rPr>
            </w:pPr>
            <w:r>
              <w:rPr>
                <w:sz w:val="14"/>
              </w:rPr>
              <w:t>550</w:t>
            </w:r>
          </w:p>
        </w:tc>
        <w:tc>
          <w:tcPr>
            <w:tcW w:w="1435" w:type="dxa"/>
            <w:tcBorders>
              <w:top w:val="nil"/>
            </w:tcBorders>
          </w:tcPr>
          <w:p w14:paraId="318FE698" w14:textId="77777777" w:rsidR="006C6F53" w:rsidRDefault="00055F40">
            <w:pPr>
              <w:pStyle w:val="TableParagraph"/>
              <w:spacing w:before="3" w:line="142" w:lineRule="exact"/>
              <w:ind w:left="28"/>
              <w:rPr>
                <w:sz w:val="14"/>
              </w:rPr>
            </w:pPr>
            <w:r>
              <w:rPr>
                <w:sz w:val="14"/>
              </w:rPr>
              <w:t>St.</w:t>
            </w:r>
            <w:r>
              <w:rPr>
                <w:spacing w:val="-5"/>
                <w:sz w:val="14"/>
              </w:rPr>
              <w:t xml:space="preserve"> </w:t>
            </w:r>
            <w:r>
              <w:rPr>
                <w:sz w:val="14"/>
              </w:rPr>
              <w:t>Johns</w:t>
            </w:r>
          </w:p>
        </w:tc>
        <w:tc>
          <w:tcPr>
            <w:tcW w:w="1435" w:type="dxa"/>
            <w:tcBorders>
              <w:top w:val="nil"/>
            </w:tcBorders>
          </w:tcPr>
          <w:p w14:paraId="788E1CD9"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22,198,882</w:t>
            </w:r>
          </w:p>
        </w:tc>
        <w:tc>
          <w:tcPr>
            <w:tcW w:w="1435" w:type="dxa"/>
            <w:tcBorders>
              <w:top w:val="nil"/>
            </w:tcBorders>
          </w:tcPr>
          <w:p w14:paraId="7EF5A38B" w14:textId="77777777" w:rsidR="006C6F53" w:rsidRDefault="00055F40">
            <w:pPr>
              <w:pStyle w:val="TableParagraph"/>
              <w:tabs>
                <w:tab w:val="left" w:pos="616"/>
              </w:tabs>
              <w:spacing w:before="3" w:line="142" w:lineRule="exact"/>
              <w:ind w:left="21"/>
              <w:jc w:val="center"/>
              <w:rPr>
                <w:sz w:val="14"/>
              </w:rPr>
            </w:pPr>
            <w:r>
              <w:rPr>
                <w:sz w:val="14"/>
              </w:rPr>
              <w:t>$</w:t>
            </w:r>
            <w:r>
              <w:rPr>
                <w:sz w:val="14"/>
              </w:rPr>
              <w:tab/>
              <w:t>14,788,489</w:t>
            </w:r>
          </w:p>
        </w:tc>
        <w:tc>
          <w:tcPr>
            <w:tcW w:w="1435" w:type="dxa"/>
            <w:tcBorders>
              <w:top w:val="nil"/>
            </w:tcBorders>
          </w:tcPr>
          <w:p w14:paraId="30900F4C" w14:textId="77777777" w:rsidR="006C6F53" w:rsidRDefault="00055F40">
            <w:pPr>
              <w:pStyle w:val="TableParagraph"/>
              <w:tabs>
                <w:tab w:val="left" w:pos="746"/>
              </w:tabs>
              <w:spacing w:before="3" w:line="142" w:lineRule="exact"/>
              <w:ind w:left="74"/>
              <w:rPr>
                <w:sz w:val="14"/>
              </w:rPr>
            </w:pPr>
            <w:r>
              <w:rPr>
                <w:sz w:val="14"/>
              </w:rPr>
              <w:t>$</w:t>
            </w:r>
            <w:r>
              <w:rPr>
                <w:sz w:val="14"/>
              </w:rPr>
              <w:tab/>
              <w:t>7,410,393</w:t>
            </w:r>
          </w:p>
        </w:tc>
      </w:tr>
      <w:tr w:rsidR="006C6F53" w14:paraId="5BE28C8D" w14:textId="77777777">
        <w:trPr>
          <w:trHeight w:val="160"/>
        </w:trPr>
        <w:tc>
          <w:tcPr>
            <w:tcW w:w="998" w:type="dxa"/>
            <w:tcBorders>
              <w:bottom w:val="nil"/>
            </w:tcBorders>
          </w:tcPr>
          <w:p w14:paraId="36549E0A" w14:textId="77777777" w:rsidR="006C6F53" w:rsidRDefault="00055F40">
            <w:pPr>
              <w:pStyle w:val="TableParagraph"/>
              <w:spacing w:line="140" w:lineRule="exact"/>
              <w:ind w:left="291" w:right="253"/>
              <w:jc w:val="center"/>
              <w:rPr>
                <w:sz w:val="14"/>
              </w:rPr>
            </w:pPr>
            <w:r>
              <w:rPr>
                <w:sz w:val="14"/>
              </w:rPr>
              <w:t>560</w:t>
            </w:r>
          </w:p>
        </w:tc>
        <w:tc>
          <w:tcPr>
            <w:tcW w:w="1435" w:type="dxa"/>
            <w:tcBorders>
              <w:bottom w:val="nil"/>
            </w:tcBorders>
          </w:tcPr>
          <w:p w14:paraId="673FC1B8" w14:textId="77777777" w:rsidR="006C6F53" w:rsidRDefault="00055F40">
            <w:pPr>
              <w:pStyle w:val="TableParagraph"/>
              <w:spacing w:line="140" w:lineRule="exact"/>
              <w:ind w:left="28"/>
              <w:rPr>
                <w:sz w:val="14"/>
              </w:rPr>
            </w:pPr>
            <w:r>
              <w:rPr>
                <w:sz w:val="14"/>
              </w:rPr>
              <w:t>St.</w:t>
            </w:r>
            <w:r>
              <w:rPr>
                <w:spacing w:val="-5"/>
                <w:sz w:val="14"/>
              </w:rPr>
              <w:t xml:space="preserve"> </w:t>
            </w:r>
            <w:r>
              <w:rPr>
                <w:sz w:val="14"/>
              </w:rPr>
              <w:t>Lucie</w:t>
            </w:r>
          </w:p>
        </w:tc>
        <w:tc>
          <w:tcPr>
            <w:tcW w:w="1435" w:type="dxa"/>
            <w:tcBorders>
              <w:bottom w:val="nil"/>
            </w:tcBorders>
          </w:tcPr>
          <w:p w14:paraId="13F792C1" w14:textId="77777777" w:rsidR="006C6F53" w:rsidRDefault="00055F40">
            <w:pPr>
              <w:pStyle w:val="TableParagraph"/>
              <w:tabs>
                <w:tab w:val="left" w:pos="615"/>
              </w:tabs>
              <w:spacing w:line="140" w:lineRule="exact"/>
              <w:ind w:left="39"/>
              <w:jc w:val="center"/>
              <w:rPr>
                <w:sz w:val="14"/>
              </w:rPr>
            </w:pPr>
            <w:r>
              <w:rPr>
                <w:sz w:val="14"/>
              </w:rPr>
              <w:t>$</w:t>
            </w:r>
            <w:r>
              <w:rPr>
                <w:sz w:val="14"/>
              </w:rPr>
              <w:tab/>
              <w:t>90,432,128</w:t>
            </w:r>
          </w:p>
        </w:tc>
        <w:tc>
          <w:tcPr>
            <w:tcW w:w="1435" w:type="dxa"/>
            <w:tcBorders>
              <w:bottom w:val="nil"/>
            </w:tcBorders>
          </w:tcPr>
          <w:p w14:paraId="1BC5A09A" w14:textId="77777777" w:rsidR="006C6F53" w:rsidRDefault="00055F40">
            <w:pPr>
              <w:pStyle w:val="TableParagraph"/>
              <w:tabs>
                <w:tab w:val="left" w:pos="616"/>
              </w:tabs>
              <w:spacing w:line="140" w:lineRule="exact"/>
              <w:ind w:left="21"/>
              <w:jc w:val="center"/>
              <w:rPr>
                <w:sz w:val="14"/>
              </w:rPr>
            </w:pPr>
            <w:r>
              <w:rPr>
                <w:sz w:val="14"/>
              </w:rPr>
              <w:t>$</w:t>
            </w:r>
            <w:r>
              <w:rPr>
                <w:sz w:val="14"/>
              </w:rPr>
              <w:tab/>
              <w:t>60,244,229</w:t>
            </w:r>
          </w:p>
        </w:tc>
        <w:tc>
          <w:tcPr>
            <w:tcW w:w="1435" w:type="dxa"/>
            <w:tcBorders>
              <w:bottom w:val="nil"/>
            </w:tcBorders>
          </w:tcPr>
          <w:p w14:paraId="07AEE70D" w14:textId="77777777" w:rsidR="006C6F53" w:rsidRDefault="00055F40">
            <w:pPr>
              <w:pStyle w:val="TableParagraph"/>
              <w:tabs>
                <w:tab w:val="left" w:pos="670"/>
              </w:tabs>
              <w:spacing w:line="140" w:lineRule="exact"/>
              <w:ind w:left="74"/>
              <w:rPr>
                <w:sz w:val="14"/>
              </w:rPr>
            </w:pPr>
            <w:r>
              <w:rPr>
                <w:sz w:val="14"/>
              </w:rPr>
              <w:t>$</w:t>
            </w:r>
            <w:r>
              <w:rPr>
                <w:sz w:val="14"/>
              </w:rPr>
              <w:tab/>
              <w:t>30,187,899</w:t>
            </w:r>
          </w:p>
        </w:tc>
      </w:tr>
      <w:tr w:rsidR="006C6F53" w14:paraId="7F651CA5" w14:textId="77777777">
        <w:trPr>
          <w:trHeight w:val="172"/>
        </w:trPr>
        <w:tc>
          <w:tcPr>
            <w:tcW w:w="998" w:type="dxa"/>
            <w:tcBorders>
              <w:top w:val="nil"/>
              <w:bottom w:val="nil"/>
            </w:tcBorders>
          </w:tcPr>
          <w:p w14:paraId="1D36EB38" w14:textId="77777777" w:rsidR="006C6F53" w:rsidRDefault="00055F40">
            <w:pPr>
              <w:pStyle w:val="TableParagraph"/>
              <w:spacing w:before="3" w:line="149" w:lineRule="exact"/>
              <w:ind w:left="291" w:right="253"/>
              <w:jc w:val="center"/>
              <w:rPr>
                <w:sz w:val="14"/>
              </w:rPr>
            </w:pPr>
            <w:r>
              <w:rPr>
                <w:sz w:val="14"/>
              </w:rPr>
              <w:t>570</w:t>
            </w:r>
          </w:p>
        </w:tc>
        <w:tc>
          <w:tcPr>
            <w:tcW w:w="1435" w:type="dxa"/>
            <w:tcBorders>
              <w:top w:val="nil"/>
              <w:bottom w:val="nil"/>
            </w:tcBorders>
          </w:tcPr>
          <w:p w14:paraId="5EEA8FB2" w14:textId="77777777" w:rsidR="006C6F53" w:rsidRDefault="00055F40">
            <w:pPr>
              <w:pStyle w:val="TableParagraph"/>
              <w:spacing w:before="3" w:line="149" w:lineRule="exact"/>
              <w:ind w:left="28"/>
              <w:rPr>
                <w:sz w:val="14"/>
              </w:rPr>
            </w:pPr>
            <w:r>
              <w:rPr>
                <w:sz w:val="14"/>
              </w:rPr>
              <w:t>Santa</w:t>
            </w:r>
            <w:r>
              <w:rPr>
                <w:spacing w:val="-6"/>
                <w:sz w:val="14"/>
              </w:rPr>
              <w:t xml:space="preserve"> </w:t>
            </w:r>
            <w:r>
              <w:rPr>
                <w:sz w:val="14"/>
              </w:rPr>
              <w:t>Rosa</w:t>
            </w:r>
          </w:p>
        </w:tc>
        <w:tc>
          <w:tcPr>
            <w:tcW w:w="1435" w:type="dxa"/>
            <w:tcBorders>
              <w:top w:val="nil"/>
              <w:bottom w:val="nil"/>
            </w:tcBorders>
          </w:tcPr>
          <w:p w14:paraId="67977D06"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31,853,259</w:t>
            </w:r>
          </w:p>
        </w:tc>
        <w:tc>
          <w:tcPr>
            <w:tcW w:w="1435" w:type="dxa"/>
            <w:tcBorders>
              <w:top w:val="nil"/>
              <w:bottom w:val="nil"/>
            </w:tcBorders>
          </w:tcPr>
          <w:p w14:paraId="39A43575"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21,220,058</w:t>
            </w:r>
          </w:p>
        </w:tc>
        <w:tc>
          <w:tcPr>
            <w:tcW w:w="1435" w:type="dxa"/>
            <w:tcBorders>
              <w:top w:val="nil"/>
              <w:bottom w:val="nil"/>
            </w:tcBorders>
          </w:tcPr>
          <w:p w14:paraId="6BA3A105" w14:textId="77777777" w:rsidR="006C6F53" w:rsidRDefault="00055F40">
            <w:pPr>
              <w:pStyle w:val="TableParagraph"/>
              <w:tabs>
                <w:tab w:val="left" w:pos="670"/>
              </w:tabs>
              <w:spacing w:before="3" w:line="149" w:lineRule="exact"/>
              <w:ind w:left="74"/>
              <w:rPr>
                <w:sz w:val="14"/>
              </w:rPr>
            </w:pPr>
            <w:r>
              <w:rPr>
                <w:sz w:val="14"/>
              </w:rPr>
              <w:t>$</w:t>
            </w:r>
            <w:r>
              <w:rPr>
                <w:sz w:val="14"/>
              </w:rPr>
              <w:tab/>
              <w:t>10,633,201</w:t>
            </w:r>
          </w:p>
        </w:tc>
      </w:tr>
      <w:tr w:rsidR="006C6F53" w14:paraId="29E5E549" w14:textId="77777777">
        <w:trPr>
          <w:trHeight w:val="172"/>
        </w:trPr>
        <w:tc>
          <w:tcPr>
            <w:tcW w:w="998" w:type="dxa"/>
            <w:tcBorders>
              <w:top w:val="nil"/>
              <w:bottom w:val="nil"/>
            </w:tcBorders>
          </w:tcPr>
          <w:p w14:paraId="6508F26E" w14:textId="77777777" w:rsidR="006C6F53" w:rsidRDefault="00055F40">
            <w:pPr>
              <w:pStyle w:val="TableParagraph"/>
              <w:spacing w:before="3" w:line="149" w:lineRule="exact"/>
              <w:ind w:left="291" w:right="253"/>
              <w:jc w:val="center"/>
              <w:rPr>
                <w:sz w:val="14"/>
              </w:rPr>
            </w:pPr>
            <w:r>
              <w:rPr>
                <w:sz w:val="14"/>
              </w:rPr>
              <w:t>580</w:t>
            </w:r>
          </w:p>
        </w:tc>
        <w:tc>
          <w:tcPr>
            <w:tcW w:w="1435" w:type="dxa"/>
            <w:tcBorders>
              <w:top w:val="nil"/>
              <w:bottom w:val="nil"/>
            </w:tcBorders>
          </w:tcPr>
          <w:p w14:paraId="234955FB" w14:textId="77777777" w:rsidR="006C6F53" w:rsidRDefault="00055F40">
            <w:pPr>
              <w:pStyle w:val="TableParagraph"/>
              <w:spacing w:before="3" w:line="149" w:lineRule="exact"/>
              <w:ind w:left="28"/>
              <w:rPr>
                <w:sz w:val="14"/>
              </w:rPr>
            </w:pPr>
            <w:r>
              <w:rPr>
                <w:sz w:val="14"/>
              </w:rPr>
              <w:t>Sarasota</w:t>
            </w:r>
          </w:p>
        </w:tc>
        <w:tc>
          <w:tcPr>
            <w:tcW w:w="1435" w:type="dxa"/>
            <w:tcBorders>
              <w:top w:val="nil"/>
              <w:bottom w:val="nil"/>
            </w:tcBorders>
          </w:tcPr>
          <w:p w14:paraId="4F7446DD"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68,045,364</w:t>
            </w:r>
          </w:p>
        </w:tc>
        <w:tc>
          <w:tcPr>
            <w:tcW w:w="1435" w:type="dxa"/>
            <w:tcBorders>
              <w:top w:val="nil"/>
              <w:bottom w:val="nil"/>
            </w:tcBorders>
          </w:tcPr>
          <w:p w14:paraId="3ACF6D78"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45,330,576</w:t>
            </w:r>
          </w:p>
        </w:tc>
        <w:tc>
          <w:tcPr>
            <w:tcW w:w="1435" w:type="dxa"/>
            <w:tcBorders>
              <w:top w:val="nil"/>
              <w:bottom w:val="nil"/>
            </w:tcBorders>
          </w:tcPr>
          <w:p w14:paraId="42A75EA0" w14:textId="77777777" w:rsidR="006C6F53" w:rsidRDefault="00055F40">
            <w:pPr>
              <w:pStyle w:val="TableParagraph"/>
              <w:tabs>
                <w:tab w:val="left" w:pos="670"/>
              </w:tabs>
              <w:spacing w:before="3" w:line="149" w:lineRule="exact"/>
              <w:ind w:left="74"/>
              <w:rPr>
                <w:sz w:val="14"/>
              </w:rPr>
            </w:pPr>
            <w:r>
              <w:rPr>
                <w:sz w:val="14"/>
              </w:rPr>
              <w:t>$</w:t>
            </w:r>
            <w:r>
              <w:rPr>
                <w:sz w:val="14"/>
              </w:rPr>
              <w:tab/>
              <w:t>22,714,788</w:t>
            </w:r>
          </w:p>
        </w:tc>
      </w:tr>
      <w:tr w:rsidR="006C6F53" w14:paraId="0EE7B0D5" w14:textId="77777777">
        <w:trPr>
          <w:trHeight w:val="172"/>
        </w:trPr>
        <w:tc>
          <w:tcPr>
            <w:tcW w:w="998" w:type="dxa"/>
            <w:tcBorders>
              <w:top w:val="nil"/>
              <w:bottom w:val="nil"/>
            </w:tcBorders>
          </w:tcPr>
          <w:p w14:paraId="7399EE18" w14:textId="77777777" w:rsidR="006C6F53" w:rsidRDefault="00055F40">
            <w:pPr>
              <w:pStyle w:val="TableParagraph"/>
              <w:spacing w:before="3" w:line="149" w:lineRule="exact"/>
              <w:ind w:left="291" w:right="253"/>
              <w:jc w:val="center"/>
              <w:rPr>
                <w:sz w:val="14"/>
              </w:rPr>
            </w:pPr>
            <w:r>
              <w:rPr>
                <w:sz w:val="14"/>
              </w:rPr>
              <w:t>590</w:t>
            </w:r>
          </w:p>
        </w:tc>
        <w:tc>
          <w:tcPr>
            <w:tcW w:w="1435" w:type="dxa"/>
            <w:tcBorders>
              <w:top w:val="nil"/>
              <w:bottom w:val="nil"/>
            </w:tcBorders>
          </w:tcPr>
          <w:p w14:paraId="735000FB" w14:textId="77777777" w:rsidR="006C6F53" w:rsidRDefault="00055F40">
            <w:pPr>
              <w:pStyle w:val="TableParagraph"/>
              <w:spacing w:before="3" w:line="149" w:lineRule="exact"/>
              <w:ind w:left="28"/>
              <w:rPr>
                <w:sz w:val="14"/>
              </w:rPr>
            </w:pPr>
            <w:r>
              <w:rPr>
                <w:sz w:val="14"/>
              </w:rPr>
              <w:t>Seminole</w:t>
            </w:r>
          </w:p>
        </w:tc>
        <w:tc>
          <w:tcPr>
            <w:tcW w:w="1435" w:type="dxa"/>
            <w:tcBorders>
              <w:top w:val="nil"/>
              <w:bottom w:val="nil"/>
            </w:tcBorders>
          </w:tcPr>
          <w:p w14:paraId="5F429D89" w14:textId="77777777" w:rsidR="006C6F53" w:rsidRDefault="00055F40">
            <w:pPr>
              <w:pStyle w:val="TableParagraph"/>
              <w:tabs>
                <w:tab w:val="left" w:pos="615"/>
              </w:tabs>
              <w:spacing w:before="3" w:line="149" w:lineRule="exact"/>
              <w:ind w:left="39"/>
              <w:jc w:val="center"/>
              <w:rPr>
                <w:sz w:val="14"/>
              </w:rPr>
            </w:pPr>
            <w:r>
              <w:rPr>
                <w:sz w:val="14"/>
              </w:rPr>
              <w:t>$</w:t>
            </w:r>
            <w:r>
              <w:rPr>
                <w:sz w:val="14"/>
              </w:rPr>
              <w:tab/>
              <w:t>88,449,661</w:t>
            </w:r>
          </w:p>
        </w:tc>
        <w:tc>
          <w:tcPr>
            <w:tcW w:w="1435" w:type="dxa"/>
            <w:tcBorders>
              <w:top w:val="nil"/>
              <w:bottom w:val="nil"/>
            </w:tcBorders>
          </w:tcPr>
          <w:p w14:paraId="19A27075"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58,923,545</w:t>
            </w:r>
          </w:p>
        </w:tc>
        <w:tc>
          <w:tcPr>
            <w:tcW w:w="1435" w:type="dxa"/>
            <w:tcBorders>
              <w:top w:val="nil"/>
              <w:bottom w:val="nil"/>
            </w:tcBorders>
          </w:tcPr>
          <w:p w14:paraId="07C0EA43" w14:textId="77777777" w:rsidR="006C6F53" w:rsidRDefault="00055F40">
            <w:pPr>
              <w:pStyle w:val="TableParagraph"/>
              <w:tabs>
                <w:tab w:val="left" w:pos="670"/>
              </w:tabs>
              <w:spacing w:before="3" w:line="149" w:lineRule="exact"/>
              <w:ind w:left="74"/>
              <w:rPr>
                <w:sz w:val="14"/>
              </w:rPr>
            </w:pPr>
            <w:r>
              <w:rPr>
                <w:sz w:val="14"/>
              </w:rPr>
              <w:t>$</w:t>
            </w:r>
            <w:r>
              <w:rPr>
                <w:sz w:val="14"/>
              </w:rPr>
              <w:tab/>
              <w:t>29,526,116</w:t>
            </w:r>
          </w:p>
        </w:tc>
      </w:tr>
      <w:tr w:rsidR="006C6F53" w14:paraId="77AD8326" w14:textId="77777777">
        <w:trPr>
          <w:trHeight w:val="165"/>
        </w:trPr>
        <w:tc>
          <w:tcPr>
            <w:tcW w:w="998" w:type="dxa"/>
            <w:tcBorders>
              <w:top w:val="nil"/>
            </w:tcBorders>
          </w:tcPr>
          <w:p w14:paraId="6977A076" w14:textId="77777777" w:rsidR="006C6F53" w:rsidRDefault="00055F40">
            <w:pPr>
              <w:pStyle w:val="TableParagraph"/>
              <w:spacing w:before="3" w:line="142" w:lineRule="exact"/>
              <w:ind w:left="291" w:right="253"/>
              <w:jc w:val="center"/>
              <w:rPr>
                <w:sz w:val="14"/>
              </w:rPr>
            </w:pPr>
            <w:r>
              <w:rPr>
                <w:sz w:val="14"/>
              </w:rPr>
              <w:t>600</w:t>
            </w:r>
          </w:p>
        </w:tc>
        <w:tc>
          <w:tcPr>
            <w:tcW w:w="1435" w:type="dxa"/>
            <w:tcBorders>
              <w:top w:val="nil"/>
            </w:tcBorders>
          </w:tcPr>
          <w:p w14:paraId="2D53BAD7" w14:textId="77777777" w:rsidR="006C6F53" w:rsidRDefault="00055F40">
            <w:pPr>
              <w:pStyle w:val="TableParagraph"/>
              <w:spacing w:before="3" w:line="142" w:lineRule="exact"/>
              <w:ind w:left="28"/>
              <w:rPr>
                <w:sz w:val="14"/>
              </w:rPr>
            </w:pPr>
            <w:r>
              <w:rPr>
                <w:sz w:val="14"/>
              </w:rPr>
              <w:t>Sumter</w:t>
            </w:r>
          </w:p>
        </w:tc>
        <w:tc>
          <w:tcPr>
            <w:tcW w:w="1435" w:type="dxa"/>
            <w:tcBorders>
              <w:top w:val="nil"/>
            </w:tcBorders>
          </w:tcPr>
          <w:p w14:paraId="00339A22" w14:textId="77777777" w:rsidR="006C6F53" w:rsidRDefault="00055F40">
            <w:pPr>
              <w:pStyle w:val="TableParagraph"/>
              <w:tabs>
                <w:tab w:val="left" w:pos="615"/>
              </w:tabs>
              <w:spacing w:before="3" w:line="142" w:lineRule="exact"/>
              <w:ind w:left="39"/>
              <w:jc w:val="center"/>
              <w:rPr>
                <w:sz w:val="14"/>
              </w:rPr>
            </w:pPr>
            <w:r>
              <w:rPr>
                <w:sz w:val="14"/>
              </w:rPr>
              <w:t>$</w:t>
            </w:r>
            <w:r>
              <w:rPr>
                <w:sz w:val="14"/>
              </w:rPr>
              <w:tab/>
              <w:t>15,245,497</w:t>
            </w:r>
          </w:p>
        </w:tc>
        <w:tc>
          <w:tcPr>
            <w:tcW w:w="1435" w:type="dxa"/>
            <w:tcBorders>
              <w:top w:val="nil"/>
            </w:tcBorders>
          </w:tcPr>
          <w:p w14:paraId="56ACBD87" w14:textId="77777777" w:rsidR="006C6F53" w:rsidRDefault="00055F40">
            <w:pPr>
              <w:pStyle w:val="TableParagraph"/>
              <w:tabs>
                <w:tab w:val="left" w:pos="616"/>
              </w:tabs>
              <w:spacing w:before="3" w:line="142" w:lineRule="exact"/>
              <w:ind w:left="21"/>
              <w:jc w:val="center"/>
              <w:rPr>
                <w:sz w:val="14"/>
              </w:rPr>
            </w:pPr>
            <w:r>
              <w:rPr>
                <w:sz w:val="14"/>
              </w:rPr>
              <w:t>$</w:t>
            </w:r>
            <w:r>
              <w:rPr>
                <w:sz w:val="14"/>
              </w:rPr>
              <w:tab/>
              <w:t>10,156,271</w:t>
            </w:r>
          </w:p>
        </w:tc>
        <w:tc>
          <w:tcPr>
            <w:tcW w:w="1435" w:type="dxa"/>
            <w:tcBorders>
              <w:top w:val="nil"/>
            </w:tcBorders>
          </w:tcPr>
          <w:p w14:paraId="3BEFC035" w14:textId="77777777" w:rsidR="006C6F53" w:rsidRDefault="00055F40">
            <w:pPr>
              <w:pStyle w:val="TableParagraph"/>
              <w:tabs>
                <w:tab w:val="left" w:pos="746"/>
              </w:tabs>
              <w:spacing w:before="3" w:line="142" w:lineRule="exact"/>
              <w:ind w:left="74"/>
              <w:rPr>
                <w:sz w:val="14"/>
              </w:rPr>
            </w:pPr>
            <w:r>
              <w:rPr>
                <w:sz w:val="14"/>
              </w:rPr>
              <w:t>$</w:t>
            </w:r>
            <w:r>
              <w:rPr>
                <w:sz w:val="14"/>
              </w:rPr>
              <w:tab/>
              <w:t>5,089,226</w:t>
            </w:r>
          </w:p>
        </w:tc>
      </w:tr>
      <w:tr w:rsidR="006C6F53" w14:paraId="4D1C0583" w14:textId="77777777">
        <w:trPr>
          <w:trHeight w:val="160"/>
        </w:trPr>
        <w:tc>
          <w:tcPr>
            <w:tcW w:w="998" w:type="dxa"/>
            <w:tcBorders>
              <w:bottom w:val="nil"/>
            </w:tcBorders>
          </w:tcPr>
          <w:p w14:paraId="568D3719" w14:textId="77777777" w:rsidR="006C6F53" w:rsidRDefault="00055F40">
            <w:pPr>
              <w:pStyle w:val="TableParagraph"/>
              <w:spacing w:line="140" w:lineRule="exact"/>
              <w:ind w:left="291" w:right="253"/>
              <w:jc w:val="center"/>
              <w:rPr>
                <w:sz w:val="14"/>
              </w:rPr>
            </w:pPr>
            <w:r>
              <w:rPr>
                <w:sz w:val="14"/>
              </w:rPr>
              <w:t>610</w:t>
            </w:r>
          </w:p>
        </w:tc>
        <w:tc>
          <w:tcPr>
            <w:tcW w:w="1435" w:type="dxa"/>
            <w:tcBorders>
              <w:bottom w:val="nil"/>
            </w:tcBorders>
          </w:tcPr>
          <w:p w14:paraId="0287A250" w14:textId="77777777" w:rsidR="006C6F53" w:rsidRDefault="00055F40">
            <w:pPr>
              <w:pStyle w:val="TableParagraph"/>
              <w:spacing w:line="140" w:lineRule="exact"/>
              <w:ind w:left="28"/>
              <w:rPr>
                <w:sz w:val="14"/>
              </w:rPr>
            </w:pPr>
            <w:r>
              <w:rPr>
                <w:sz w:val="14"/>
              </w:rPr>
              <w:t>Suwannee</w:t>
            </w:r>
          </w:p>
        </w:tc>
        <w:tc>
          <w:tcPr>
            <w:tcW w:w="1435" w:type="dxa"/>
            <w:tcBorders>
              <w:bottom w:val="nil"/>
            </w:tcBorders>
          </w:tcPr>
          <w:p w14:paraId="286A7D94" w14:textId="77777777" w:rsidR="006C6F53" w:rsidRDefault="00055F40">
            <w:pPr>
              <w:pStyle w:val="TableParagraph"/>
              <w:tabs>
                <w:tab w:val="left" w:pos="615"/>
              </w:tabs>
              <w:spacing w:line="140" w:lineRule="exact"/>
              <w:ind w:left="39"/>
              <w:jc w:val="center"/>
              <w:rPr>
                <w:sz w:val="14"/>
              </w:rPr>
            </w:pPr>
            <w:r>
              <w:rPr>
                <w:sz w:val="14"/>
              </w:rPr>
              <w:t>$</w:t>
            </w:r>
            <w:r>
              <w:rPr>
                <w:sz w:val="14"/>
              </w:rPr>
              <w:tab/>
              <w:t>16,982,322</w:t>
            </w:r>
          </w:p>
        </w:tc>
        <w:tc>
          <w:tcPr>
            <w:tcW w:w="1435" w:type="dxa"/>
            <w:tcBorders>
              <w:bottom w:val="nil"/>
            </w:tcBorders>
          </w:tcPr>
          <w:p w14:paraId="1860582F" w14:textId="77777777" w:rsidR="006C6F53" w:rsidRDefault="00055F40">
            <w:pPr>
              <w:pStyle w:val="TableParagraph"/>
              <w:tabs>
                <w:tab w:val="left" w:pos="616"/>
              </w:tabs>
              <w:spacing w:line="140" w:lineRule="exact"/>
              <w:ind w:left="21"/>
              <w:jc w:val="center"/>
              <w:rPr>
                <w:sz w:val="14"/>
              </w:rPr>
            </w:pPr>
            <w:r>
              <w:rPr>
                <w:sz w:val="14"/>
              </w:rPr>
              <w:t>$</w:t>
            </w:r>
            <w:r>
              <w:rPr>
                <w:sz w:val="14"/>
              </w:rPr>
              <w:tab/>
              <w:t>11,313,312</w:t>
            </w:r>
          </w:p>
        </w:tc>
        <w:tc>
          <w:tcPr>
            <w:tcW w:w="1435" w:type="dxa"/>
            <w:tcBorders>
              <w:bottom w:val="nil"/>
            </w:tcBorders>
          </w:tcPr>
          <w:p w14:paraId="4323BD25" w14:textId="77777777" w:rsidR="006C6F53" w:rsidRDefault="00055F40">
            <w:pPr>
              <w:pStyle w:val="TableParagraph"/>
              <w:tabs>
                <w:tab w:val="left" w:pos="746"/>
              </w:tabs>
              <w:spacing w:line="140" w:lineRule="exact"/>
              <w:ind w:left="74"/>
              <w:rPr>
                <w:sz w:val="14"/>
              </w:rPr>
            </w:pPr>
            <w:r>
              <w:rPr>
                <w:sz w:val="14"/>
              </w:rPr>
              <w:t>$</w:t>
            </w:r>
            <w:r>
              <w:rPr>
                <w:sz w:val="14"/>
              </w:rPr>
              <w:tab/>
              <w:t>5,669,010</w:t>
            </w:r>
          </w:p>
        </w:tc>
      </w:tr>
      <w:tr w:rsidR="006C6F53" w14:paraId="0A171B35" w14:textId="77777777">
        <w:trPr>
          <w:trHeight w:val="172"/>
        </w:trPr>
        <w:tc>
          <w:tcPr>
            <w:tcW w:w="998" w:type="dxa"/>
            <w:tcBorders>
              <w:top w:val="nil"/>
              <w:bottom w:val="nil"/>
            </w:tcBorders>
          </w:tcPr>
          <w:p w14:paraId="470C60F6" w14:textId="77777777" w:rsidR="006C6F53" w:rsidRDefault="00055F40">
            <w:pPr>
              <w:pStyle w:val="TableParagraph"/>
              <w:spacing w:before="3" w:line="149" w:lineRule="exact"/>
              <w:ind w:left="291" w:right="253"/>
              <w:jc w:val="center"/>
              <w:rPr>
                <w:sz w:val="14"/>
              </w:rPr>
            </w:pPr>
            <w:r>
              <w:rPr>
                <w:sz w:val="14"/>
              </w:rPr>
              <w:t>620</w:t>
            </w:r>
          </w:p>
        </w:tc>
        <w:tc>
          <w:tcPr>
            <w:tcW w:w="1435" w:type="dxa"/>
            <w:tcBorders>
              <w:top w:val="nil"/>
              <w:bottom w:val="nil"/>
            </w:tcBorders>
          </w:tcPr>
          <w:p w14:paraId="40F08633" w14:textId="77777777" w:rsidR="006C6F53" w:rsidRDefault="00055F40">
            <w:pPr>
              <w:pStyle w:val="TableParagraph"/>
              <w:spacing w:before="3" w:line="149" w:lineRule="exact"/>
              <w:ind w:left="28"/>
              <w:rPr>
                <w:sz w:val="14"/>
              </w:rPr>
            </w:pPr>
            <w:r>
              <w:rPr>
                <w:sz w:val="14"/>
              </w:rPr>
              <w:t>Taylor</w:t>
            </w:r>
          </w:p>
        </w:tc>
        <w:tc>
          <w:tcPr>
            <w:tcW w:w="1435" w:type="dxa"/>
            <w:tcBorders>
              <w:top w:val="nil"/>
              <w:bottom w:val="nil"/>
            </w:tcBorders>
          </w:tcPr>
          <w:p w14:paraId="66591B48"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8,997,128</w:t>
            </w:r>
          </w:p>
        </w:tc>
        <w:tc>
          <w:tcPr>
            <w:tcW w:w="1435" w:type="dxa"/>
            <w:tcBorders>
              <w:top w:val="nil"/>
              <w:bottom w:val="nil"/>
            </w:tcBorders>
          </w:tcPr>
          <w:p w14:paraId="03788150"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5,993,722</w:t>
            </w:r>
          </w:p>
        </w:tc>
        <w:tc>
          <w:tcPr>
            <w:tcW w:w="1435" w:type="dxa"/>
            <w:tcBorders>
              <w:top w:val="nil"/>
              <w:bottom w:val="nil"/>
            </w:tcBorders>
          </w:tcPr>
          <w:p w14:paraId="4105799C" w14:textId="77777777" w:rsidR="006C6F53" w:rsidRDefault="00055F40">
            <w:pPr>
              <w:pStyle w:val="TableParagraph"/>
              <w:tabs>
                <w:tab w:val="left" w:pos="746"/>
              </w:tabs>
              <w:spacing w:before="3" w:line="149" w:lineRule="exact"/>
              <w:ind w:left="74"/>
              <w:rPr>
                <w:sz w:val="14"/>
              </w:rPr>
            </w:pPr>
            <w:r>
              <w:rPr>
                <w:sz w:val="14"/>
              </w:rPr>
              <w:t>$</w:t>
            </w:r>
            <w:r>
              <w:rPr>
                <w:sz w:val="14"/>
              </w:rPr>
              <w:tab/>
              <w:t>3,003,406</w:t>
            </w:r>
          </w:p>
        </w:tc>
      </w:tr>
      <w:tr w:rsidR="006C6F53" w14:paraId="46C8B22E" w14:textId="77777777">
        <w:trPr>
          <w:trHeight w:val="172"/>
        </w:trPr>
        <w:tc>
          <w:tcPr>
            <w:tcW w:w="998" w:type="dxa"/>
            <w:tcBorders>
              <w:top w:val="nil"/>
              <w:bottom w:val="nil"/>
            </w:tcBorders>
          </w:tcPr>
          <w:p w14:paraId="337B894F" w14:textId="77777777" w:rsidR="006C6F53" w:rsidRDefault="00055F40">
            <w:pPr>
              <w:pStyle w:val="TableParagraph"/>
              <w:spacing w:before="3" w:line="149" w:lineRule="exact"/>
              <w:ind w:left="291" w:right="253"/>
              <w:jc w:val="center"/>
              <w:rPr>
                <w:sz w:val="14"/>
              </w:rPr>
            </w:pPr>
            <w:r>
              <w:rPr>
                <w:sz w:val="14"/>
              </w:rPr>
              <w:t>630</w:t>
            </w:r>
          </w:p>
        </w:tc>
        <w:tc>
          <w:tcPr>
            <w:tcW w:w="1435" w:type="dxa"/>
            <w:tcBorders>
              <w:top w:val="nil"/>
              <w:bottom w:val="nil"/>
            </w:tcBorders>
          </w:tcPr>
          <w:p w14:paraId="254F795D" w14:textId="77777777" w:rsidR="006C6F53" w:rsidRDefault="00055F40">
            <w:pPr>
              <w:pStyle w:val="TableParagraph"/>
              <w:spacing w:before="3" w:line="149" w:lineRule="exact"/>
              <w:ind w:left="28"/>
              <w:rPr>
                <w:sz w:val="14"/>
              </w:rPr>
            </w:pPr>
            <w:r>
              <w:rPr>
                <w:sz w:val="14"/>
              </w:rPr>
              <w:t>Union</w:t>
            </w:r>
          </w:p>
        </w:tc>
        <w:tc>
          <w:tcPr>
            <w:tcW w:w="1435" w:type="dxa"/>
            <w:tcBorders>
              <w:top w:val="nil"/>
              <w:bottom w:val="nil"/>
            </w:tcBorders>
          </w:tcPr>
          <w:p w14:paraId="74EF9A35" w14:textId="77777777" w:rsidR="006C6F53" w:rsidRDefault="00055F40">
            <w:pPr>
              <w:pStyle w:val="TableParagraph"/>
              <w:tabs>
                <w:tab w:val="left" w:pos="692"/>
              </w:tabs>
              <w:spacing w:before="3" w:line="149" w:lineRule="exact"/>
              <w:ind w:left="39"/>
              <w:jc w:val="center"/>
              <w:rPr>
                <w:sz w:val="14"/>
              </w:rPr>
            </w:pPr>
            <w:r>
              <w:rPr>
                <w:sz w:val="14"/>
              </w:rPr>
              <w:t>$</w:t>
            </w:r>
            <w:r>
              <w:rPr>
                <w:sz w:val="14"/>
              </w:rPr>
              <w:tab/>
              <w:t>3,565,161</w:t>
            </w:r>
          </w:p>
        </w:tc>
        <w:tc>
          <w:tcPr>
            <w:tcW w:w="1435" w:type="dxa"/>
            <w:tcBorders>
              <w:top w:val="nil"/>
              <w:bottom w:val="nil"/>
            </w:tcBorders>
          </w:tcPr>
          <w:p w14:paraId="26FBD0A7" w14:textId="77777777" w:rsidR="006C6F53" w:rsidRDefault="00055F40">
            <w:pPr>
              <w:pStyle w:val="TableParagraph"/>
              <w:tabs>
                <w:tab w:val="left" w:pos="693"/>
              </w:tabs>
              <w:spacing w:before="3" w:line="149" w:lineRule="exact"/>
              <w:ind w:left="21"/>
              <w:jc w:val="center"/>
              <w:rPr>
                <w:sz w:val="14"/>
              </w:rPr>
            </w:pPr>
            <w:r>
              <w:rPr>
                <w:sz w:val="14"/>
              </w:rPr>
              <w:t>$</w:t>
            </w:r>
            <w:r>
              <w:rPr>
                <w:sz w:val="14"/>
              </w:rPr>
              <w:tab/>
              <w:t>2,375,045</w:t>
            </w:r>
          </w:p>
        </w:tc>
        <w:tc>
          <w:tcPr>
            <w:tcW w:w="1435" w:type="dxa"/>
            <w:tcBorders>
              <w:top w:val="nil"/>
              <w:bottom w:val="nil"/>
            </w:tcBorders>
          </w:tcPr>
          <w:p w14:paraId="258051A3" w14:textId="77777777" w:rsidR="006C6F53" w:rsidRDefault="00055F40">
            <w:pPr>
              <w:pStyle w:val="TableParagraph"/>
              <w:tabs>
                <w:tab w:val="left" w:pos="746"/>
              </w:tabs>
              <w:spacing w:before="3" w:line="149" w:lineRule="exact"/>
              <w:ind w:left="74"/>
              <w:rPr>
                <w:sz w:val="14"/>
              </w:rPr>
            </w:pPr>
            <w:r>
              <w:rPr>
                <w:sz w:val="14"/>
              </w:rPr>
              <w:t>$</w:t>
            </w:r>
            <w:r>
              <w:rPr>
                <w:sz w:val="14"/>
              </w:rPr>
              <w:tab/>
              <w:t>1,190,116</w:t>
            </w:r>
          </w:p>
        </w:tc>
      </w:tr>
      <w:tr w:rsidR="006C6F53" w14:paraId="443DA3A4" w14:textId="77777777">
        <w:trPr>
          <w:trHeight w:val="172"/>
        </w:trPr>
        <w:tc>
          <w:tcPr>
            <w:tcW w:w="998" w:type="dxa"/>
            <w:tcBorders>
              <w:top w:val="nil"/>
              <w:bottom w:val="nil"/>
            </w:tcBorders>
          </w:tcPr>
          <w:p w14:paraId="1C6871FE" w14:textId="77777777" w:rsidR="006C6F53" w:rsidRDefault="00055F40">
            <w:pPr>
              <w:pStyle w:val="TableParagraph"/>
              <w:spacing w:before="3" w:line="149" w:lineRule="exact"/>
              <w:ind w:left="291" w:right="253"/>
              <w:jc w:val="center"/>
              <w:rPr>
                <w:sz w:val="14"/>
              </w:rPr>
            </w:pPr>
            <w:r>
              <w:rPr>
                <w:sz w:val="14"/>
              </w:rPr>
              <w:t>640</w:t>
            </w:r>
          </w:p>
        </w:tc>
        <w:tc>
          <w:tcPr>
            <w:tcW w:w="1435" w:type="dxa"/>
            <w:tcBorders>
              <w:top w:val="nil"/>
              <w:bottom w:val="nil"/>
            </w:tcBorders>
          </w:tcPr>
          <w:p w14:paraId="6DE9EA99" w14:textId="77777777" w:rsidR="006C6F53" w:rsidRDefault="00055F40">
            <w:pPr>
              <w:pStyle w:val="TableParagraph"/>
              <w:spacing w:before="3" w:line="149" w:lineRule="exact"/>
              <w:ind w:left="28"/>
              <w:rPr>
                <w:sz w:val="14"/>
              </w:rPr>
            </w:pPr>
            <w:r>
              <w:rPr>
                <w:sz w:val="14"/>
              </w:rPr>
              <w:t>Volusia</w:t>
            </w:r>
          </w:p>
        </w:tc>
        <w:tc>
          <w:tcPr>
            <w:tcW w:w="1435" w:type="dxa"/>
            <w:tcBorders>
              <w:top w:val="nil"/>
              <w:bottom w:val="nil"/>
            </w:tcBorders>
          </w:tcPr>
          <w:p w14:paraId="41D9DACE" w14:textId="77777777" w:rsidR="006C6F53" w:rsidRDefault="00055F40">
            <w:pPr>
              <w:pStyle w:val="TableParagraph"/>
              <w:tabs>
                <w:tab w:val="left" w:pos="539"/>
              </w:tabs>
              <w:spacing w:before="3" w:line="149" w:lineRule="exact"/>
              <w:ind w:left="40"/>
              <w:jc w:val="center"/>
              <w:rPr>
                <w:sz w:val="14"/>
              </w:rPr>
            </w:pPr>
            <w:r>
              <w:rPr>
                <w:sz w:val="14"/>
              </w:rPr>
              <w:t>$</w:t>
            </w:r>
            <w:r>
              <w:rPr>
                <w:sz w:val="14"/>
              </w:rPr>
              <w:tab/>
              <w:t>144,117,855</w:t>
            </w:r>
          </w:p>
        </w:tc>
        <w:tc>
          <w:tcPr>
            <w:tcW w:w="1435" w:type="dxa"/>
            <w:tcBorders>
              <w:top w:val="nil"/>
              <w:bottom w:val="nil"/>
            </w:tcBorders>
          </w:tcPr>
          <w:p w14:paraId="5DABE7FA" w14:textId="77777777" w:rsidR="006C6F53" w:rsidRDefault="00055F40">
            <w:pPr>
              <w:pStyle w:val="TableParagraph"/>
              <w:tabs>
                <w:tab w:val="left" w:pos="616"/>
              </w:tabs>
              <w:spacing w:before="3" w:line="149" w:lineRule="exact"/>
              <w:ind w:left="21"/>
              <w:jc w:val="center"/>
              <w:rPr>
                <w:sz w:val="14"/>
              </w:rPr>
            </w:pPr>
            <w:r>
              <w:rPr>
                <w:sz w:val="14"/>
              </w:rPr>
              <w:t>$</w:t>
            </w:r>
            <w:r>
              <w:rPr>
                <w:sz w:val="14"/>
              </w:rPr>
              <w:tab/>
              <w:t>96,008,677</w:t>
            </w:r>
          </w:p>
        </w:tc>
        <w:tc>
          <w:tcPr>
            <w:tcW w:w="1435" w:type="dxa"/>
            <w:tcBorders>
              <w:top w:val="nil"/>
              <w:bottom w:val="nil"/>
            </w:tcBorders>
          </w:tcPr>
          <w:p w14:paraId="26EF452D" w14:textId="77777777" w:rsidR="006C6F53" w:rsidRDefault="00055F40">
            <w:pPr>
              <w:pStyle w:val="TableParagraph"/>
              <w:tabs>
                <w:tab w:val="left" w:pos="670"/>
              </w:tabs>
              <w:spacing w:before="3" w:line="149" w:lineRule="exact"/>
              <w:ind w:left="74"/>
              <w:rPr>
                <w:sz w:val="14"/>
              </w:rPr>
            </w:pPr>
            <w:r>
              <w:rPr>
                <w:sz w:val="14"/>
              </w:rPr>
              <w:t>$</w:t>
            </w:r>
            <w:r>
              <w:rPr>
                <w:sz w:val="14"/>
              </w:rPr>
              <w:tab/>
              <w:t>48,109,178</w:t>
            </w:r>
          </w:p>
        </w:tc>
      </w:tr>
      <w:tr w:rsidR="006C6F53" w14:paraId="01400282" w14:textId="77777777">
        <w:trPr>
          <w:trHeight w:val="165"/>
        </w:trPr>
        <w:tc>
          <w:tcPr>
            <w:tcW w:w="998" w:type="dxa"/>
            <w:tcBorders>
              <w:top w:val="nil"/>
            </w:tcBorders>
          </w:tcPr>
          <w:p w14:paraId="0BBBB1AF" w14:textId="77777777" w:rsidR="006C6F53" w:rsidRDefault="00055F40">
            <w:pPr>
              <w:pStyle w:val="TableParagraph"/>
              <w:spacing w:before="3" w:line="142" w:lineRule="exact"/>
              <w:ind w:left="291" w:right="253"/>
              <w:jc w:val="center"/>
              <w:rPr>
                <w:sz w:val="14"/>
              </w:rPr>
            </w:pPr>
            <w:r>
              <w:rPr>
                <w:sz w:val="14"/>
              </w:rPr>
              <w:t>650</w:t>
            </w:r>
          </w:p>
        </w:tc>
        <w:tc>
          <w:tcPr>
            <w:tcW w:w="1435" w:type="dxa"/>
            <w:tcBorders>
              <w:top w:val="nil"/>
            </w:tcBorders>
          </w:tcPr>
          <w:p w14:paraId="3A9C37A7" w14:textId="77777777" w:rsidR="006C6F53" w:rsidRDefault="00055F40">
            <w:pPr>
              <w:pStyle w:val="TableParagraph"/>
              <w:spacing w:before="3" w:line="142" w:lineRule="exact"/>
              <w:ind w:left="28"/>
              <w:rPr>
                <w:sz w:val="14"/>
              </w:rPr>
            </w:pPr>
            <w:r>
              <w:rPr>
                <w:sz w:val="14"/>
              </w:rPr>
              <w:t>Wakulla</w:t>
            </w:r>
          </w:p>
        </w:tc>
        <w:tc>
          <w:tcPr>
            <w:tcW w:w="1435" w:type="dxa"/>
            <w:tcBorders>
              <w:top w:val="nil"/>
            </w:tcBorders>
          </w:tcPr>
          <w:p w14:paraId="160FDA89" w14:textId="77777777" w:rsidR="006C6F53" w:rsidRDefault="00055F40">
            <w:pPr>
              <w:pStyle w:val="TableParagraph"/>
              <w:tabs>
                <w:tab w:val="left" w:pos="692"/>
              </w:tabs>
              <w:spacing w:before="3" w:line="142" w:lineRule="exact"/>
              <w:ind w:left="39"/>
              <w:jc w:val="center"/>
              <w:rPr>
                <w:sz w:val="14"/>
              </w:rPr>
            </w:pPr>
            <w:r>
              <w:rPr>
                <w:sz w:val="14"/>
              </w:rPr>
              <w:t>$</w:t>
            </w:r>
            <w:r>
              <w:rPr>
                <w:sz w:val="14"/>
              </w:rPr>
              <w:tab/>
              <w:t>6,185,212</w:t>
            </w:r>
          </w:p>
        </w:tc>
        <w:tc>
          <w:tcPr>
            <w:tcW w:w="1435" w:type="dxa"/>
            <w:tcBorders>
              <w:top w:val="nil"/>
            </w:tcBorders>
          </w:tcPr>
          <w:p w14:paraId="793F7D94" w14:textId="77777777" w:rsidR="006C6F53" w:rsidRDefault="00055F40">
            <w:pPr>
              <w:pStyle w:val="TableParagraph"/>
              <w:tabs>
                <w:tab w:val="left" w:pos="693"/>
              </w:tabs>
              <w:spacing w:before="3" w:line="142" w:lineRule="exact"/>
              <w:ind w:left="21"/>
              <w:jc w:val="center"/>
              <w:rPr>
                <w:sz w:val="14"/>
              </w:rPr>
            </w:pPr>
            <w:r>
              <w:rPr>
                <w:sz w:val="14"/>
              </w:rPr>
              <w:t>$</w:t>
            </w:r>
            <w:r>
              <w:rPr>
                <w:sz w:val="14"/>
              </w:rPr>
              <w:tab/>
              <w:t>4,120,475</w:t>
            </w:r>
          </w:p>
        </w:tc>
        <w:tc>
          <w:tcPr>
            <w:tcW w:w="1435" w:type="dxa"/>
            <w:tcBorders>
              <w:top w:val="nil"/>
            </w:tcBorders>
          </w:tcPr>
          <w:p w14:paraId="13C17F5E" w14:textId="77777777" w:rsidR="006C6F53" w:rsidRDefault="00055F40">
            <w:pPr>
              <w:pStyle w:val="TableParagraph"/>
              <w:tabs>
                <w:tab w:val="left" w:pos="746"/>
              </w:tabs>
              <w:spacing w:before="3" w:line="142" w:lineRule="exact"/>
              <w:ind w:left="74"/>
              <w:rPr>
                <w:sz w:val="14"/>
              </w:rPr>
            </w:pPr>
            <w:r>
              <w:rPr>
                <w:sz w:val="14"/>
              </w:rPr>
              <w:t>$</w:t>
            </w:r>
            <w:r>
              <w:rPr>
                <w:sz w:val="14"/>
              </w:rPr>
              <w:tab/>
              <w:t>2,064,737</w:t>
            </w:r>
          </w:p>
        </w:tc>
      </w:tr>
    </w:tbl>
    <w:p w14:paraId="0FACE209" w14:textId="77777777" w:rsidR="006C6F53" w:rsidRDefault="006C6F53">
      <w:pPr>
        <w:spacing w:line="142" w:lineRule="exact"/>
        <w:rPr>
          <w:sz w:val="14"/>
        </w:rPr>
        <w:sectPr w:rsidR="006C6F53">
          <w:headerReference w:type="default" r:id="rId30"/>
          <w:footerReference w:type="default" r:id="rId31"/>
          <w:pgSz w:w="12240" w:h="15840"/>
          <w:pgMar w:top="1060" w:right="1720" w:bottom="680" w:left="1720" w:header="0" w:footer="496" w:gutter="0"/>
          <w:pgNumType w:start="1"/>
          <w:cols w:space="720"/>
        </w:sect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8"/>
        <w:gridCol w:w="1435"/>
        <w:gridCol w:w="1435"/>
        <w:gridCol w:w="1435"/>
        <w:gridCol w:w="1435"/>
      </w:tblGrid>
      <w:tr w:rsidR="006C6F53" w14:paraId="1FEDC3F7" w14:textId="77777777">
        <w:trPr>
          <w:trHeight w:val="1271"/>
        </w:trPr>
        <w:tc>
          <w:tcPr>
            <w:tcW w:w="6738" w:type="dxa"/>
            <w:gridSpan w:val="5"/>
            <w:shd w:val="clear" w:color="auto" w:fill="FFFFCC"/>
          </w:tcPr>
          <w:p w14:paraId="76683E92" w14:textId="77777777" w:rsidR="006C6F53" w:rsidRDefault="00055F40">
            <w:pPr>
              <w:pStyle w:val="TableParagraph"/>
              <w:spacing w:before="88"/>
              <w:ind w:left="82" w:right="57"/>
              <w:jc w:val="center"/>
            </w:pPr>
            <w:r>
              <w:lastRenderedPageBreak/>
              <w:t>FLORIDA</w:t>
            </w:r>
            <w:r>
              <w:rPr>
                <w:spacing w:val="-2"/>
              </w:rPr>
              <w:t xml:space="preserve"> </w:t>
            </w:r>
            <w:r>
              <w:t>DEPARTMENT</w:t>
            </w:r>
            <w:r>
              <w:rPr>
                <w:spacing w:val="1"/>
              </w:rPr>
              <w:t xml:space="preserve"> </w:t>
            </w:r>
            <w:r>
              <w:t>OF</w:t>
            </w:r>
            <w:r>
              <w:rPr>
                <w:spacing w:val="-2"/>
              </w:rPr>
              <w:t xml:space="preserve"> </w:t>
            </w:r>
            <w:r>
              <w:t>EDUCATION</w:t>
            </w:r>
          </w:p>
          <w:p w14:paraId="18356170" w14:textId="77777777" w:rsidR="006C6F53" w:rsidRDefault="00055F40">
            <w:pPr>
              <w:pStyle w:val="TableParagraph"/>
              <w:spacing w:before="21"/>
              <w:ind w:left="80" w:right="57"/>
              <w:jc w:val="center"/>
            </w:pPr>
            <w:r>
              <w:t>American</w:t>
            </w:r>
            <w:r>
              <w:rPr>
                <w:spacing w:val="-3"/>
              </w:rPr>
              <w:t xml:space="preserve"> </w:t>
            </w:r>
            <w:r>
              <w:t>Relief</w:t>
            </w:r>
            <w:r>
              <w:rPr>
                <w:spacing w:val="1"/>
              </w:rPr>
              <w:t xml:space="preserve"> </w:t>
            </w:r>
            <w:r>
              <w:t>Plan</w:t>
            </w:r>
            <w:r>
              <w:rPr>
                <w:spacing w:val="-3"/>
              </w:rPr>
              <w:t xml:space="preserve"> </w:t>
            </w:r>
            <w:r>
              <w:t>(ARP)</w:t>
            </w:r>
          </w:p>
          <w:p w14:paraId="52E7C141" w14:textId="77777777" w:rsidR="006C6F53" w:rsidRDefault="00055F40">
            <w:pPr>
              <w:pStyle w:val="TableParagraph"/>
              <w:spacing w:before="20" w:line="259" w:lineRule="auto"/>
              <w:ind w:left="83" w:right="57"/>
              <w:jc w:val="center"/>
            </w:pPr>
            <w:r>
              <w:t>Elementary and Secondary Schools Emergency Relief Fund</w:t>
            </w:r>
            <w:r>
              <w:rPr>
                <w:spacing w:val="-59"/>
              </w:rPr>
              <w:t xml:space="preserve"> </w:t>
            </w:r>
            <w:r>
              <w:t>(ESSER III)</w:t>
            </w:r>
          </w:p>
        </w:tc>
      </w:tr>
      <w:tr w:rsidR="006C6F53" w14:paraId="7C5FADEE" w14:textId="77777777">
        <w:trPr>
          <w:trHeight w:val="894"/>
        </w:trPr>
        <w:tc>
          <w:tcPr>
            <w:tcW w:w="998" w:type="dxa"/>
            <w:shd w:val="clear" w:color="auto" w:fill="FFFFCC"/>
          </w:tcPr>
          <w:p w14:paraId="7F839D0A" w14:textId="77777777" w:rsidR="006C6F53" w:rsidRDefault="006C6F53">
            <w:pPr>
              <w:pStyle w:val="TableParagraph"/>
              <w:rPr>
                <w:rFonts w:ascii="Times New Roman"/>
                <w:sz w:val="16"/>
              </w:rPr>
            </w:pPr>
          </w:p>
          <w:p w14:paraId="772C7F51" w14:textId="77777777" w:rsidR="006C6F53" w:rsidRDefault="006C6F53">
            <w:pPr>
              <w:pStyle w:val="TableParagraph"/>
              <w:spacing w:before="8"/>
              <w:rPr>
                <w:rFonts w:ascii="Times New Roman"/>
                <w:sz w:val="15"/>
              </w:rPr>
            </w:pPr>
          </w:p>
          <w:p w14:paraId="011D3BD8" w14:textId="77777777" w:rsidR="006C6F53" w:rsidRDefault="00055F40">
            <w:pPr>
              <w:pStyle w:val="TableParagraph"/>
              <w:ind w:left="291" w:right="254"/>
              <w:jc w:val="center"/>
              <w:rPr>
                <w:b/>
                <w:sz w:val="14"/>
              </w:rPr>
            </w:pPr>
            <w:r>
              <w:rPr>
                <w:b/>
                <w:sz w:val="14"/>
              </w:rPr>
              <w:t>LEA</w:t>
            </w:r>
            <w:r>
              <w:rPr>
                <w:b/>
                <w:spacing w:val="-5"/>
                <w:sz w:val="14"/>
              </w:rPr>
              <w:t xml:space="preserve"> </w:t>
            </w:r>
            <w:r>
              <w:rPr>
                <w:b/>
                <w:sz w:val="14"/>
              </w:rPr>
              <w:t>#</w:t>
            </w:r>
          </w:p>
        </w:tc>
        <w:tc>
          <w:tcPr>
            <w:tcW w:w="1435" w:type="dxa"/>
            <w:shd w:val="clear" w:color="auto" w:fill="FFFFCC"/>
          </w:tcPr>
          <w:p w14:paraId="598D72DB" w14:textId="77777777" w:rsidR="006C6F53" w:rsidRDefault="006C6F53">
            <w:pPr>
              <w:pStyle w:val="TableParagraph"/>
              <w:rPr>
                <w:rFonts w:ascii="Times New Roman"/>
                <w:sz w:val="16"/>
              </w:rPr>
            </w:pPr>
          </w:p>
          <w:p w14:paraId="227C2DE7" w14:textId="77777777" w:rsidR="006C6F53" w:rsidRDefault="006C6F53">
            <w:pPr>
              <w:pStyle w:val="TableParagraph"/>
              <w:spacing w:before="8"/>
              <w:rPr>
                <w:rFonts w:ascii="Times New Roman"/>
                <w:sz w:val="15"/>
              </w:rPr>
            </w:pPr>
          </w:p>
          <w:p w14:paraId="10F9BCE7" w14:textId="77777777" w:rsidR="006C6F53" w:rsidRDefault="00055F40">
            <w:pPr>
              <w:pStyle w:val="TableParagraph"/>
              <w:ind w:left="39"/>
              <w:jc w:val="center"/>
              <w:rPr>
                <w:b/>
                <w:sz w:val="14"/>
              </w:rPr>
            </w:pPr>
            <w:r>
              <w:rPr>
                <w:b/>
                <w:sz w:val="14"/>
              </w:rPr>
              <w:t>LEA</w:t>
            </w:r>
          </w:p>
        </w:tc>
        <w:tc>
          <w:tcPr>
            <w:tcW w:w="1435" w:type="dxa"/>
            <w:shd w:val="clear" w:color="auto" w:fill="FFFFCC"/>
          </w:tcPr>
          <w:p w14:paraId="57D0B66B" w14:textId="77777777" w:rsidR="006C6F53" w:rsidRDefault="006C6F53">
            <w:pPr>
              <w:pStyle w:val="TableParagraph"/>
              <w:spacing w:before="7"/>
              <w:rPr>
                <w:rFonts w:ascii="Times New Roman"/>
                <w:sz w:val="15"/>
              </w:rPr>
            </w:pPr>
          </w:p>
          <w:p w14:paraId="7CF3122A" w14:textId="77777777" w:rsidR="006C6F53" w:rsidRDefault="00055F40">
            <w:pPr>
              <w:pStyle w:val="TableParagraph"/>
              <w:spacing w:line="276" w:lineRule="auto"/>
              <w:ind w:left="405" w:right="378" w:hanging="1"/>
              <w:jc w:val="center"/>
              <w:rPr>
                <w:b/>
                <w:sz w:val="14"/>
              </w:rPr>
            </w:pPr>
            <w:r>
              <w:rPr>
                <w:b/>
                <w:sz w:val="14"/>
              </w:rPr>
              <w:t>ARP</w:t>
            </w:r>
            <w:r>
              <w:rPr>
                <w:b/>
                <w:spacing w:val="1"/>
                <w:sz w:val="14"/>
              </w:rPr>
              <w:t xml:space="preserve"> </w:t>
            </w:r>
            <w:r>
              <w:rPr>
                <w:b/>
                <w:spacing w:val="-1"/>
                <w:sz w:val="14"/>
              </w:rPr>
              <w:t>ESSER</w:t>
            </w:r>
            <w:r>
              <w:rPr>
                <w:b/>
                <w:spacing w:val="-8"/>
                <w:sz w:val="14"/>
              </w:rPr>
              <w:t xml:space="preserve"> </w:t>
            </w:r>
            <w:r>
              <w:rPr>
                <w:b/>
                <w:spacing w:val="-1"/>
                <w:sz w:val="14"/>
              </w:rPr>
              <w:t>III</w:t>
            </w:r>
          </w:p>
          <w:p w14:paraId="140CD9A9" w14:textId="77777777" w:rsidR="006C6F53" w:rsidRDefault="00055F40">
            <w:pPr>
              <w:pStyle w:val="TableParagraph"/>
              <w:spacing w:line="160" w:lineRule="exact"/>
              <w:ind w:left="26"/>
              <w:jc w:val="center"/>
              <w:rPr>
                <w:b/>
                <w:sz w:val="14"/>
              </w:rPr>
            </w:pPr>
            <w:r>
              <w:rPr>
                <w:b/>
                <w:spacing w:val="-1"/>
                <w:sz w:val="14"/>
              </w:rPr>
              <w:t>Total</w:t>
            </w:r>
            <w:r>
              <w:rPr>
                <w:b/>
                <w:spacing w:val="-7"/>
                <w:sz w:val="14"/>
              </w:rPr>
              <w:t xml:space="preserve"> </w:t>
            </w:r>
            <w:r>
              <w:rPr>
                <w:b/>
                <w:spacing w:val="-1"/>
                <w:sz w:val="14"/>
              </w:rPr>
              <w:t>Allocations</w:t>
            </w:r>
          </w:p>
        </w:tc>
        <w:tc>
          <w:tcPr>
            <w:tcW w:w="1435" w:type="dxa"/>
            <w:shd w:val="clear" w:color="auto" w:fill="FFFFCC"/>
          </w:tcPr>
          <w:p w14:paraId="4C06DA5F" w14:textId="77777777" w:rsidR="006C6F53" w:rsidRDefault="00055F40">
            <w:pPr>
              <w:pStyle w:val="TableParagraph"/>
              <w:spacing w:before="86"/>
              <w:ind w:left="64"/>
              <w:jc w:val="center"/>
              <w:rPr>
                <w:b/>
                <w:sz w:val="14"/>
              </w:rPr>
            </w:pPr>
            <w:r>
              <w:rPr>
                <w:b/>
                <w:sz w:val="14"/>
              </w:rPr>
              <w:t>2/3</w:t>
            </w:r>
          </w:p>
          <w:p w14:paraId="3DF44E45" w14:textId="77777777" w:rsidR="006C6F53" w:rsidRDefault="00055F40">
            <w:pPr>
              <w:pStyle w:val="TableParagraph"/>
              <w:spacing w:before="24"/>
              <w:ind w:left="26"/>
              <w:jc w:val="center"/>
              <w:rPr>
                <w:b/>
                <w:sz w:val="14"/>
              </w:rPr>
            </w:pPr>
            <w:r>
              <w:rPr>
                <w:b/>
                <w:sz w:val="14"/>
              </w:rPr>
              <w:t>ARP</w:t>
            </w:r>
            <w:r>
              <w:rPr>
                <w:b/>
                <w:spacing w:val="-4"/>
                <w:sz w:val="14"/>
              </w:rPr>
              <w:t xml:space="preserve"> </w:t>
            </w:r>
            <w:r>
              <w:rPr>
                <w:b/>
                <w:sz w:val="14"/>
              </w:rPr>
              <w:t>ESSER</w:t>
            </w:r>
          </w:p>
          <w:p w14:paraId="606B8C26" w14:textId="77777777" w:rsidR="006C6F53" w:rsidRDefault="00055F40">
            <w:pPr>
              <w:pStyle w:val="TableParagraph"/>
              <w:spacing w:before="24" w:line="276" w:lineRule="auto"/>
              <w:ind w:left="187" w:right="162" w:firstLine="1"/>
              <w:jc w:val="center"/>
              <w:rPr>
                <w:b/>
                <w:sz w:val="14"/>
              </w:rPr>
            </w:pPr>
            <w:r>
              <w:rPr>
                <w:b/>
                <w:sz w:val="14"/>
              </w:rPr>
              <w:t>Allocations for</w:t>
            </w:r>
            <w:r>
              <w:rPr>
                <w:b/>
                <w:spacing w:val="1"/>
                <w:sz w:val="14"/>
              </w:rPr>
              <w:t xml:space="preserve"> </w:t>
            </w:r>
            <w:r>
              <w:rPr>
                <w:b/>
                <w:spacing w:val="-2"/>
                <w:sz w:val="14"/>
              </w:rPr>
              <w:t>Current</w:t>
            </w:r>
            <w:r>
              <w:rPr>
                <w:b/>
                <w:spacing w:val="-6"/>
                <w:sz w:val="14"/>
              </w:rPr>
              <w:t xml:space="preserve"> </w:t>
            </w:r>
            <w:r>
              <w:rPr>
                <w:b/>
                <w:spacing w:val="-1"/>
                <w:sz w:val="14"/>
              </w:rPr>
              <w:t>Release</w:t>
            </w:r>
          </w:p>
        </w:tc>
        <w:tc>
          <w:tcPr>
            <w:tcW w:w="1435" w:type="dxa"/>
            <w:shd w:val="clear" w:color="auto" w:fill="FFFFCC"/>
          </w:tcPr>
          <w:p w14:paraId="18EC7AE7" w14:textId="77777777" w:rsidR="006C6F53" w:rsidRDefault="00055F40">
            <w:pPr>
              <w:pStyle w:val="TableParagraph"/>
              <w:spacing w:before="87"/>
              <w:ind w:left="65"/>
              <w:jc w:val="center"/>
              <w:rPr>
                <w:b/>
                <w:sz w:val="14"/>
              </w:rPr>
            </w:pPr>
            <w:r>
              <w:rPr>
                <w:b/>
                <w:sz w:val="14"/>
              </w:rPr>
              <w:t>1/3</w:t>
            </w:r>
          </w:p>
          <w:p w14:paraId="4333B560" w14:textId="77777777" w:rsidR="006C6F53" w:rsidRDefault="00055F40">
            <w:pPr>
              <w:pStyle w:val="TableParagraph"/>
              <w:spacing w:before="23"/>
              <w:ind w:left="26"/>
              <w:jc w:val="center"/>
              <w:rPr>
                <w:b/>
                <w:sz w:val="14"/>
              </w:rPr>
            </w:pPr>
            <w:r>
              <w:rPr>
                <w:b/>
                <w:sz w:val="14"/>
              </w:rPr>
              <w:t>ARP</w:t>
            </w:r>
            <w:r>
              <w:rPr>
                <w:b/>
                <w:spacing w:val="-4"/>
                <w:sz w:val="14"/>
              </w:rPr>
              <w:t xml:space="preserve"> </w:t>
            </w:r>
            <w:r>
              <w:rPr>
                <w:b/>
                <w:sz w:val="14"/>
              </w:rPr>
              <w:t>ESSER</w:t>
            </w:r>
          </w:p>
          <w:p w14:paraId="31C20C54" w14:textId="77777777" w:rsidR="006C6F53" w:rsidRDefault="00055F40">
            <w:pPr>
              <w:pStyle w:val="TableParagraph"/>
              <w:spacing w:before="24" w:line="276" w:lineRule="auto"/>
              <w:ind w:left="223" w:right="197" w:firstLine="1"/>
              <w:jc w:val="center"/>
              <w:rPr>
                <w:b/>
                <w:sz w:val="14"/>
              </w:rPr>
            </w:pPr>
            <w:r>
              <w:rPr>
                <w:b/>
                <w:spacing w:val="-1"/>
                <w:sz w:val="14"/>
              </w:rPr>
              <w:t xml:space="preserve">Allocations </w:t>
            </w:r>
            <w:r>
              <w:rPr>
                <w:b/>
                <w:sz w:val="14"/>
              </w:rPr>
              <w:t>for</w:t>
            </w:r>
            <w:r>
              <w:rPr>
                <w:b/>
                <w:spacing w:val="-36"/>
                <w:sz w:val="14"/>
              </w:rPr>
              <w:t xml:space="preserve"> </w:t>
            </w:r>
            <w:r>
              <w:rPr>
                <w:b/>
                <w:spacing w:val="-1"/>
                <w:sz w:val="14"/>
              </w:rPr>
              <w:t>Future</w:t>
            </w:r>
            <w:r>
              <w:rPr>
                <w:b/>
                <w:spacing w:val="-6"/>
                <w:sz w:val="14"/>
              </w:rPr>
              <w:t xml:space="preserve"> </w:t>
            </w:r>
            <w:r>
              <w:rPr>
                <w:b/>
                <w:spacing w:val="-1"/>
                <w:sz w:val="14"/>
              </w:rPr>
              <w:t>Release</w:t>
            </w:r>
          </w:p>
        </w:tc>
      </w:tr>
      <w:tr w:rsidR="006C6F53" w14:paraId="26E27EB4" w14:textId="77777777">
        <w:trPr>
          <w:trHeight w:val="160"/>
        </w:trPr>
        <w:tc>
          <w:tcPr>
            <w:tcW w:w="998" w:type="dxa"/>
            <w:tcBorders>
              <w:bottom w:val="nil"/>
            </w:tcBorders>
          </w:tcPr>
          <w:p w14:paraId="7DA0853C" w14:textId="77777777" w:rsidR="006C6F53" w:rsidRDefault="00055F40">
            <w:pPr>
              <w:pStyle w:val="TableParagraph"/>
              <w:spacing w:line="140" w:lineRule="exact"/>
              <w:ind w:left="291" w:right="253"/>
              <w:jc w:val="center"/>
              <w:rPr>
                <w:sz w:val="14"/>
              </w:rPr>
            </w:pPr>
            <w:r>
              <w:rPr>
                <w:sz w:val="14"/>
              </w:rPr>
              <w:t>660</w:t>
            </w:r>
          </w:p>
        </w:tc>
        <w:tc>
          <w:tcPr>
            <w:tcW w:w="1435" w:type="dxa"/>
            <w:tcBorders>
              <w:bottom w:val="nil"/>
            </w:tcBorders>
          </w:tcPr>
          <w:p w14:paraId="12243FB8" w14:textId="77777777" w:rsidR="006C6F53" w:rsidRDefault="00055F40">
            <w:pPr>
              <w:pStyle w:val="TableParagraph"/>
              <w:spacing w:line="140" w:lineRule="exact"/>
              <w:ind w:left="28"/>
              <w:rPr>
                <w:sz w:val="14"/>
              </w:rPr>
            </w:pPr>
            <w:r>
              <w:rPr>
                <w:sz w:val="14"/>
              </w:rPr>
              <w:t>Walton</w:t>
            </w:r>
          </w:p>
        </w:tc>
        <w:tc>
          <w:tcPr>
            <w:tcW w:w="1435" w:type="dxa"/>
            <w:tcBorders>
              <w:bottom w:val="nil"/>
            </w:tcBorders>
          </w:tcPr>
          <w:p w14:paraId="13AD1F22" w14:textId="77777777" w:rsidR="006C6F53" w:rsidRDefault="00055F40">
            <w:pPr>
              <w:pStyle w:val="TableParagraph"/>
              <w:tabs>
                <w:tab w:val="left" w:pos="615"/>
              </w:tabs>
              <w:spacing w:line="140" w:lineRule="exact"/>
              <w:ind w:left="39"/>
              <w:jc w:val="center"/>
              <w:rPr>
                <w:sz w:val="14"/>
              </w:rPr>
            </w:pPr>
            <w:r>
              <w:rPr>
                <w:sz w:val="14"/>
              </w:rPr>
              <w:t>$</w:t>
            </w:r>
            <w:r>
              <w:rPr>
                <w:sz w:val="14"/>
              </w:rPr>
              <w:tab/>
              <w:t>19,073,538</w:t>
            </w:r>
          </w:p>
        </w:tc>
        <w:tc>
          <w:tcPr>
            <w:tcW w:w="1435" w:type="dxa"/>
            <w:tcBorders>
              <w:bottom w:val="nil"/>
            </w:tcBorders>
          </w:tcPr>
          <w:p w14:paraId="7390120C" w14:textId="77777777" w:rsidR="006C6F53" w:rsidRDefault="00055F40">
            <w:pPr>
              <w:pStyle w:val="TableParagraph"/>
              <w:tabs>
                <w:tab w:val="left" w:pos="616"/>
              </w:tabs>
              <w:spacing w:line="140" w:lineRule="exact"/>
              <w:ind w:left="21"/>
              <w:jc w:val="center"/>
              <w:rPr>
                <w:sz w:val="14"/>
              </w:rPr>
            </w:pPr>
            <w:r>
              <w:rPr>
                <w:sz w:val="14"/>
              </w:rPr>
              <w:t>$</w:t>
            </w:r>
            <w:r>
              <w:rPr>
                <w:sz w:val="14"/>
              </w:rPr>
              <w:tab/>
              <w:t>12,706,442</w:t>
            </w:r>
          </w:p>
        </w:tc>
        <w:tc>
          <w:tcPr>
            <w:tcW w:w="1435" w:type="dxa"/>
            <w:tcBorders>
              <w:bottom w:val="nil"/>
            </w:tcBorders>
          </w:tcPr>
          <w:p w14:paraId="79114720" w14:textId="77777777" w:rsidR="006C6F53" w:rsidRDefault="00055F40">
            <w:pPr>
              <w:pStyle w:val="TableParagraph"/>
              <w:tabs>
                <w:tab w:val="left" w:pos="746"/>
              </w:tabs>
              <w:spacing w:line="140" w:lineRule="exact"/>
              <w:ind w:left="74"/>
              <w:rPr>
                <w:sz w:val="14"/>
              </w:rPr>
            </w:pPr>
            <w:r>
              <w:rPr>
                <w:sz w:val="14"/>
              </w:rPr>
              <w:t>$</w:t>
            </w:r>
            <w:r>
              <w:rPr>
                <w:sz w:val="14"/>
              </w:rPr>
              <w:tab/>
              <w:t>6,367,096</w:t>
            </w:r>
          </w:p>
        </w:tc>
      </w:tr>
      <w:tr w:rsidR="006C6F53" w14:paraId="56F0941E" w14:textId="77777777">
        <w:trPr>
          <w:trHeight w:val="175"/>
        </w:trPr>
        <w:tc>
          <w:tcPr>
            <w:tcW w:w="998" w:type="dxa"/>
            <w:tcBorders>
              <w:top w:val="nil"/>
              <w:bottom w:val="nil"/>
            </w:tcBorders>
          </w:tcPr>
          <w:p w14:paraId="5A237E67" w14:textId="77777777" w:rsidR="006C6F53" w:rsidRDefault="00055F40">
            <w:pPr>
              <w:pStyle w:val="TableParagraph"/>
              <w:spacing w:before="8" w:line="147" w:lineRule="exact"/>
              <w:ind w:left="291" w:right="253"/>
              <w:jc w:val="center"/>
              <w:rPr>
                <w:sz w:val="14"/>
              </w:rPr>
            </w:pPr>
            <w:r>
              <w:rPr>
                <w:sz w:val="14"/>
              </w:rPr>
              <w:t>670</w:t>
            </w:r>
          </w:p>
        </w:tc>
        <w:tc>
          <w:tcPr>
            <w:tcW w:w="1435" w:type="dxa"/>
            <w:tcBorders>
              <w:top w:val="nil"/>
              <w:bottom w:val="nil"/>
            </w:tcBorders>
          </w:tcPr>
          <w:p w14:paraId="1EB52C68" w14:textId="77777777" w:rsidR="006C6F53" w:rsidRDefault="00055F40">
            <w:pPr>
              <w:pStyle w:val="TableParagraph"/>
              <w:spacing w:before="3" w:line="152" w:lineRule="exact"/>
              <w:ind w:left="28"/>
              <w:rPr>
                <w:sz w:val="14"/>
              </w:rPr>
            </w:pPr>
            <w:r>
              <w:rPr>
                <w:sz w:val="14"/>
              </w:rPr>
              <w:t>Washington</w:t>
            </w:r>
          </w:p>
        </w:tc>
        <w:tc>
          <w:tcPr>
            <w:tcW w:w="1435" w:type="dxa"/>
            <w:tcBorders>
              <w:top w:val="nil"/>
              <w:bottom w:val="nil"/>
            </w:tcBorders>
          </w:tcPr>
          <w:p w14:paraId="27755658" w14:textId="77777777" w:rsidR="006C6F53" w:rsidRDefault="00055F40">
            <w:pPr>
              <w:pStyle w:val="TableParagraph"/>
              <w:tabs>
                <w:tab w:val="left" w:pos="615"/>
              </w:tabs>
              <w:spacing w:before="3" w:line="152" w:lineRule="exact"/>
              <w:ind w:left="39"/>
              <w:jc w:val="center"/>
              <w:rPr>
                <w:sz w:val="14"/>
              </w:rPr>
            </w:pPr>
            <w:r>
              <w:rPr>
                <w:sz w:val="14"/>
              </w:rPr>
              <w:t>$</w:t>
            </w:r>
            <w:r>
              <w:rPr>
                <w:sz w:val="14"/>
              </w:rPr>
              <w:tab/>
              <w:t>10,099,524</w:t>
            </w:r>
          </w:p>
        </w:tc>
        <w:tc>
          <w:tcPr>
            <w:tcW w:w="1435" w:type="dxa"/>
            <w:tcBorders>
              <w:top w:val="nil"/>
              <w:bottom w:val="nil"/>
            </w:tcBorders>
          </w:tcPr>
          <w:p w14:paraId="5B7E2929" w14:textId="77777777" w:rsidR="006C6F53" w:rsidRDefault="00055F40">
            <w:pPr>
              <w:pStyle w:val="TableParagraph"/>
              <w:tabs>
                <w:tab w:val="left" w:pos="693"/>
              </w:tabs>
              <w:spacing w:before="3" w:line="152" w:lineRule="exact"/>
              <w:ind w:left="21"/>
              <w:jc w:val="center"/>
              <w:rPr>
                <w:sz w:val="14"/>
              </w:rPr>
            </w:pPr>
            <w:r>
              <w:rPr>
                <w:sz w:val="14"/>
              </w:rPr>
              <w:t>$</w:t>
            </w:r>
            <w:r>
              <w:rPr>
                <w:sz w:val="14"/>
              </w:rPr>
              <w:tab/>
              <w:t>6,728,118</w:t>
            </w:r>
          </w:p>
        </w:tc>
        <w:tc>
          <w:tcPr>
            <w:tcW w:w="1435" w:type="dxa"/>
            <w:tcBorders>
              <w:top w:val="nil"/>
              <w:bottom w:val="nil"/>
            </w:tcBorders>
          </w:tcPr>
          <w:p w14:paraId="11FDF6C5" w14:textId="77777777" w:rsidR="006C6F53" w:rsidRDefault="00055F40">
            <w:pPr>
              <w:pStyle w:val="TableParagraph"/>
              <w:tabs>
                <w:tab w:val="left" w:pos="746"/>
              </w:tabs>
              <w:spacing w:before="3" w:line="152" w:lineRule="exact"/>
              <w:ind w:left="74"/>
              <w:rPr>
                <w:sz w:val="14"/>
              </w:rPr>
            </w:pPr>
            <w:r>
              <w:rPr>
                <w:sz w:val="14"/>
              </w:rPr>
              <w:t>$</w:t>
            </w:r>
            <w:r>
              <w:rPr>
                <w:sz w:val="14"/>
              </w:rPr>
              <w:tab/>
              <w:t>3,371,406</w:t>
            </w:r>
          </w:p>
        </w:tc>
      </w:tr>
      <w:tr w:rsidR="006C6F53" w14:paraId="209880AF" w14:textId="77777777">
        <w:trPr>
          <w:trHeight w:val="172"/>
        </w:trPr>
        <w:tc>
          <w:tcPr>
            <w:tcW w:w="998" w:type="dxa"/>
            <w:tcBorders>
              <w:top w:val="nil"/>
              <w:bottom w:val="nil"/>
            </w:tcBorders>
          </w:tcPr>
          <w:p w14:paraId="666F37B6" w14:textId="77777777" w:rsidR="006C6F53" w:rsidRDefault="00055F40">
            <w:pPr>
              <w:pStyle w:val="TableParagraph"/>
              <w:spacing w:before="5" w:line="147" w:lineRule="exact"/>
              <w:ind w:left="291" w:right="253"/>
              <w:jc w:val="center"/>
              <w:rPr>
                <w:sz w:val="14"/>
              </w:rPr>
            </w:pPr>
            <w:r>
              <w:rPr>
                <w:sz w:val="14"/>
              </w:rPr>
              <w:t>685</w:t>
            </w:r>
          </w:p>
        </w:tc>
        <w:tc>
          <w:tcPr>
            <w:tcW w:w="1435" w:type="dxa"/>
            <w:tcBorders>
              <w:top w:val="nil"/>
              <w:bottom w:val="nil"/>
            </w:tcBorders>
          </w:tcPr>
          <w:p w14:paraId="53B921C6" w14:textId="77777777" w:rsidR="006C6F53" w:rsidRDefault="00055F40">
            <w:pPr>
              <w:pStyle w:val="TableParagraph"/>
              <w:spacing w:before="1" w:line="152" w:lineRule="exact"/>
              <w:ind w:left="28"/>
              <w:rPr>
                <w:sz w:val="14"/>
              </w:rPr>
            </w:pPr>
            <w:r>
              <w:rPr>
                <w:sz w:val="14"/>
              </w:rPr>
              <w:t>FAMU</w:t>
            </w:r>
            <w:r>
              <w:rPr>
                <w:spacing w:val="-6"/>
                <w:sz w:val="14"/>
              </w:rPr>
              <w:t xml:space="preserve"> </w:t>
            </w:r>
            <w:r>
              <w:rPr>
                <w:sz w:val="14"/>
              </w:rPr>
              <w:t>DRS</w:t>
            </w:r>
          </w:p>
        </w:tc>
        <w:tc>
          <w:tcPr>
            <w:tcW w:w="1435" w:type="dxa"/>
            <w:tcBorders>
              <w:top w:val="nil"/>
              <w:bottom w:val="nil"/>
            </w:tcBorders>
          </w:tcPr>
          <w:p w14:paraId="00518EE9" w14:textId="77777777" w:rsidR="006C6F53" w:rsidRDefault="00055F40">
            <w:pPr>
              <w:pStyle w:val="TableParagraph"/>
              <w:tabs>
                <w:tab w:val="left" w:pos="692"/>
              </w:tabs>
              <w:spacing w:before="1" w:line="152" w:lineRule="exact"/>
              <w:ind w:left="39"/>
              <w:jc w:val="center"/>
              <w:rPr>
                <w:sz w:val="14"/>
              </w:rPr>
            </w:pPr>
            <w:r>
              <w:rPr>
                <w:sz w:val="14"/>
              </w:rPr>
              <w:t>$</w:t>
            </w:r>
            <w:r>
              <w:rPr>
                <w:sz w:val="14"/>
              </w:rPr>
              <w:tab/>
              <w:t>1,960,461</w:t>
            </w:r>
          </w:p>
        </w:tc>
        <w:tc>
          <w:tcPr>
            <w:tcW w:w="1435" w:type="dxa"/>
            <w:tcBorders>
              <w:top w:val="nil"/>
              <w:bottom w:val="nil"/>
            </w:tcBorders>
          </w:tcPr>
          <w:p w14:paraId="53E43C49" w14:textId="77777777" w:rsidR="006C6F53" w:rsidRDefault="00055F40">
            <w:pPr>
              <w:pStyle w:val="TableParagraph"/>
              <w:tabs>
                <w:tab w:val="left" w:pos="693"/>
              </w:tabs>
              <w:spacing w:before="1" w:line="152" w:lineRule="exact"/>
              <w:ind w:left="21"/>
              <w:jc w:val="center"/>
              <w:rPr>
                <w:sz w:val="14"/>
              </w:rPr>
            </w:pPr>
            <w:r>
              <w:rPr>
                <w:sz w:val="14"/>
              </w:rPr>
              <w:t>$</w:t>
            </w:r>
            <w:r>
              <w:rPr>
                <w:sz w:val="14"/>
              </w:rPr>
              <w:tab/>
              <w:t>1,306,023</w:t>
            </w:r>
          </w:p>
        </w:tc>
        <w:tc>
          <w:tcPr>
            <w:tcW w:w="1435" w:type="dxa"/>
            <w:tcBorders>
              <w:top w:val="nil"/>
              <w:bottom w:val="nil"/>
            </w:tcBorders>
          </w:tcPr>
          <w:p w14:paraId="75E9ACD6" w14:textId="77777777" w:rsidR="006C6F53" w:rsidRDefault="00055F40">
            <w:pPr>
              <w:pStyle w:val="TableParagraph"/>
              <w:tabs>
                <w:tab w:val="left" w:pos="862"/>
              </w:tabs>
              <w:spacing w:before="1" w:line="152" w:lineRule="exact"/>
              <w:ind w:left="75"/>
              <w:rPr>
                <w:sz w:val="14"/>
              </w:rPr>
            </w:pPr>
            <w:r>
              <w:rPr>
                <w:sz w:val="14"/>
              </w:rPr>
              <w:t>$</w:t>
            </w:r>
            <w:r>
              <w:rPr>
                <w:sz w:val="14"/>
              </w:rPr>
              <w:tab/>
              <w:t>654,438</w:t>
            </w:r>
          </w:p>
        </w:tc>
      </w:tr>
      <w:tr w:rsidR="006C6F53" w14:paraId="4A81993E" w14:textId="77777777">
        <w:trPr>
          <w:trHeight w:val="172"/>
        </w:trPr>
        <w:tc>
          <w:tcPr>
            <w:tcW w:w="998" w:type="dxa"/>
            <w:tcBorders>
              <w:top w:val="nil"/>
              <w:bottom w:val="nil"/>
            </w:tcBorders>
          </w:tcPr>
          <w:p w14:paraId="158D85A1" w14:textId="77777777" w:rsidR="006C6F53" w:rsidRDefault="00055F40">
            <w:pPr>
              <w:pStyle w:val="TableParagraph"/>
              <w:spacing w:before="5" w:line="147" w:lineRule="exact"/>
              <w:ind w:left="291" w:right="253"/>
              <w:jc w:val="center"/>
              <w:rPr>
                <w:sz w:val="14"/>
              </w:rPr>
            </w:pPr>
            <w:r>
              <w:rPr>
                <w:sz w:val="14"/>
              </w:rPr>
              <w:t>687</w:t>
            </w:r>
          </w:p>
        </w:tc>
        <w:tc>
          <w:tcPr>
            <w:tcW w:w="1435" w:type="dxa"/>
            <w:tcBorders>
              <w:top w:val="nil"/>
              <w:bottom w:val="nil"/>
            </w:tcBorders>
          </w:tcPr>
          <w:p w14:paraId="714C32F9" w14:textId="77777777" w:rsidR="006C6F53" w:rsidRDefault="00055F40">
            <w:pPr>
              <w:pStyle w:val="TableParagraph"/>
              <w:spacing w:before="1" w:line="152" w:lineRule="exact"/>
              <w:ind w:left="28"/>
              <w:rPr>
                <w:sz w:val="14"/>
              </w:rPr>
            </w:pPr>
            <w:r>
              <w:rPr>
                <w:sz w:val="14"/>
              </w:rPr>
              <w:t>FAU</w:t>
            </w:r>
            <w:r>
              <w:rPr>
                <w:spacing w:val="-4"/>
                <w:sz w:val="14"/>
              </w:rPr>
              <w:t xml:space="preserve"> </w:t>
            </w:r>
            <w:r>
              <w:rPr>
                <w:sz w:val="14"/>
              </w:rPr>
              <w:t>LABS</w:t>
            </w:r>
          </w:p>
        </w:tc>
        <w:tc>
          <w:tcPr>
            <w:tcW w:w="1435" w:type="dxa"/>
            <w:tcBorders>
              <w:top w:val="nil"/>
              <w:bottom w:val="nil"/>
            </w:tcBorders>
          </w:tcPr>
          <w:p w14:paraId="134C7139" w14:textId="77777777" w:rsidR="006C6F53" w:rsidRDefault="00055F40">
            <w:pPr>
              <w:pStyle w:val="TableParagraph"/>
              <w:tabs>
                <w:tab w:val="left" w:pos="692"/>
              </w:tabs>
              <w:spacing w:before="1" w:line="152" w:lineRule="exact"/>
              <w:ind w:left="39"/>
              <w:jc w:val="center"/>
              <w:rPr>
                <w:sz w:val="14"/>
              </w:rPr>
            </w:pPr>
            <w:r>
              <w:rPr>
                <w:sz w:val="14"/>
              </w:rPr>
              <w:t>$</w:t>
            </w:r>
            <w:r>
              <w:rPr>
                <w:sz w:val="14"/>
              </w:rPr>
              <w:tab/>
              <w:t>3,497,080</w:t>
            </w:r>
          </w:p>
        </w:tc>
        <w:tc>
          <w:tcPr>
            <w:tcW w:w="1435" w:type="dxa"/>
            <w:tcBorders>
              <w:top w:val="nil"/>
              <w:bottom w:val="nil"/>
            </w:tcBorders>
          </w:tcPr>
          <w:p w14:paraId="76A0476F" w14:textId="77777777" w:rsidR="006C6F53" w:rsidRDefault="00055F40">
            <w:pPr>
              <w:pStyle w:val="TableParagraph"/>
              <w:tabs>
                <w:tab w:val="left" w:pos="693"/>
              </w:tabs>
              <w:spacing w:before="1" w:line="152" w:lineRule="exact"/>
              <w:ind w:left="21"/>
              <w:jc w:val="center"/>
              <w:rPr>
                <w:sz w:val="14"/>
              </w:rPr>
            </w:pPr>
            <w:r>
              <w:rPr>
                <w:sz w:val="14"/>
              </w:rPr>
              <w:t>$</w:t>
            </w:r>
            <w:r>
              <w:rPr>
                <w:sz w:val="14"/>
              </w:rPr>
              <w:tab/>
              <w:t>2,329,691</w:t>
            </w:r>
          </w:p>
        </w:tc>
        <w:tc>
          <w:tcPr>
            <w:tcW w:w="1435" w:type="dxa"/>
            <w:tcBorders>
              <w:top w:val="nil"/>
              <w:bottom w:val="nil"/>
            </w:tcBorders>
          </w:tcPr>
          <w:p w14:paraId="7DE16235" w14:textId="77777777" w:rsidR="006C6F53" w:rsidRDefault="00055F40">
            <w:pPr>
              <w:pStyle w:val="TableParagraph"/>
              <w:tabs>
                <w:tab w:val="left" w:pos="746"/>
              </w:tabs>
              <w:spacing w:before="1" w:line="152" w:lineRule="exact"/>
              <w:ind w:left="74"/>
              <w:rPr>
                <w:sz w:val="14"/>
              </w:rPr>
            </w:pPr>
            <w:r>
              <w:rPr>
                <w:sz w:val="14"/>
              </w:rPr>
              <w:t>$</w:t>
            </w:r>
            <w:r>
              <w:rPr>
                <w:sz w:val="14"/>
              </w:rPr>
              <w:tab/>
              <w:t>1,167,389</w:t>
            </w:r>
          </w:p>
        </w:tc>
      </w:tr>
      <w:tr w:rsidR="006C6F53" w14:paraId="22E21613" w14:textId="77777777">
        <w:trPr>
          <w:trHeight w:val="163"/>
        </w:trPr>
        <w:tc>
          <w:tcPr>
            <w:tcW w:w="998" w:type="dxa"/>
            <w:tcBorders>
              <w:top w:val="nil"/>
            </w:tcBorders>
          </w:tcPr>
          <w:p w14:paraId="68E0C174" w14:textId="77777777" w:rsidR="006C6F53" w:rsidRDefault="00055F40">
            <w:pPr>
              <w:pStyle w:val="TableParagraph"/>
              <w:spacing w:before="5" w:line="137" w:lineRule="exact"/>
              <w:ind w:left="291" w:right="253"/>
              <w:jc w:val="center"/>
              <w:rPr>
                <w:sz w:val="14"/>
              </w:rPr>
            </w:pPr>
            <w:r>
              <w:rPr>
                <w:sz w:val="14"/>
              </w:rPr>
              <w:t>371</w:t>
            </w:r>
          </w:p>
        </w:tc>
        <w:tc>
          <w:tcPr>
            <w:tcW w:w="1435" w:type="dxa"/>
            <w:tcBorders>
              <w:top w:val="nil"/>
            </w:tcBorders>
          </w:tcPr>
          <w:p w14:paraId="116A687E" w14:textId="77777777" w:rsidR="006C6F53" w:rsidRDefault="00055F40">
            <w:pPr>
              <w:pStyle w:val="TableParagraph"/>
              <w:spacing w:before="1" w:line="142" w:lineRule="exact"/>
              <w:ind w:left="28"/>
              <w:rPr>
                <w:sz w:val="14"/>
              </w:rPr>
            </w:pPr>
            <w:r>
              <w:rPr>
                <w:sz w:val="14"/>
              </w:rPr>
              <w:t>FSU</w:t>
            </w:r>
            <w:r>
              <w:rPr>
                <w:spacing w:val="-4"/>
                <w:sz w:val="14"/>
              </w:rPr>
              <w:t xml:space="preserve"> </w:t>
            </w:r>
            <w:r>
              <w:rPr>
                <w:sz w:val="14"/>
              </w:rPr>
              <w:t>LABS</w:t>
            </w:r>
          </w:p>
        </w:tc>
        <w:tc>
          <w:tcPr>
            <w:tcW w:w="1435" w:type="dxa"/>
            <w:tcBorders>
              <w:top w:val="nil"/>
            </w:tcBorders>
          </w:tcPr>
          <w:p w14:paraId="3A376C16" w14:textId="77777777" w:rsidR="006C6F53" w:rsidRDefault="00055F40">
            <w:pPr>
              <w:pStyle w:val="TableParagraph"/>
              <w:tabs>
                <w:tab w:val="left" w:pos="692"/>
              </w:tabs>
              <w:spacing w:before="1" w:line="142" w:lineRule="exact"/>
              <w:ind w:left="39"/>
              <w:jc w:val="center"/>
              <w:rPr>
                <w:sz w:val="14"/>
              </w:rPr>
            </w:pPr>
            <w:r>
              <w:rPr>
                <w:sz w:val="14"/>
              </w:rPr>
              <w:t>$</w:t>
            </w:r>
            <w:r>
              <w:rPr>
                <w:sz w:val="14"/>
              </w:rPr>
              <w:tab/>
              <w:t>2,060,951</w:t>
            </w:r>
          </w:p>
        </w:tc>
        <w:tc>
          <w:tcPr>
            <w:tcW w:w="1435" w:type="dxa"/>
            <w:tcBorders>
              <w:top w:val="nil"/>
            </w:tcBorders>
          </w:tcPr>
          <w:p w14:paraId="7B3A5850" w14:textId="77777777" w:rsidR="006C6F53" w:rsidRDefault="00055F40">
            <w:pPr>
              <w:pStyle w:val="TableParagraph"/>
              <w:tabs>
                <w:tab w:val="left" w:pos="693"/>
              </w:tabs>
              <w:spacing w:before="1" w:line="142" w:lineRule="exact"/>
              <w:ind w:left="21"/>
              <w:jc w:val="center"/>
              <w:rPr>
                <w:sz w:val="14"/>
              </w:rPr>
            </w:pPr>
            <w:r>
              <w:rPr>
                <w:sz w:val="14"/>
              </w:rPr>
              <w:t>$</w:t>
            </w:r>
            <w:r>
              <w:rPr>
                <w:sz w:val="14"/>
              </w:rPr>
              <w:tab/>
              <w:t>1,372,968</w:t>
            </w:r>
          </w:p>
        </w:tc>
        <w:tc>
          <w:tcPr>
            <w:tcW w:w="1435" w:type="dxa"/>
            <w:tcBorders>
              <w:top w:val="nil"/>
            </w:tcBorders>
          </w:tcPr>
          <w:p w14:paraId="085AEA7B" w14:textId="77777777" w:rsidR="006C6F53" w:rsidRDefault="00055F40">
            <w:pPr>
              <w:pStyle w:val="TableParagraph"/>
              <w:tabs>
                <w:tab w:val="left" w:pos="862"/>
              </w:tabs>
              <w:spacing w:before="1" w:line="142" w:lineRule="exact"/>
              <w:ind w:left="75"/>
              <w:rPr>
                <w:sz w:val="14"/>
              </w:rPr>
            </w:pPr>
            <w:r>
              <w:rPr>
                <w:sz w:val="14"/>
              </w:rPr>
              <w:t>$</w:t>
            </w:r>
            <w:r>
              <w:rPr>
                <w:sz w:val="14"/>
              </w:rPr>
              <w:tab/>
              <w:t>687,983</w:t>
            </w:r>
          </w:p>
        </w:tc>
      </w:tr>
      <w:tr w:rsidR="006C6F53" w14:paraId="635CA315" w14:textId="77777777">
        <w:trPr>
          <w:trHeight w:val="162"/>
        </w:trPr>
        <w:tc>
          <w:tcPr>
            <w:tcW w:w="998" w:type="dxa"/>
            <w:tcBorders>
              <w:bottom w:val="nil"/>
            </w:tcBorders>
          </w:tcPr>
          <w:p w14:paraId="5675A2E1" w14:textId="77777777" w:rsidR="006C6F53" w:rsidRDefault="00055F40">
            <w:pPr>
              <w:pStyle w:val="TableParagraph"/>
              <w:spacing w:line="143" w:lineRule="exact"/>
              <w:ind w:left="291" w:right="253"/>
              <w:jc w:val="center"/>
              <w:rPr>
                <w:sz w:val="14"/>
              </w:rPr>
            </w:pPr>
            <w:r>
              <w:rPr>
                <w:sz w:val="14"/>
              </w:rPr>
              <w:t>015</w:t>
            </w:r>
          </w:p>
        </w:tc>
        <w:tc>
          <w:tcPr>
            <w:tcW w:w="1435" w:type="dxa"/>
            <w:tcBorders>
              <w:bottom w:val="nil"/>
            </w:tcBorders>
          </w:tcPr>
          <w:p w14:paraId="79F6729E" w14:textId="77777777" w:rsidR="006C6F53" w:rsidRDefault="00055F40">
            <w:pPr>
              <w:pStyle w:val="TableParagraph"/>
              <w:spacing w:line="143" w:lineRule="exact"/>
              <w:ind w:left="28"/>
              <w:rPr>
                <w:sz w:val="14"/>
              </w:rPr>
            </w:pPr>
            <w:r>
              <w:rPr>
                <w:sz w:val="14"/>
              </w:rPr>
              <w:t>P.K.</w:t>
            </w:r>
            <w:r>
              <w:rPr>
                <w:spacing w:val="-6"/>
                <w:sz w:val="14"/>
              </w:rPr>
              <w:t xml:space="preserve"> </w:t>
            </w:r>
            <w:r>
              <w:rPr>
                <w:sz w:val="14"/>
              </w:rPr>
              <w:t>YONGE</w:t>
            </w:r>
          </w:p>
        </w:tc>
        <w:tc>
          <w:tcPr>
            <w:tcW w:w="1435" w:type="dxa"/>
            <w:tcBorders>
              <w:bottom w:val="nil"/>
            </w:tcBorders>
          </w:tcPr>
          <w:p w14:paraId="7E981247" w14:textId="77777777" w:rsidR="006C6F53" w:rsidRDefault="00055F40">
            <w:pPr>
              <w:pStyle w:val="TableParagraph"/>
              <w:tabs>
                <w:tab w:val="left" w:pos="692"/>
              </w:tabs>
              <w:spacing w:line="143" w:lineRule="exact"/>
              <w:ind w:left="39"/>
              <w:jc w:val="center"/>
              <w:rPr>
                <w:sz w:val="14"/>
              </w:rPr>
            </w:pPr>
            <w:r>
              <w:rPr>
                <w:sz w:val="14"/>
              </w:rPr>
              <w:t>$</w:t>
            </w:r>
            <w:r>
              <w:rPr>
                <w:sz w:val="14"/>
              </w:rPr>
              <w:tab/>
              <w:t>1,057,669</w:t>
            </w:r>
          </w:p>
        </w:tc>
        <w:tc>
          <w:tcPr>
            <w:tcW w:w="1435" w:type="dxa"/>
            <w:tcBorders>
              <w:bottom w:val="nil"/>
            </w:tcBorders>
          </w:tcPr>
          <w:p w14:paraId="2B0229CD" w14:textId="77777777" w:rsidR="006C6F53" w:rsidRDefault="00055F40">
            <w:pPr>
              <w:pStyle w:val="TableParagraph"/>
              <w:tabs>
                <w:tab w:val="left" w:pos="808"/>
              </w:tabs>
              <w:spacing w:line="143" w:lineRule="exact"/>
              <w:ind w:left="21"/>
              <w:jc w:val="center"/>
              <w:rPr>
                <w:sz w:val="14"/>
              </w:rPr>
            </w:pPr>
            <w:r>
              <w:rPr>
                <w:sz w:val="14"/>
              </w:rPr>
              <w:t>$</w:t>
            </w:r>
            <w:r>
              <w:rPr>
                <w:sz w:val="14"/>
              </w:rPr>
              <w:tab/>
              <w:t>704,600</w:t>
            </w:r>
          </w:p>
        </w:tc>
        <w:tc>
          <w:tcPr>
            <w:tcW w:w="1435" w:type="dxa"/>
            <w:tcBorders>
              <w:bottom w:val="nil"/>
            </w:tcBorders>
          </w:tcPr>
          <w:p w14:paraId="0D0A68A1" w14:textId="77777777" w:rsidR="006C6F53" w:rsidRDefault="00055F40">
            <w:pPr>
              <w:pStyle w:val="TableParagraph"/>
              <w:tabs>
                <w:tab w:val="left" w:pos="862"/>
              </w:tabs>
              <w:spacing w:line="143" w:lineRule="exact"/>
              <w:ind w:left="75"/>
              <w:rPr>
                <w:sz w:val="14"/>
              </w:rPr>
            </w:pPr>
            <w:r>
              <w:rPr>
                <w:sz w:val="14"/>
              </w:rPr>
              <w:t>$</w:t>
            </w:r>
            <w:r>
              <w:rPr>
                <w:sz w:val="14"/>
              </w:rPr>
              <w:tab/>
              <w:t>353,069</w:t>
            </w:r>
          </w:p>
        </w:tc>
      </w:tr>
      <w:tr w:rsidR="006C6F53" w14:paraId="26A301C9" w14:textId="77777777">
        <w:trPr>
          <w:trHeight w:val="172"/>
        </w:trPr>
        <w:tc>
          <w:tcPr>
            <w:tcW w:w="998" w:type="dxa"/>
            <w:tcBorders>
              <w:top w:val="nil"/>
              <w:bottom w:val="nil"/>
            </w:tcBorders>
          </w:tcPr>
          <w:p w14:paraId="73E9381D" w14:textId="77777777" w:rsidR="006C6F53" w:rsidRDefault="00055F40">
            <w:pPr>
              <w:pStyle w:val="TableParagraph"/>
              <w:spacing w:before="5" w:line="147" w:lineRule="exact"/>
              <w:ind w:left="291" w:right="253"/>
              <w:jc w:val="center"/>
              <w:rPr>
                <w:sz w:val="14"/>
              </w:rPr>
            </w:pPr>
            <w:r>
              <w:rPr>
                <w:sz w:val="14"/>
              </w:rPr>
              <w:t>48C</w:t>
            </w:r>
          </w:p>
        </w:tc>
        <w:tc>
          <w:tcPr>
            <w:tcW w:w="1435" w:type="dxa"/>
            <w:tcBorders>
              <w:top w:val="nil"/>
              <w:bottom w:val="nil"/>
            </w:tcBorders>
          </w:tcPr>
          <w:p w14:paraId="551AA86B" w14:textId="77777777" w:rsidR="006C6F53" w:rsidRDefault="00055F40">
            <w:pPr>
              <w:pStyle w:val="TableParagraph"/>
              <w:spacing w:before="1" w:line="152" w:lineRule="exact"/>
              <w:ind w:left="28"/>
              <w:rPr>
                <w:sz w:val="14"/>
              </w:rPr>
            </w:pPr>
            <w:r>
              <w:rPr>
                <w:sz w:val="14"/>
              </w:rPr>
              <w:t>FLVS</w:t>
            </w:r>
          </w:p>
        </w:tc>
        <w:tc>
          <w:tcPr>
            <w:tcW w:w="1435" w:type="dxa"/>
            <w:tcBorders>
              <w:top w:val="nil"/>
              <w:bottom w:val="nil"/>
            </w:tcBorders>
          </w:tcPr>
          <w:p w14:paraId="7ABC02AF" w14:textId="77777777" w:rsidR="006C6F53" w:rsidRDefault="00055F40">
            <w:pPr>
              <w:pStyle w:val="TableParagraph"/>
              <w:tabs>
                <w:tab w:val="left" w:pos="692"/>
              </w:tabs>
              <w:spacing w:before="1" w:line="152" w:lineRule="exact"/>
              <w:ind w:left="39"/>
              <w:jc w:val="center"/>
              <w:rPr>
                <w:sz w:val="14"/>
              </w:rPr>
            </w:pPr>
            <w:r>
              <w:rPr>
                <w:sz w:val="14"/>
              </w:rPr>
              <w:t>$</w:t>
            </w:r>
            <w:r>
              <w:rPr>
                <w:sz w:val="14"/>
              </w:rPr>
              <w:tab/>
              <w:t>6,372,838</w:t>
            </w:r>
          </w:p>
        </w:tc>
        <w:tc>
          <w:tcPr>
            <w:tcW w:w="1435" w:type="dxa"/>
            <w:tcBorders>
              <w:top w:val="nil"/>
              <w:bottom w:val="nil"/>
            </w:tcBorders>
          </w:tcPr>
          <w:p w14:paraId="19BFF068" w14:textId="77777777" w:rsidR="006C6F53" w:rsidRDefault="00055F40">
            <w:pPr>
              <w:pStyle w:val="TableParagraph"/>
              <w:tabs>
                <w:tab w:val="left" w:pos="693"/>
              </w:tabs>
              <w:spacing w:before="1" w:line="152" w:lineRule="exact"/>
              <w:ind w:left="21"/>
              <w:jc w:val="center"/>
              <w:rPr>
                <w:sz w:val="14"/>
              </w:rPr>
            </w:pPr>
            <w:r>
              <w:rPr>
                <w:sz w:val="14"/>
              </w:rPr>
              <w:t>$</w:t>
            </w:r>
            <w:r>
              <w:rPr>
                <w:sz w:val="14"/>
              </w:rPr>
              <w:tab/>
              <w:t>4,245,468</w:t>
            </w:r>
          </w:p>
        </w:tc>
        <w:tc>
          <w:tcPr>
            <w:tcW w:w="1435" w:type="dxa"/>
            <w:tcBorders>
              <w:top w:val="nil"/>
              <w:bottom w:val="nil"/>
            </w:tcBorders>
          </w:tcPr>
          <w:p w14:paraId="737690EE" w14:textId="77777777" w:rsidR="006C6F53" w:rsidRDefault="00055F40">
            <w:pPr>
              <w:pStyle w:val="TableParagraph"/>
              <w:tabs>
                <w:tab w:val="left" w:pos="746"/>
              </w:tabs>
              <w:spacing w:before="1" w:line="152" w:lineRule="exact"/>
              <w:ind w:left="74"/>
              <w:rPr>
                <w:sz w:val="14"/>
              </w:rPr>
            </w:pPr>
            <w:r>
              <w:rPr>
                <w:sz w:val="14"/>
              </w:rPr>
              <w:t>$</w:t>
            </w:r>
            <w:r>
              <w:rPr>
                <w:sz w:val="14"/>
              </w:rPr>
              <w:tab/>
              <w:t>2,127,370</w:t>
            </w:r>
          </w:p>
        </w:tc>
      </w:tr>
      <w:tr w:rsidR="006C6F53" w14:paraId="4D397755" w14:textId="77777777">
        <w:trPr>
          <w:trHeight w:val="172"/>
        </w:trPr>
        <w:tc>
          <w:tcPr>
            <w:tcW w:w="998" w:type="dxa"/>
            <w:tcBorders>
              <w:top w:val="nil"/>
              <w:bottom w:val="nil"/>
            </w:tcBorders>
          </w:tcPr>
          <w:p w14:paraId="5688314B" w14:textId="77777777" w:rsidR="006C6F53" w:rsidRDefault="00055F40">
            <w:pPr>
              <w:pStyle w:val="TableParagraph"/>
              <w:spacing w:before="5" w:line="147" w:lineRule="exact"/>
              <w:ind w:left="291" w:right="253"/>
              <w:jc w:val="center"/>
              <w:rPr>
                <w:sz w:val="14"/>
              </w:rPr>
            </w:pPr>
            <w:r>
              <w:rPr>
                <w:sz w:val="14"/>
              </w:rPr>
              <w:t>557</w:t>
            </w:r>
          </w:p>
        </w:tc>
        <w:tc>
          <w:tcPr>
            <w:tcW w:w="1435" w:type="dxa"/>
            <w:tcBorders>
              <w:top w:val="nil"/>
              <w:bottom w:val="nil"/>
            </w:tcBorders>
          </w:tcPr>
          <w:p w14:paraId="41D7E9B4" w14:textId="77777777" w:rsidR="006C6F53" w:rsidRDefault="00055F40">
            <w:pPr>
              <w:pStyle w:val="TableParagraph"/>
              <w:spacing w:before="1" w:line="152" w:lineRule="exact"/>
              <w:ind w:left="28"/>
              <w:rPr>
                <w:sz w:val="14"/>
              </w:rPr>
            </w:pPr>
            <w:r>
              <w:rPr>
                <w:sz w:val="14"/>
              </w:rPr>
              <w:t>FSDB</w:t>
            </w:r>
          </w:p>
        </w:tc>
        <w:tc>
          <w:tcPr>
            <w:tcW w:w="1435" w:type="dxa"/>
            <w:tcBorders>
              <w:top w:val="nil"/>
              <w:bottom w:val="nil"/>
            </w:tcBorders>
          </w:tcPr>
          <w:p w14:paraId="132D87F8" w14:textId="77777777" w:rsidR="006C6F53" w:rsidRDefault="00055F40">
            <w:pPr>
              <w:pStyle w:val="TableParagraph"/>
              <w:tabs>
                <w:tab w:val="left" w:pos="807"/>
              </w:tabs>
              <w:spacing w:before="1" w:line="152" w:lineRule="exact"/>
              <w:ind w:left="40"/>
              <w:jc w:val="center"/>
              <w:rPr>
                <w:sz w:val="14"/>
              </w:rPr>
            </w:pPr>
            <w:r>
              <w:rPr>
                <w:sz w:val="14"/>
              </w:rPr>
              <w:t>$</w:t>
            </w:r>
            <w:r>
              <w:rPr>
                <w:sz w:val="14"/>
              </w:rPr>
              <w:tab/>
              <w:t>992,848</w:t>
            </w:r>
          </w:p>
        </w:tc>
        <w:tc>
          <w:tcPr>
            <w:tcW w:w="1435" w:type="dxa"/>
            <w:tcBorders>
              <w:top w:val="nil"/>
              <w:bottom w:val="nil"/>
            </w:tcBorders>
          </w:tcPr>
          <w:p w14:paraId="54C5E5F2" w14:textId="77777777" w:rsidR="006C6F53" w:rsidRDefault="00055F40">
            <w:pPr>
              <w:pStyle w:val="TableParagraph"/>
              <w:tabs>
                <w:tab w:val="left" w:pos="808"/>
              </w:tabs>
              <w:spacing w:before="1" w:line="152" w:lineRule="exact"/>
              <w:ind w:left="21"/>
              <w:jc w:val="center"/>
              <w:rPr>
                <w:sz w:val="14"/>
              </w:rPr>
            </w:pPr>
            <w:r>
              <w:rPr>
                <w:sz w:val="14"/>
              </w:rPr>
              <w:t>$</w:t>
            </w:r>
            <w:r>
              <w:rPr>
                <w:sz w:val="14"/>
              </w:rPr>
              <w:tab/>
              <w:t>661,417</w:t>
            </w:r>
          </w:p>
        </w:tc>
        <w:tc>
          <w:tcPr>
            <w:tcW w:w="1435" w:type="dxa"/>
            <w:tcBorders>
              <w:top w:val="nil"/>
              <w:bottom w:val="nil"/>
            </w:tcBorders>
          </w:tcPr>
          <w:p w14:paraId="47135F3D" w14:textId="77777777" w:rsidR="006C6F53" w:rsidRDefault="00055F40">
            <w:pPr>
              <w:pStyle w:val="TableParagraph"/>
              <w:tabs>
                <w:tab w:val="left" w:pos="862"/>
              </w:tabs>
              <w:spacing w:before="1" w:line="152" w:lineRule="exact"/>
              <w:ind w:left="75"/>
              <w:rPr>
                <w:sz w:val="14"/>
              </w:rPr>
            </w:pPr>
            <w:r>
              <w:rPr>
                <w:sz w:val="14"/>
              </w:rPr>
              <w:t>$</w:t>
            </w:r>
            <w:r>
              <w:rPr>
                <w:sz w:val="14"/>
              </w:rPr>
              <w:tab/>
              <w:t>331,431</w:t>
            </w:r>
          </w:p>
        </w:tc>
      </w:tr>
      <w:tr w:rsidR="006C6F53" w14:paraId="6ED18D0F" w14:textId="77777777">
        <w:trPr>
          <w:trHeight w:val="172"/>
        </w:trPr>
        <w:tc>
          <w:tcPr>
            <w:tcW w:w="998" w:type="dxa"/>
            <w:tcBorders>
              <w:top w:val="nil"/>
              <w:bottom w:val="nil"/>
            </w:tcBorders>
          </w:tcPr>
          <w:p w14:paraId="30A3DF5B" w14:textId="77777777" w:rsidR="006C6F53" w:rsidRDefault="00055F40">
            <w:pPr>
              <w:pStyle w:val="TableParagraph"/>
              <w:spacing w:before="5" w:line="147" w:lineRule="exact"/>
              <w:ind w:left="289" w:right="254"/>
              <w:jc w:val="center"/>
              <w:rPr>
                <w:sz w:val="14"/>
              </w:rPr>
            </w:pPr>
            <w:r>
              <w:rPr>
                <w:sz w:val="14"/>
              </w:rPr>
              <w:t>48K</w:t>
            </w:r>
          </w:p>
        </w:tc>
        <w:tc>
          <w:tcPr>
            <w:tcW w:w="1435" w:type="dxa"/>
            <w:tcBorders>
              <w:top w:val="nil"/>
              <w:bottom w:val="nil"/>
            </w:tcBorders>
          </w:tcPr>
          <w:p w14:paraId="19BC79FB" w14:textId="77777777" w:rsidR="006C6F53" w:rsidRDefault="00055F40">
            <w:pPr>
              <w:pStyle w:val="TableParagraph"/>
              <w:spacing w:before="1" w:line="152" w:lineRule="exact"/>
              <w:ind w:left="28"/>
              <w:rPr>
                <w:sz w:val="14"/>
              </w:rPr>
            </w:pPr>
            <w:r>
              <w:rPr>
                <w:sz w:val="14"/>
              </w:rPr>
              <w:t>UCP</w:t>
            </w:r>
          </w:p>
        </w:tc>
        <w:tc>
          <w:tcPr>
            <w:tcW w:w="1435" w:type="dxa"/>
            <w:tcBorders>
              <w:top w:val="nil"/>
              <w:bottom w:val="nil"/>
            </w:tcBorders>
          </w:tcPr>
          <w:p w14:paraId="6EA05671" w14:textId="77777777" w:rsidR="006C6F53" w:rsidRDefault="00055F40">
            <w:pPr>
              <w:pStyle w:val="TableParagraph"/>
              <w:tabs>
                <w:tab w:val="left" w:pos="692"/>
              </w:tabs>
              <w:spacing w:before="1" w:line="152" w:lineRule="exact"/>
              <w:ind w:left="39"/>
              <w:jc w:val="center"/>
              <w:rPr>
                <w:sz w:val="14"/>
              </w:rPr>
            </w:pPr>
            <w:r>
              <w:rPr>
                <w:sz w:val="14"/>
              </w:rPr>
              <w:t>$</w:t>
            </w:r>
            <w:r>
              <w:rPr>
                <w:sz w:val="14"/>
              </w:rPr>
              <w:tab/>
              <w:t>2,707,449</w:t>
            </w:r>
          </w:p>
        </w:tc>
        <w:tc>
          <w:tcPr>
            <w:tcW w:w="1435" w:type="dxa"/>
            <w:tcBorders>
              <w:top w:val="nil"/>
              <w:bottom w:val="nil"/>
            </w:tcBorders>
          </w:tcPr>
          <w:p w14:paraId="1821191A" w14:textId="77777777" w:rsidR="006C6F53" w:rsidRDefault="00055F40">
            <w:pPr>
              <w:pStyle w:val="TableParagraph"/>
              <w:tabs>
                <w:tab w:val="left" w:pos="693"/>
              </w:tabs>
              <w:spacing w:before="1" w:line="152" w:lineRule="exact"/>
              <w:ind w:left="21"/>
              <w:jc w:val="center"/>
              <w:rPr>
                <w:sz w:val="14"/>
              </w:rPr>
            </w:pPr>
            <w:r>
              <w:rPr>
                <w:sz w:val="14"/>
              </w:rPr>
              <w:t>$</w:t>
            </w:r>
            <w:r>
              <w:rPr>
                <w:sz w:val="14"/>
              </w:rPr>
              <w:tab/>
              <w:t>1,803,653</w:t>
            </w:r>
          </w:p>
        </w:tc>
        <w:tc>
          <w:tcPr>
            <w:tcW w:w="1435" w:type="dxa"/>
            <w:tcBorders>
              <w:top w:val="nil"/>
              <w:bottom w:val="nil"/>
            </w:tcBorders>
          </w:tcPr>
          <w:p w14:paraId="48CCAB39" w14:textId="77777777" w:rsidR="006C6F53" w:rsidRDefault="00055F40">
            <w:pPr>
              <w:pStyle w:val="TableParagraph"/>
              <w:tabs>
                <w:tab w:val="left" w:pos="862"/>
              </w:tabs>
              <w:spacing w:before="1" w:line="152" w:lineRule="exact"/>
              <w:ind w:left="75"/>
              <w:rPr>
                <w:sz w:val="14"/>
              </w:rPr>
            </w:pPr>
            <w:r>
              <w:rPr>
                <w:sz w:val="14"/>
              </w:rPr>
              <w:t>$</w:t>
            </w:r>
            <w:r>
              <w:rPr>
                <w:sz w:val="14"/>
              </w:rPr>
              <w:tab/>
              <w:t>903,796</w:t>
            </w:r>
          </w:p>
        </w:tc>
      </w:tr>
      <w:tr w:rsidR="006C6F53" w14:paraId="3A1F1C2E" w14:textId="77777777">
        <w:trPr>
          <w:trHeight w:val="163"/>
        </w:trPr>
        <w:tc>
          <w:tcPr>
            <w:tcW w:w="998" w:type="dxa"/>
            <w:tcBorders>
              <w:top w:val="nil"/>
            </w:tcBorders>
          </w:tcPr>
          <w:p w14:paraId="781D731B" w14:textId="77777777" w:rsidR="006C6F53" w:rsidRDefault="00055F40">
            <w:pPr>
              <w:pStyle w:val="TableParagraph"/>
              <w:spacing w:before="5" w:line="137" w:lineRule="exact"/>
              <w:ind w:left="291" w:right="253"/>
              <w:jc w:val="center"/>
              <w:rPr>
                <w:sz w:val="14"/>
              </w:rPr>
            </w:pPr>
            <w:r>
              <w:rPr>
                <w:sz w:val="14"/>
              </w:rPr>
              <w:t>50D</w:t>
            </w:r>
          </w:p>
        </w:tc>
        <w:tc>
          <w:tcPr>
            <w:tcW w:w="1435" w:type="dxa"/>
            <w:tcBorders>
              <w:top w:val="nil"/>
            </w:tcBorders>
          </w:tcPr>
          <w:p w14:paraId="1CD5B9FD" w14:textId="77777777" w:rsidR="006C6F53" w:rsidRDefault="00055F40">
            <w:pPr>
              <w:pStyle w:val="TableParagraph"/>
              <w:spacing w:before="1" w:line="142" w:lineRule="exact"/>
              <w:ind w:left="28"/>
              <w:rPr>
                <w:sz w:val="14"/>
              </w:rPr>
            </w:pPr>
            <w:r>
              <w:rPr>
                <w:sz w:val="14"/>
              </w:rPr>
              <w:t>South</w:t>
            </w:r>
            <w:r>
              <w:rPr>
                <w:spacing w:val="-6"/>
                <w:sz w:val="14"/>
              </w:rPr>
              <w:t xml:space="preserve"> </w:t>
            </w:r>
            <w:r>
              <w:rPr>
                <w:sz w:val="14"/>
              </w:rPr>
              <w:t>Tech</w:t>
            </w:r>
          </w:p>
        </w:tc>
        <w:tc>
          <w:tcPr>
            <w:tcW w:w="1435" w:type="dxa"/>
            <w:tcBorders>
              <w:top w:val="nil"/>
            </w:tcBorders>
          </w:tcPr>
          <w:p w14:paraId="4E4CD708" w14:textId="77777777" w:rsidR="006C6F53" w:rsidRDefault="00055F40">
            <w:pPr>
              <w:pStyle w:val="TableParagraph"/>
              <w:tabs>
                <w:tab w:val="left" w:pos="692"/>
              </w:tabs>
              <w:spacing w:before="1" w:line="142" w:lineRule="exact"/>
              <w:ind w:left="39"/>
              <w:jc w:val="center"/>
              <w:rPr>
                <w:sz w:val="14"/>
              </w:rPr>
            </w:pPr>
            <w:r>
              <w:rPr>
                <w:sz w:val="14"/>
              </w:rPr>
              <w:t>$</w:t>
            </w:r>
            <w:r>
              <w:rPr>
                <w:sz w:val="14"/>
              </w:rPr>
              <w:tab/>
              <w:t>4,017,400</w:t>
            </w:r>
          </w:p>
        </w:tc>
        <w:tc>
          <w:tcPr>
            <w:tcW w:w="1435" w:type="dxa"/>
            <w:tcBorders>
              <w:top w:val="nil"/>
            </w:tcBorders>
          </w:tcPr>
          <w:p w14:paraId="74E2299E" w14:textId="77777777" w:rsidR="006C6F53" w:rsidRDefault="00055F40">
            <w:pPr>
              <w:pStyle w:val="TableParagraph"/>
              <w:tabs>
                <w:tab w:val="left" w:pos="693"/>
              </w:tabs>
              <w:spacing w:before="1" w:line="142" w:lineRule="exact"/>
              <w:ind w:left="21"/>
              <w:jc w:val="center"/>
              <w:rPr>
                <w:sz w:val="14"/>
              </w:rPr>
            </w:pPr>
            <w:r>
              <w:rPr>
                <w:sz w:val="14"/>
              </w:rPr>
              <w:t>$</w:t>
            </w:r>
            <w:r>
              <w:rPr>
                <w:sz w:val="14"/>
              </w:rPr>
              <w:tab/>
              <w:t>2,676,318</w:t>
            </w:r>
          </w:p>
        </w:tc>
        <w:tc>
          <w:tcPr>
            <w:tcW w:w="1435" w:type="dxa"/>
            <w:tcBorders>
              <w:top w:val="nil"/>
            </w:tcBorders>
          </w:tcPr>
          <w:p w14:paraId="236378D4" w14:textId="77777777" w:rsidR="006C6F53" w:rsidRDefault="00055F40">
            <w:pPr>
              <w:pStyle w:val="TableParagraph"/>
              <w:tabs>
                <w:tab w:val="left" w:pos="746"/>
              </w:tabs>
              <w:spacing w:before="1" w:line="142" w:lineRule="exact"/>
              <w:ind w:left="74"/>
              <w:rPr>
                <w:sz w:val="14"/>
              </w:rPr>
            </w:pPr>
            <w:r>
              <w:rPr>
                <w:sz w:val="14"/>
              </w:rPr>
              <w:t>$</w:t>
            </w:r>
            <w:r>
              <w:rPr>
                <w:sz w:val="14"/>
              </w:rPr>
              <w:tab/>
              <w:t>1,341,082</w:t>
            </w:r>
          </w:p>
        </w:tc>
      </w:tr>
      <w:tr w:rsidR="006C6F53" w14:paraId="105D1CA6" w14:textId="77777777">
        <w:trPr>
          <w:trHeight w:val="162"/>
        </w:trPr>
        <w:tc>
          <w:tcPr>
            <w:tcW w:w="998" w:type="dxa"/>
            <w:tcBorders>
              <w:bottom w:val="nil"/>
            </w:tcBorders>
          </w:tcPr>
          <w:p w14:paraId="5688EF45" w14:textId="77777777" w:rsidR="006C6F53" w:rsidRDefault="00055F40">
            <w:pPr>
              <w:pStyle w:val="TableParagraph"/>
              <w:spacing w:line="143" w:lineRule="exact"/>
              <w:ind w:left="291" w:right="253"/>
              <w:jc w:val="center"/>
              <w:rPr>
                <w:sz w:val="14"/>
              </w:rPr>
            </w:pPr>
            <w:r>
              <w:rPr>
                <w:sz w:val="14"/>
              </w:rPr>
              <w:t>53D</w:t>
            </w:r>
          </w:p>
        </w:tc>
        <w:tc>
          <w:tcPr>
            <w:tcW w:w="1435" w:type="dxa"/>
            <w:tcBorders>
              <w:bottom w:val="nil"/>
            </w:tcBorders>
          </w:tcPr>
          <w:p w14:paraId="5E500CBF" w14:textId="77777777" w:rsidR="006C6F53" w:rsidRDefault="00055F40">
            <w:pPr>
              <w:pStyle w:val="TableParagraph"/>
              <w:spacing w:line="143" w:lineRule="exact"/>
              <w:ind w:left="28"/>
              <w:rPr>
                <w:sz w:val="14"/>
              </w:rPr>
            </w:pPr>
            <w:r>
              <w:rPr>
                <w:sz w:val="14"/>
              </w:rPr>
              <w:t>Lake</w:t>
            </w:r>
            <w:r>
              <w:rPr>
                <w:spacing w:val="-2"/>
                <w:sz w:val="14"/>
              </w:rPr>
              <w:t xml:space="preserve"> </w:t>
            </w:r>
            <w:r>
              <w:rPr>
                <w:sz w:val="14"/>
              </w:rPr>
              <w:t>Wales</w:t>
            </w:r>
          </w:p>
        </w:tc>
        <w:tc>
          <w:tcPr>
            <w:tcW w:w="1435" w:type="dxa"/>
            <w:tcBorders>
              <w:bottom w:val="nil"/>
            </w:tcBorders>
          </w:tcPr>
          <w:p w14:paraId="4005DDB1" w14:textId="77777777" w:rsidR="006C6F53" w:rsidRDefault="00055F40">
            <w:pPr>
              <w:pStyle w:val="TableParagraph"/>
              <w:tabs>
                <w:tab w:val="left" w:pos="615"/>
              </w:tabs>
              <w:spacing w:line="143" w:lineRule="exact"/>
              <w:ind w:left="39"/>
              <w:jc w:val="center"/>
              <w:rPr>
                <w:sz w:val="14"/>
              </w:rPr>
            </w:pPr>
            <w:r>
              <w:rPr>
                <w:sz w:val="14"/>
              </w:rPr>
              <w:t>$</w:t>
            </w:r>
            <w:r>
              <w:rPr>
                <w:sz w:val="14"/>
              </w:rPr>
              <w:tab/>
              <w:t>12,883,162</w:t>
            </w:r>
          </w:p>
        </w:tc>
        <w:tc>
          <w:tcPr>
            <w:tcW w:w="1435" w:type="dxa"/>
            <w:tcBorders>
              <w:bottom w:val="nil"/>
            </w:tcBorders>
          </w:tcPr>
          <w:p w14:paraId="3C16B521" w14:textId="77777777" w:rsidR="006C6F53" w:rsidRDefault="00055F40">
            <w:pPr>
              <w:pStyle w:val="TableParagraph"/>
              <w:tabs>
                <w:tab w:val="left" w:pos="693"/>
              </w:tabs>
              <w:spacing w:line="143" w:lineRule="exact"/>
              <w:ind w:left="21"/>
              <w:jc w:val="center"/>
              <w:rPr>
                <w:sz w:val="14"/>
              </w:rPr>
            </w:pPr>
            <w:r>
              <w:rPr>
                <w:sz w:val="14"/>
              </w:rPr>
              <w:t>$</w:t>
            </w:r>
            <w:r>
              <w:rPr>
                <w:sz w:val="14"/>
              </w:rPr>
              <w:tab/>
              <w:t>8,582,527</w:t>
            </w:r>
          </w:p>
        </w:tc>
        <w:tc>
          <w:tcPr>
            <w:tcW w:w="1435" w:type="dxa"/>
            <w:tcBorders>
              <w:bottom w:val="nil"/>
            </w:tcBorders>
          </w:tcPr>
          <w:p w14:paraId="4E2F870F" w14:textId="77777777" w:rsidR="006C6F53" w:rsidRDefault="00055F40">
            <w:pPr>
              <w:pStyle w:val="TableParagraph"/>
              <w:tabs>
                <w:tab w:val="left" w:pos="746"/>
              </w:tabs>
              <w:spacing w:line="143" w:lineRule="exact"/>
              <w:ind w:left="74"/>
              <w:rPr>
                <w:sz w:val="14"/>
              </w:rPr>
            </w:pPr>
            <w:r>
              <w:rPr>
                <w:sz w:val="14"/>
              </w:rPr>
              <w:t>$</w:t>
            </w:r>
            <w:r>
              <w:rPr>
                <w:sz w:val="14"/>
              </w:rPr>
              <w:tab/>
              <w:t>4,300,635</w:t>
            </w:r>
          </w:p>
        </w:tc>
      </w:tr>
      <w:tr w:rsidR="006C6F53" w14:paraId="3A9803AA" w14:textId="77777777">
        <w:trPr>
          <w:trHeight w:val="172"/>
        </w:trPr>
        <w:tc>
          <w:tcPr>
            <w:tcW w:w="998" w:type="dxa"/>
            <w:tcBorders>
              <w:top w:val="nil"/>
              <w:bottom w:val="nil"/>
            </w:tcBorders>
          </w:tcPr>
          <w:p w14:paraId="5F20C9BF" w14:textId="77777777" w:rsidR="006C6F53" w:rsidRDefault="00055F40">
            <w:pPr>
              <w:pStyle w:val="TableParagraph"/>
              <w:spacing w:before="5" w:line="147" w:lineRule="exact"/>
              <w:ind w:left="290" w:right="254"/>
              <w:jc w:val="center"/>
              <w:rPr>
                <w:sz w:val="14"/>
              </w:rPr>
            </w:pPr>
            <w:r>
              <w:rPr>
                <w:sz w:val="14"/>
              </w:rPr>
              <w:t>98Z</w:t>
            </w:r>
          </w:p>
        </w:tc>
        <w:tc>
          <w:tcPr>
            <w:tcW w:w="1435" w:type="dxa"/>
            <w:tcBorders>
              <w:top w:val="nil"/>
              <w:bottom w:val="nil"/>
            </w:tcBorders>
          </w:tcPr>
          <w:p w14:paraId="07E87C22" w14:textId="77777777" w:rsidR="006C6F53" w:rsidRDefault="00055F40">
            <w:pPr>
              <w:pStyle w:val="TableParagraph"/>
              <w:spacing w:before="1" w:line="152" w:lineRule="exact"/>
              <w:ind w:left="28"/>
              <w:rPr>
                <w:sz w:val="14"/>
              </w:rPr>
            </w:pPr>
            <w:r>
              <w:rPr>
                <w:sz w:val="14"/>
              </w:rPr>
              <w:t>KIPP</w:t>
            </w:r>
            <w:r>
              <w:rPr>
                <w:spacing w:val="-5"/>
                <w:sz w:val="14"/>
              </w:rPr>
              <w:t xml:space="preserve"> </w:t>
            </w:r>
            <w:r>
              <w:rPr>
                <w:sz w:val="14"/>
              </w:rPr>
              <w:t>Miami</w:t>
            </w:r>
          </w:p>
        </w:tc>
        <w:tc>
          <w:tcPr>
            <w:tcW w:w="1435" w:type="dxa"/>
            <w:tcBorders>
              <w:top w:val="nil"/>
              <w:bottom w:val="nil"/>
            </w:tcBorders>
          </w:tcPr>
          <w:p w14:paraId="7CEECC5C" w14:textId="77777777" w:rsidR="006C6F53" w:rsidRDefault="00055F40">
            <w:pPr>
              <w:pStyle w:val="TableParagraph"/>
              <w:tabs>
                <w:tab w:val="left" w:pos="692"/>
              </w:tabs>
              <w:spacing w:before="1" w:line="152" w:lineRule="exact"/>
              <w:ind w:left="39"/>
              <w:jc w:val="center"/>
              <w:rPr>
                <w:sz w:val="14"/>
              </w:rPr>
            </w:pPr>
            <w:r>
              <w:rPr>
                <w:sz w:val="14"/>
              </w:rPr>
              <w:t>$</w:t>
            </w:r>
            <w:r>
              <w:rPr>
                <w:sz w:val="14"/>
              </w:rPr>
              <w:tab/>
              <w:t>2,389,595</w:t>
            </w:r>
          </w:p>
        </w:tc>
        <w:tc>
          <w:tcPr>
            <w:tcW w:w="1435" w:type="dxa"/>
            <w:tcBorders>
              <w:top w:val="nil"/>
              <w:bottom w:val="nil"/>
            </w:tcBorders>
          </w:tcPr>
          <w:p w14:paraId="7022E579" w14:textId="77777777" w:rsidR="006C6F53" w:rsidRDefault="00055F40">
            <w:pPr>
              <w:pStyle w:val="TableParagraph"/>
              <w:tabs>
                <w:tab w:val="left" w:pos="693"/>
              </w:tabs>
              <w:spacing w:before="1" w:line="152" w:lineRule="exact"/>
              <w:ind w:left="21"/>
              <w:jc w:val="center"/>
              <w:rPr>
                <w:sz w:val="14"/>
              </w:rPr>
            </w:pPr>
            <w:r>
              <w:rPr>
                <w:sz w:val="14"/>
              </w:rPr>
              <w:t>$</w:t>
            </w:r>
            <w:r>
              <w:rPr>
                <w:sz w:val="14"/>
              </w:rPr>
              <w:tab/>
              <w:t>1,591,904</w:t>
            </w:r>
          </w:p>
        </w:tc>
        <w:tc>
          <w:tcPr>
            <w:tcW w:w="1435" w:type="dxa"/>
            <w:tcBorders>
              <w:top w:val="nil"/>
              <w:bottom w:val="nil"/>
            </w:tcBorders>
          </w:tcPr>
          <w:p w14:paraId="05CA3D22" w14:textId="77777777" w:rsidR="006C6F53" w:rsidRDefault="00055F40">
            <w:pPr>
              <w:pStyle w:val="TableParagraph"/>
              <w:tabs>
                <w:tab w:val="left" w:pos="862"/>
              </w:tabs>
              <w:spacing w:before="1" w:line="152" w:lineRule="exact"/>
              <w:ind w:left="75"/>
              <w:rPr>
                <w:sz w:val="14"/>
              </w:rPr>
            </w:pPr>
            <w:r>
              <w:rPr>
                <w:sz w:val="14"/>
              </w:rPr>
              <w:t>$</w:t>
            </w:r>
            <w:r>
              <w:rPr>
                <w:sz w:val="14"/>
              </w:rPr>
              <w:tab/>
              <w:t>797,691</w:t>
            </w:r>
          </w:p>
        </w:tc>
      </w:tr>
      <w:tr w:rsidR="006C6F53" w14:paraId="3318DF7A" w14:textId="77777777">
        <w:trPr>
          <w:trHeight w:val="163"/>
        </w:trPr>
        <w:tc>
          <w:tcPr>
            <w:tcW w:w="998" w:type="dxa"/>
            <w:tcBorders>
              <w:top w:val="nil"/>
            </w:tcBorders>
          </w:tcPr>
          <w:p w14:paraId="74D16114" w14:textId="77777777" w:rsidR="006C6F53" w:rsidRDefault="00055F40">
            <w:pPr>
              <w:pStyle w:val="TableParagraph"/>
              <w:spacing w:before="5" w:line="137" w:lineRule="exact"/>
              <w:ind w:left="291" w:right="253"/>
              <w:jc w:val="center"/>
              <w:rPr>
                <w:sz w:val="14"/>
              </w:rPr>
            </w:pPr>
            <w:r>
              <w:rPr>
                <w:sz w:val="14"/>
              </w:rPr>
              <w:t>99H</w:t>
            </w:r>
          </w:p>
        </w:tc>
        <w:tc>
          <w:tcPr>
            <w:tcW w:w="1435" w:type="dxa"/>
            <w:tcBorders>
              <w:top w:val="nil"/>
            </w:tcBorders>
          </w:tcPr>
          <w:p w14:paraId="1F8631AE" w14:textId="77777777" w:rsidR="006C6F53" w:rsidRDefault="00055F40">
            <w:pPr>
              <w:pStyle w:val="TableParagraph"/>
              <w:spacing w:before="1" w:line="142" w:lineRule="exact"/>
              <w:ind w:left="28"/>
              <w:rPr>
                <w:sz w:val="14"/>
              </w:rPr>
            </w:pPr>
            <w:r>
              <w:rPr>
                <w:sz w:val="14"/>
              </w:rPr>
              <w:t>IDEA</w:t>
            </w:r>
          </w:p>
        </w:tc>
        <w:tc>
          <w:tcPr>
            <w:tcW w:w="1435" w:type="dxa"/>
            <w:tcBorders>
              <w:top w:val="nil"/>
            </w:tcBorders>
          </w:tcPr>
          <w:p w14:paraId="7A2CABF6" w14:textId="77777777" w:rsidR="006C6F53" w:rsidRDefault="00055F40">
            <w:pPr>
              <w:pStyle w:val="TableParagraph"/>
              <w:tabs>
                <w:tab w:val="left" w:pos="692"/>
              </w:tabs>
              <w:spacing w:before="1" w:line="142" w:lineRule="exact"/>
              <w:ind w:left="20"/>
              <w:jc w:val="center"/>
              <w:rPr>
                <w:sz w:val="14"/>
              </w:rPr>
            </w:pPr>
            <w:r>
              <w:rPr>
                <w:sz w:val="14"/>
              </w:rPr>
              <w:t>$</w:t>
            </w:r>
            <w:r>
              <w:rPr>
                <w:sz w:val="14"/>
              </w:rPr>
              <w:tab/>
              <w:t>2,655,112</w:t>
            </w:r>
          </w:p>
        </w:tc>
        <w:tc>
          <w:tcPr>
            <w:tcW w:w="1435" w:type="dxa"/>
            <w:tcBorders>
              <w:top w:val="nil"/>
            </w:tcBorders>
          </w:tcPr>
          <w:p w14:paraId="1ECDEEB6" w14:textId="77777777" w:rsidR="006C6F53" w:rsidRDefault="00055F40">
            <w:pPr>
              <w:pStyle w:val="TableParagraph"/>
              <w:tabs>
                <w:tab w:val="left" w:pos="693"/>
              </w:tabs>
              <w:spacing w:before="1" w:line="142" w:lineRule="exact"/>
              <w:ind w:left="21"/>
              <w:jc w:val="center"/>
              <w:rPr>
                <w:sz w:val="14"/>
              </w:rPr>
            </w:pPr>
            <w:r>
              <w:rPr>
                <w:sz w:val="14"/>
              </w:rPr>
              <w:t>$</w:t>
            </w:r>
            <w:r>
              <w:rPr>
                <w:sz w:val="14"/>
              </w:rPr>
              <w:tab/>
              <w:t>1,768,787</w:t>
            </w:r>
          </w:p>
        </w:tc>
        <w:tc>
          <w:tcPr>
            <w:tcW w:w="1435" w:type="dxa"/>
            <w:tcBorders>
              <w:top w:val="nil"/>
            </w:tcBorders>
          </w:tcPr>
          <w:p w14:paraId="5D4B76C9" w14:textId="77777777" w:rsidR="006C6F53" w:rsidRDefault="00055F40">
            <w:pPr>
              <w:pStyle w:val="TableParagraph"/>
              <w:tabs>
                <w:tab w:val="left" w:pos="862"/>
              </w:tabs>
              <w:spacing w:before="1" w:line="142" w:lineRule="exact"/>
              <w:ind w:left="75"/>
              <w:rPr>
                <w:sz w:val="14"/>
              </w:rPr>
            </w:pPr>
            <w:r>
              <w:rPr>
                <w:sz w:val="14"/>
              </w:rPr>
              <w:t>$</w:t>
            </w:r>
            <w:r>
              <w:rPr>
                <w:sz w:val="14"/>
              </w:rPr>
              <w:tab/>
              <w:t>886,325</w:t>
            </w:r>
          </w:p>
        </w:tc>
      </w:tr>
      <w:tr w:rsidR="006C6F53" w14:paraId="00B77F63" w14:textId="77777777">
        <w:trPr>
          <w:trHeight w:val="152"/>
        </w:trPr>
        <w:tc>
          <w:tcPr>
            <w:tcW w:w="998" w:type="dxa"/>
            <w:tcBorders>
              <w:left w:val="nil"/>
              <w:bottom w:val="nil"/>
            </w:tcBorders>
          </w:tcPr>
          <w:p w14:paraId="5C4218B8" w14:textId="77777777" w:rsidR="006C6F53" w:rsidRDefault="006C6F53">
            <w:pPr>
              <w:pStyle w:val="TableParagraph"/>
              <w:rPr>
                <w:rFonts w:ascii="Times New Roman"/>
                <w:sz w:val="8"/>
              </w:rPr>
            </w:pPr>
          </w:p>
        </w:tc>
        <w:tc>
          <w:tcPr>
            <w:tcW w:w="1435" w:type="dxa"/>
            <w:shd w:val="clear" w:color="auto" w:fill="FFFFCC"/>
          </w:tcPr>
          <w:p w14:paraId="6EBB3D08" w14:textId="77777777" w:rsidR="006C6F53" w:rsidRDefault="00055F40">
            <w:pPr>
              <w:pStyle w:val="TableParagraph"/>
              <w:spacing w:line="133" w:lineRule="exact"/>
              <w:ind w:left="501"/>
              <w:rPr>
                <w:sz w:val="14"/>
              </w:rPr>
            </w:pPr>
            <w:r>
              <w:rPr>
                <w:sz w:val="14"/>
              </w:rPr>
              <w:t>TOTAL</w:t>
            </w:r>
          </w:p>
        </w:tc>
        <w:tc>
          <w:tcPr>
            <w:tcW w:w="1435" w:type="dxa"/>
            <w:shd w:val="clear" w:color="auto" w:fill="FFFFCC"/>
          </w:tcPr>
          <w:p w14:paraId="20215538" w14:textId="77777777" w:rsidR="006C6F53" w:rsidRDefault="00055F40">
            <w:pPr>
              <w:pStyle w:val="TableParagraph"/>
              <w:tabs>
                <w:tab w:val="left" w:pos="423"/>
              </w:tabs>
              <w:spacing w:line="133" w:lineRule="exact"/>
              <w:ind w:left="20"/>
              <w:jc w:val="center"/>
              <w:rPr>
                <w:sz w:val="14"/>
              </w:rPr>
            </w:pPr>
            <w:r>
              <w:rPr>
                <w:sz w:val="14"/>
              </w:rPr>
              <w:t>$</w:t>
            </w:r>
            <w:r>
              <w:rPr>
                <w:sz w:val="14"/>
              </w:rPr>
              <w:tab/>
              <w:t>6,339,033,137</w:t>
            </w:r>
          </w:p>
        </w:tc>
        <w:tc>
          <w:tcPr>
            <w:tcW w:w="1435" w:type="dxa"/>
            <w:shd w:val="clear" w:color="auto" w:fill="FFFFCC"/>
          </w:tcPr>
          <w:p w14:paraId="39CEFBD1" w14:textId="77777777" w:rsidR="006C6F53" w:rsidRDefault="00055F40">
            <w:pPr>
              <w:pStyle w:val="TableParagraph"/>
              <w:tabs>
                <w:tab w:val="left" w:pos="424"/>
              </w:tabs>
              <w:spacing w:line="133" w:lineRule="exact"/>
              <w:ind w:left="21"/>
              <w:jc w:val="center"/>
              <w:rPr>
                <w:sz w:val="14"/>
              </w:rPr>
            </w:pPr>
            <w:r>
              <w:rPr>
                <w:sz w:val="14"/>
              </w:rPr>
              <w:t>$</w:t>
            </w:r>
            <w:r>
              <w:rPr>
                <w:sz w:val="14"/>
              </w:rPr>
              <w:tab/>
              <w:t>4,222,947,863</w:t>
            </w:r>
          </w:p>
        </w:tc>
        <w:tc>
          <w:tcPr>
            <w:tcW w:w="1435" w:type="dxa"/>
            <w:shd w:val="clear" w:color="auto" w:fill="FFFFCC"/>
          </w:tcPr>
          <w:p w14:paraId="549F5CC9" w14:textId="77777777" w:rsidR="006C6F53" w:rsidRDefault="00055F40">
            <w:pPr>
              <w:pStyle w:val="TableParagraph"/>
              <w:tabs>
                <w:tab w:val="left" w:pos="478"/>
              </w:tabs>
              <w:spacing w:line="133" w:lineRule="exact"/>
              <w:ind w:left="74"/>
              <w:rPr>
                <w:sz w:val="14"/>
              </w:rPr>
            </w:pPr>
            <w:r>
              <w:rPr>
                <w:sz w:val="14"/>
              </w:rPr>
              <w:t>$</w:t>
            </w:r>
            <w:r>
              <w:rPr>
                <w:sz w:val="14"/>
              </w:rPr>
              <w:tab/>
              <w:t>2,116,085,274</w:t>
            </w:r>
          </w:p>
        </w:tc>
      </w:tr>
      <w:tr w:rsidR="006C6F53" w14:paraId="54CB96E7" w14:textId="77777777">
        <w:trPr>
          <w:trHeight w:val="152"/>
        </w:trPr>
        <w:tc>
          <w:tcPr>
            <w:tcW w:w="6738" w:type="dxa"/>
            <w:gridSpan w:val="5"/>
            <w:tcBorders>
              <w:top w:val="nil"/>
              <w:left w:val="nil"/>
              <w:right w:val="nil"/>
            </w:tcBorders>
          </w:tcPr>
          <w:p w14:paraId="1A9EAFD1" w14:textId="77777777" w:rsidR="006C6F53" w:rsidRDefault="006C6F53">
            <w:pPr>
              <w:pStyle w:val="TableParagraph"/>
              <w:rPr>
                <w:rFonts w:ascii="Times New Roman"/>
                <w:sz w:val="8"/>
              </w:rPr>
            </w:pPr>
          </w:p>
        </w:tc>
      </w:tr>
      <w:tr w:rsidR="006C6F53" w14:paraId="2BCB3A97" w14:textId="77777777">
        <w:trPr>
          <w:trHeight w:val="1511"/>
        </w:trPr>
        <w:tc>
          <w:tcPr>
            <w:tcW w:w="6738" w:type="dxa"/>
            <w:gridSpan w:val="5"/>
            <w:shd w:val="clear" w:color="auto" w:fill="FBE3D5"/>
          </w:tcPr>
          <w:p w14:paraId="2169072E" w14:textId="77777777" w:rsidR="006C6F53" w:rsidRDefault="006C6F53">
            <w:pPr>
              <w:pStyle w:val="TableParagraph"/>
              <w:rPr>
                <w:rFonts w:ascii="Times New Roman"/>
                <w:sz w:val="16"/>
              </w:rPr>
            </w:pPr>
          </w:p>
          <w:p w14:paraId="5545370B" w14:textId="77777777" w:rsidR="006C6F53" w:rsidRDefault="006C6F53">
            <w:pPr>
              <w:pStyle w:val="TableParagraph"/>
              <w:rPr>
                <w:rFonts w:ascii="Times New Roman"/>
                <w:sz w:val="18"/>
              </w:rPr>
            </w:pPr>
          </w:p>
          <w:p w14:paraId="5B5D77D6" w14:textId="77777777" w:rsidR="006C6F53" w:rsidRDefault="00055F40">
            <w:pPr>
              <w:pStyle w:val="TableParagraph"/>
              <w:spacing w:line="271" w:lineRule="auto"/>
              <w:ind w:left="85" w:right="57"/>
              <w:jc w:val="center"/>
              <w:rPr>
                <w:sz w:val="14"/>
              </w:rPr>
            </w:pPr>
            <w:r>
              <w:rPr>
                <w:sz w:val="14"/>
              </w:rPr>
              <w:t>*Allocations</w:t>
            </w:r>
            <w:r>
              <w:rPr>
                <w:spacing w:val="-6"/>
                <w:sz w:val="14"/>
              </w:rPr>
              <w:t xml:space="preserve"> </w:t>
            </w:r>
            <w:r>
              <w:rPr>
                <w:sz w:val="14"/>
              </w:rPr>
              <w:t>to</w:t>
            </w:r>
            <w:r>
              <w:rPr>
                <w:spacing w:val="-6"/>
                <w:sz w:val="14"/>
              </w:rPr>
              <w:t xml:space="preserve"> </w:t>
            </w:r>
            <w:r>
              <w:rPr>
                <w:sz w:val="14"/>
              </w:rPr>
              <w:t>LEAs</w:t>
            </w:r>
            <w:r>
              <w:rPr>
                <w:spacing w:val="-6"/>
                <w:sz w:val="14"/>
              </w:rPr>
              <w:t xml:space="preserve"> </w:t>
            </w:r>
            <w:r>
              <w:rPr>
                <w:sz w:val="14"/>
              </w:rPr>
              <w:t>other</w:t>
            </w:r>
            <w:r>
              <w:rPr>
                <w:spacing w:val="-6"/>
                <w:sz w:val="14"/>
              </w:rPr>
              <w:t xml:space="preserve"> </w:t>
            </w:r>
            <w:r>
              <w:rPr>
                <w:sz w:val="14"/>
              </w:rPr>
              <w:t>than</w:t>
            </w:r>
            <w:r>
              <w:rPr>
                <w:spacing w:val="-7"/>
                <w:sz w:val="14"/>
              </w:rPr>
              <w:t xml:space="preserve"> </w:t>
            </w:r>
            <w:r>
              <w:rPr>
                <w:sz w:val="14"/>
              </w:rPr>
              <w:t>new</w:t>
            </w:r>
            <w:r>
              <w:rPr>
                <w:spacing w:val="-7"/>
                <w:sz w:val="14"/>
              </w:rPr>
              <w:t xml:space="preserve"> </w:t>
            </w:r>
            <w:r>
              <w:rPr>
                <w:sz w:val="14"/>
              </w:rPr>
              <w:t>charter</w:t>
            </w:r>
            <w:r>
              <w:rPr>
                <w:spacing w:val="-7"/>
                <w:sz w:val="14"/>
              </w:rPr>
              <w:t xml:space="preserve"> </w:t>
            </w:r>
            <w:r>
              <w:rPr>
                <w:sz w:val="14"/>
              </w:rPr>
              <w:t>LEAs</w:t>
            </w:r>
            <w:r>
              <w:rPr>
                <w:spacing w:val="-5"/>
                <w:sz w:val="14"/>
              </w:rPr>
              <w:t xml:space="preserve"> </w:t>
            </w:r>
            <w:r>
              <w:rPr>
                <w:sz w:val="14"/>
              </w:rPr>
              <w:t>are</w:t>
            </w:r>
            <w:r>
              <w:rPr>
                <w:spacing w:val="-6"/>
                <w:sz w:val="14"/>
              </w:rPr>
              <w:t xml:space="preserve"> </w:t>
            </w:r>
            <w:r>
              <w:rPr>
                <w:sz w:val="14"/>
              </w:rPr>
              <w:t>based</w:t>
            </w:r>
            <w:r>
              <w:rPr>
                <w:spacing w:val="-7"/>
                <w:sz w:val="14"/>
              </w:rPr>
              <w:t xml:space="preserve"> </w:t>
            </w:r>
            <w:r>
              <w:rPr>
                <w:sz w:val="14"/>
              </w:rPr>
              <w:t>on</w:t>
            </w:r>
            <w:r>
              <w:rPr>
                <w:spacing w:val="-6"/>
                <w:sz w:val="14"/>
              </w:rPr>
              <w:t xml:space="preserve"> </w:t>
            </w:r>
            <w:r>
              <w:rPr>
                <w:sz w:val="14"/>
              </w:rPr>
              <w:t>2020-21</w:t>
            </w:r>
            <w:r>
              <w:rPr>
                <w:spacing w:val="-7"/>
                <w:sz w:val="14"/>
              </w:rPr>
              <w:t xml:space="preserve"> </w:t>
            </w:r>
            <w:r>
              <w:rPr>
                <w:sz w:val="14"/>
              </w:rPr>
              <w:t>revised</w:t>
            </w:r>
            <w:r>
              <w:rPr>
                <w:spacing w:val="-6"/>
                <w:sz w:val="14"/>
              </w:rPr>
              <w:t xml:space="preserve"> </w:t>
            </w:r>
            <w:r>
              <w:rPr>
                <w:sz w:val="14"/>
              </w:rPr>
              <w:t>final</w:t>
            </w:r>
            <w:r>
              <w:rPr>
                <w:spacing w:val="-6"/>
                <w:sz w:val="14"/>
              </w:rPr>
              <w:t xml:space="preserve"> </w:t>
            </w:r>
            <w:r>
              <w:rPr>
                <w:sz w:val="14"/>
              </w:rPr>
              <w:t>allocations</w:t>
            </w:r>
            <w:r>
              <w:rPr>
                <w:spacing w:val="-5"/>
                <w:sz w:val="14"/>
              </w:rPr>
              <w:t xml:space="preserve"> </w:t>
            </w:r>
            <w:r>
              <w:rPr>
                <w:sz w:val="14"/>
              </w:rPr>
              <w:t>for</w:t>
            </w:r>
            <w:r>
              <w:rPr>
                <w:spacing w:val="-7"/>
                <w:sz w:val="14"/>
              </w:rPr>
              <w:t xml:space="preserve"> </w:t>
            </w:r>
            <w:r>
              <w:rPr>
                <w:sz w:val="14"/>
              </w:rPr>
              <w:t>Title</w:t>
            </w:r>
            <w:r>
              <w:rPr>
                <w:spacing w:val="-6"/>
                <w:sz w:val="14"/>
              </w:rPr>
              <w:t xml:space="preserve"> </w:t>
            </w:r>
            <w:r>
              <w:rPr>
                <w:sz w:val="14"/>
              </w:rPr>
              <w:t>I,</w:t>
            </w:r>
            <w:r>
              <w:rPr>
                <w:spacing w:val="1"/>
                <w:sz w:val="14"/>
              </w:rPr>
              <w:t xml:space="preserve"> </w:t>
            </w:r>
            <w:r>
              <w:rPr>
                <w:sz w:val="14"/>
              </w:rPr>
              <w:t>Part</w:t>
            </w:r>
            <w:r>
              <w:rPr>
                <w:spacing w:val="-7"/>
                <w:sz w:val="14"/>
              </w:rPr>
              <w:t xml:space="preserve"> </w:t>
            </w:r>
            <w:r>
              <w:rPr>
                <w:sz w:val="14"/>
              </w:rPr>
              <w:t>A.</w:t>
            </w:r>
            <w:r>
              <w:rPr>
                <w:spacing w:val="-6"/>
                <w:sz w:val="14"/>
              </w:rPr>
              <w:t xml:space="preserve"> </w:t>
            </w:r>
            <w:r>
              <w:rPr>
                <w:sz w:val="14"/>
              </w:rPr>
              <w:t>Final</w:t>
            </w:r>
            <w:r>
              <w:rPr>
                <w:spacing w:val="28"/>
                <w:sz w:val="14"/>
              </w:rPr>
              <w:t xml:space="preserve"> </w:t>
            </w:r>
            <w:r>
              <w:rPr>
                <w:sz w:val="14"/>
              </w:rPr>
              <w:t>Allocations</w:t>
            </w:r>
            <w:r>
              <w:rPr>
                <w:spacing w:val="-6"/>
                <w:sz w:val="14"/>
              </w:rPr>
              <w:t xml:space="preserve"> </w:t>
            </w:r>
            <w:r>
              <w:rPr>
                <w:sz w:val="14"/>
              </w:rPr>
              <w:t>for</w:t>
            </w:r>
            <w:r>
              <w:rPr>
                <w:spacing w:val="-7"/>
                <w:sz w:val="14"/>
              </w:rPr>
              <w:t xml:space="preserve"> </w:t>
            </w:r>
            <w:r>
              <w:rPr>
                <w:sz w:val="14"/>
              </w:rPr>
              <w:t>new</w:t>
            </w:r>
            <w:r>
              <w:rPr>
                <w:spacing w:val="-8"/>
                <w:sz w:val="14"/>
              </w:rPr>
              <w:t xml:space="preserve"> </w:t>
            </w:r>
            <w:r>
              <w:rPr>
                <w:sz w:val="14"/>
              </w:rPr>
              <w:t>charter</w:t>
            </w:r>
            <w:r>
              <w:rPr>
                <w:spacing w:val="-7"/>
                <w:sz w:val="14"/>
              </w:rPr>
              <w:t xml:space="preserve"> </w:t>
            </w:r>
            <w:r>
              <w:rPr>
                <w:sz w:val="14"/>
              </w:rPr>
              <w:t>LEAs</w:t>
            </w:r>
            <w:r>
              <w:rPr>
                <w:spacing w:val="-6"/>
                <w:sz w:val="14"/>
              </w:rPr>
              <w:t xml:space="preserve"> </w:t>
            </w:r>
            <w:r>
              <w:rPr>
                <w:sz w:val="14"/>
              </w:rPr>
              <w:t>are</w:t>
            </w:r>
            <w:r>
              <w:rPr>
                <w:spacing w:val="-7"/>
                <w:sz w:val="14"/>
              </w:rPr>
              <w:t xml:space="preserve"> </w:t>
            </w:r>
            <w:r>
              <w:rPr>
                <w:sz w:val="14"/>
              </w:rPr>
              <w:t>based</w:t>
            </w:r>
            <w:r>
              <w:rPr>
                <w:spacing w:val="-7"/>
                <w:sz w:val="14"/>
              </w:rPr>
              <w:t xml:space="preserve"> </w:t>
            </w:r>
            <w:r>
              <w:rPr>
                <w:sz w:val="14"/>
              </w:rPr>
              <w:t>on</w:t>
            </w:r>
            <w:r>
              <w:rPr>
                <w:spacing w:val="-7"/>
                <w:sz w:val="14"/>
              </w:rPr>
              <w:t xml:space="preserve"> </w:t>
            </w:r>
            <w:r>
              <w:rPr>
                <w:sz w:val="14"/>
              </w:rPr>
              <w:t>the</w:t>
            </w:r>
            <w:r>
              <w:rPr>
                <w:spacing w:val="-6"/>
                <w:sz w:val="14"/>
              </w:rPr>
              <w:t xml:space="preserve"> </w:t>
            </w:r>
            <w:r>
              <w:rPr>
                <w:sz w:val="14"/>
              </w:rPr>
              <w:t>hold-harmless</w:t>
            </w:r>
            <w:r>
              <w:rPr>
                <w:spacing w:val="-7"/>
                <w:sz w:val="14"/>
              </w:rPr>
              <w:t xml:space="preserve"> </w:t>
            </w:r>
            <w:r>
              <w:rPr>
                <w:sz w:val="14"/>
              </w:rPr>
              <w:t>base</w:t>
            </w:r>
            <w:r>
              <w:rPr>
                <w:spacing w:val="-6"/>
                <w:sz w:val="14"/>
              </w:rPr>
              <w:t xml:space="preserve"> </w:t>
            </w:r>
            <w:r>
              <w:rPr>
                <w:sz w:val="14"/>
              </w:rPr>
              <w:t>calculated</w:t>
            </w:r>
            <w:r>
              <w:rPr>
                <w:spacing w:val="-7"/>
                <w:sz w:val="14"/>
              </w:rPr>
              <w:t xml:space="preserve"> </w:t>
            </w:r>
            <w:r>
              <w:rPr>
                <w:sz w:val="14"/>
              </w:rPr>
              <w:t>for</w:t>
            </w:r>
            <w:r>
              <w:rPr>
                <w:spacing w:val="-7"/>
                <w:sz w:val="14"/>
              </w:rPr>
              <w:t xml:space="preserve"> </w:t>
            </w:r>
            <w:r>
              <w:rPr>
                <w:sz w:val="14"/>
              </w:rPr>
              <w:t>2021-22</w:t>
            </w:r>
            <w:r>
              <w:rPr>
                <w:spacing w:val="1"/>
                <w:sz w:val="14"/>
              </w:rPr>
              <w:t xml:space="preserve"> </w:t>
            </w:r>
            <w:r>
              <w:rPr>
                <w:sz w:val="14"/>
              </w:rPr>
              <w:t>Title I, Part A allocations, using projected enrollment data for 2021-22. Final allocations for all LEAs will be</w:t>
            </w:r>
            <w:r>
              <w:rPr>
                <w:spacing w:val="-36"/>
                <w:sz w:val="14"/>
              </w:rPr>
              <w:t xml:space="preserve"> </w:t>
            </w:r>
            <w:r>
              <w:rPr>
                <w:sz w:val="14"/>
              </w:rPr>
              <w:t>adjusted</w:t>
            </w:r>
            <w:r>
              <w:rPr>
                <w:spacing w:val="-3"/>
                <w:sz w:val="14"/>
              </w:rPr>
              <w:t xml:space="preserve"> </w:t>
            </w:r>
            <w:r>
              <w:rPr>
                <w:sz w:val="14"/>
              </w:rPr>
              <w:t>after</w:t>
            </w:r>
            <w:r>
              <w:rPr>
                <w:spacing w:val="-3"/>
                <w:sz w:val="14"/>
              </w:rPr>
              <w:t xml:space="preserve"> </w:t>
            </w:r>
            <w:r>
              <w:rPr>
                <w:sz w:val="14"/>
              </w:rPr>
              <w:t>actual</w:t>
            </w:r>
            <w:r>
              <w:rPr>
                <w:spacing w:val="-2"/>
                <w:sz w:val="14"/>
              </w:rPr>
              <w:t xml:space="preserve"> </w:t>
            </w:r>
            <w:r>
              <w:rPr>
                <w:sz w:val="14"/>
              </w:rPr>
              <w:t>enrollment</w:t>
            </w:r>
            <w:r>
              <w:rPr>
                <w:spacing w:val="-2"/>
                <w:sz w:val="14"/>
              </w:rPr>
              <w:t xml:space="preserve"> </w:t>
            </w:r>
            <w:r>
              <w:rPr>
                <w:sz w:val="14"/>
              </w:rPr>
              <w:t>data</w:t>
            </w:r>
            <w:r>
              <w:rPr>
                <w:spacing w:val="-3"/>
                <w:sz w:val="14"/>
              </w:rPr>
              <w:t xml:space="preserve"> </w:t>
            </w:r>
            <w:r>
              <w:rPr>
                <w:sz w:val="14"/>
              </w:rPr>
              <w:t>for</w:t>
            </w:r>
            <w:r>
              <w:rPr>
                <w:spacing w:val="-3"/>
                <w:sz w:val="14"/>
              </w:rPr>
              <w:t xml:space="preserve"> </w:t>
            </w:r>
            <w:r>
              <w:rPr>
                <w:sz w:val="14"/>
              </w:rPr>
              <w:t>new</w:t>
            </w:r>
            <w:r>
              <w:rPr>
                <w:spacing w:val="-4"/>
                <w:sz w:val="14"/>
              </w:rPr>
              <w:t xml:space="preserve"> </w:t>
            </w:r>
            <w:r>
              <w:rPr>
                <w:sz w:val="14"/>
              </w:rPr>
              <w:t>charter</w:t>
            </w:r>
            <w:r>
              <w:rPr>
                <w:spacing w:val="-3"/>
                <w:sz w:val="14"/>
              </w:rPr>
              <w:t xml:space="preserve"> </w:t>
            </w:r>
            <w:r>
              <w:rPr>
                <w:sz w:val="14"/>
              </w:rPr>
              <w:t>LEAs</w:t>
            </w:r>
            <w:r>
              <w:rPr>
                <w:spacing w:val="-2"/>
                <w:sz w:val="14"/>
              </w:rPr>
              <w:t xml:space="preserve"> </w:t>
            </w:r>
            <w:r>
              <w:rPr>
                <w:sz w:val="14"/>
              </w:rPr>
              <w:t>are</w:t>
            </w:r>
            <w:r>
              <w:rPr>
                <w:spacing w:val="-3"/>
                <w:sz w:val="14"/>
              </w:rPr>
              <w:t xml:space="preserve"> </w:t>
            </w:r>
            <w:r>
              <w:rPr>
                <w:sz w:val="14"/>
              </w:rPr>
              <w:t>available.</w:t>
            </w:r>
          </w:p>
        </w:tc>
      </w:tr>
    </w:tbl>
    <w:p w14:paraId="2E937146" w14:textId="77777777" w:rsidR="006C6F53" w:rsidRDefault="006C6F53">
      <w:pPr>
        <w:spacing w:line="271" w:lineRule="auto"/>
        <w:jc w:val="center"/>
        <w:rPr>
          <w:sz w:val="14"/>
        </w:rPr>
        <w:sectPr w:rsidR="006C6F53">
          <w:headerReference w:type="default" r:id="rId32"/>
          <w:footerReference w:type="default" r:id="rId33"/>
          <w:pgSz w:w="12240" w:h="15840"/>
          <w:pgMar w:top="1060" w:right="1720" w:bottom="680" w:left="1720" w:header="0" w:footer="496" w:gutter="0"/>
          <w:cols w:space="720"/>
        </w:sectPr>
      </w:pPr>
    </w:p>
    <w:p w14:paraId="696D49AB" w14:textId="77777777" w:rsidR="006C6F53" w:rsidRDefault="00055F40">
      <w:pPr>
        <w:spacing w:before="70"/>
        <w:ind w:left="3929" w:right="2864" w:hanging="1067"/>
        <w:rPr>
          <w:b/>
          <w:sz w:val="26"/>
        </w:rPr>
      </w:pPr>
      <w:bookmarkStart w:id="5" w:name="DOE_100A_ARP_ESSER"/>
      <w:bookmarkStart w:id="6" w:name="Florida_Department_of_Education"/>
      <w:bookmarkEnd w:id="5"/>
      <w:bookmarkEnd w:id="6"/>
      <w:r>
        <w:rPr>
          <w:b/>
          <w:sz w:val="32"/>
        </w:rPr>
        <w:lastRenderedPageBreak/>
        <w:t>F</w:t>
      </w:r>
      <w:r>
        <w:rPr>
          <w:b/>
          <w:sz w:val="26"/>
        </w:rPr>
        <w:t xml:space="preserve">LORIDA </w:t>
      </w:r>
      <w:r>
        <w:rPr>
          <w:b/>
          <w:sz w:val="32"/>
        </w:rPr>
        <w:t>D</w:t>
      </w:r>
      <w:r>
        <w:rPr>
          <w:b/>
          <w:sz w:val="26"/>
        </w:rPr>
        <w:t xml:space="preserve">EPARTMENT OF </w:t>
      </w:r>
      <w:r>
        <w:rPr>
          <w:b/>
          <w:sz w:val="32"/>
        </w:rPr>
        <w:t>E</w:t>
      </w:r>
      <w:r>
        <w:rPr>
          <w:b/>
          <w:sz w:val="26"/>
        </w:rPr>
        <w:t>DUCATION</w:t>
      </w:r>
      <w:r>
        <w:rPr>
          <w:b/>
          <w:spacing w:val="-62"/>
          <w:sz w:val="26"/>
        </w:rPr>
        <w:t xml:space="preserve"> </w:t>
      </w:r>
      <w:bookmarkStart w:id="7" w:name="Project_Application"/>
      <w:bookmarkEnd w:id="7"/>
      <w:r>
        <w:rPr>
          <w:b/>
          <w:sz w:val="32"/>
        </w:rPr>
        <w:t>P</w:t>
      </w:r>
      <w:r>
        <w:rPr>
          <w:b/>
          <w:sz w:val="26"/>
        </w:rPr>
        <w:t>ROJECT</w:t>
      </w:r>
      <w:r>
        <w:rPr>
          <w:b/>
          <w:spacing w:val="-2"/>
          <w:sz w:val="26"/>
        </w:rPr>
        <w:t xml:space="preserve"> </w:t>
      </w:r>
      <w:r>
        <w:rPr>
          <w:b/>
          <w:sz w:val="32"/>
        </w:rPr>
        <w:t>A</w:t>
      </w:r>
      <w:r>
        <w:rPr>
          <w:b/>
          <w:sz w:val="26"/>
        </w:rPr>
        <w:t>PPLICATION</w:t>
      </w:r>
    </w:p>
    <w:p w14:paraId="20B00AA7" w14:textId="77777777" w:rsidR="006C6F53" w:rsidRDefault="006C6F53">
      <w:pPr>
        <w:pStyle w:val="BodyText"/>
        <w:spacing w:before="6"/>
        <w:rPr>
          <w:b/>
          <w:sz w:val="15"/>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1176"/>
        <w:gridCol w:w="3432"/>
        <w:gridCol w:w="3491"/>
      </w:tblGrid>
      <w:tr w:rsidR="006C6F53" w14:paraId="22320242" w14:textId="77777777">
        <w:trPr>
          <w:trHeight w:hRule="exact" w:val="1958"/>
        </w:trPr>
        <w:tc>
          <w:tcPr>
            <w:tcW w:w="2700" w:type="dxa"/>
            <w:tcBorders>
              <w:bottom w:val="single" w:sz="6" w:space="0" w:color="000000"/>
              <w:right w:val="single" w:sz="6" w:space="0" w:color="000000"/>
            </w:tcBorders>
          </w:tcPr>
          <w:p w14:paraId="1C9560DE" w14:textId="77777777" w:rsidR="006C6F53" w:rsidRDefault="00055F40">
            <w:pPr>
              <w:pStyle w:val="TableParagraph"/>
              <w:spacing w:before="9"/>
              <w:ind w:left="97"/>
              <w:rPr>
                <w:rFonts w:ascii="Times New Roman"/>
                <w:b/>
                <w:sz w:val="18"/>
              </w:rPr>
            </w:pPr>
            <w:r>
              <w:rPr>
                <w:rFonts w:ascii="Times New Roman"/>
                <w:b/>
                <w:sz w:val="18"/>
              </w:rPr>
              <w:t>Please</w:t>
            </w:r>
            <w:r>
              <w:rPr>
                <w:rFonts w:ascii="Times New Roman"/>
                <w:b/>
                <w:spacing w:val="-3"/>
                <w:sz w:val="18"/>
              </w:rPr>
              <w:t xml:space="preserve"> </w:t>
            </w:r>
            <w:r>
              <w:rPr>
                <w:rFonts w:ascii="Times New Roman"/>
                <w:b/>
                <w:sz w:val="18"/>
              </w:rPr>
              <w:t>return</w:t>
            </w:r>
            <w:r>
              <w:rPr>
                <w:rFonts w:ascii="Times New Roman"/>
                <w:b/>
                <w:spacing w:val="-1"/>
                <w:sz w:val="18"/>
              </w:rPr>
              <w:t xml:space="preserve"> </w:t>
            </w:r>
            <w:r>
              <w:rPr>
                <w:rFonts w:ascii="Times New Roman"/>
                <w:b/>
                <w:sz w:val="18"/>
              </w:rPr>
              <w:t>to:</w:t>
            </w:r>
          </w:p>
          <w:p w14:paraId="29B1E0F8" w14:textId="77777777" w:rsidR="006C6F53" w:rsidRDefault="006C6F53">
            <w:pPr>
              <w:pStyle w:val="TableParagraph"/>
              <w:spacing w:before="8"/>
              <w:rPr>
                <w:rFonts w:ascii="Times New Roman"/>
                <w:b/>
                <w:sz w:val="17"/>
              </w:rPr>
            </w:pPr>
          </w:p>
          <w:p w14:paraId="2810460A" w14:textId="77777777" w:rsidR="006C6F53" w:rsidRDefault="00055F40">
            <w:pPr>
              <w:pStyle w:val="TableParagraph"/>
              <w:ind w:left="97" w:right="181"/>
              <w:rPr>
                <w:rFonts w:ascii="Times New Roman"/>
                <w:sz w:val="18"/>
              </w:rPr>
            </w:pPr>
            <w:r>
              <w:rPr>
                <w:rFonts w:ascii="Times New Roman"/>
                <w:sz w:val="18"/>
              </w:rPr>
              <w:t>Florida Department of Education</w:t>
            </w:r>
            <w:r>
              <w:rPr>
                <w:rFonts w:ascii="Times New Roman"/>
                <w:spacing w:val="-42"/>
                <w:sz w:val="18"/>
              </w:rPr>
              <w:t xml:space="preserve"> </w:t>
            </w:r>
            <w:r>
              <w:rPr>
                <w:rFonts w:ascii="Times New Roman"/>
                <w:sz w:val="18"/>
              </w:rPr>
              <w:t>Office of Grants Management</w:t>
            </w:r>
            <w:r>
              <w:rPr>
                <w:rFonts w:ascii="Times New Roman"/>
                <w:spacing w:val="1"/>
                <w:sz w:val="18"/>
              </w:rPr>
              <w:t xml:space="preserve"> </w:t>
            </w:r>
            <w:r>
              <w:rPr>
                <w:rFonts w:ascii="Times New Roman"/>
                <w:sz w:val="18"/>
              </w:rPr>
              <w:t>Room 332 Turlington Building</w:t>
            </w:r>
            <w:r>
              <w:rPr>
                <w:rFonts w:ascii="Times New Roman"/>
                <w:spacing w:val="1"/>
                <w:sz w:val="18"/>
              </w:rPr>
              <w:t xml:space="preserve"> </w:t>
            </w:r>
            <w:r>
              <w:rPr>
                <w:rFonts w:ascii="Times New Roman"/>
                <w:sz w:val="18"/>
              </w:rPr>
              <w:t>325 West Gaines Street</w:t>
            </w:r>
            <w:r>
              <w:rPr>
                <w:rFonts w:ascii="Times New Roman"/>
                <w:spacing w:val="1"/>
                <w:sz w:val="18"/>
              </w:rPr>
              <w:t xml:space="preserve"> </w:t>
            </w:r>
            <w:r>
              <w:rPr>
                <w:rFonts w:ascii="Times New Roman"/>
                <w:sz w:val="18"/>
              </w:rPr>
              <w:t>Tallahassee,</w:t>
            </w:r>
            <w:r>
              <w:rPr>
                <w:rFonts w:ascii="Times New Roman"/>
                <w:spacing w:val="-2"/>
                <w:sz w:val="18"/>
              </w:rPr>
              <w:t xml:space="preserve"> </w:t>
            </w:r>
            <w:r>
              <w:rPr>
                <w:rFonts w:ascii="Times New Roman"/>
                <w:sz w:val="18"/>
              </w:rPr>
              <w:t>Florida</w:t>
            </w:r>
            <w:r>
              <w:rPr>
                <w:rFonts w:ascii="Times New Roman"/>
                <w:spacing w:val="-2"/>
                <w:sz w:val="18"/>
              </w:rPr>
              <w:t xml:space="preserve"> </w:t>
            </w:r>
            <w:r>
              <w:rPr>
                <w:rFonts w:ascii="Times New Roman"/>
                <w:sz w:val="18"/>
              </w:rPr>
              <w:t>32399-0400</w:t>
            </w:r>
          </w:p>
          <w:p w14:paraId="135BAD1A" w14:textId="77777777" w:rsidR="006C6F53" w:rsidRDefault="00055F40">
            <w:pPr>
              <w:pStyle w:val="TableParagraph"/>
              <w:spacing w:line="207" w:lineRule="exact"/>
              <w:ind w:left="97"/>
              <w:rPr>
                <w:rFonts w:ascii="Times New Roman"/>
                <w:sz w:val="18"/>
              </w:rPr>
            </w:pPr>
            <w:r>
              <w:rPr>
                <w:rFonts w:ascii="Times New Roman"/>
                <w:sz w:val="18"/>
              </w:rPr>
              <w:t>Telephone:</w:t>
            </w:r>
            <w:r>
              <w:rPr>
                <w:rFonts w:ascii="Times New Roman"/>
                <w:spacing w:val="43"/>
                <w:sz w:val="18"/>
              </w:rPr>
              <w:t xml:space="preserve"> </w:t>
            </w:r>
            <w:r>
              <w:rPr>
                <w:rFonts w:ascii="Times New Roman"/>
                <w:sz w:val="18"/>
              </w:rPr>
              <w:t>(850)</w:t>
            </w:r>
            <w:r>
              <w:rPr>
                <w:rFonts w:ascii="Times New Roman"/>
                <w:spacing w:val="-1"/>
                <w:sz w:val="18"/>
              </w:rPr>
              <w:t xml:space="preserve"> </w:t>
            </w:r>
            <w:r>
              <w:rPr>
                <w:rFonts w:ascii="Times New Roman"/>
                <w:sz w:val="18"/>
              </w:rPr>
              <w:t>245-0496</w:t>
            </w:r>
          </w:p>
        </w:tc>
        <w:tc>
          <w:tcPr>
            <w:tcW w:w="4608" w:type="dxa"/>
            <w:gridSpan w:val="2"/>
            <w:tcBorders>
              <w:left w:val="single" w:sz="6" w:space="0" w:color="000000"/>
              <w:bottom w:val="single" w:sz="6" w:space="0" w:color="000000"/>
              <w:right w:val="single" w:sz="12" w:space="0" w:color="000000"/>
            </w:tcBorders>
          </w:tcPr>
          <w:p w14:paraId="3F0C6C27" w14:textId="77777777" w:rsidR="006C6F53" w:rsidRDefault="00055F40">
            <w:pPr>
              <w:pStyle w:val="TableParagraph"/>
              <w:spacing w:before="9"/>
              <w:ind w:left="866"/>
              <w:rPr>
                <w:rFonts w:ascii="Times New Roman"/>
                <w:b/>
                <w:sz w:val="18"/>
              </w:rPr>
            </w:pPr>
            <w:r>
              <w:rPr>
                <w:rFonts w:ascii="Times New Roman"/>
                <w:b/>
                <w:sz w:val="18"/>
              </w:rPr>
              <w:t>A)</w:t>
            </w:r>
            <w:r>
              <w:rPr>
                <w:rFonts w:ascii="Times New Roman"/>
                <w:b/>
                <w:spacing w:val="5"/>
                <w:sz w:val="18"/>
              </w:rPr>
              <w:t xml:space="preserve"> </w:t>
            </w:r>
            <w:r>
              <w:rPr>
                <w:rFonts w:ascii="Times New Roman"/>
                <w:b/>
                <w:sz w:val="18"/>
              </w:rPr>
              <w:t>Program</w:t>
            </w:r>
            <w:r>
              <w:rPr>
                <w:rFonts w:ascii="Times New Roman"/>
                <w:b/>
                <w:spacing w:val="-2"/>
                <w:sz w:val="18"/>
              </w:rPr>
              <w:t xml:space="preserve"> </w:t>
            </w:r>
            <w:r>
              <w:rPr>
                <w:rFonts w:ascii="Times New Roman"/>
                <w:b/>
                <w:sz w:val="18"/>
              </w:rPr>
              <w:t>Name:</w:t>
            </w:r>
          </w:p>
          <w:p w14:paraId="5A9DE65D" w14:textId="77777777" w:rsidR="006C6F53" w:rsidRDefault="006C6F53">
            <w:pPr>
              <w:pStyle w:val="TableParagraph"/>
              <w:spacing w:before="10"/>
              <w:rPr>
                <w:rFonts w:ascii="Times New Roman"/>
                <w:b/>
                <w:sz w:val="19"/>
              </w:rPr>
            </w:pPr>
          </w:p>
          <w:p w14:paraId="769B6196" w14:textId="77777777" w:rsidR="006C6F53" w:rsidRDefault="00055F40">
            <w:pPr>
              <w:pStyle w:val="TableParagraph"/>
              <w:spacing w:line="184" w:lineRule="exact"/>
              <w:ind w:left="100"/>
              <w:rPr>
                <w:sz w:val="16"/>
              </w:rPr>
            </w:pPr>
            <w:r>
              <w:rPr>
                <w:sz w:val="16"/>
              </w:rPr>
              <w:t>American</w:t>
            </w:r>
            <w:r>
              <w:rPr>
                <w:spacing w:val="-5"/>
                <w:sz w:val="16"/>
              </w:rPr>
              <w:t xml:space="preserve"> </w:t>
            </w:r>
            <w:r>
              <w:rPr>
                <w:sz w:val="16"/>
              </w:rPr>
              <w:t>Rescue</w:t>
            </w:r>
            <w:r>
              <w:rPr>
                <w:spacing w:val="-4"/>
                <w:sz w:val="16"/>
              </w:rPr>
              <w:t xml:space="preserve"> </w:t>
            </w:r>
            <w:r>
              <w:rPr>
                <w:sz w:val="16"/>
              </w:rPr>
              <w:t>Plan</w:t>
            </w:r>
            <w:r>
              <w:rPr>
                <w:spacing w:val="-4"/>
                <w:sz w:val="16"/>
              </w:rPr>
              <w:t xml:space="preserve"> </w:t>
            </w:r>
            <w:r>
              <w:rPr>
                <w:sz w:val="16"/>
              </w:rPr>
              <w:t>(ARP)</w:t>
            </w:r>
          </w:p>
          <w:p w14:paraId="41FBB599" w14:textId="77777777" w:rsidR="006C6F53" w:rsidRDefault="00055F40">
            <w:pPr>
              <w:pStyle w:val="TableParagraph"/>
              <w:ind w:left="100" w:right="112"/>
              <w:rPr>
                <w:sz w:val="16"/>
              </w:rPr>
            </w:pPr>
            <w:r>
              <w:rPr>
                <w:sz w:val="16"/>
              </w:rPr>
              <w:t>Elementary</w:t>
            </w:r>
            <w:r>
              <w:rPr>
                <w:spacing w:val="-6"/>
                <w:sz w:val="16"/>
              </w:rPr>
              <w:t xml:space="preserve"> </w:t>
            </w:r>
            <w:r>
              <w:rPr>
                <w:sz w:val="16"/>
              </w:rPr>
              <w:t>and</w:t>
            </w:r>
            <w:r>
              <w:rPr>
                <w:spacing w:val="-4"/>
                <w:sz w:val="16"/>
              </w:rPr>
              <w:t xml:space="preserve"> </w:t>
            </w:r>
            <w:r>
              <w:rPr>
                <w:sz w:val="16"/>
              </w:rPr>
              <w:t>Secondary</w:t>
            </w:r>
            <w:r>
              <w:rPr>
                <w:spacing w:val="-6"/>
                <w:sz w:val="16"/>
              </w:rPr>
              <w:t xml:space="preserve"> </w:t>
            </w:r>
            <w:r>
              <w:rPr>
                <w:sz w:val="16"/>
              </w:rPr>
              <w:t>School</w:t>
            </w:r>
            <w:r>
              <w:rPr>
                <w:spacing w:val="-5"/>
                <w:sz w:val="16"/>
              </w:rPr>
              <w:t xml:space="preserve"> </w:t>
            </w:r>
            <w:r>
              <w:rPr>
                <w:sz w:val="16"/>
              </w:rPr>
              <w:t>Emergency</w:t>
            </w:r>
            <w:r>
              <w:rPr>
                <w:spacing w:val="-6"/>
                <w:sz w:val="16"/>
              </w:rPr>
              <w:t xml:space="preserve"> </w:t>
            </w:r>
            <w:r>
              <w:rPr>
                <w:sz w:val="16"/>
              </w:rPr>
              <w:t>Relief</w:t>
            </w:r>
            <w:r>
              <w:rPr>
                <w:spacing w:val="-42"/>
                <w:sz w:val="16"/>
              </w:rPr>
              <w:t xml:space="preserve"> </w:t>
            </w:r>
            <w:r>
              <w:rPr>
                <w:sz w:val="16"/>
              </w:rPr>
              <w:t>(ESSER)</w:t>
            </w:r>
            <w:r>
              <w:rPr>
                <w:spacing w:val="-2"/>
                <w:sz w:val="16"/>
              </w:rPr>
              <w:t xml:space="preserve"> </w:t>
            </w:r>
            <w:r>
              <w:rPr>
                <w:sz w:val="16"/>
              </w:rPr>
              <w:t>Fund</w:t>
            </w:r>
          </w:p>
          <w:p w14:paraId="70727D08" w14:textId="77777777" w:rsidR="006C6F53" w:rsidRDefault="006C6F53">
            <w:pPr>
              <w:pStyle w:val="TableParagraph"/>
              <w:rPr>
                <w:rFonts w:ascii="Times New Roman"/>
                <w:b/>
                <w:sz w:val="18"/>
              </w:rPr>
            </w:pPr>
          </w:p>
          <w:p w14:paraId="73337C90" w14:textId="77777777" w:rsidR="006C6F53" w:rsidRDefault="006C6F53">
            <w:pPr>
              <w:pStyle w:val="TableParagraph"/>
              <w:rPr>
                <w:rFonts w:ascii="Times New Roman"/>
                <w:b/>
                <w:sz w:val="18"/>
              </w:rPr>
            </w:pPr>
          </w:p>
          <w:p w14:paraId="193E8671" w14:textId="77777777" w:rsidR="006C6F53" w:rsidRDefault="006C6F53">
            <w:pPr>
              <w:pStyle w:val="TableParagraph"/>
              <w:rPr>
                <w:rFonts w:ascii="Times New Roman"/>
                <w:b/>
                <w:sz w:val="18"/>
              </w:rPr>
            </w:pPr>
          </w:p>
          <w:p w14:paraId="0EB866B5" w14:textId="77777777" w:rsidR="006C6F53" w:rsidRDefault="00055F40">
            <w:pPr>
              <w:pStyle w:val="TableParagraph"/>
              <w:spacing w:before="116" w:line="187" w:lineRule="exact"/>
              <w:ind w:left="911"/>
              <w:rPr>
                <w:rFonts w:ascii="Times New Roman"/>
                <w:b/>
                <w:sz w:val="18"/>
              </w:rPr>
            </w:pPr>
            <w:r>
              <w:rPr>
                <w:rFonts w:ascii="Times New Roman"/>
                <w:b/>
                <w:sz w:val="18"/>
              </w:rPr>
              <w:t>TAPS</w:t>
            </w:r>
            <w:r>
              <w:rPr>
                <w:rFonts w:ascii="Times New Roman"/>
                <w:b/>
                <w:spacing w:val="-3"/>
                <w:sz w:val="18"/>
              </w:rPr>
              <w:t xml:space="preserve"> </w:t>
            </w:r>
            <w:r>
              <w:rPr>
                <w:rFonts w:ascii="Times New Roman"/>
                <w:b/>
                <w:sz w:val="18"/>
              </w:rPr>
              <w:t>NUMBER:</w:t>
            </w:r>
            <w:r>
              <w:rPr>
                <w:rFonts w:ascii="Times New Roman"/>
                <w:b/>
                <w:spacing w:val="-3"/>
                <w:sz w:val="18"/>
              </w:rPr>
              <w:t xml:space="preserve"> </w:t>
            </w:r>
            <w:r>
              <w:rPr>
                <w:rFonts w:ascii="Times New Roman"/>
                <w:b/>
                <w:sz w:val="18"/>
              </w:rPr>
              <w:t>22A-175</w:t>
            </w:r>
          </w:p>
        </w:tc>
        <w:tc>
          <w:tcPr>
            <w:tcW w:w="3491" w:type="dxa"/>
            <w:vMerge w:val="restart"/>
            <w:tcBorders>
              <w:top w:val="single" w:sz="12" w:space="0" w:color="000000"/>
              <w:left w:val="single" w:sz="12" w:space="0" w:color="000000"/>
              <w:bottom w:val="single" w:sz="6" w:space="0" w:color="000000"/>
              <w:right w:val="single" w:sz="12" w:space="0" w:color="000000"/>
            </w:tcBorders>
          </w:tcPr>
          <w:p w14:paraId="5348F66F" w14:textId="77777777" w:rsidR="006C6F53" w:rsidRDefault="00055F40">
            <w:pPr>
              <w:pStyle w:val="TableParagraph"/>
              <w:spacing w:before="4"/>
              <w:ind w:left="1042"/>
              <w:rPr>
                <w:rFonts w:ascii="Times New Roman"/>
                <w:b/>
                <w:sz w:val="18"/>
              </w:rPr>
            </w:pPr>
            <w:r>
              <w:rPr>
                <w:rFonts w:ascii="Times New Roman"/>
                <w:b/>
                <w:sz w:val="18"/>
              </w:rPr>
              <w:t>DOE</w:t>
            </w:r>
            <w:r>
              <w:rPr>
                <w:rFonts w:ascii="Times New Roman"/>
                <w:b/>
                <w:spacing w:val="-3"/>
                <w:sz w:val="18"/>
              </w:rPr>
              <w:t xml:space="preserve"> </w:t>
            </w:r>
            <w:r>
              <w:rPr>
                <w:rFonts w:ascii="Times New Roman"/>
                <w:b/>
                <w:sz w:val="18"/>
              </w:rPr>
              <w:t>USE</w:t>
            </w:r>
            <w:r>
              <w:rPr>
                <w:rFonts w:ascii="Times New Roman"/>
                <w:b/>
                <w:spacing w:val="-2"/>
                <w:sz w:val="18"/>
              </w:rPr>
              <w:t xml:space="preserve"> </w:t>
            </w:r>
            <w:r>
              <w:rPr>
                <w:rFonts w:ascii="Times New Roman"/>
                <w:b/>
                <w:sz w:val="18"/>
              </w:rPr>
              <w:t>ONLY</w:t>
            </w:r>
          </w:p>
          <w:p w14:paraId="3122E182" w14:textId="77777777" w:rsidR="006C6F53" w:rsidRDefault="00055F40">
            <w:pPr>
              <w:pStyle w:val="TableParagraph"/>
              <w:spacing w:before="179"/>
              <w:ind w:left="70"/>
              <w:rPr>
                <w:rFonts w:ascii="Times New Roman"/>
                <w:sz w:val="18"/>
              </w:rPr>
            </w:pPr>
            <w:r>
              <w:rPr>
                <w:rFonts w:ascii="Times New Roman"/>
                <w:sz w:val="18"/>
              </w:rPr>
              <w:t>Date</w:t>
            </w:r>
            <w:r>
              <w:rPr>
                <w:rFonts w:ascii="Times New Roman"/>
                <w:spacing w:val="-1"/>
                <w:sz w:val="18"/>
              </w:rPr>
              <w:t xml:space="preserve"> </w:t>
            </w:r>
            <w:r>
              <w:rPr>
                <w:rFonts w:ascii="Times New Roman"/>
                <w:sz w:val="18"/>
              </w:rPr>
              <w:t>Received</w:t>
            </w:r>
          </w:p>
        </w:tc>
      </w:tr>
      <w:tr w:rsidR="006C6F53" w14:paraId="1761C34D" w14:textId="77777777">
        <w:trPr>
          <w:trHeight w:hRule="exact" w:val="222"/>
        </w:trPr>
        <w:tc>
          <w:tcPr>
            <w:tcW w:w="7308" w:type="dxa"/>
            <w:gridSpan w:val="3"/>
            <w:vMerge w:val="restart"/>
            <w:tcBorders>
              <w:top w:val="single" w:sz="6" w:space="0" w:color="000000"/>
              <w:bottom w:val="single" w:sz="12" w:space="0" w:color="000000"/>
              <w:right w:val="single" w:sz="12" w:space="0" w:color="000000"/>
            </w:tcBorders>
          </w:tcPr>
          <w:p w14:paraId="738D6322" w14:textId="77777777" w:rsidR="006C6F53" w:rsidRDefault="00055F40">
            <w:pPr>
              <w:pStyle w:val="TableParagraph"/>
              <w:spacing w:line="207" w:lineRule="exact"/>
              <w:ind w:left="1944"/>
              <w:rPr>
                <w:rFonts w:ascii="Times New Roman"/>
                <w:b/>
                <w:sz w:val="18"/>
              </w:rPr>
            </w:pPr>
            <w:r>
              <w:rPr>
                <w:rFonts w:ascii="Times New Roman"/>
                <w:b/>
                <w:sz w:val="18"/>
              </w:rPr>
              <w:t>B)</w:t>
            </w:r>
            <w:r>
              <w:rPr>
                <w:rFonts w:ascii="Times New Roman"/>
                <w:b/>
                <w:spacing w:val="-2"/>
                <w:sz w:val="18"/>
              </w:rPr>
              <w:t xml:space="preserve"> </w:t>
            </w:r>
            <w:r>
              <w:rPr>
                <w:rFonts w:ascii="Times New Roman"/>
                <w:b/>
                <w:sz w:val="18"/>
              </w:rPr>
              <w:t>Name</w:t>
            </w:r>
            <w:r>
              <w:rPr>
                <w:rFonts w:ascii="Times New Roman"/>
                <w:b/>
                <w:spacing w:val="-1"/>
                <w:sz w:val="18"/>
              </w:rPr>
              <w:t xml:space="preserve"> </w:t>
            </w:r>
            <w:r>
              <w:rPr>
                <w:rFonts w:ascii="Times New Roman"/>
                <w:b/>
                <w:sz w:val="18"/>
              </w:rPr>
              <w:t>and</w:t>
            </w:r>
            <w:r>
              <w:rPr>
                <w:rFonts w:ascii="Times New Roman"/>
                <w:b/>
                <w:spacing w:val="-2"/>
                <w:sz w:val="18"/>
              </w:rPr>
              <w:t xml:space="preserve"> </w:t>
            </w:r>
            <w:r>
              <w:rPr>
                <w:rFonts w:ascii="Times New Roman"/>
                <w:b/>
                <w:sz w:val="18"/>
              </w:rPr>
              <w:t>Address</w:t>
            </w:r>
            <w:r>
              <w:rPr>
                <w:rFonts w:ascii="Times New Roman"/>
                <w:b/>
                <w:spacing w:val="-2"/>
                <w:sz w:val="18"/>
              </w:rPr>
              <w:t xml:space="preserve"> </w:t>
            </w:r>
            <w:r>
              <w:rPr>
                <w:rFonts w:ascii="Times New Roman"/>
                <w:b/>
                <w:sz w:val="18"/>
              </w:rPr>
              <w:t>of</w:t>
            </w:r>
            <w:r>
              <w:rPr>
                <w:rFonts w:ascii="Times New Roman"/>
                <w:b/>
                <w:spacing w:val="-1"/>
                <w:sz w:val="18"/>
              </w:rPr>
              <w:t xml:space="preserve"> </w:t>
            </w:r>
            <w:r>
              <w:rPr>
                <w:rFonts w:ascii="Times New Roman"/>
                <w:b/>
                <w:sz w:val="18"/>
              </w:rPr>
              <w:t>Eligible</w:t>
            </w:r>
            <w:r>
              <w:rPr>
                <w:rFonts w:ascii="Times New Roman"/>
                <w:b/>
                <w:spacing w:val="-1"/>
                <w:sz w:val="18"/>
              </w:rPr>
              <w:t xml:space="preserve"> </w:t>
            </w:r>
            <w:r>
              <w:rPr>
                <w:rFonts w:ascii="Times New Roman"/>
                <w:b/>
                <w:sz w:val="18"/>
              </w:rPr>
              <w:t>Applicant:</w:t>
            </w:r>
          </w:p>
        </w:tc>
        <w:tc>
          <w:tcPr>
            <w:tcW w:w="3491" w:type="dxa"/>
            <w:vMerge/>
            <w:tcBorders>
              <w:top w:val="nil"/>
              <w:left w:val="single" w:sz="12" w:space="0" w:color="000000"/>
              <w:bottom w:val="single" w:sz="6" w:space="0" w:color="000000"/>
              <w:right w:val="single" w:sz="12" w:space="0" w:color="000000"/>
            </w:tcBorders>
          </w:tcPr>
          <w:p w14:paraId="1221024B" w14:textId="77777777" w:rsidR="006C6F53" w:rsidRDefault="006C6F53">
            <w:pPr>
              <w:rPr>
                <w:sz w:val="2"/>
                <w:szCs w:val="2"/>
              </w:rPr>
            </w:pPr>
          </w:p>
        </w:tc>
      </w:tr>
      <w:tr w:rsidR="006C6F53" w14:paraId="34B7DBB9" w14:textId="77777777">
        <w:trPr>
          <w:trHeight w:hRule="exact" w:val="661"/>
        </w:trPr>
        <w:tc>
          <w:tcPr>
            <w:tcW w:w="7308" w:type="dxa"/>
            <w:gridSpan w:val="3"/>
            <w:vMerge/>
            <w:tcBorders>
              <w:top w:val="nil"/>
              <w:bottom w:val="single" w:sz="12" w:space="0" w:color="000000"/>
              <w:right w:val="single" w:sz="12" w:space="0" w:color="000000"/>
            </w:tcBorders>
          </w:tcPr>
          <w:p w14:paraId="1C8E2276" w14:textId="77777777" w:rsidR="006C6F53" w:rsidRDefault="006C6F53">
            <w:pPr>
              <w:rPr>
                <w:sz w:val="2"/>
                <w:szCs w:val="2"/>
              </w:rPr>
            </w:pPr>
          </w:p>
        </w:tc>
        <w:tc>
          <w:tcPr>
            <w:tcW w:w="3491" w:type="dxa"/>
            <w:tcBorders>
              <w:top w:val="single" w:sz="6" w:space="0" w:color="000000"/>
              <w:left w:val="single" w:sz="12" w:space="0" w:color="000000"/>
              <w:bottom w:val="single" w:sz="12" w:space="0" w:color="000000"/>
              <w:right w:val="single" w:sz="12" w:space="0" w:color="000000"/>
            </w:tcBorders>
          </w:tcPr>
          <w:p w14:paraId="13CCD945" w14:textId="77777777" w:rsidR="006C6F53" w:rsidRDefault="00055F40">
            <w:pPr>
              <w:pStyle w:val="TableParagraph"/>
              <w:spacing w:line="207" w:lineRule="exact"/>
              <w:ind w:left="450"/>
              <w:rPr>
                <w:rFonts w:ascii="Times New Roman"/>
                <w:b/>
                <w:sz w:val="18"/>
              </w:rPr>
            </w:pPr>
            <w:r>
              <w:rPr>
                <w:rFonts w:ascii="Times New Roman"/>
                <w:b/>
                <w:sz w:val="18"/>
              </w:rPr>
              <w:t>Project</w:t>
            </w:r>
            <w:r>
              <w:rPr>
                <w:rFonts w:ascii="Times New Roman"/>
                <w:b/>
                <w:spacing w:val="-3"/>
                <w:sz w:val="18"/>
              </w:rPr>
              <w:t xml:space="preserve"> </w:t>
            </w:r>
            <w:r>
              <w:rPr>
                <w:rFonts w:ascii="Times New Roman"/>
                <w:b/>
                <w:sz w:val="18"/>
              </w:rPr>
              <w:t>Number</w:t>
            </w:r>
            <w:r>
              <w:rPr>
                <w:rFonts w:ascii="Times New Roman"/>
                <w:b/>
                <w:spacing w:val="-2"/>
                <w:sz w:val="18"/>
              </w:rPr>
              <w:t xml:space="preserve"> </w:t>
            </w:r>
            <w:r>
              <w:rPr>
                <w:rFonts w:ascii="Times New Roman"/>
                <w:b/>
                <w:sz w:val="18"/>
              </w:rPr>
              <w:t>(DOE</w:t>
            </w:r>
            <w:r>
              <w:rPr>
                <w:rFonts w:ascii="Times New Roman"/>
                <w:b/>
                <w:spacing w:val="-3"/>
                <w:sz w:val="18"/>
              </w:rPr>
              <w:t xml:space="preserve"> </w:t>
            </w:r>
            <w:r>
              <w:rPr>
                <w:rFonts w:ascii="Times New Roman"/>
                <w:b/>
                <w:sz w:val="18"/>
              </w:rPr>
              <w:t>Assigned)</w:t>
            </w:r>
          </w:p>
        </w:tc>
      </w:tr>
      <w:tr w:rsidR="006C6F53" w14:paraId="13A70759" w14:textId="77777777">
        <w:trPr>
          <w:trHeight w:hRule="exact" w:val="588"/>
        </w:trPr>
        <w:tc>
          <w:tcPr>
            <w:tcW w:w="3876" w:type="dxa"/>
            <w:gridSpan w:val="2"/>
            <w:vMerge w:val="restart"/>
            <w:tcBorders>
              <w:top w:val="single" w:sz="12" w:space="0" w:color="000000"/>
              <w:left w:val="single" w:sz="6" w:space="0" w:color="000000"/>
              <w:right w:val="single" w:sz="6" w:space="0" w:color="000000"/>
            </w:tcBorders>
          </w:tcPr>
          <w:p w14:paraId="0C750FC4" w14:textId="77777777" w:rsidR="006C6F53" w:rsidRDefault="00055F40">
            <w:pPr>
              <w:pStyle w:val="TableParagraph"/>
              <w:tabs>
                <w:tab w:val="left" w:pos="820"/>
              </w:tabs>
              <w:spacing w:before="55"/>
              <w:ind w:left="280"/>
              <w:rPr>
                <w:rFonts w:ascii="Times New Roman"/>
                <w:b/>
                <w:sz w:val="18"/>
              </w:rPr>
            </w:pPr>
            <w:r>
              <w:rPr>
                <w:rFonts w:ascii="Times New Roman"/>
                <w:b/>
                <w:sz w:val="18"/>
              </w:rPr>
              <w:t>C</w:t>
            </w:r>
            <w:r>
              <w:rPr>
                <w:b/>
                <w:sz w:val="20"/>
              </w:rPr>
              <w:t>)</w:t>
            </w:r>
            <w:r>
              <w:rPr>
                <w:b/>
                <w:sz w:val="20"/>
              </w:rPr>
              <w:tab/>
            </w:r>
            <w:r>
              <w:rPr>
                <w:rFonts w:ascii="Times New Roman"/>
                <w:b/>
                <w:sz w:val="18"/>
              </w:rPr>
              <w:t>Total</w:t>
            </w:r>
            <w:r>
              <w:rPr>
                <w:rFonts w:ascii="Times New Roman"/>
                <w:b/>
                <w:spacing w:val="-5"/>
                <w:sz w:val="18"/>
              </w:rPr>
              <w:t xml:space="preserve"> </w:t>
            </w:r>
            <w:r>
              <w:rPr>
                <w:rFonts w:ascii="Times New Roman"/>
                <w:b/>
                <w:sz w:val="18"/>
              </w:rPr>
              <w:t>Funds</w:t>
            </w:r>
            <w:r>
              <w:rPr>
                <w:rFonts w:ascii="Times New Roman"/>
                <w:b/>
                <w:spacing w:val="-5"/>
                <w:sz w:val="18"/>
              </w:rPr>
              <w:t xml:space="preserve"> </w:t>
            </w:r>
            <w:r>
              <w:rPr>
                <w:rFonts w:ascii="Times New Roman"/>
                <w:b/>
                <w:sz w:val="18"/>
              </w:rPr>
              <w:t>Requested:</w:t>
            </w:r>
          </w:p>
          <w:p w14:paraId="01EA9797" w14:textId="77777777" w:rsidR="006C6F53" w:rsidRDefault="006C6F53">
            <w:pPr>
              <w:pStyle w:val="TableParagraph"/>
              <w:rPr>
                <w:rFonts w:ascii="Times New Roman"/>
                <w:b/>
                <w:sz w:val="20"/>
              </w:rPr>
            </w:pPr>
          </w:p>
          <w:p w14:paraId="1FC636FA" w14:textId="77777777" w:rsidR="006C6F53" w:rsidRDefault="006C6F53">
            <w:pPr>
              <w:pStyle w:val="TableParagraph"/>
              <w:rPr>
                <w:rFonts w:ascii="Times New Roman"/>
                <w:b/>
                <w:sz w:val="20"/>
              </w:rPr>
            </w:pPr>
          </w:p>
          <w:p w14:paraId="1237D45D" w14:textId="77777777" w:rsidR="006C6F53" w:rsidRDefault="006C6F53">
            <w:pPr>
              <w:pStyle w:val="TableParagraph"/>
              <w:spacing w:before="1"/>
              <w:rPr>
                <w:rFonts w:ascii="Times New Roman"/>
                <w:b/>
                <w:sz w:val="24"/>
              </w:rPr>
            </w:pPr>
          </w:p>
          <w:p w14:paraId="02DABF77" w14:textId="77777777" w:rsidR="006C6F53" w:rsidRDefault="00C1559F">
            <w:pPr>
              <w:pStyle w:val="TableParagraph"/>
              <w:spacing w:line="44" w:lineRule="exact"/>
              <w:ind w:left="250"/>
              <w:rPr>
                <w:rFonts w:ascii="Times New Roman"/>
                <w:sz w:val="4"/>
              </w:rPr>
            </w:pPr>
            <w:r>
              <w:rPr>
                <w:rFonts w:ascii="Times New Roman"/>
                <w:sz w:val="4"/>
              </w:rPr>
            </w:r>
            <w:r>
              <w:rPr>
                <w:rFonts w:ascii="Times New Roman"/>
                <w:sz w:val="4"/>
              </w:rPr>
              <w:pict w14:anchorId="67353660">
                <v:group id="docshapegroup17" o:spid="_x0000_s2051" style="width:168.6pt;height:2.25pt;mso-position-horizontal-relative:char;mso-position-vertical-relative:line" coordsize="3372,45">
                  <v:rect id="docshape18" o:spid="_x0000_s2052" style="position:absolute;width:3372;height:45" fillcolor="black" stroked="f"/>
                  <w10:wrap type="none"/>
                  <w10:anchorlock/>
                </v:group>
              </w:pict>
            </w:r>
          </w:p>
          <w:p w14:paraId="1CEFFD3E" w14:textId="77777777" w:rsidR="006C6F53" w:rsidRDefault="00055F40">
            <w:pPr>
              <w:pStyle w:val="TableParagraph"/>
              <w:spacing w:before="184"/>
              <w:ind w:left="1185"/>
              <w:rPr>
                <w:rFonts w:ascii="Times New Roman"/>
                <w:b/>
                <w:sz w:val="20"/>
              </w:rPr>
            </w:pPr>
            <w:bookmarkStart w:id="8" w:name="DOE_USE_ONLY"/>
            <w:bookmarkEnd w:id="8"/>
            <w:r>
              <w:rPr>
                <w:rFonts w:ascii="Times New Roman"/>
                <w:b/>
                <w:sz w:val="20"/>
              </w:rPr>
              <w:t>DOE</w:t>
            </w:r>
            <w:r>
              <w:rPr>
                <w:rFonts w:ascii="Times New Roman"/>
                <w:b/>
                <w:spacing w:val="-3"/>
                <w:sz w:val="20"/>
              </w:rPr>
              <w:t xml:space="preserve"> </w:t>
            </w:r>
            <w:r>
              <w:rPr>
                <w:rFonts w:ascii="Times New Roman"/>
                <w:b/>
                <w:sz w:val="20"/>
              </w:rPr>
              <w:t>USE</w:t>
            </w:r>
            <w:r>
              <w:rPr>
                <w:rFonts w:ascii="Times New Roman"/>
                <w:b/>
                <w:spacing w:val="-2"/>
                <w:sz w:val="20"/>
              </w:rPr>
              <w:t xml:space="preserve"> </w:t>
            </w:r>
            <w:r>
              <w:rPr>
                <w:rFonts w:ascii="Times New Roman"/>
                <w:b/>
                <w:sz w:val="20"/>
              </w:rPr>
              <w:t>ONLY</w:t>
            </w:r>
          </w:p>
          <w:p w14:paraId="3DD2F22B" w14:textId="77777777" w:rsidR="006C6F53" w:rsidRDefault="00055F40">
            <w:pPr>
              <w:pStyle w:val="TableParagraph"/>
              <w:spacing w:before="182"/>
              <w:ind w:left="820"/>
              <w:rPr>
                <w:rFonts w:ascii="Times New Roman"/>
                <w:b/>
                <w:sz w:val="18"/>
              </w:rPr>
            </w:pPr>
            <w:r>
              <w:rPr>
                <w:rFonts w:ascii="Times New Roman"/>
                <w:b/>
                <w:sz w:val="18"/>
              </w:rPr>
              <w:t>Total</w:t>
            </w:r>
            <w:r>
              <w:rPr>
                <w:rFonts w:ascii="Times New Roman"/>
                <w:b/>
                <w:spacing w:val="-3"/>
                <w:sz w:val="18"/>
              </w:rPr>
              <w:t xml:space="preserve"> </w:t>
            </w:r>
            <w:r>
              <w:rPr>
                <w:rFonts w:ascii="Times New Roman"/>
                <w:b/>
                <w:sz w:val="18"/>
              </w:rPr>
              <w:t>Approved</w:t>
            </w:r>
            <w:r>
              <w:rPr>
                <w:rFonts w:ascii="Times New Roman"/>
                <w:b/>
                <w:spacing w:val="-2"/>
                <w:sz w:val="18"/>
              </w:rPr>
              <w:t xml:space="preserve"> </w:t>
            </w:r>
            <w:r>
              <w:rPr>
                <w:rFonts w:ascii="Times New Roman"/>
                <w:b/>
                <w:sz w:val="18"/>
              </w:rPr>
              <w:t>Project:</w:t>
            </w:r>
          </w:p>
          <w:p w14:paraId="60A12067" w14:textId="77777777" w:rsidR="006C6F53" w:rsidRDefault="006C6F53">
            <w:pPr>
              <w:pStyle w:val="TableParagraph"/>
              <w:spacing w:before="3"/>
              <w:rPr>
                <w:rFonts w:ascii="Times New Roman"/>
                <w:b/>
                <w:sz w:val="16"/>
              </w:rPr>
            </w:pPr>
          </w:p>
          <w:p w14:paraId="206505E2" w14:textId="77777777" w:rsidR="006C6F53" w:rsidRDefault="00055F40">
            <w:pPr>
              <w:pStyle w:val="TableParagraph"/>
              <w:spacing w:before="1"/>
              <w:ind w:left="820"/>
              <w:rPr>
                <w:rFonts w:ascii="Times New Roman"/>
                <w:sz w:val="20"/>
              </w:rPr>
            </w:pPr>
            <w:r>
              <w:rPr>
                <w:rFonts w:ascii="Times New Roman"/>
                <w:sz w:val="20"/>
              </w:rPr>
              <w:t>$</w:t>
            </w:r>
          </w:p>
        </w:tc>
        <w:tc>
          <w:tcPr>
            <w:tcW w:w="6923" w:type="dxa"/>
            <w:gridSpan w:val="2"/>
            <w:tcBorders>
              <w:top w:val="single" w:sz="12" w:space="0" w:color="000000"/>
              <w:left w:val="single" w:sz="6" w:space="0" w:color="000000"/>
              <w:bottom w:val="single" w:sz="6" w:space="0" w:color="000000"/>
              <w:right w:val="single" w:sz="6" w:space="0" w:color="000000"/>
            </w:tcBorders>
          </w:tcPr>
          <w:p w14:paraId="5E9F693F" w14:textId="77777777" w:rsidR="006C6F53" w:rsidRDefault="00055F40">
            <w:pPr>
              <w:pStyle w:val="TableParagraph"/>
              <w:spacing w:line="206" w:lineRule="exact"/>
              <w:ind w:left="100"/>
              <w:rPr>
                <w:b/>
                <w:sz w:val="18"/>
              </w:rPr>
            </w:pPr>
            <w:r>
              <w:rPr>
                <w:rFonts w:ascii="Times New Roman"/>
                <w:b/>
                <w:sz w:val="18"/>
              </w:rPr>
              <w:t>D</w:t>
            </w:r>
            <w:r>
              <w:rPr>
                <w:b/>
                <w:sz w:val="18"/>
              </w:rPr>
              <w:t>)</w:t>
            </w:r>
          </w:p>
          <w:p w14:paraId="24956DEE" w14:textId="77777777" w:rsidR="006C6F53" w:rsidRDefault="00055F40">
            <w:pPr>
              <w:pStyle w:val="TableParagraph"/>
              <w:spacing w:before="1"/>
              <w:ind w:left="1623"/>
              <w:rPr>
                <w:rFonts w:ascii="Times New Roman"/>
                <w:b/>
                <w:sz w:val="20"/>
              </w:rPr>
            </w:pPr>
            <w:bookmarkStart w:id="9" w:name="Applicant_Contact_&amp;_Business_Information"/>
            <w:bookmarkEnd w:id="9"/>
            <w:r>
              <w:rPr>
                <w:rFonts w:ascii="Times New Roman"/>
                <w:b/>
                <w:sz w:val="20"/>
              </w:rPr>
              <w:t>Applicant</w:t>
            </w:r>
            <w:r>
              <w:rPr>
                <w:rFonts w:ascii="Times New Roman"/>
                <w:b/>
                <w:spacing w:val="-5"/>
                <w:sz w:val="20"/>
              </w:rPr>
              <w:t xml:space="preserve"> </w:t>
            </w:r>
            <w:r>
              <w:rPr>
                <w:rFonts w:ascii="Times New Roman"/>
                <w:b/>
                <w:sz w:val="20"/>
              </w:rPr>
              <w:t>Contact</w:t>
            </w:r>
            <w:r>
              <w:rPr>
                <w:rFonts w:ascii="Times New Roman"/>
                <w:b/>
                <w:spacing w:val="-5"/>
                <w:sz w:val="20"/>
              </w:rPr>
              <w:t xml:space="preserve"> </w:t>
            </w:r>
            <w:r>
              <w:rPr>
                <w:rFonts w:ascii="Times New Roman"/>
                <w:b/>
                <w:sz w:val="20"/>
              </w:rPr>
              <w:t>&amp;</w:t>
            </w:r>
            <w:r>
              <w:rPr>
                <w:rFonts w:ascii="Times New Roman"/>
                <w:b/>
                <w:spacing w:val="-4"/>
                <w:sz w:val="20"/>
              </w:rPr>
              <w:t xml:space="preserve"> </w:t>
            </w:r>
            <w:r>
              <w:rPr>
                <w:rFonts w:ascii="Times New Roman"/>
                <w:b/>
                <w:sz w:val="20"/>
              </w:rPr>
              <w:t>Business</w:t>
            </w:r>
            <w:r>
              <w:rPr>
                <w:rFonts w:ascii="Times New Roman"/>
                <w:b/>
                <w:spacing w:val="-4"/>
                <w:sz w:val="20"/>
              </w:rPr>
              <w:t xml:space="preserve"> </w:t>
            </w:r>
            <w:r>
              <w:rPr>
                <w:rFonts w:ascii="Times New Roman"/>
                <w:b/>
                <w:sz w:val="20"/>
              </w:rPr>
              <w:t>Information</w:t>
            </w:r>
          </w:p>
        </w:tc>
      </w:tr>
      <w:tr w:rsidR="006C6F53" w14:paraId="5A96B672" w14:textId="77777777">
        <w:trPr>
          <w:trHeight w:hRule="exact" w:val="978"/>
        </w:trPr>
        <w:tc>
          <w:tcPr>
            <w:tcW w:w="3876" w:type="dxa"/>
            <w:gridSpan w:val="2"/>
            <w:vMerge/>
            <w:tcBorders>
              <w:top w:val="nil"/>
              <w:left w:val="single" w:sz="6" w:space="0" w:color="000000"/>
              <w:right w:val="single" w:sz="6" w:space="0" w:color="000000"/>
            </w:tcBorders>
          </w:tcPr>
          <w:p w14:paraId="09D1AA8A" w14:textId="77777777" w:rsidR="006C6F53" w:rsidRDefault="006C6F53">
            <w:pPr>
              <w:rPr>
                <w:sz w:val="2"/>
                <w:szCs w:val="2"/>
              </w:rPr>
            </w:pPr>
          </w:p>
        </w:tc>
        <w:tc>
          <w:tcPr>
            <w:tcW w:w="3432" w:type="dxa"/>
            <w:tcBorders>
              <w:top w:val="single" w:sz="6" w:space="0" w:color="000000"/>
              <w:left w:val="single" w:sz="6" w:space="0" w:color="000000"/>
              <w:bottom w:val="single" w:sz="6" w:space="0" w:color="000000"/>
              <w:right w:val="single" w:sz="6" w:space="0" w:color="000000"/>
            </w:tcBorders>
          </w:tcPr>
          <w:p w14:paraId="4B88355E" w14:textId="77777777" w:rsidR="006C6F53" w:rsidRDefault="00055F40">
            <w:pPr>
              <w:pStyle w:val="TableParagraph"/>
              <w:spacing w:line="532" w:lineRule="auto"/>
              <w:ind w:left="100" w:right="1757"/>
              <w:rPr>
                <w:rFonts w:ascii="Times New Roman"/>
                <w:sz w:val="18"/>
              </w:rPr>
            </w:pPr>
            <w:r>
              <w:rPr>
                <w:rFonts w:ascii="Times New Roman"/>
                <w:sz w:val="18"/>
              </w:rPr>
              <w:t>Contact</w:t>
            </w:r>
            <w:r>
              <w:rPr>
                <w:rFonts w:ascii="Times New Roman"/>
                <w:spacing w:val="45"/>
                <w:sz w:val="18"/>
              </w:rPr>
              <w:t xml:space="preserve"> </w:t>
            </w:r>
            <w:r>
              <w:rPr>
                <w:rFonts w:ascii="Times New Roman"/>
                <w:sz w:val="18"/>
              </w:rPr>
              <w:t>Name:</w:t>
            </w:r>
            <w:r>
              <w:rPr>
                <w:rFonts w:ascii="Times New Roman"/>
                <w:spacing w:val="1"/>
                <w:sz w:val="18"/>
              </w:rPr>
              <w:t xml:space="preserve"> </w:t>
            </w:r>
            <w:r>
              <w:rPr>
                <w:rFonts w:ascii="Times New Roman"/>
                <w:sz w:val="18"/>
              </w:rPr>
              <w:t>Fiscal</w:t>
            </w:r>
            <w:r>
              <w:rPr>
                <w:rFonts w:ascii="Times New Roman"/>
                <w:spacing w:val="-5"/>
                <w:sz w:val="18"/>
              </w:rPr>
              <w:t xml:space="preserve"> </w:t>
            </w:r>
            <w:r>
              <w:rPr>
                <w:rFonts w:ascii="Times New Roman"/>
                <w:sz w:val="18"/>
              </w:rPr>
              <w:t>Contact</w:t>
            </w:r>
            <w:r>
              <w:rPr>
                <w:rFonts w:ascii="Times New Roman"/>
                <w:spacing w:val="-4"/>
                <w:sz w:val="18"/>
              </w:rPr>
              <w:t xml:space="preserve"> </w:t>
            </w:r>
            <w:r>
              <w:rPr>
                <w:rFonts w:ascii="Times New Roman"/>
                <w:sz w:val="18"/>
              </w:rPr>
              <w:t>Name:</w:t>
            </w:r>
          </w:p>
        </w:tc>
        <w:tc>
          <w:tcPr>
            <w:tcW w:w="3491" w:type="dxa"/>
            <w:tcBorders>
              <w:top w:val="single" w:sz="6" w:space="0" w:color="000000"/>
              <w:left w:val="single" w:sz="6" w:space="0" w:color="000000"/>
              <w:bottom w:val="single" w:sz="6" w:space="0" w:color="000000"/>
              <w:right w:val="single" w:sz="6" w:space="0" w:color="000000"/>
            </w:tcBorders>
          </w:tcPr>
          <w:p w14:paraId="43742AB2" w14:textId="77777777" w:rsidR="006C6F53" w:rsidRDefault="00055F40">
            <w:pPr>
              <w:pStyle w:val="TableParagraph"/>
              <w:spacing w:line="203" w:lineRule="exact"/>
              <w:ind w:left="169"/>
              <w:rPr>
                <w:rFonts w:ascii="Times New Roman"/>
                <w:sz w:val="18"/>
              </w:rPr>
            </w:pPr>
            <w:r>
              <w:rPr>
                <w:rFonts w:ascii="Times New Roman"/>
                <w:sz w:val="18"/>
              </w:rPr>
              <w:t>Telephone</w:t>
            </w:r>
            <w:r>
              <w:rPr>
                <w:rFonts w:ascii="Times New Roman"/>
                <w:spacing w:val="-3"/>
                <w:sz w:val="18"/>
              </w:rPr>
              <w:t xml:space="preserve"> </w:t>
            </w:r>
            <w:r>
              <w:rPr>
                <w:rFonts w:ascii="Times New Roman"/>
                <w:sz w:val="18"/>
              </w:rPr>
              <w:t>Numbers:</w:t>
            </w:r>
          </w:p>
        </w:tc>
      </w:tr>
      <w:tr w:rsidR="006C6F53" w14:paraId="6B4F2715" w14:textId="77777777">
        <w:trPr>
          <w:trHeight w:hRule="exact" w:val="807"/>
        </w:trPr>
        <w:tc>
          <w:tcPr>
            <w:tcW w:w="3876" w:type="dxa"/>
            <w:gridSpan w:val="2"/>
            <w:vMerge/>
            <w:tcBorders>
              <w:top w:val="nil"/>
              <w:left w:val="single" w:sz="6" w:space="0" w:color="000000"/>
              <w:right w:val="single" w:sz="6" w:space="0" w:color="000000"/>
            </w:tcBorders>
          </w:tcPr>
          <w:p w14:paraId="62E20DB3" w14:textId="77777777" w:rsidR="006C6F53" w:rsidRDefault="006C6F53">
            <w:pPr>
              <w:rPr>
                <w:sz w:val="2"/>
                <w:szCs w:val="2"/>
              </w:rPr>
            </w:pPr>
          </w:p>
        </w:tc>
        <w:tc>
          <w:tcPr>
            <w:tcW w:w="3432" w:type="dxa"/>
            <w:tcBorders>
              <w:top w:val="single" w:sz="6" w:space="0" w:color="000000"/>
              <w:left w:val="single" w:sz="6" w:space="0" w:color="000000"/>
              <w:bottom w:val="single" w:sz="6" w:space="0" w:color="000000"/>
              <w:right w:val="single" w:sz="6" w:space="0" w:color="000000"/>
            </w:tcBorders>
          </w:tcPr>
          <w:p w14:paraId="15348783" w14:textId="77777777" w:rsidR="006C6F53" w:rsidRDefault="00055F40">
            <w:pPr>
              <w:pStyle w:val="TableParagraph"/>
              <w:spacing w:line="203" w:lineRule="exact"/>
              <w:ind w:left="100"/>
              <w:rPr>
                <w:rFonts w:ascii="Times New Roman"/>
                <w:sz w:val="18"/>
              </w:rPr>
            </w:pPr>
            <w:r>
              <w:rPr>
                <w:rFonts w:ascii="Times New Roman"/>
                <w:sz w:val="18"/>
              </w:rPr>
              <w:t>Mailing</w:t>
            </w:r>
            <w:r>
              <w:rPr>
                <w:rFonts w:ascii="Times New Roman"/>
                <w:spacing w:val="-3"/>
                <w:sz w:val="18"/>
              </w:rPr>
              <w:t xml:space="preserve"> </w:t>
            </w:r>
            <w:r>
              <w:rPr>
                <w:rFonts w:ascii="Times New Roman"/>
                <w:sz w:val="18"/>
              </w:rPr>
              <w:t>Address:</w:t>
            </w:r>
          </w:p>
        </w:tc>
        <w:tc>
          <w:tcPr>
            <w:tcW w:w="3491" w:type="dxa"/>
            <w:tcBorders>
              <w:top w:val="single" w:sz="6" w:space="0" w:color="000000"/>
              <w:left w:val="single" w:sz="6" w:space="0" w:color="000000"/>
              <w:bottom w:val="single" w:sz="6" w:space="0" w:color="000000"/>
              <w:right w:val="single" w:sz="6" w:space="0" w:color="000000"/>
            </w:tcBorders>
          </w:tcPr>
          <w:p w14:paraId="1B3F6D41" w14:textId="77777777" w:rsidR="006C6F53" w:rsidRDefault="00055F40">
            <w:pPr>
              <w:pStyle w:val="TableParagraph"/>
              <w:spacing w:line="203" w:lineRule="exact"/>
              <w:ind w:left="123"/>
              <w:rPr>
                <w:rFonts w:ascii="Times New Roman"/>
                <w:sz w:val="18"/>
              </w:rPr>
            </w:pPr>
            <w:r>
              <w:rPr>
                <w:rFonts w:ascii="Times New Roman"/>
                <w:sz w:val="18"/>
              </w:rPr>
              <w:t>E-mail</w:t>
            </w:r>
            <w:r>
              <w:rPr>
                <w:rFonts w:ascii="Times New Roman"/>
                <w:spacing w:val="-3"/>
                <w:sz w:val="18"/>
              </w:rPr>
              <w:t xml:space="preserve"> </w:t>
            </w:r>
            <w:r>
              <w:rPr>
                <w:rFonts w:ascii="Times New Roman"/>
                <w:sz w:val="18"/>
              </w:rPr>
              <w:t>Addresses:</w:t>
            </w:r>
          </w:p>
        </w:tc>
      </w:tr>
      <w:tr w:rsidR="006C6F53" w14:paraId="07B007CA" w14:textId="77777777">
        <w:trPr>
          <w:trHeight w:hRule="exact" w:val="656"/>
        </w:trPr>
        <w:tc>
          <w:tcPr>
            <w:tcW w:w="3876" w:type="dxa"/>
            <w:gridSpan w:val="2"/>
            <w:vMerge/>
            <w:tcBorders>
              <w:top w:val="nil"/>
              <w:left w:val="single" w:sz="6" w:space="0" w:color="000000"/>
              <w:right w:val="single" w:sz="6" w:space="0" w:color="000000"/>
            </w:tcBorders>
          </w:tcPr>
          <w:p w14:paraId="569B53FA" w14:textId="77777777" w:rsidR="006C6F53" w:rsidRDefault="006C6F53">
            <w:pPr>
              <w:rPr>
                <w:sz w:val="2"/>
                <w:szCs w:val="2"/>
              </w:rPr>
            </w:pPr>
          </w:p>
        </w:tc>
        <w:tc>
          <w:tcPr>
            <w:tcW w:w="3432" w:type="dxa"/>
            <w:tcBorders>
              <w:top w:val="single" w:sz="6" w:space="0" w:color="000000"/>
              <w:left w:val="single" w:sz="6" w:space="0" w:color="000000"/>
              <w:bottom w:val="single" w:sz="6" w:space="0" w:color="000000"/>
              <w:right w:val="single" w:sz="6" w:space="0" w:color="000000"/>
            </w:tcBorders>
          </w:tcPr>
          <w:p w14:paraId="1FF187B2" w14:textId="77777777" w:rsidR="006C6F53" w:rsidRDefault="00055F40">
            <w:pPr>
              <w:pStyle w:val="TableParagraph"/>
              <w:spacing w:line="202" w:lineRule="exact"/>
              <w:ind w:left="146"/>
              <w:rPr>
                <w:rFonts w:ascii="Times New Roman"/>
                <w:sz w:val="18"/>
              </w:rPr>
            </w:pPr>
            <w:r>
              <w:rPr>
                <w:rFonts w:ascii="Times New Roman"/>
                <w:sz w:val="18"/>
              </w:rPr>
              <w:t>Physical/Facility</w:t>
            </w:r>
            <w:r>
              <w:rPr>
                <w:rFonts w:ascii="Times New Roman"/>
                <w:spacing w:val="-5"/>
                <w:sz w:val="18"/>
              </w:rPr>
              <w:t xml:space="preserve"> </w:t>
            </w:r>
            <w:r>
              <w:rPr>
                <w:rFonts w:ascii="Times New Roman"/>
                <w:sz w:val="18"/>
              </w:rPr>
              <w:t>Address:</w:t>
            </w:r>
          </w:p>
        </w:tc>
        <w:tc>
          <w:tcPr>
            <w:tcW w:w="3491" w:type="dxa"/>
            <w:tcBorders>
              <w:top w:val="single" w:sz="6" w:space="0" w:color="000000"/>
              <w:left w:val="single" w:sz="6" w:space="0" w:color="000000"/>
              <w:bottom w:val="single" w:sz="6" w:space="0" w:color="000000"/>
              <w:right w:val="single" w:sz="6" w:space="0" w:color="000000"/>
            </w:tcBorders>
          </w:tcPr>
          <w:p w14:paraId="0FEF8465" w14:textId="77777777" w:rsidR="006C6F53" w:rsidRDefault="00055F40">
            <w:pPr>
              <w:pStyle w:val="TableParagraph"/>
              <w:spacing w:line="202" w:lineRule="exact"/>
              <w:ind w:left="123"/>
              <w:rPr>
                <w:rFonts w:ascii="Times New Roman"/>
                <w:sz w:val="18"/>
              </w:rPr>
            </w:pPr>
            <w:r>
              <w:rPr>
                <w:rFonts w:ascii="Times New Roman"/>
                <w:sz w:val="18"/>
              </w:rPr>
              <w:t>DUNS</w:t>
            </w:r>
            <w:r>
              <w:rPr>
                <w:rFonts w:ascii="Times New Roman"/>
                <w:spacing w:val="-2"/>
                <w:sz w:val="18"/>
              </w:rPr>
              <w:t xml:space="preserve"> </w:t>
            </w:r>
            <w:r>
              <w:rPr>
                <w:rFonts w:ascii="Times New Roman"/>
                <w:sz w:val="18"/>
              </w:rPr>
              <w:t>number:</w:t>
            </w:r>
          </w:p>
          <w:p w14:paraId="72B6CA2A" w14:textId="77777777" w:rsidR="006C6F53" w:rsidRDefault="006C6F53">
            <w:pPr>
              <w:pStyle w:val="TableParagraph"/>
              <w:rPr>
                <w:rFonts w:ascii="Times New Roman"/>
                <w:b/>
                <w:sz w:val="18"/>
              </w:rPr>
            </w:pPr>
          </w:p>
          <w:p w14:paraId="6976A54A" w14:textId="77777777" w:rsidR="006C6F53" w:rsidRDefault="00055F40">
            <w:pPr>
              <w:pStyle w:val="TableParagraph"/>
              <w:ind w:left="123"/>
              <w:rPr>
                <w:rFonts w:ascii="Times New Roman"/>
                <w:sz w:val="18"/>
              </w:rPr>
            </w:pPr>
            <w:r>
              <w:rPr>
                <w:rFonts w:ascii="Times New Roman"/>
                <w:sz w:val="18"/>
              </w:rPr>
              <w:t>FEIN</w:t>
            </w:r>
            <w:r>
              <w:rPr>
                <w:rFonts w:ascii="Times New Roman"/>
                <w:spacing w:val="-1"/>
                <w:sz w:val="18"/>
              </w:rPr>
              <w:t xml:space="preserve"> </w:t>
            </w:r>
            <w:r>
              <w:rPr>
                <w:rFonts w:ascii="Times New Roman"/>
                <w:sz w:val="18"/>
              </w:rPr>
              <w:t>number:</w:t>
            </w:r>
          </w:p>
        </w:tc>
      </w:tr>
      <w:tr w:rsidR="006C6F53" w14:paraId="41B0B1C7" w14:textId="77777777">
        <w:trPr>
          <w:trHeight w:hRule="exact" w:val="558"/>
        </w:trPr>
        <w:tc>
          <w:tcPr>
            <w:tcW w:w="2700" w:type="dxa"/>
            <w:tcBorders>
              <w:left w:val="single" w:sz="6" w:space="0" w:color="000000"/>
              <w:bottom w:val="nil"/>
              <w:right w:val="nil"/>
            </w:tcBorders>
          </w:tcPr>
          <w:p w14:paraId="0727862F" w14:textId="77777777" w:rsidR="006C6F53" w:rsidRDefault="006C6F53">
            <w:pPr>
              <w:pStyle w:val="TableParagraph"/>
              <w:rPr>
                <w:rFonts w:ascii="Times New Roman"/>
                <w:sz w:val="18"/>
              </w:rPr>
            </w:pPr>
          </w:p>
        </w:tc>
        <w:tc>
          <w:tcPr>
            <w:tcW w:w="1176" w:type="dxa"/>
            <w:tcBorders>
              <w:left w:val="nil"/>
              <w:bottom w:val="nil"/>
              <w:right w:val="nil"/>
            </w:tcBorders>
          </w:tcPr>
          <w:p w14:paraId="12537C96" w14:textId="77777777" w:rsidR="006C6F53" w:rsidRDefault="006C6F53">
            <w:pPr>
              <w:pStyle w:val="TableParagraph"/>
              <w:rPr>
                <w:rFonts w:ascii="Times New Roman"/>
                <w:sz w:val="18"/>
              </w:rPr>
            </w:pPr>
          </w:p>
        </w:tc>
        <w:tc>
          <w:tcPr>
            <w:tcW w:w="3432" w:type="dxa"/>
            <w:tcBorders>
              <w:top w:val="single" w:sz="6" w:space="0" w:color="000000"/>
              <w:left w:val="nil"/>
              <w:bottom w:val="nil"/>
              <w:right w:val="nil"/>
            </w:tcBorders>
          </w:tcPr>
          <w:p w14:paraId="27DF5338" w14:textId="77777777" w:rsidR="006C6F53" w:rsidRDefault="006C6F53">
            <w:pPr>
              <w:pStyle w:val="TableParagraph"/>
              <w:spacing w:before="2"/>
              <w:rPr>
                <w:rFonts w:ascii="Times New Roman"/>
                <w:b/>
                <w:sz w:val="18"/>
              </w:rPr>
            </w:pPr>
          </w:p>
          <w:p w14:paraId="3D88652F" w14:textId="77777777" w:rsidR="006C6F53" w:rsidRDefault="00055F40">
            <w:pPr>
              <w:pStyle w:val="TableParagraph"/>
              <w:ind w:left="712"/>
              <w:rPr>
                <w:rFonts w:ascii="Times New Roman"/>
                <w:b/>
                <w:sz w:val="20"/>
              </w:rPr>
            </w:pPr>
            <w:bookmarkStart w:id="10" w:name="CERTIFICATION"/>
            <w:bookmarkEnd w:id="10"/>
            <w:r>
              <w:rPr>
                <w:rFonts w:ascii="Times New Roman"/>
                <w:b/>
                <w:sz w:val="20"/>
              </w:rPr>
              <w:t>CERTIFICATION</w:t>
            </w:r>
          </w:p>
        </w:tc>
        <w:tc>
          <w:tcPr>
            <w:tcW w:w="3491" w:type="dxa"/>
            <w:tcBorders>
              <w:top w:val="single" w:sz="6" w:space="0" w:color="000000"/>
              <w:left w:val="nil"/>
              <w:bottom w:val="nil"/>
              <w:right w:val="single" w:sz="6" w:space="0" w:color="000000"/>
            </w:tcBorders>
          </w:tcPr>
          <w:p w14:paraId="349E8DBF" w14:textId="77777777" w:rsidR="006C6F53" w:rsidRDefault="006C6F53">
            <w:pPr>
              <w:pStyle w:val="TableParagraph"/>
              <w:rPr>
                <w:rFonts w:ascii="Times New Roman"/>
                <w:sz w:val="18"/>
              </w:rPr>
            </w:pPr>
          </w:p>
        </w:tc>
      </w:tr>
      <w:tr w:rsidR="006C6F53" w14:paraId="64855C96" w14:textId="77777777">
        <w:trPr>
          <w:trHeight w:hRule="exact" w:val="5126"/>
        </w:trPr>
        <w:tc>
          <w:tcPr>
            <w:tcW w:w="10799" w:type="dxa"/>
            <w:gridSpan w:val="4"/>
            <w:tcBorders>
              <w:top w:val="nil"/>
              <w:left w:val="single" w:sz="6" w:space="0" w:color="000000"/>
              <w:bottom w:val="single" w:sz="6" w:space="0" w:color="000000"/>
              <w:right w:val="single" w:sz="6" w:space="0" w:color="000000"/>
            </w:tcBorders>
          </w:tcPr>
          <w:p w14:paraId="32A0ED85" w14:textId="4AFFE39C" w:rsidR="006C6F53" w:rsidRDefault="00055F40">
            <w:pPr>
              <w:pStyle w:val="TableParagraph"/>
              <w:tabs>
                <w:tab w:val="left" w:pos="4888"/>
              </w:tabs>
              <w:spacing w:before="104"/>
              <w:ind w:left="100" w:right="97"/>
              <w:jc w:val="both"/>
              <w:rPr>
                <w:rFonts w:ascii="Times New Roman"/>
                <w:sz w:val="20"/>
              </w:rPr>
            </w:pPr>
            <w:r>
              <w:rPr>
                <w:rFonts w:ascii="Times New Roman"/>
                <w:sz w:val="20"/>
              </w:rPr>
              <w:t>I,</w:t>
            </w:r>
            <w:r>
              <w:rPr>
                <w:rFonts w:ascii="Times New Roman"/>
                <w:sz w:val="20"/>
                <w:u w:val="single"/>
              </w:rPr>
              <w:tab/>
            </w:r>
            <w:r>
              <w:rPr>
                <w:rFonts w:ascii="Times New Roman"/>
                <w:sz w:val="20"/>
              </w:rPr>
              <w:t>,</w:t>
            </w:r>
            <w:r>
              <w:rPr>
                <w:rFonts w:ascii="Times New Roman"/>
                <w:spacing w:val="20"/>
                <w:sz w:val="20"/>
              </w:rPr>
              <w:t xml:space="preserve"> </w:t>
            </w:r>
            <w:r>
              <w:rPr>
                <w:rFonts w:ascii="Times New Roman"/>
                <w:sz w:val="20"/>
              </w:rPr>
              <w:t>(</w:t>
            </w:r>
            <w:r>
              <w:rPr>
                <w:rFonts w:ascii="Times New Roman"/>
                <w:i/>
                <w:sz w:val="20"/>
              </w:rPr>
              <w:t>Please</w:t>
            </w:r>
            <w:r>
              <w:rPr>
                <w:rFonts w:ascii="Times New Roman"/>
                <w:i/>
                <w:spacing w:val="18"/>
                <w:sz w:val="20"/>
              </w:rPr>
              <w:t xml:space="preserve"> </w:t>
            </w:r>
            <w:r>
              <w:rPr>
                <w:rFonts w:ascii="Times New Roman"/>
                <w:i/>
                <w:sz w:val="20"/>
              </w:rPr>
              <w:t>Type</w:t>
            </w:r>
            <w:r>
              <w:rPr>
                <w:rFonts w:ascii="Times New Roman"/>
                <w:i/>
                <w:spacing w:val="18"/>
                <w:sz w:val="20"/>
              </w:rPr>
              <w:t xml:space="preserve"> </w:t>
            </w:r>
            <w:r>
              <w:rPr>
                <w:rFonts w:ascii="Times New Roman"/>
                <w:i/>
                <w:sz w:val="20"/>
              </w:rPr>
              <w:t>Name)</w:t>
            </w:r>
            <w:r>
              <w:rPr>
                <w:rFonts w:ascii="Times New Roman"/>
                <w:i/>
                <w:spacing w:val="18"/>
                <w:sz w:val="20"/>
              </w:rPr>
              <w:t xml:space="preserve"> </w:t>
            </w:r>
            <w:r>
              <w:rPr>
                <w:rFonts w:ascii="Times New Roman"/>
                <w:sz w:val="20"/>
              </w:rPr>
              <w:t>as</w:t>
            </w:r>
            <w:r>
              <w:rPr>
                <w:rFonts w:ascii="Times New Roman"/>
                <w:spacing w:val="19"/>
                <w:sz w:val="20"/>
              </w:rPr>
              <w:t xml:space="preserve"> </w:t>
            </w:r>
            <w:r>
              <w:rPr>
                <w:rFonts w:ascii="Times New Roman"/>
                <w:sz w:val="20"/>
              </w:rPr>
              <w:t>the</w:t>
            </w:r>
            <w:r>
              <w:rPr>
                <w:rFonts w:ascii="Times New Roman"/>
                <w:spacing w:val="19"/>
                <w:sz w:val="20"/>
              </w:rPr>
              <w:t xml:space="preserve"> </w:t>
            </w:r>
            <w:r>
              <w:rPr>
                <w:rFonts w:ascii="Times New Roman"/>
                <w:sz w:val="20"/>
              </w:rPr>
              <w:t>official</w:t>
            </w:r>
            <w:r>
              <w:rPr>
                <w:rFonts w:ascii="Times New Roman"/>
                <w:spacing w:val="20"/>
                <w:sz w:val="20"/>
              </w:rPr>
              <w:t xml:space="preserve"> </w:t>
            </w:r>
            <w:r>
              <w:rPr>
                <w:rFonts w:ascii="Times New Roman"/>
                <w:sz w:val="20"/>
              </w:rPr>
              <w:t>who</w:t>
            </w:r>
            <w:r>
              <w:rPr>
                <w:rFonts w:ascii="Times New Roman"/>
                <w:spacing w:val="20"/>
                <w:sz w:val="20"/>
              </w:rPr>
              <w:t xml:space="preserve"> </w:t>
            </w:r>
            <w:r>
              <w:rPr>
                <w:rFonts w:ascii="Times New Roman"/>
                <w:sz w:val="20"/>
              </w:rPr>
              <w:t>is</w:t>
            </w:r>
            <w:r>
              <w:rPr>
                <w:rFonts w:ascii="Times New Roman"/>
                <w:spacing w:val="19"/>
                <w:sz w:val="20"/>
              </w:rPr>
              <w:t xml:space="preserve"> </w:t>
            </w:r>
            <w:r>
              <w:rPr>
                <w:rFonts w:ascii="Times New Roman"/>
                <w:sz w:val="20"/>
              </w:rPr>
              <w:t>authorized</w:t>
            </w:r>
            <w:r>
              <w:rPr>
                <w:rFonts w:ascii="Times New Roman"/>
                <w:spacing w:val="19"/>
                <w:sz w:val="20"/>
              </w:rPr>
              <w:t xml:space="preserve"> </w:t>
            </w:r>
            <w:r>
              <w:rPr>
                <w:rFonts w:ascii="Times New Roman"/>
                <w:sz w:val="20"/>
              </w:rPr>
              <w:t>to</w:t>
            </w:r>
            <w:r>
              <w:rPr>
                <w:rFonts w:ascii="Times New Roman"/>
                <w:spacing w:val="19"/>
                <w:sz w:val="20"/>
              </w:rPr>
              <w:t xml:space="preserve"> </w:t>
            </w:r>
            <w:r>
              <w:rPr>
                <w:rFonts w:ascii="Times New Roman"/>
                <w:sz w:val="20"/>
              </w:rPr>
              <w:t>legally</w:t>
            </w:r>
            <w:r>
              <w:rPr>
                <w:rFonts w:ascii="Times New Roman"/>
                <w:spacing w:val="19"/>
                <w:sz w:val="20"/>
              </w:rPr>
              <w:t xml:space="preserve"> </w:t>
            </w:r>
            <w:r>
              <w:rPr>
                <w:rFonts w:ascii="Times New Roman"/>
                <w:sz w:val="20"/>
              </w:rPr>
              <w:t>bind</w:t>
            </w:r>
            <w:r>
              <w:rPr>
                <w:rFonts w:ascii="Times New Roman"/>
                <w:spacing w:val="-47"/>
                <w:sz w:val="20"/>
              </w:rPr>
              <w:t xml:space="preserve"> </w:t>
            </w:r>
            <w:r>
              <w:rPr>
                <w:rFonts w:ascii="Times New Roman"/>
                <w:sz w:val="20"/>
              </w:rPr>
              <w:t>the</w:t>
            </w:r>
            <w:r>
              <w:rPr>
                <w:rFonts w:ascii="Times New Roman"/>
                <w:spacing w:val="41"/>
                <w:sz w:val="20"/>
              </w:rPr>
              <w:t xml:space="preserve"> </w:t>
            </w:r>
            <w:r>
              <w:rPr>
                <w:rFonts w:ascii="Times New Roman"/>
                <w:sz w:val="20"/>
              </w:rPr>
              <w:t>agency/organization,</w:t>
            </w:r>
            <w:r>
              <w:rPr>
                <w:rFonts w:ascii="Times New Roman"/>
                <w:spacing w:val="42"/>
                <w:sz w:val="20"/>
              </w:rPr>
              <w:t xml:space="preserve"> </w:t>
            </w:r>
            <w:r>
              <w:rPr>
                <w:rFonts w:ascii="Times New Roman"/>
                <w:sz w:val="20"/>
              </w:rPr>
              <w:t>do</w:t>
            </w:r>
            <w:r>
              <w:rPr>
                <w:rFonts w:ascii="Times New Roman"/>
                <w:spacing w:val="42"/>
                <w:sz w:val="20"/>
              </w:rPr>
              <w:t xml:space="preserve"> </w:t>
            </w:r>
            <w:r>
              <w:rPr>
                <w:rFonts w:ascii="Times New Roman"/>
                <w:sz w:val="20"/>
              </w:rPr>
              <w:t>hereby</w:t>
            </w:r>
            <w:r>
              <w:rPr>
                <w:rFonts w:ascii="Times New Roman"/>
                <w:spacing w:val="41"/>
                <w:sz w:val="20"/>
              </w:rPr>
              <w:t xml:space="preserve"> </w:t>
            </w:r>
            <w:r>
              <w:rPr>
                <w:rFonts w:ascii="Times New Roman"/>
                <w:sz w:val="20"/>
              </w:rPr>
              <w:t>certify</w:t>
            </w:r>
            <w:r>
              <w:rPr>
                <w:rFonts w:ascii="Times New Roman"/>
                <w:spacing w:val="40"/>
                <w:sz w:val="20"/>
              </w:rPr>
              <w:t xml:space="preserve"> </w:t>
            </w:r>
            <w:r>
              <w:rPr>
                <w:rFonts w:ascii="Times New Roman"/>
                <w:sz w:val="20"/>
              </w:rPr>
              <w:t>to</w:t>
            </w:r>
            <w:r>
              <w:rPr>
                <w:rFonts w:ascii="Times New Roman"/>
                <w:spacing w:val="42"/>
                <w:sz w:val="20"/>
              </w:rPr>
              <w:t xml:space="preserve"> </w:t>
            </w:r>
            <w:r>
              <w:rPr>
                <w:rFonts w:ascii="Times New Roman"/>
                <w:sz w:val="20"/>
              </w:rPr>
              <w:t>the</w:t>
            </w:r>
            <w:r>
              <w:rPr>
                <w:rFonts w:ascii="Times New Roman"/>
                <w:spacing w:val="40"/>
                <w:sz w:val="20"/>
              </w:rPr>
              <w:t xml:space="preserve"> </w:t>
            </w:r>
            <w:r>
              <w:rPr>
                <w:rFonts w:ascii="Times New Roman"/>
                <w:sz w:val="20"/>
              </w:rPr>
              <w:t>best</w:t>
            </w:r>
            <w:r>
              <w:rPr>
                <w:rFonts w:ascii="Times New Roman"/>
                <w:spacing w:val="42"/>
                <w:sz w:val="20"/>
              </w:rPr>
              <w:t xml:space="preserve"> </w:t>
            </w:r>
            <w:r>
              <w:rPr>
                <w:rFonts w:ascii="Times New Roman"/>
                <w:sz w:val="20"/>
              </w:rPr>
              <w:t>of</w:t>
            </w:r>
            <w:r>
              <w:rPr>
                <w:rFonts w:ascii="Times New Roman"/>
                <w:spacing w:val="42"/>
                <w:sz w:val="20"/>
              </w:rPr>
              <w:t xml:space="preserve"> </w:t>
            </w:r>
            <w:r>
              <w:rPr>
                <w:rFonts w:ascii="Times New Roman"/>
                <w:sz w:val="20"/>
              </w:rPr>
              <w:t>my</w:t>
            </w:r>
            <w:r>
              <w:rPr>
                <w:rFonts w:ascii="Times New Roman"/>
                <w:spacing w:val="42"/>
                <w:sz w:val="20"/>
              </w:rPr>
              <w:t xml:space="preserve"> </w:t>
            </w:r>
            <w:r>
              <w:rPr>
                <w:rFonts w:ascii="Times New Roman"/>
                <w:sz w:val="20"/>
              </w:rPr>
              <w:t>knowledge</w:t>
            </w:r>
            <w:r>
              <w:rPr>
                <w:rFonts w:ascii="Times New Roman"/>
                <w:spacing w:val="41"/>
                <w:sz w:val="20"/>
              </w:rPr>
              <w:t xml:space="preserve"> </w:t>
            </w:r>
            <w:r>
              <w:rPr>
                <w:rFonts w:ascii="Times New Roman"/>
                <w:sz w:val="20"/>
              </w:rPr>
              <w:t>and</w:t>
            </w:r>
            <w:r>
              <w:rPr>
                <w:rFonts w:ascii="Times New Roman"/>
                <w:spacing w:val="42"/>
                <w:sz w:val="20"/>
              </w:rPr>
              <w:t xml:space="preserve"> </w:t>
            </w:r>
            <w:r>
              <w:rPr>
                <w:rFonts w:ascii="Times New Roman"/>
                <w:sz w:val="20"/>
              </w:rPr>
              <w:t>belief</w:t>
            </w:r>
            <w:r>
              <w:rPr>
                <w:rFonts w:ascii="Times New Roman"/>
                <w:spacing w:val="41"/>
                <w:sz w:val="20"/>
              </w:rPr>
              <w:t xml:space="preserve"> </w:t>
            </w:r>
            <w:r>
              <w:rPr>
                <w:rFonts w:ascii="Times New Roman"/>
                <w:sz w:val="20"/>
              </w:rPr>
              <w:t>that</w:t>
            </w:r>
            <w:r>
              <w:rPr>
                <w:rFonts w:ascii="Times New Roman"/>
                <w:spacing w:val="41"/>
                <w:sz w:val="20"/>
              </w:rPr>
              <w:t xml:space="preserve"> </w:t>
            </w:r>
            <w:r>
              <w:rPr>
                <w:rFonts w:ascii="Times New Roman"/>
                <w:sz w:val="20"/>
              </w:rPr>
              <w:t>all</w:t>
            </w:r>
            <w:r>
              <w:rPr>
                <w:rFonts w:ascii="Times New Roman"/>
                <w:spacing w:val="42"/>
                <w:sz w:val="20"/>
              </w:rPr>
              <w:t xml:space="preserve"> </w:t>
            </w:r>
            <w:r>
              <w:rPr>
                <w:rFonts w:ascii="Times New Roman"/>
                <w:sz w:val="20"/>
              </w:rPr>
              <w:t>the</w:t>
            </w:r>
            <w:r>
              <w:rPr>
                <w:rFonts w:ascii="Times New Roman"/>
                <w:spacing w:val="41"/>
                <w:sz w:val="20"/>
              </w:rPr>
              <w:t xml:space="preserve"> </w:t>
            </w:r>
            <w:r>
              <w:rPr>
                <w:rFonts w:ascii="Times New Roman"/>
                <w:sz w:val="20"/>
              </w:rPr>
              <w:t>information</w:t>
            </w:r>
            <w:r>
              <w:rPr>
                <w:rFonts w:ascii="Times New Roman"/>
                <w:spacing w:val="43"/>
                <w:sz w:val="20"/>
              </w:rPr>
              <w:t xml:space="preserve"> </w:t>
            </w:r>
            <w:r>
              <w:rPr>
                <w:rFonts w:ascii="Times New Roman"/>
                <w:sz w:val="20"/>
              </w:rPr>
              <w:t>and</w:t>
            </w:r>
            <w:r>
              <w:rPr>
                <w:rFonts w:ascii="Times New Roman"/>
                <w:spacing w:val="41"/>
                <w:sz w:val="20"/>
              </w:rPr>
              <w:t xml:space="preserve"> </w:t>
            </w:r>
            <w:r>
              <w:rPr>
                <w:rFonts w:ascii="Times New Roman"/>
                <w:sz w:val="20"/>
              </w:rPr>
              <w:t>attachments</w:t>
            </w:r>
            <w:r>
              <w:rPr>
                <w:rFonts w:ascii="Times New Roman"/>
                <w:spacing w:val="1"/>
                <w:sz w:val="20"/>
              </w:rPr>
              <w:t xml:space="preserve"> </w:t>
            </w:r>
            <w:r>
              <w:rPr>
                <w:rFonts w:ascii="Times New Roman"/>
                <w:sz w:val="20"/>
              </w:rPr>
              <w:t xml:space="preserve">submitted in this application are true, </w:t>
            </w:r>
            <w:r w:rsidR="00F21525">
              <w:rPr>
                <w:rFonts w:ascii="Times New Roman"/>
                <w:sz w:val="20"/>
              </w:rPr>
              <w:t>complete,</w:t>
            </w:r>
            <w:r>
              <w:rPr>
                <w:rFonts w:ascii="Times New Roman"/>
                <w:sz w:val="20"/>
              </w:rPr>
              <w:t xml:space="preserve"> and accurate, for the purposes, and objectives, set forth in the RFA or RFP and are</w:t>
            </w:r>
            <w:r>
              <w:rPr>
                <w:rFonts w:ascii="Times New Roman"/>
                <w:spacing w:val="1"/>
                <w:sz w:val="20"/>
              </w:rPr>
              <w:t xml:space="preserve"> </w:t>
            </w:r>
            <w:r>
              <w:rPr>
                <w:rFonts w:ascii="Times New Roman"/>
                <w:sz w:val="20"/>
              </w:rPr>
              <w:t>consistent with the statement of general assurances and specific programmatic assurances for this project. I am aware that any false,</w:t>
            </w:r>
            <w:r>
              <w:rPr>
                <w:rFonts w:ascii="Times New Roman"/>
                <w:spacing w:val="-47"/>
                <w:sz w:val="20"/>
              </w:rPr>
              <w:t xml:space="preserve"> </w:t>
            </w:r>
            <w:r w:rsidR="00F21525">
              <w:rPr>
                <w:rFonts w:ascii="Times New Roman"/>
                <w:sz w:val="20"/>
              </w:rPr>
              <w:t>fictitious,</w:t>
            </w:r>
            <w:r>
              <w:rPr>
                <w:rFonts w:ascii="Times New Roman"/>
                <w:sz w:val="20"/>
              </w:rPr>
              <w:t xml:space="preserve"> or fraudulent information or the omission of any material fact may subject me to criminal, or administrative penalties for</w:t>
            </w:r>
            <w:r>
              <w:rPr>
                <w:rFonts w:ascii="Times New Roman"/>
                <w:spacing w:val="1"/>
                <w:sz w:val="20"/>
              </w:rPr>
              <w:t xml:space="preserve"> </w:t>
            </w:r>
            <w:r>
              <w:rPr>
                <w:rFonts w:ascii="Times New Roman"/>
                <w:sz w:val="20"/>
              </w:rPr>
              <w:t>the false statement, false claims or otherwise. Furthermore, all applicable statutes, regulations, and procedures; administrative and</w:t>
            </w:r>
            <w:r>
              <w:rPr>
                <w:rFonts w:ascii="Times New Roman"/>
                <w:spacing w:val="1"/>
                <w:sz w:val="20"/>
              </w:rPr>
              <w:t xml:space="preserve"> </w:t>
            </w:r>
            <w:r>
              <w:rPr>
                <w:rFonts w:ascii="Times New Roman"/>
                <w:sz w:val="20"/>
              </w:rPr>
              <w:t>programmatic requirements; and procedures for fiscal control and maintenance of records will be implemented to ensure proper</w:t>
            </w:r>
            <w:r>
              <w:rPr>
                <w:rFonts w:ascii="Times New Roman"/>
                <w:spacing w:val="1"/>
                <w:sz w:val="20"/>
              </w:rPr>
              <w:t xml:space="preserve"> </w:t>
            </w:r>
            <w:r>
              <w:rPr>
                <w:rFonts w:ascii="Times New Roman"/>
                <w:sz w:val="20"/>
              </w:rPr>
              <w:t>accountability for the expenditure of funds on this project.   All records necessary to substantiate these requirements will be</w:t>
            </w:r>
            <w:r>
              <w:rPr>
                <w:rFonts w:ascii="Times New Roman"/>
                <w:spacing w:val="1"/>
                <w:sz w:val="20"/>
              </w:rPr>
              <w:t xml:space="preserve"> </w:t>
            </w:r>
            <w:r>
              <w:rPr>
                <w:rFonts w:ascii="Times New Roman"/>
                <w:sz w:val="20"/>
              </w:rPr>
              <w:t>available for review by appropriate state and federal staff.</w:t>
            </w:r>
            <w:r>
              <w:rPr>
                <w:rFonts w:ascii="Times New Roman"/>
                <w:spacing w:val="1"/>
                <w:sz w:val="20"/>
              </w:rPr>
              <w:t xml:space="preserve"> </w:t>
            </w:r>
            <w:r>
              <w:rPr>
                <w:rFonts w:ascii="Times New Roman"/>
                <w:sz w:val="20"/>
              </w:rPr>
              <w:t>I further certify that all expenditures will be obligated on or after the</w:t>
            </w:r>
            <w:r>
              <w:rPr>
                <w:rFonts w:ascii="Times New Roman"/>
                <w:spacing w:val="1"/>
                <w:sz w:val="20"/>
              </w:rPr>
              <w:t xml:space="preserve"> </w:t>
            </w:r>
            <w:r>
              <w:rPr>
                <w:rFonts w:ascii="Times New Roman"/>
                <w:sz w:val="20"/>
              </w:rPr>
              <w:t>effective date and prior to the termination date of the project.   Disbursements will be reported only as appropriate to this project,</w:t>
            </w:r>
            <w:r>
              <w:rPr>
                <w:rFonts w:ascii="Times New Roman"/>
                <w:spacing w:val="1"/>
                <w:sz w:val="20"/>
              </w:rPr>
              <w:t xml:space="preserve"> </w:t>
            </w:r>
            <w:r>
              <w:rPr>
                <w:rFonts w:ascii="Times New Roman"/>
                <w:sz w:val="20"/>
              </w:rPr>
              <w:t>and</w:t>
            </w:r>
            <w:r>
              <w:rPr>
                <w:rFonts w:ascii="Times New Roman"/>
                <w:spacing w:val="-2"/>
                <w:sz w:val="20"/>
              </w:rPr>
              <w:t xml:space="preserve"> </w:t>
            </w:r>
            <w:r>
              <w:rPr>
                <w:rFonts w:ascii="Times New Roman"/>
                <w:sz w:val="20"/>
              </w:rPr>
              <w:t>will</w:t>
            </w:r>
            <w:r>
              <w:rPr>
                <w:rFonts w:ascii="Times New Roman"/>
                <w:spacing w:val="-1"/>
                <w:sz w:val="20"/>
              </w:rPr>
              <w:t xml:space="preserve"> </w:t>
            </w:r>
            <w:r>
              <w:rPr>
                <w:rFonts w:ascii="Times New Roman"/>
                <w:sz w:val="20"/>
              </w:rPr>
              <w:t>not</w:t>
            </w:r>
            <w:r>
              <w:rPr>
                <w:rFonts w:ascii="Times New Roman"/>
                <w:spacing w:val="-2"/>
                <w:sz w:val="20"/>
              </w:rPr>
              <w:t xml:space="preserve"> </w:t>
            </w:r>
            <w:r>
              <w:rPr>
                <w:rFonts w:ascii="Times New Roman"/>
                <w:sz w:val="20"/>
              </w:rPr>
              <w:t>be</w:t>
            </w:r>
            <w:r>
              <w:rPr>
                <w:rFonts w:ascii="Times New Roman"/>
                <w:spacing w:val="-2"/>
                <w:sz w:val="20"/>
              </w:rPr>
              <w:t xml:space="preserve"> </w:t>
            </w:r>
            <w:r>
              <w:rPr>
                <w:rFonts w:ascii="Times New Roman"/>
                <w:sz w:val="20"/>
              </w:rPr>
              <w:t>used</w:t>
            </w:r>
            <w:r>
              <w:rPr>
                <w:rFonts w:ascii="Times New Roman"/>
                <w:spacing w:val="-1"/>
                <w:sz w:val="20"/>
              </w:rPr>
              <w:t xml:space="preserve"> </w:t>
            </w:r>
            <w:r>
              <w:rPr>
                <w:rFonts w:ascii="Times New Roman"/>
                <w:sz w:val="20"/>
              </w:rPr>
              <w:t>for matching</w:t>
            </w:r>
            <w:r>
              <w:rPr>
                <w:rFonts w:ascii="Times New Roman"/>
                <w:spacing w:val="-2"/>
                <w:sz w:val="20"/>
              </w:rPr>
              <w:t xml:space="preserve"> </w:t>
            </w:r>
            <w:r>
              <w:rPr>
                <w:rFonts w:ascii="Times New Roman"/>
                <w:sz w:val="20"/>
              </w:rPr>
              <w:t>funds</w:t>
            </w:r>
            <w:r>
              <w:rPr>
                <w:rFonts w:ascii="Times New Roman"/>
                <w:spacing w:val="-1"/>
                <w:sz w:val="20"/>
              </w:rPr>
              <w:t xml:space="preserve"> </w:t>
            </w:r>
            <w:r>
              <w:rPr>
                <w:rFonts w:ascii="Times New Roman"/>
                <w:sz w:val="20"/>
              </w:rPr>
              <w:t>on</w:t>
            </w:r>
            <w:r>
              <w:rPr>
                <w:rFonts w:ascii="Times New Roman"/>
                <w:spacing w:val="-1"/>
                <w:sz w:val="20"/>
              </w:rPr>
              <w:t xml:space="preserve"> </w:t>
            </w:r>
            <w:r>
              <w:rPr>
                <w:rFonts w:ascii="Times New Roman"/>
                <w:sz w:val="20"/>
              </w:rPr>
              <w:t>this</w:t>
            </w:r>
            <w:r>
              <w:rPr>
                <w:rFonts w:ascii="Times New Roman"/>
                <w:spacing w:val="-1"/>
                <w:sz w:val="20"/>
              </w:rPr>
              <w:t xml:space="preserve"> </w:t>
            </w:r>
            <w:r>
              <w:rPr>
                <w:rFonts w:ascii="Times New Roman"/>
                <w:sz w:val="20"/>
              </w:rPr>
              <w:t>or</w:t>
            </w:r>
            <w:r>
              <w:rPr>
                <w:rFonts w:ascii="Times New Roman"/>
                <w:spacing w:val="-1"/>
                <w:sz w:val="20"/>
              </w:rPr>
              <w:t xml:space="preserve"> </w:t>
            </w:r>
            <w:r>
              <w:rPr>
                <w:rFonts w:ascii="Times New Roman"/>
                <w:sz w:val="20"/>
              </w:rPr>
              <w:t>any</w:t>
            </w:r>
            <w:r>
              <w:rPr>
                <w:rFonts w:ascii="Times New Roman"/>
                <w:spacing w:val="-1"/>
                <w:sz w:val="20"/>
              </w:rPr>
              <w:t xml:space="preserve"> </w:t>
            </w:r>
            <w:r>
              <w:rPr>
                <w:rFonts w:ascii="Times New Roman"/>
                <w:sz w:val="20"/>
              </w:rPr>
              <w:t>special</w:t>
            </w:r>
            <w:r>
              <w:rPr>
                <w:rFonts w:ascii="Times New Roman"/>
                <w:spacing w:val="-1"/>
                <w:sz w:val="20"/>
              </w:rPr>
              <w:t xml:space="preserve"> </w:t>
            </w:r>
            <w:r>
              <w:rPr>
                <w:rFonts w:ascii="Times New Roman"/>
                <w:sz w:val="20"/>
              </w:rPr>
              <w:t>project,</w:t>
            </w:r>
            <w:r>
              <w:rPr>
                <w:rFonts w:ascii="Times New Roman"/>
                <w:spacing w:val="-2"/>
                <w:sz w:val="20"/>
              </w:rPr>
              <w:t xml:space="preserve"> </w:t>
            </w:r>
            <w:r>
              <w:rPr>
                <w:rFonts w:ascii="Times New Roman"/>
                <w:sz w:val="20"/>
              </w:rPr>
              <w:t>where</w:t>
            </w:r>
            <w:r>
              <w:rPr>
                <w:rFonts w:ascii="Times New Roman"/>
                <w:spacing w:val="-1"/>
                <w:sz w:val="20"/>
              </w:rPr>
              <w:t xml:space="preserve"> </w:t>
            </w:r>
            <w:r>
              <w:rPr>
                <w:rFonts w:ascii="Times New Roman"/>
                <w:sz w:val="20"/>
              </w:rPr>
              <w:t>prohibited.</w:t>
            </w:r>
          </w:p>
          <w:p w14:paraId="62C4D311" w14:textId="77777777" w:rsidR="006C6F53" w:rsidRDefault="006C6F53">
            <w:pPr>
              <w:pStyle w:val="TableParagraph"/>
              <w:rPr>
                <w:rFonts w:ascii="Times New Roman"/>
                <w:b/>
                <w:sz w:val="20"/>
              </w:rPr>
            </w:pPr>
          </w:p>
          <w:p w14:paraId="33E22584" w14:textId="77777777" w:rsidR="006C6F53" w:rsidRDefault="00055F40">
            <w:pPr>
              <w:pStyle w:val="TableParagraph"/>
              <w:ind w:left="100" w:right="97"/>
              <w:jc w:val="both"/>
              <w:rPr>
                <w:rFonts w:ascii="Times New Roman"/>
                <w:sz w:val="20"/>
              </w:rPr>
            </w:pPr>
            <w:r>
              <w:rPr>
                <w:rFonts w:ascii="Times New Roman"/>
                <w:sz w:val="20"/>
              </w:rPr>
              <w:t>Further, I understand that it is the responsibility of the agency head to obtain from its governing body the authorization for the</w:t>
            </w:r>
            <w:r>
              <w:rPr>
                <w:rFonts w:ascii="Times New Roman"/>
                <w:spacing w:val="1"/>
                <w:sz w:val="20"/>
              </w:rPr>
              <w:t xml:space="preserve"> </w:t>
            </w:r>
            <w:r>
              <w:rPr>
                <w:rFonts w:ascii="Times New Roman"/>
                <w:sz w:val="20"/>
              </w:rPr>
              <w:t>submission</w:t>
            </w:r>
            <w:r>
              <w:rPr>
                <w:rFonts w:ascii="Times New Roman"/>
                <w:spacing w:val="-2"/>
                <w:sz w:val="20"/>
              </w:rPr>
              <w:t xml:space="preserve"> </w:t>
            </w:r>
            <w:r>
              <w:rPr>
                <w:rFonts w:ascii="Times New Roman"/>
                <w:sz w:val="20"/>
              </w:rPr>
              <w:t>of</w:t>
            </w:r>
            <w:r>
              <w:rPr>
                <w:rFonts w:ascii="Times New Roman"/>
                <w:spacing w:val="-1"/>
                <w:sz w:val="20"/>
              </w:rPr>
              <w:t xml:space="preserve"> </w:t>
            </w:r>
            <w:r>
              <w:rPr>
                <w:rFonts w:ascii="Times New Roman"/>
                <w:sz w:val="20"/>
              </w:rPr>
              <w:t>this application.</w:t>
            </w:r>
          </w:p>
          <w:p w14:paraId="05C619D7" w14:textId="77777777" w:rsidR="006C6F53" w:rsidRDefault="006C6F53">
            <w:pPr>
              <w:pStyle w:val="TableParagraph"/>
              <w:rPr>
                <w:rFonts w:ascii="Times New Roman"/>
                <w:b/>
              </w:rPr>
            </w:pPr>
          </w:p>
          <w:p w14:paraId="1BD9FB44" w14:textId="77777777" w:rsidR="006C6F53" w:rsidRDefault="006C6F53">
            <w:pPr>
              <w:pStyle w:val="TableParagraph"/>
              <w:rPr>
                <w:rFonts w:ascii="Times New Roman"/>
                <w:b/>
              </w:rPr>
            </w:pPr>
          </w:p>
          <w:p w14:paraId="14890EFC" w14:textId="77777777" w:rsidR="006C6F53" w:rsidRDefault="006C6F53">
            <w:pPr>
              <w:pStyle w:val="TableParagraph"/>
              <w:rPr>
                <w:rFonts w:ascii="Times New Roman"/>
                <w:b/>
              </w:rPr>
            </w:pPr>
          </w:p>
          <w:p w14:paraId="6910A49F" w14:textId="77777777" w:rsidR="006C6F53" w:rsidRDefault="006C6F53">
            <w:pPr>
              <w:pStyle w:val="TableParagraph"/>
              <w:spacing w:before="7"/>
              <w:rPr>
                <w:rFonts w:ascii="Times New Roman"/>
                <w:b/>
                <w:sz w:val="26"/>
              </w:rPr>
            </w:pPr>
          </w:p>
          <w:p w14:paraId="3E88681D" w14:textId="77777777" w:rsidR="006C6F53" w:rsidRDefault="00055F40">
            <w:pPr>
              <w:pStyle w:val="TableParagraph"/>
              <w:tabs>
                <w:tab w:val="left" w:pos="820"/>
                <w:tab w:val="left" w:pos="5140"/>
                <w:tab w:val="left" w:pos="8290"/>
                <w:tab w:val="left" w:pos="9640"/>
                <w:tab w:val="left" w:pos="10360"/>
              </w:tabs>
              <w:spacing w:line="205" w:lineRule="exact"/>
              <w:ind w:left="280"/>
              <w:rPr>
                <w:rFonts w:ascii="Times New Roman"/>
                <w:b/>
                <w:sz w:val="18"/>
              </w:rPr>
            </w:pPr>
            <w:r>
              <w:rPr>
                <w:rFonts w:ascii="Times New Roman"/>
                <w:b/>
                <w:sz w:val="18"/>
              </w:rPr>
              <w:t>E)</w:t>
            </w:r>
            <w:r>
              <w:rPr>
                <w:rFonts w:ascii="Times New Roman"/>
                <w:b/>
                <w:sz w:val="18"/>
              </w:rPr>
              <w:tab/>
            </w:r>
            <w:r>
              <w:rPr>
                <w:rFonts w:ascii="Times New Roman"/>
                <w:b/>
                <w:sz w:val="18"/>
                <w:u w:val="single"/>
              </w:rPr>
              <w:t xml:space="preserve"> </w:t>
            </w:r>
            <w:r>
              <w:rPr>
                <w:rFonts w:ascii="Times New Roman"/>
                <w:b/>
                <w:sz w:val="18"/>
                <w:u w:val="single"/>
              </w:rPr>
              <w:tab/>
            </w:r>
            <w:r>
              <w:rPr>
                <w:rFonts w:ascii="Times New Roman"/>
                <w:b/>
                <w:sz w:val="18"/>
              </w:rPr>
              <w:t xml:space="preserve">    </w:t>
            </w:r>
            <w:r>
              <w:rPr>
                <w:rFonts w:ascii="Times New Roman"/>
                <w:b/>
                <w:sz w:val="18"/>
                <w:u w:val="single"/>
              </w:rPr>
              <w:t xml:space="preserve"> </w:t>
            </w:r>
            <w:r>
              <w:rPr>
                <w:rFonts w:ascii="Times New Roman"/>
                <w:b/>
                <w:sz w:val="18"/>
                <w:u w:val="single"/>
              </w:rPr>
              <w:tab/>
            </w:r>
            <w:r>
              <w:rPr>
                <w:rFonts w:ascii="Times New Roman"/>
                <w:b/>
                <w:sz w:val="18"/>
              </w:rPr>
              <w:tab/>
            </w:r>
            <w:r>
              <w:rPr>
                <w:rFonts w:ascii="Times New Roman"/>
                <w:b/>
                <w:sz w:val="18"/>
                <w:u w:val="single"/>
              </w:rPr>
              <w:t xml:space="preserve"> </w:t>
            </w:r>
            <w:r>
              <w:rPr>
                <w:rFonts w:ascii="Times New Roman"/>
                <w:b/>
                <w:sz w:val="18"/>
                <w:u w:val="single"/>
              </w:rPr>
              <w:tab/>
            </w:r>
          </w:p>
          <w:p w14:paraId="120F0026" w14:textId="77777777" w:rsidR="006C6F53" w:rsidRDefault="00055F40">
            <w:pPr>
              <w:pStyle w:val="TableParagraph"/>
              <w:tabs>
                <w:tab w:val="left" w:pos="5320"/>
                <w:tab w:val="left" w:pos="9640"/>
              </w:tabs>
              <w:spacing w:line="205" w:lineRule="exact"/>
              <w:ind w:left="821"/>
              <w:rPr>
                <w:rFonts w:ascii="Times New Roman"/>
                <w:sz w:val="18"/>
              </w:rPr>
            </w:pPr>
            <w:r>
              <w:rPr>
                <w:rFonts w:ascii="Times New Roman"/>
                <w:sz w:val="18"/>
              </w:rPr>
              <w:t>Signature</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z w:val="18"/>
              </w:rPr>
              <w:t>Agency</w:t>
            </w:r>
            <w:r>
              <w:rPr>
                <w:rFonts w:ascii="Times New Roman"/>
                <w:spacing w:val="-1"/>
                <w:sz w:val="18"/>
              </w:rPr>
              <w:t xml:space="preserve"> </w:t>
            </w:r>
            <w:r>
              <w:rPr>
                <w:rFonts w:ascii="Times New Roman"/>
                <w:sz w:val="18"/>
              </w:rPr>
              <w:t>Head</w:t>
            </w:r>
            <w:r>
              <w:rPr>
                <w:rFonts w:ascii="Times New Roman"/>
                <w:sz w:val="18"/>
              </w:rPr>
              <w:tab/>
              <w:t>Title</w:t>
            </w:r>
            <w:r>
              <w:rPr>
                <w:rFonts w:ascii="Times New Roman"/>
                <w:sz w:val="18"/>
              </w:rPr>
              <w:tab/>
              <w:t>Date</w:t>
            </w:r>
          </w:p>
        </w:tc>
      </w:tr>
    </w:tbl>
    <w:p w14:paraId="6B3DDBD4" w14:textId="77777777" w:rsidR="006C6F53" w:rsidRDefault="006C6F53">
      <w:pPr>
        <w:pStyle w:val="BodyText"/>
        <w:rPr>
          <w:b/>
          <w:sz w:val="20"/>
        </w:rPr>
      </w:pPr>
    </w:p>
    <w:p w14:paraId="3F273F17" w14:textId="77777777" w:rsidR="006C6F53" w:rsidRDefault="00055F40">
      <w:pPr>
        <w:pStyle w:val="BodyText"/>
        <w:spacing w:before="5"/>
        <w:rPr>
          <w:b/>
          <w:sz w:val="27"/>
        </w:rPr>
      </w:pPr>
      <w:r>
        <w:rPr>
          <w:noProof/>
        </w:rPr>
        <w:drawing>
          <wp:anchor distT="0" distB="0" distL="0" distR="0" simplePos="0" relativeHeight="8" behindDoc="0" locked="0" layoutInCell="1" allowOverlap="1" wp14:anchorId="7F73E20E" wp14:editId="1BB4237B">
            <wp:simplePos x="0" y="0"/>
            <wp:positionH relativeFrom="page">
              <wp:posOffset>5707379</wp:posOffset>
            </wp:positionH>
            <wp:positionV relativeFrom="paragraph">
              <wp:posOffset>215592</wp:posOffset>
            </wp:positionV>
            <wp:extent cx="1593751" cy="453199"/>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1593751" cy="453199"/>
                    </a:xfrm>
                    <a:prstGeom prst="rect">
                      <a:avLst/>
                    </a:prstGeom>
                  </pic:spPr>
                </pic:pic>
              </a:graphicData>
            </a:graphic>
          </wp:anchor>
        </w:drawing>
      </w:r>
    </w:p>
    <w:p w14:paraId="5FAC1E8F" w14:textId="77777777" w:rsidR="006C6F53" w:rsidRDefault="006C6F53">
      <w:pPr>
        <w:rPr>
          <w:sz w:val="27"/>
        </w:rPr>
        <w:sectPr w:rsidR="006C6F53">
          <w:headerReference w:type="default" r:id="rId35"/>
          <w:footerReference w:type="default" r:id="rId36"/>
          <w:pgSz w:w="12240" w:h="15840"/>
          <w:pgMar w:top="920" w:right="580" w:bottom="900" w:left="600" w:header="0" w:footer="706" w:gutter="0"/>
          <w:pgNumType w:start="1"/>
          <w:cols w:space="720"/>
        </w:sectPr>
      </w:pPr>
    </w:p>
    <w:p w14:paraId="691D3F8B" w14:textId="77777777" w:rsidR="006C6F53" w:rsidRDefault="006C6F53">
      <w:pPr>
        <w:pStyle w:val="BodyText"/>
        <w:spacing w:before="8" w:after="1"/>
        <w:rPr>
          <w:b/>
          <w:sz w:val="8"/>
        </w:rPr>
      </w:pPr>
    </w:p>
    <w:tbl>
      <w:tblPr>
        <w:tblW w:w="0" w:type="auto"/>
        <w:tblInd w:w="185" w:type="dxa"/>
        <w:tblLayout w:type="fixed"/>
        <w:tblCellMar>
          <w:left w:w="0" w:type="dxa"/>
          <w:right w:w="0" w:type="dxa"/>
        </w:tblCellMar>
        <w:tblLook w:val="01E0" w:firstRow="1" w:lastRow="1" w:firstColumn="1" w:lastColumn="1" w:noHBand="0" w:noVBand="0"/>
      </w:tblPr>
      <w:tblGrid>
        <w:gridCol w:w="10080"/>
      </w:tblGrid>
      <w:tr w:rsidR="006C6F53" w14:paraId="1B71AA91" w14:textId="77777777">
        <w:trPr>
          <w:trHeight w:val="461"/>
        </w:trPr>
        <w:tc>
          <w:tcPr>
            <w:tcW w:w="10080" w:type="dxa"/>
          </w:tcPr>
          <w:p w14:paraId="221BB168" w14:textId="77777777" w:rsidR="006C6F53" w:rsidRDefault="00055F40">
            <w:pPr>
              <w:pStyle w:val="TableParagraph"/>
              <w:spacing w:line="355" w:lineRule="exact"/>
              <w:ind w:left="2442" w:right="1877"/>
              <w:jc w:val="center"/>
              <w:rPr>
                <w:rFonts w:ascii="Times New Roman"/>
                <w:b/>
                <w:sz w:val="32"/>
              </w:rPr>
            </w:pPr>
            <w:r>
              <w:rPr>
                <w:rFonts w:ascii="Times New Roman"/>
                <w:b/>
                <w:sz w:val="32"/>
              </w:rPr>
              <w:t>Instructions</w:t>
            </w:r>
            <w:r>
              <w:rPr>
                <w:rFonts w:ascii="Times New Roman"/>
                <w:b/>
                <w:spacing w:val="-2"/>
                <w:sz w:val="32"/>
              </w:rPr>
              <w:t xml:space="preserve"> </w:t>
            </w:r>
            <w:r>
              <w:rPr>
                <w:rFonts w:ascii="Times New Roman"/>
                <w:b/>
                <w:sz w:val="32"/>
              </w:rPr>
              <w:t>for</w:t>
            </w:r>
            <w:r>
              <w:rPr>
                <w:rFonts w:ascii="Times New Roman"/>
                <w:b/>
                <w:spacing w:val="-4"/>
                <w:sz w:val="32"/>
              </w:rPr>
              <w:t xml:space="preserve"> </w:t>
            </w:r>
            <w:r>
              <w:rPr>
                <w:rFonts w:ascii="Times New Roman"/>
                <w:b/>
                <w:sz w:val="32"/>
              </w:rPr>
              <w:t>Completion</w:t>
            </w:r>
            <w:r>
              <w:rPr>
                <w:rFonts w:ascii="Times New Roman"/>
                <w:b/>
                <w:spacing w:val="-2"/>
                <w:sz w:val="32"/>
              </w:rPr>
              <w:t xml:space="preserve"> </w:t>
            </w:r>
            <w:r>
              <w:rPr>
                <w:rFonts w:ascii="Times New Roman"/>
                <w:b/>
                <w:sz w:val="32"/>
              </w:rPr>
              <w:t>of</w:t>
            </w:r>
            <w:r>
              <w:rPr>
                <w:rFonts w:ascii="Times New Roman"/>
                <w:b/>
                <w:spacing w:val="-3"/>
                <w:sz w:val="32"/>
              </w:rPr>
              <w:t xml:space="preserve"> </w:t>
            </w:r>
            <w:r>
              <w:rPr>
                <w:rFonts w:ascii="Times New Roman"/>
                <w:b/>
                <w:sz w:val="32"/>
              </w:rPr>
              <w:t>DOE</w:t>
            </w:r>
            <w:r>
              <w:rPr>
                <w:rFonts w:ascii="Times New Roman"/>
                <w:b/>
                <w:spacing w:val="-3"/>
                <w:sz w:val="32"/>
              </w:rPr>
              <w:t xml:space="preserve"> </w:t>
            </w:r>
            <w:r>
              <w:rPr>
                <w:rFonts w:ascii="Times New Roman"/>
                <w:b/>
                <w:sz w:val="32"/>
              </w:rPr>
              <w:t>100A</w:t>
            </w:r>
          </w:p>
        </w:tc>
      </w:tr>
      <w:tr w:rsidR="006C6F53" w14:paraId="3A732C54" w14:textId="77777777">
        <w:trPr>
          <w:trHeight w:val="7679"/>
        </w:trPr>
        <w:tc>
          <w:tcPr>
            <w:tcW w:w="10080" w:type="dxa"/>
          </w:tcPr>
          <w:p w14:paraId="72A93099" w14:textId="77777777" w:rsidR="006C6F53" w:rsidRDefault="00055F40">
            <w:pPr>
              <w:pStyle w:val="TableParagraph"/>
              <w:numPr>
                <w:ilvl w:val="0"/>
                <w:numId w:val="4"/>
              </w:numPr>
              <w:tabs>
                <w:tab w:val="left" w:pos="410"/>
              </w:tabs>
              <w:spacing w:before="98"/>
              <w:rPr>
                <w:rFonts w:ascii="Times New Roman"/>
                <w:sz w:val="24"/>
              </w:rPr>
            </w:pPr>
            <w:r>
              <w:rPr>
                <w:rFonts w:ascii="Times New Roman"/>
                <w:sz w:val="24"/>
              </w:rPr>
              <w:t>If</w:t>
            </w:r>
            <w:r>
              <w:rPr>
                <w:rFonts w:ascii="Times New Roman"/>
                <w:spacing w:val="-2"/>
                <w:sz w:val="24"/>
              </w:rPr>
              <w:t xml:space="preserve"> </w:t>
            </w:r>
            <w:r>
              <w:rPr>
                <w:rFonts w:ascii="Times New Roman"/>
                <w:sz w:val="24"/>
              </w:rPr>
              <w:t>not</w:t>
            </w:r>
            <w:r>
              <w:rPr>
                <w:rFonts w:ascii="Times New Roman"/>
                <w:spacing w:val="-1"/>
                <w:sz w:val="24"/>
              </w:rPr>
              <w:t xml:space="preserve"> </w:t>
            </w:r>
            <w:r>
              <w:rPr>
                <w:rFonts w:ascii="Times New Roman"/>
                <w:sz w:val="24"/>
              </w:rPr>
              <w:t>pre-populated,</w:t>
            </w:r>
            <w:r>
              <w:rPr>
                <w:rFonts w:ascii="Times New Roman"/>
                <w:spacing w:val="-3"/>
                <w:sz w:val="24"/>
              </w:rPr>
              <w:t xml:space="preserve"> </w:t>
            </w:r>
            <w:r>
              <w:rPr>
                <w:rFonts w:ascii="Times New Roman"/>
                <w:sz w:val="24"/>
              </w:rPr>
              <w:t>enter</w:t>
            </w:r>
            <w:r>
              <w:rPr>
                <w:rFonts w:ascii="Times New Roman"/>
                <w:spacing w:val="-1"/>
                <w:sz w:val="24"/>
              </w:rPr>
              <w:t xml:space="preserve"> </w:t>
            </w:r>
            <w:r>
              <w:rPr>
                <w:rFonts w:ascii="Times New Roman"/>
                <w:sz w:val="24"/>
              </w:rPr>
              <w:t>name and</w:t>
            </w:r>
            <w:r>
              <w:rPr>
                <w:rFonts w:ascii="Times New Roman"/>
                <w:spacing w:val="-1"/>
                <w:sz w:val="24"/>
              </w:rPr>
              <w:t xml:space="preserve"> </w:t>
            </w:r>
            <w:r>
              <w:rPr>
                <w:rFonts w:ascii="Times New Roman"/>
                <w:sz w:val="24"/>
              </w:rPr>
              <w:t>TAPS</w:t>
            </w:r>
            <w:r>
              <w:rPr>
                <w:rFonts w:ascii="Times New Roman"/>
                <w:spacing w:val="-2"/>
                <w:sz w:val="24"/>
              </w:rPr>
              <w:t xml:space="preserve"> </w:t>
            </w:r>
            <w:r>
              <w:rPr>
                <w:rFonts w:ascii="Times New Roman"/>
                <w:sz w:val="24"/>
              </w:rPr>
              <w:t>number</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 program</w:t>
            </w:r>
            <w:r>
              <w:rPr>
                <w:rFonts w:ascii="Times New Roman"/>
                <w:spacing w:val="-2"/>
                <w:sz w:val="24"/>
              </w:rPr>
              <w:t xml:space="preserve"> </w:t>
            </w:r>
            <w:r>
              <w:rPr>
                <w:rFonts w:ascii="Times New Roman"/>
                <w:sz w:val="24"/>
              </w:rPr>
              <w:t>for</w:t>
            </w:r>
            <w:r>
              <w:rPr>
                <w:rFonts w:ascii="Times New Roman"/>
                <w:spacing w:val="-1"/>
                <w:sz w:val="24"/>
              </w:rPr>
              <w:t xml:space="preserve"> </w:t>
            </w:r>
            <w:r>
              <w:rPr>
                <w:rFonts w:ascii="Times New Roman"/>
                <w:sz w:val="24"/>
              </w:rPr>
              <w:t>which</w:t>
            </w:r>
            <w:r>
              <w:rPr>
                <w:rFonts w:ascii="Times New Roman"/>
                <w:spacing w:val="-1"/>
                <w:sz w:val="24"/>
              </w:rPr>
              <w:t xml:space="preserve"> </w:t>
            </w:r>
            <w:r>
              <w:rPr>
                <w:rFonts w:ascii="Times New Roman"/>
                <w:sz w:val="24"/>
              </w:rPr>
              <w:t>funds</w:t>
            </w:r>
            <w:r>
              <w:rPr>
                <w:rFonts w:ascii="Times New Roman"/>
                <w:spacing w:val="-1"/>
                <w:sz w:val="24"/>
              </w:rPr>
              <w:t xml:space="preserve"> </w:t>
            </w:r>
            <w:r>
              <w:rPr>
                <w:rFonts w:ascii="Times New Roman"/>
                <w:sz w:val="24"/>
              </w:rPr>
              <w:t>are requested.</w:t>
            </w:r>
          </w:p>
          <w:p w14:paraId="5FBA5910" w14:textId="77777777" w:rsidR="006C6F53" w:rsidRDefault="006C6F53">
            <w:pPr>
              <w:pStyle w:val="TableParagraph"/>
              <w:spacing w:before="1"/>
              <w:rPr>
                <w:rFonts w:ascii="Times New Roman"/>
                <w:b/>
                <w:sz w:val="28"/>
              </w:rPr>
            </w:pPr>
          </w:p>
          <w:p w14:paraId="0AF7A1D8" w14:textId="77777777" w:rsidR="006C6F53" w:rsidRDefault="00055F40">
            <w:pPr>
              <w:pStyle w:val="TableParagraph"/>
              <w:numPr>
                <w:ilvl w:val="0"/>
                <w:numId w:val="4"/>
              </w:numPr>
              <w:tabs>
                <w:tab w:val="left" w:pos="410"/>
              </w:tabs>
              <w:spacing w:line="261" w:lineRule="auto"/>
              <w:ind w:right="524"/>
              <w:rPr>
                <w:rFonts w:ascii="Times New Roman"/>
                <w:sz w:val="24"/>
              </w:rPr>
            </w:pPr>
            <w:r>
              <w:rPr>
                <w:rFonts w:ascii="Times New Roman"/>
                <w:sz w:val="24"/>
              </w:rPr>
              <w:t>Enter name and mailing address of eligible applicant.</w:t>
            </w:r>
            <w:r>
              <w:rPr>
                <w:rFonts w:ascii="Times New Roman"/>
                <w:spacing w:val="1"/>
                <w:sz w:val="24"/>
              </w:rPr>
              <w:t xml:space="preserve"> </w:t>
            </w:r>
            <w:r>
              <w:rPr>
                <w:rFonts w:ascii="Times New Roman"/>
                <w:sz w:val="24"/>
              </w:rPr>
              <w:t>The applicant is the public or non-public</w:t>
            </w:r>
            <w:r>
              <w:rPr>
                <w:rFonts w:ascii="Times New Roman"/>
                <w:spacing w:val="-58"/>
                <w:sz w:val="24"/>
              </w:rPr>
              <w:t xml:space="preserve"> </w:t>
            </w:r>
            <w:r>
              <w:rPr>
                <w:rFonts w:ascii="Times New Roman"/>
                <w:sz w:val="24"/>
              </w:rPr>
              <w:t>entity</w:t>
            </w:r>
            <w:r>
              <w:rPr>
                <w:rFonts w:ascii="Times New Roman"/>
                <w:spacing w:val="-1"/>
                <w:sz w:val="24"/>
              </w:rPr>
              <w:t xml:space="preserve"> </w:t>
            </w:r>
            <w:r>
              <w:rPr>
                <w:rFonts w:ascii="Times New Roman"/>
                <w:sz w:val="24"/>
              </w:rPr>
              <w:t>receiving funds to carry out the</w:t>
            </w:r>
            <w:r>
              <w:rPr>
                <w:rFonts w:ascii="Times New Roman"/>
                <w:spacing w:val="-1"/>
                <w:sz w:val="24"/>
              </w:rPr>
              <w:t xml:space="preserve"> </w:t>
            </w:r>
            <w:r>
              <w:rPr>
                <w:rFonts w:ascii="Times New Roman"/>
                <w:sz w:val="24"/>
              </w:rPr>
              <w:t>purpose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 project.</w:t>
            </w:r>
          </w:p>
          <w:p w14:paraId="59088594" w14:textId="77777777" w:rsidR="006C6F53" w:rsidRDefault="006C6F53">
            <w:pPr>
              <w:pStyle w:val="TableParagraph"/>
              <w:spacing w:before="10"/>
              <w:rPr>
                <w:rFonts w:ascii="Times New Roman"/>
                <w:b/>
                <w:sz w:val="25"/>
              </w:rPr>
            </w:pPr>
          </w:p>
          <w:p w14:paraId="36F95BC1" w14:textId="77777777" w:rsidR="006C6F53" w:rsidRDefault="00055F40">
            <w:pPr>
              <w:pStyle w:val="TableParagraph"/>
              <w:numPr>
                <w:ilvl w:val="0"/>
                <w:numId w:val="4"/>
              </w:numPr>
              <w:tabs>
                <w:tab w:val="left" w:pos="410"/>
              </w:tabs>
              <w:rPr>
                <w:rFonts w:ascii="Times New Roman"/>
                <w:sz w:val="24"/>
              </w:rPr>
            </w:pPr>
            <w:r>
              <w:rPr>
                <w:rFonts w:ascii="Times New Roman"/>
                <w:sz w:val="24"/>
              </w:rPr>
              <w:t>Enter</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total</w:t>
            </w:r>
            <w:r>
              <w:rPr>
                <w:rFonts w:ascii="Times New Roman"/>
                <w:spacing w:val="-1"/>
                <w:sz w:val="24"/>
              </w:rPr>
              <w:t xml:space="preserve"> </w:t>
            </w:r>
            <w:r>
              <w:rPr>
                <w:rFonts w:ascii="Times New Roman"/>
                <w:sz w:val="24"/>
              </w:rPr>
              <w:t>amount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funds</w:t>
            </w:r>
            <w:r>
              <w:rPr>
                <w:rFonts w:ascii="Times New Roman"/>
                <w:spacing w:val="-1"/>
                <w:sz w:val="24"/>
              </w:rPr>
              <w:t xml:space="preserve"> </w:t>
            </w:r>
            <w:r>
              <w:rPr>
                <w:rFonts w:ascii="Times New Roman"/>
                <w:sz w:val="24"/>
              </w:rPr>
              <w:t>requested</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this</w:t>
            </w:r>
            <w:r>
              <w:rPr>
                <w:rFonts w:ascii="Times New Roman"/>
                <w:spacing w:val="-2"/>
                <w:sz w:val="24"/>
              </w:rPr>
              <w:t xml:space="preserve"> </w:t>
            </w:r>
            <w:r>
              <w:rPr>
                <w:rFonts w:ascii="Times New Roman"/>
                <w:sz w:val="24"/>
              </w:rPr>
              <w:t>project.</w:t>
            </w:r>
          </w:p>
          <w:p w14:paraId="1741BE8D" w14:textId="77777777" w:rsidR="006C6F53" w:rsidRDefault="006C6F53">
            <w:pPr>
              <w:pStyle w:val="TableParagraph"/>
              <w:rPr>
                <w:rFonts w:ascii="Times New Roman"/>
                <w:b/>
                <w:sz w:val="26"/>
              </w:rPr>
            </w:pPr>
          </w:p>
          <w:p w14:paraId="5037ECFB" w14:textId="77777777" w:rsidR="006C6F53" w:rsidRDefault="006C6F53">
            <w:pPr>
              <w:pStyle w:val="TableParagraph"/>
              <w:spacing w:before="11"/>
              <w:rPr>
                <w:rFonts w:ascii="Times New Roman"/>
                <w:b/>
              </w:rPr>
            </w:pPr>
          </w:p>
          <w:p w14:paraId="0C8B3726" w14:textId="77777777" w:rsidR="006C6F53" w:rsidRDefault="00055F40">
            <w:pPr>
              <w:pStyle w:val="TableParagraph"/>
              <w:numPr>
                <w:ilvl w:val="0"/>
                <w:numId w:val="4"/>
              </w:numPr>
              <w:tabs>
                <w:tab w:val="left" w:pos="410"/>
              </w:tabs>
              <w:spacing w:line="261" w:lineRule="auto"/>
              <w:ind w:left="409" w:right="125"/>
              <w:rPr>
                <w:rFonts w:ascii="Times New Roman" w:hAnsi="Times New Roman"/>
                <w:sz w:val="24"/>
              </w:rPr>
            </w:pPr>
            <w:r>
              <w:rPr>
                <w:rFonts w:ascii="Times New Roman" w:hAnsi="Times New Roman"/>
                <w:sz w:val="24"/>
              </w:rPr>
              <w:t>Enter requested information for the applicant’s program and fiscal contact person(s).</w:t>
            </w:r>
            <w:r>
              <w:rPr>
                <w:rFonts w:ascii="Times New Roman" w:hAnsi="Times New Roman"/>
                <w:spacing w:val="1"/>
                <w:sz w:val="24"/>
              </w:rPr>
              <w:t xml:space="preserve"> </w:t>
            </w:r>
            <w:r>
              <w:rPr>
                <w:rFonts w:ascii="Times New Roman" w:hAnsi="Times New Roman"/>
                <w:sz w:val="24"/>
              </w:rPr>
              <w:t>These</w:t>
            </w:r>
            <w:r>
              <w:rPr>
                <w:rFonts w:ascii="Times New Roman" w:hAnsi="Times New Roman"/>
                <w:spacing w:val="1"/>
                <w:sz w:val="24"/>
              </w:rPr>
              <w:t xml:space="preserve"> </w:t>
            </w:r>
            <w:r>
              <w:rPr>
                <w:rFonts w:ascii="Times New Roman" w:hAnsi="Times New Roman"/>
                <w:sz w:val="24"/>
              </w:rPr>
              <w:t>individuals are the people responsible for responding to all questions, programmatic or budgetary</w:t>
            </w:r>
            <w:r>
              <w:rPr>
                <w:rFonts w:ascii="Times New Roman" w:hAnsi="Times New Roman"/>
                <w:spacing w:val="1"/>
                <w:sz w:val="24"/>
              </w:rPr>
              <w:t xml:space="preserve"> </w:t>
            </w:r>
            <w:r>
              <w:rPr>
                <w:rFonts w:ascii="Times New Roman" w:hAnsi="Times New Roman"/>
                <w:sz w:val="24"/>
              </w:rPr>
              <w:t>regarding information included in this application.</w:t>
            </w:r>
            <w:r>
              <w:rPr>
                <w:rFonts w:ascii="Times New Roman" w:hAnsi="Times New Roman"/>
                <w:spacing w:val="1"/>
                <w:sz w:val="24"/>
              </w:rPr>
              <w:t xml:space="preserve"> </w:t>
            </w:r>
            <w:r>
              <w:rPr>
                <w:rFonts w:ascii="Times New Roman" w:hAnsi="Times New Roman"/>
                <w:sz w:val="24"/>
              </w:rPr>
              <w:t>The Data Universal Numbering System</w:t>
            </w:r>
            <w:r>
              <w:rPr>
                <w:rFonts w:ascii="Times New Roman" w:hAnsi="Times New Roman"/>
                <w:spacing w:val="1"/>
                <w:sz w:val="24"/>
              </w:rPr>
              <w:t xml:space="preserve"> </w:t>
            </w:r>
            <w:r>
              <w:rPr>
                <w:rFonts w:ascii="Times New Roman" w:hAnsi="Times New Roman"/>
                <w:sz w:val="24"/>
              </w:rPr>
              <w:t>(DUNS), or unique agency identifier number, requirements are explained on page A-2 of the Green</w:t>
            </w:r>
            <w:r>
              <w:rPr>
                <w:rFonts w:ascii="Times New Roman" w:hAnsi="Times New Roman"/>
                <w:spacing w:val="-58"/>
                <w:sz w:val="24"/>
              </w:rPr>
              <w:t xml:space="preserve"> </w:t>
            </w:r>
            <w:r>
              <w:rPr>
                <w:rFonts w:ascii="Times New Roman" w:hAnsi="Times New Roman"/>
                <w:sz w:val="24"/>
              </w:rPr>
              <w:t>Book. The Applicant name must match the name associated with their DUNS registration. The</w:t>
            </w:r>
            <w:r>
              <w:rPr>
                <w:rFonts w:ascii="Times New Roman" w:hAnsi="Times New Roman"/>
                <w:spacing w:val="1"/>
                <w:sz w:val="24"/>
              </w:rPr>
              <w:t xml:space="preserve"> </w:t>
            </w:r>
            <w:r>
              <w:rPr>
                <w:rFonts w:ascii="Times New Roman" w:hAnsi="Times New Roman"/>
                <w:sz w:val="24"/>
              </w:rPr>
              <w:t>Physical/Facility address and Federal Employer Identification Number/Tax Identification Number</w:t>
            </w:r>
            <w:r>
              <w:rPr>
                <w:rFonts w:ascii="Times New Roman" w:hAnsi="Times New Roman"/>
                <w:spacing w:val="1"/>
                <w:sz w:val="24"/>
              </w:rPr>
              <w:t xml:space="preserve"> </w:t>
            </w:r>
            <w:r>
              <w:rPr>
                <w:rFonts w:ascii="Times New Roman" w:hAnsi="Times New Roman"/>
                <w:sz w:val="24"/>
              </w:rPr>
              <w:t>(FEIN/FEID or TIN) (also known as) Employer Identification Number (EIN) are collected for</w:t>
            </w:r>
            <w:r>
              <w:rPr>
                <w:rFonts w:ascii="Times New Roman" w:hAnsi="Times New Roman"/>
                <w:spacing w:val="1"/>
                <w:sz w:val="24"/>
              </w:rPr>
              <w:t xml:space="preserve"> </w:t>
            </w:r>
            <w:r>
              <w:rPr>
                <w:rFonts w:ascii="Times New Roman" w:hAnsi="Times New Roman"/>
                <w:sz w:val="24"/>
              </w:rPr>
              <w:t>department</w:t>
            </w:r>
            <w:r>
              <w:rPr>
                <w:rFonts w:ascii="Times New Roman" w:hAnsi="Times New Roman"/>
                <w:spacing w:val="-1"/>
                <w:sz w:val="24"/>
              </w:rPr>
              <w:t xml:space="preserve"> </w:t>
            </w:r>
            <w:r>
              <w:rPr>
                <w:rFonts w:ascii="Times New Roman" w:hAnsi="Times New Roman"/>
                <w:sz w:val="24"/>
              </w:rPr>
              <w:t>reporting.</w:t>
            </w:r>
          </w:p>
          <w:p w14:paraId="53CF57BD" w14:textId="77777777" w:rsidR="006C6F53" w:rsidRDefault="006C6F53">
            <w:pPr>
              <w:pStyle w:val="TableParagraph"/>
              <w:rPr>
                <w:rFonts w:ascii="Times New Roman"/>
                <w:b/>
                <w:sz w:val="26"/>
              </w:rPr>
            </w:pPr>
          </w:p>
          <w:p w14:paraId="5465CA92" w14:textId="77777777" w:rsidR="006C6F53" w:rsidRDefault="00055F40">
            <w:pPr>
              <w:pStyle w:val="TableParagraph"/>
              <w:numPr>
                <w:ilvl w:val="0"/>
                <w:numId w:val="4"/>
              </w:numPr>
              <w:tabs>
                <w:tab w:val="left" w:pos="410"/>
              </w:tabs>
              <w:spacing w:before="233" w:line="261" w:lineRule="auto"/>
              <w:ind w:left="409" w:right="588"/>
              <w:rPr>
                <w:rFonts w:ascii="Times New Roman"/>
                <w:sz w:val="24"/>
              </w:rPr>
            </w:pPr>
            <w:r>
              <w:rPr>
                <w:rFonts w:ascii="Times New Roman"/>
                <w:b/>
                <w:sz w:val="24"/>
              </w:rPr>
              <w:t>The original signature of the appropriate agency head is required.</w:t>
            </w:r>
            <w:r>
              <w:rPr>
                <w:rFonts w:ascii="Times New Roman"/>
                <w:b/>
                <w:spacing w:val="1"/>
                <w:sz w:val="24"/>
              </w:rPr>
              <w:t xml:space="preserve"> </w:t>
            </w:r>
            <w:r>
              <w:rPr>
                <w:rFonts w:ascii="Times New Roman"/>
                <w:sz w:val="24"/>
              </w:rPr>
              <w:t>The agency head is the</w:t>
            </w:r>
            <w:r>
              <w:rPr>
                <w:rFonts w:ascii="Times New Roman"/>
                <w:spacing w:val="-57"/>
                <w:sz w:val="24"/>
              </w:rPr>
              <w:t xml:space="preserve"> </w:t>
            </w:r>
            <w:r>
              <w:rPr>
                <w:rFonts w:ascii="Times New Roman"/>
                <w:sz w:val="24"/>
              </w:rPr>
              <w:t>school district superintendent, university or community college president, state agency</w:t>
            </w:r>
            <w:r>
              <w:rPr>
                <w:rFonts w:ascii="Times New Roman"/>
                <w:spacing w:val="1"/>
                <w:sz w:val="24"/>
              </w:rPr>
              <w:t xml:space="preserve"> </w:t>
            </w:r>
            <w:r>
              <w:rPr>
                <w:rFonts w:ascii="Times New Roman"/>
                <w:sz w:val="24"/>
              </w:rPr>
              <w:t>commissioner</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secretary, or</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chairperson</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Board for</w:t>
            </w:r>
            <w:r>
              <w:rPr>
                <w:rFonts w:ascii="Times New Roman"/>
                <w:spacing w:val="-1"/>
                <w:sz w:val="24"/>
              </w:rPr>
              <w:t xml:space="preserve"> </w:t>
            </w:r>
            <w:r>
              <w:rPr>
                <w:rFonts w:ascii="Times New Roman"/>
                <w:sz w:val="24"/>
              </w:rPr>
              <w:t>other</w:t>
            </w:r>
            <w:r>
              <w:rPr>
                <w:rFonts w:ascii="Times New Roman"/>
                <w:spacing w:val="-1"/>
                <w:sz w:val="24"/>
              </w:rPr>
              <w:t xml:space="preserve"> </w:t>
            </w:r>
            <w:r>
              <w:rPr>
                <w:rFonts w:ascii="Times New Roman"/>
                <w:sz w:val="24"/>
              </w:rPr>
              <w:t>eligible</w:t>
            </w:r>
            <w:r>
              <w:rPr>
                <w:rFonts w:ascii="Times New Roman"/>
                <w:spacing w:val="-1"/>
                <w:sz w:val="24"/>
              </w:rPr>
              <w:t xml:space="preserve"> </w:t>
            </w:r>
            <w:r>
              <w:rPr>
                <w:rFonts w:ascii="Times New Roman"/>
                <w:sz w:val="24"/>
              </w:rPr>
              <w:t>applicants.</w:t>
            </w:r>
          </w:p>
          <w:p w14:paraId="601925DE" w14:textId="77777777" w:rsidR="006C6F53" w:rsidRDefault="006C6F53">
            <w:pPr>
              <w:pStyle w:val="TableParagraph"/>
              <w:rPr>
                <w:rFonts w:ascii="Times New Roman"/>
                <w:b/>
                <w:sz w:val="24"/>
              </w:rPr>
            </w:pPr>
          </w:p>
          <w:p w14:paraId="3FCEA5E4" w14:textId="77777777" w:rsidR="006C6F53" w:rsidRDefault="00055F40">
            <w:pPr>
              <w:pStyle w:val="TableParagraph"/>
              <w:numPr>
                <w:ilvl w:val="0"/>
                <w:numId w:val="3"/>
              </w:numPr>
              <w:tabs>
                <w:tab w:val="left" w:pos="409"/>
                <w:tab w:val="left" w:pos="410"/>
              </w:tabs>
              <w:ind w:right="47"/>
              <w:rPr>
                <w:rFonts w:ascii="Times New Roman" w:hAnsi="Times New Roman"/>
                <w:b/>
                <w:sz w:val="24"/>
              </w:rPr>
            </w:pPr>
            <w:r>
              <w:rPr>
                <w:rFonts w:ascii="Times New Roman" w:hAnsi="Times New Roman"/>
                <w:b/>
                <w:sz w:val="24"/>
              </w:rPr>
              <w:t>Note:   Applications signed by officials other than the appropriate agency head identified</w:t>
            </w:r>
            <w:r>
              <w:rPr>
                <w:rFonts w:ascii="Times New Roman" w:hAnsi="Times New Roman"/>
                <w:b/>
                <w:spacing w:val="1"/>
                <w:sz w:val="24"/>
              </w:rPr>
              <w:t xml:space="preserve"> </w:t>
            </w:r>
            <w:r>
              <w:rPr>
                <w:rFonts w:ascii="Times New Roman" w:hAnsi="Times New Roman"/>
                <w:b/>
                <w:sz w:val="24"/>
              </w:rPr>
              <w:t>above</w:t>
            </w:r>
            <w:r>
              <w:rPr>
                <w:rFonts w:ascii="Times New Roman" w:hAnsi="Times New Roman"/>
                <w:b/>
                <w:spacing w:val="-1"/>
                <w:sz w:val="24"/>
              </w:rPr>
              <w:t xml:space="preserve"> </w:t>
            </w:r>
            <w:r>
              <w:rPr>
                <w:rFonts w:ascii="Times New Roman" w:hAnsi="Times New Roman"/>
                <w:b/>
                <w:sz w:val="24"/>
              </w:rPr>
              <w:t>must</w:t>
            </w:r>
            <w:r>
              <w:rPr>
                <w:rFonts w:ascii="Times New Roman" w:hAnsi="Times New Roman"/>
                <w:b/>
                <w:spacing w:val="-2"/>
                <w:sz w:val="24"/>
              </w:rPr>
              <w:t xml:space="preserve"> </w:t>
            </w:r>
            <w:r>
              <w:rPr>
                <w:rFonts w:ascii="Times New Roman" w:hAnsi="Times New Roman"/>
                <w:b/>
                <w:sz w:val="24"/>
              </w:rPr>
              <w:t>have</w:t>
            </w:r>
            <w:r>
              <w:rPr>
                <w:rFonts w:ascii="Times New Roman" w:hAnsi="Times New Roman"/>
                <w:b/>
                <w:spacing w:val="-1"/>
                <w:sz w:val="24"/>
              </w:rPr>
              <w:t xml:space="preserve"> </w:t>
            </w:r>
            <w:r>
              <w:rPr>
                <w:rFonts w:ascii="Times New Roman" w:hAnsi="Times New Roman"/>
                <w:b/>
                <w:sz w:val="24"/>
              </w:rPr>
              <w:t>a</w:t>
            </w:r>
            <w:r>
              <w:rPr>
                <w:rFonts w:ascii="Times New Roman" w:hAnsi="Times New Roman"/>
                <w:b/>
                <w:spacing w:val="-1"/>
                <w:sz w:val="24"/>
              </w:rPr>
              <w:t xml:space="preserve"> </w:t>
            </w:r>
            <w:r>
              <w:rPr>
                <w:rFonts w:ascii="Times New Roman" w:hAnsi="Times New Roman"/>
                <w:b/>
                <w:sz w:val="24"/>
              </w:rPr>
              <w:t>letter</w:t>
            </w:r>
            <w:r>
              <w:rPr>
                <w:rFonts w:ascii="Times New Roman" w:hAnsi="Times New Roman"/>
                <w:b/>
                <w:spacing w:val="-1"/>
                <w:sz w:val="24"/>
              </w:rPr>
              <w:t xml:space="preserve"> </w:t>
            </w:r>
            <w:r>
              <w:rPr>
                <w:rFonts w:ascii="Times New Roman" w:hAnsi="Times New Roman"/>
                <w:b/>
                <w:sz w:val="24"/>
              </w:rPr>
              <w:t>signed</w:t>
            </w:r>
            <w:r>
              <w:rPr>
                <w:rFonts w:ascii="Times New Roman" w:hAnsi="Times New Roman"/>
                <w:b/>
                <w:spacing w:val="-2"/>
                <w:sz w:val="24"/>
              </w:rPr>
              <w:t xml:space="preserve"> </w:t>
            </w:r>
            <w:r>
              <w:rPr>
                <w:rFonts w:ascii="Times New Roman" w:hAnsi="Times New Roman"/>
                <w:b/>
                <w:sz w:val="24"/>
              </w:rPr>
              <w:t>by</w:t>
            </w:r>
            <w:r>
              <w:rPr>
                <w:rFonts w:ascii="Times New Roman" w:hAnsi="Times New Roman"/>
                <w:b/>
                <w:spacing w:val="-1"/>
                <w:sz w:val="24"/>
              </w:rPr>
              <w:t xml:space="preserve"> </w:t>
            </w:r>
            <w:r>
              <w:rPr>
                <w:rFonts w:ascii="Times New Roman" w:hAnsi="Times New Roman"/>
                <w:b/>
                <w:sz w:val="24"/>
              </w:rPr>
              <w:t>the</w:t>
            </w:r>
            <w:r>
              <w:rPr>
                <w:rFonts w:ascii="Times New Roman" w:hAnsi="Times New Roman"/>
                <w:b/>
                <w:spacing w:val="-1"/>
                <w:sz w:val="24"/>
              </w:rPr>
              <w:t xml:space="preserve"> </w:t>
            </w:r>
            <w:r>
              <w:rPr>
                <w:rFonts w:ascii="Times New Roman" w:hAnsi="Times New Roman"/>
                <w:b/>
                <w:sz w:val="24"/>
              </w:rPr>
              <w:t>agency</w:t>
            </w:r>
            <w:r>
              <w:rPr>
                <w:rFonts w:ascii="Times New Roman" w:hAnsi="Times New Roman"/>
                <w:b/>
                <w:spacing w:val="-2"/>
                <w:sz w:val="24"/>
              </w:rPr>
              <w:t xml:space="preserve"> </w:t>
            </w:r>
            <w:r>
              <w:rPr>
                <w:rFonts w:ascii="Times New Roman" w:hAnsi="Times New Roman"/>
                <w:b/>
                <w:sz w:val="24"/>
              </w:rPr>
              <w:t>head,</w:t>
            </w:r>
            <w:r>
              <w:rPr>
                <w:rFonts w:ascii="Times New Roman" w:hAnsi="Times New Roman"/>
                <w:b/>
                <w:spacing w:val="-1"/>
                <w:sz w:val="24"/>
              </w:rPr>
              <w:t xml:space="preserve"> </w:t>
            </w:r>
            <w:r>
              <w:rPr>
                <w:rFonts w:ascii="Times New Roman" w:hAnsi="Times New Roman"/>
                <w:b/>
                <w:sz w:val="24"/>
              </w:rPr>
              <w:t>or</w:t>
            </w:r>
            <w:r>
              <w:rPr>
                <w:rFonts w:ascii="Times New Roman" w:hAnsi="Times New Roman"/>
                <w:b/>
                <w:spacing w:val="-1"/>
                <w:sz w:val="24"/>
              </w:rPr>
              <w:t xml:space="preserve"> </w:t>
            </w:r>
            <w:r>
              <w:rPr>
                <w:rFonts w:ascii="Times New Roman" w:hAnsi="Times New Roman"/>
                <w:b/>
                <w:sz w:val="24"/>
              </w:rPr>
              <w:t>documentation</w:t>
            </w:r>
            <w:r>
              <w:rPr>
                <w:rFonts w:ascii="Times New Roman" w:hAnsi="Times New Roman"/>
                <w:b/>
                <w:spacing w:val="-2"/>
                <w:sz w:val="24"/>
              </w:rPr>
              <w:t xml:space="preserve"> </w:t>
            </w:r>
            <w:r>
              <w:rPr>
                <w:rFonts w:ascii="Times New Roman" w:hAnsi="Times New Roman"/>
                <w:b/>
                <w:sz w:val="24"/>
              </w:rPr>
              <w:t>citing</w:t>
            </w:r>
            <w:r>
              <w:rPr>
                <w:rFonts w:ascii="Times New Roman" w:hAnsi="Times New Roman"/>
                <w:b/>
                <w:spacing w:val="-1"/>
                <w:sz w:val="24"/>
              </w:rPr>
              <w:t xml:space="preserve"> </w:t>
            </w:r>
            <w:r>
              <w:rPr>
                <w:rFonts w:ascii="Times New Roman" w:hAnsi="Times New Roman"/>
                <w:b/>
                <w:sz w:val="24"/>
              </w:rPr>
              <w:t>action</w:t>
            </w:r>
            <w:r>
              <w:rPr>
                <w:rFonts w:ascii="Times New Roman" w:hAnsi="Times New Roman"/>
                <w:b/>
                <w:spacing w:val="-2"/>
                <w:sz w:val="24"/>
              </w:rPr>
              <w:t xml:space="preserve"> </w:t>
            </w:r>
            <w:r>
              <w:rPr>
                <w:rFonts w:ascii="Times New Roman" w:hAnsi="Times New Roman"/>
                <w:b/>
                <w:sz w:val="24"/>
              </w:rPr>
              <w:t>of</w:t>
            </w:r>
            <w:r>
              <w:rPr>
                <w:rFonts w:ascii="Times New Roman" w:hAnsi="Times New Roman"/>
                <w:b/>
                <w:spacing w:val="-1"/>
                <w:sz w:val="24"/>
              </w:rPr>
              <w:t xml:space="preserve"> </w:t>
            </w:r>
            <w:r>
              <w:rPr>
                <w:rFonts w:ascii="Times New Roman" w:hAnsi="Times New Roman"/>
                <w:b/>
                <w:sz w:val="24"/>
              </w:rPr>
              <w:t>the</w:t>
            </w:r>
          </w:p>
          <w:p w14:paraId="75BEF969" w14:textId="77777777" w:rsidR="006C6F53" w:rsidRDefault="00055F40">
            <w:pPr>
              <w:pStyle w:val="TableParagraph"/>
              <w:spacing w:line="270" w:lineRule="atLeast"/>
              <w:ind w:left="410"/>
              <w:rPr>
                <w:rFonts w:ascii="Times New Roman"/>
                <w:b/>
                <w:sz w:val="24"/>
              </w:rPr>
            </w:pPr>
            <w:r>
              <w:rPr>
                <w:rFonts w:ascii="Times New Roman"/>
                <w:b/>
                <w:sz w:val="24"/>
              </w:rPr>
              <w:t>governing body delegating authority to the person to sign on behalf of said official.</w:t>
            </w:r>
            <w:r>
              <w:rPr>
                <w:rFonts w:ascii="Times New Roman"/>
                <w:b/>
                <w:spacing w:val="1"/>
                <w:sz w:val="24"/>
              </w:rPr>
              <w:t xml:space="preserve"> </w:t>
            </w:r>
            <w:r>
              <w:rPr>
                <w:rFonts w:ascii="Times New Roman"/>
                <w:b/>
                <w:sz w:val="24"/>
              </w:rPr>
              <w:t>Attach the</w:t>
            </w:r>
            <w:r>
              <w:rPr>
                <w:rFonts w:ascii="Times New Roman"/>
                <w:b/>
                <w:spacing w:val="-58"/>
                <w:sz w:val="24"/>
              </w:rPr>
              <w:t xml:space="preserve"> </w:t>
            </w:r>
            <w:r>
              <w:rPr>
                <w:rFonts w:ascii="Times New Roman"/>
                <w:b/>
                <w:sz w:val="24"/>
              </w:rPr>
              <w:t>letter</w:t>
            </w:r>
            <w:r>
              <w:rPr>
                <w:rFonts w:ascii="Times New Roman"/>
                <w:b/>
                <w:spacing w:val="-1"/>
                <w:sz w:val="24"/>
              </w:rPr>
              <w:t xml:space="preserve"> </w:t>
            </w:r>
            <w:r>
              <w:rPr>
                <w:rFonts w:ascii="Times New Roman"/>
                <w:b/>
                <w:sz w:val="24"/>
              </w:rPr>
              <w:t>or</w:t>
            </w:r>
            <w:r>
              <w:rPr>
                <w:rFonts w:ascii="Times New Roman"/>
                <w:b/>
                <w:spacing w:val="-1"/>
                <w:sz w:val="24"/>
              </w:rPr>
              <w:t xml:space="preserve"> </w:t>
            </w:r>
            <w:r>
              <w:rPr>
                <w:rFonts w:ascii="Times New Roman"/>
                <w:b/>
                <w:sz w:val="24"/>
              </w:rPr>
              <w:t>documentation</w:t>
            </w:r>
            <w:r>
              <w:rPr>
                <w:rFonts w:ascii="Times New Roman"/>
                <w:b/>
                <w:spacing w:val="-1"/>
                <w:sz w:val="24"/>
              </w:rPr>
              <w:t xml:space="preserve"> </w:t>
            </w:r>
            <w:r>
              <w:rPr>
                <w:rFonts w:ascii="Times New Roman"/>
                <w:b/>
                <w:sz w:val="24"/>
              </w:rPr>
              <w:t>to</w:t>
            </w:r>
            <w:r>
              <w:rPr>
                <w:rFonts w:ascii="Times New Roman"/>
                <w:b/>
                <w:spacing w:val="-1"/>
                <w:sz w:val="24"/>
              </w:rPr>
              <w:t xml:space="preserve"> </w:t>
            </w:r>
            <w:r>
              <w:rPr>
                <w:rFonts w:ascii="Times New Roman"/>
                <w:b/>
                <w:sz w:val="24"/>
              </w:rPr>
              <w:t>the DOE</w:t>
            </w:r>
            <w:r>
              <w:rPr>
                <w:rFonts w:ascii="Times New Roman"/>
                <w:b/>
                <w:spacing w:val="-2"/>
                <w:sz w:val="24"/>
              </w:rPr>
              <w:t xml:space="preserve"> </w:t>
            </w:r>
            <w:r>
              <w:rPr>
                <w:rFonts w:ascii="Times New Roman"/>
                <w:b/>
                <w:sz w:val="24"/>
              </w:rPr>
              <w:t>100A when</w:t>
            </w:r>
            <w:r>
              <w:rPr>
                <w:rFonts w:ascii="Times New Roman"/>
                <w:b/>
                <w:spacing w:val="-2"/>
                <w:sz w:val="24"/>
              </w:rPr>
              <w:t xml:space="preserve"> </w:t>
            </w:r>
            <w:r>
              <w:rPr>
                <w:rFonts w:ascii="Times New Roman"/>
                <w:b/>
                <w:sz w:val="24"/>
              </w:rPr>
              <w:t>the application</w:t>
            </w:r>
            <w:r>
              <w:rPr>
                <w:rFonts w:ascii="Times New Roman"/>
                <w:b/>
                <w:spacing w:val="-2"/>
                <w:sz w:val="24"/>
              </w:rPr>
              <w:t xml:space="preserve"> </w:t>
            </w:r>
            <w:r>
              <w:rPr>
                <w:rFonts w:ascii="Times New Roman"/>
                <w:b/>
                <w:sz w:val="24"/>
              </w:rPr>
              <w:t>is</w:t>
            </w:r>
            <w:r>
              <w:rPr>
                <w:rFonts w:ascii="Times New Roman"/>
                <w:b/>
                <w:spacing w:val="-1"/>
                <w:sz w:val="24"/>
              </w:rPr>
              <w:t xml:space="preserve"> </w:t>
            </w:r>
            <w:r>
              <w:rPr>
                <w:rFonts w:ascii="Times New Roman"/>
                <w:b/>
                <w:sz w:val="24"/>
              </w:rPr>
              <w:t>submitted.</w:t>
            </w:r>
          </w:p>
        </w:tc>
      </w:tr>
    </w:tbl>
    <w:p w14:paraId="6F785DAB" w14:textId="77777777" w:rsidR="006C6F53" w:rsidRDefault="006C6F53">
      <w:pPr>
        <w:spacing w:line="270" w:lineRule="atLeast"/>
        <w:rPr>
          <w:sz w:val="24"/>
        </w:rPr>
        <w:sectPr w:rsidR="006C6F53">
          <w:headerReference w:type="default" r:id="rId37"/>
          <w:footerReference w:type="default" r:id="rId38"/>
          <w:pgSz w:w="12240" w:h="15840"/>
          <w:pgMar w:top="1500" w:right="580" w:bottom="1700" w:left="600" w:header="0" w:footer="1509" w:gutter="0"/>
          <w:cols w:space="720"/>
        </w:sectPr>
      </w:pPr>
    </w:p>
    <w:p w14:paraId="77AE4A13" w14:textId="77777777" w:rsidR="006C6F53" w:rsidRDefault="00055F40">
      <w:pPr>
        <w:pStyle w:val="ListParagraph"/>
        <w:numPr>
          <w:ilvl w:val="0"/>
          <w:numId w:val="2"/>
        </w:numPr>
        <w:tabs>
          <w:tab w:val="left" w:pos="445"/>
          <w:tab w:val="left" w:pos="3421"/>
        </w:tabs>
        <w:spacing w:before="65" w:line="266" w:lineRule="auto"/>
        <w:ind w:right="38" w:hanging="301"/>
        <w:rPr>
          <w:rFonts w:ascii="Arial"/>
        </w:rPr>
      </w:pPr>
      <w:bookmarkStart w:id="11" w:name="ARP_ESSER_DOE101_Budget"/>
      <w:bookmarkStart w:id="12" w:name="Sheet1"/>
      <w:bookmarkEnd w:id="11"/>
      <w:bookmarkEnd w:id="12"/>
      <w:r>
        <w:rPr>
          <w:rFonts w:ascii="Arial"/>
          <w:u w:val="single"/>
        </w:rPr>
        <w:lastRenderedPageBreak/>
        <w:t xml:space="preserve"> </w:t>
      </w:r>
      <w:r>
        <w:rPr>
          <w:rFonts w:ascii="Arial"/>
          <w:u w:val="single"/>
        </w:rPr>
        <w:tab/>
      </w:r>
      <w:r>
        <w:rPr>
          <w:rFonts w:ascii="Arial"/>
        </w:rPr>
        <w:t xml:space="preserve"> </w:t>
      </w:r>
      <w:r>
        <w:rPr>
          <w:rFonts w:ascii="Arial"/>
          <w:spacing w:val="1"/>
        </w:rPr>
        <w:t>Na</w:t>
      </w:r>
      <w:r>
        <w:rPr>
          <w:rFonts w:ascii="Arial"/>
          <w:spacing w:val="4"/>
        </w:rPr>
        <w:t>m</w:t>
      </w:r>
      <w:r>
        <w:rPr>
          <w:rFonts w:ascii="Arial"/>
        </w:rPr>
        <w:t xml:space="preserve">e </w:t>
      </w:r>
      <w:r>
        <w:rPr>
          <w:rFonts w:ascii="Arial"/>
          <w:spacing w:val="1"/>
        </w:rPr>
        <w:t>o</w:t>
      </w:r>
      <w:r>
        <w:rPr>
          <w:rFonts w:ascii="Arial"/>
        </w:rPr>
        <w:t>f</w:t>
      </w:r>
      <w:r>
        <w:rPr>
          <w:rFonts w:ascii="Arial"/>
          <w:spacing w:val="-3"/>
        </w:rPr>
        <w:t xml:space="preserve"> </w:t>
      </w:r>
      <w:r>
        <w:rPr>
          <w:rFonts w:ascii="Arial"/>
          <w:spacing w:val="1"/>
        </w:rPr>
        <w:t>E</w:t>
      </w:r>
      <w:r>
        <w:rPr>
          <w:rFonts w:ascii="Arial"/>
          <w:spacing w:val="-5"/>
        </w:rPr>
        <w:t>li</w:t>
      </w:r>
      <w:r>
        <w:rPr>
          <w:rFonts w:ascii="Arial"/>
          <w:spacing w:val="1"/>
        </w:rPr>
        <w:t>g</w:t>
      </w:r>
      <w:r>
        <w:rPr>
          <w:rFonts w:ascii="Arial"/>
          <w:spacing w:val="-5"/>
        </w:rPr>
        <w:t>i</w:t>
      </w:r>
      <w:r>
        <w:rPr>
          <w:rFonts w:ascii="Arial"/>
          <w:spacing w:val="1"/>
        </w:rPr>
        <w:t>b</w:t>
      </w:r>
      <w:r>
        <w:rPr>
          <w:rFonts w:ascii="Arial"/>
          <w:spacing w:val="-5"/>
        </w:rPr>
        <w:t>l</w:t>
      </w:r>
      <w:r>
        <w:rPr>
          <w:rFonts w:ascii="Arial"/>
        </w:rPr>
        <w:t xml:space="preserve">e </w:t>
      </w:r>
      <w:r>
        <w:rPr>
          <w:rFonts w:ascii="Arial"/>
          <w:spacing w:val="1"/>
        </w:rPr>
        <w:t>Rec</w:t>
      </w:r>
      <w:r>
        <w:rPr>
          <w:rFonts w:ascii="Arial"/>
          <w:spacing w:val="-5"/>
        </w:rPr>
        <w:t>i</w:t>
      </w:r>
      <w:r>
        <w:rPr>
          <w:rFonts w:ascii="Arial"/>
          <w:spacing w:val="1"/>
        </w:rPr>
        <w:t>p</w:t>
      </w:r>
      <w:r>
        <w:rPr>
          <w:rFonts w:ascii="Arial"/>
          <w:spacing w:val="-5"/>
        </w:rPr>
        <w:t>i</w:t>
      </w:r>
      <w:r>
        <w:rPr>
          <w:rFonts w:ascii="Arial"/>
          <w:spacing w:val="1"/>
        </w:rPr>
        <w:t>ent</w:t>
      </w:r>
    </w:p>
    <w:p w14:paraId="745CBCE6" w14:textId="77777777" w:rsidR="006C6F53" w:rsidRDefault="00055F40">
      <w:pPr>
        <w:pStyle w:val="ListParagraph"/>
        <w:numPr>
          <w:ilvl w:val="0"/>
          <w:numId w:val="2"/>
        </w:numPr>
        <w:tabs>
          <w:tab w:val="left" w:pos="445"/>
          <w:tab w:val="left" w:pos="3421"/>
        </w:tabs>
        <w:spacing w:before="15" w:line="266" w:lineRule="auto"/>
        <w:ind w:right="38" w:hanging="301"/>
        <w:rPr>
          <w:rFonts w:ascii="Arial"/>
        </w:rPr>
      </w:pPr>
      <w:r>
        <w:rPr>
          <w:rFonts w:ascii="Arial"/>
          <w:u w:val="single"/>
        </w:rPr>
        <w:t xml:space="preserve"> </w:t>
      </w:r>
      <w:r>
        <w:rPr>
          <w:rFonts w:ascii="Arial"/>
          <w:u w:val="single"/>
        </w:rPr>
        <w:tab/>
      </w:r>
      <w:r>
        <w:rPr>
          <w:rFonts w:ascii="Arial"/>
        </w:rPr>
        <w:t xml:space="preserve"> </w:t>
      </w:r>
      <w:r>
        <w:rPr>
          <w:rFonts w:ascii="Arial"/>
          <w:spacing w:val="1"/>
        </w:rPr>
        <w:t>P</w:t>
      </w:r>
      <w:r>
        <w:rPr>
          <w:rFonts w:ascii="Arial"/>
          <w:spacing w:val="-2"/>
        </w:rPr>
        <w:t>r</w:t>
      </w:r>
      <w:r>
        <w:rPr>
          <w:rFonts w:ascii="Arial"/>
          <w:spacing w:val="1"/>
        </w:rPr>
        <w:t>o</w:t>
      </w:r>
      <w:r>
        <w:rPr>
          <w:rFonts w:ascii="Arial"/>
          <w:spacing w:val="3"/>
        </w:rPr>
        <w:t>j</w:t>
      </w:r>
      <w:r>
        <w:rPr>
          <w:rFonts w:ascii="Arial"/>
          <w:spacing w:val="1"/>
        </w:rPr>
        <w:t>ec</w:t>
      </w:r>
      <w:r>
        <w:rPr>
          <w:rFonts w:ascii="Arial"/>
        </w:rPr>
        <w:t>t</w:t>
      </w:r>
      <w:r>
        <w:rPr>
          <w:rFonts w:ascii="Arial"/>
          <w:spacing w:val="-3"/>
        </w:rPr>
        <w:t xml:space="preserve"> </w:t>
      </w:r>
      <w:r>
        <w:rPr>
          <w:rFonts w:ascii="Arial"/>
          <w:spacing w:val="1"/>
        </w:rPr>
        <w:t>Nu</w:t>
      </w:r>
      <w:r>
        <w:rPr>
          <w:rFonts w:ascii="Arial"/>
          <w:spacing w:val="4"/>
        </w:rPr>
        <w:t>m</w:t>
      </w:r>
      <w:r>
        <w:rPr>
          <w:rFonts w:ascii="Arial"/>
          <w:spacing w:val="1"/>
        </w:rPr>
        <w:t>ber</w:t>
      </w:r>
    </w:p>
    <w:p w14:paraId="24C7C974" w14:textId="77777777" w:rsidR="006C6F53" w:rsidRDefault="00055F40">
      <w:pPr>
        <w:spacing w:before="5"/>
        <w:rPr>
          <w:rFonts w:ascii="Arial"/>
          <w:sz w:val="3"/>
        </w:rPr>
      </w:pPr>
      <w:r>
        <w:br w:type="column"/>
      </w:r>
    </w:p>
    <w:p w14:paraId="1F883166" w14:textId="77777777" w:rsidR="006C6F53" w:rsidRDefault="00C1559F">
      <w:pPr>
        <w:pStyle w:val="BodyText"/>
        <w:ind w:left="7308"/>
        <w:rPr>
          <w:rFonts w:ascii="Arial"/>
          <w:sz w:val="20"/>
        </w:rPr>
      </w:pPr>
      <w:r>
        <w:rPr>
          <w:rFonts w:ascii="Arial"/>
          <w:sz w:val="20"/>
        </w:rPr>
      </w:r>
      <w:r>
        <w:rPr>
          <w:rFonts w:ascii="Arial"/>
          <w:sz w:val="20"/>
        </w:rPr>
        <w:pict w14:anchorId="725B2D0B">
          <v:shape id="docshape22" o:spid="_x0000_s2058" type="#_x0000_t202" style="width:240pt;height:43.2pt;mso-left-percent:-10001;mso-top-percent:-10001;mso-position-horizontal:absolute;mso-position-horizontal-relative:char;mso-position-vertical:absolute;mso-position-vertical-relative:line;mso-left-percent:-10001;mso-top-percent:-10001" filled="f" strokeweight="1pt">
            <v:textbox inset="0,0,0,0">
              <w:txbxContent>
                <w:p w14:paraId="60D40FA4" w14:textId="77777777" w:rsidR="006C6F53" w:rsidRDefault="00055F40">
                  <w:pPr>
                    <w:spacing w:before="141" w:line="268" w:lineRule="auto"/>
                    <w:ind w:left="1651" w:right="1648"/>
                    <w:jc w:val="center"/>
                    <w:rPr>
                      <w:rFonts w:ascii="Arial"/>
                      <w:b/>
                    </w:rPr>
                  </w:pPr>
                  <w:r>
                    <w:rPr>
                      <w:rFonts w:ascii="Arial"/>
                      <w:b/>
                    </w:rPr>
                    <w:t>TAPS</w:t>
                  </w:r>
                  <w:r>
                    <w:rPr>
                      <w:rFonts w:ascii="Arial"/>
                      <w:b/>
                      <w:spacing w:val="-14"/>
                    </w:rPr>
                    <w:t xml:space="preserve"> </w:t>
                  </w:r>
                  <w:r>
                    <w:rPr>
                      <w:rFonts w:ascii="Arial"/>
                      <w:b/>
                    </w:rPr>
                    <w:t>Number</w:t>
                  </w:r>
                  <w:r>
                    <w:rPr>
                      <w:rFonts w:ascii="Arial"/>
                      <w:b/>
                      <w:spacing w:val="-59"/>
                    </w:rPr>
                    <w:t xml:space="preserve"> </w:t>
                  </w:r>
                  <w:r>
                    <w:rPr>
                      <w:rFonts w:ascii="Arial"/>
                      <w:b/>
                    </w:rPr>
                    <w:t>22A-175</w:t>
                  </w:r>
                </w:p>
              </w:txbxContent>
            </v:textbox>
            <w10:anchorlock/>
          </v:shape>
        </w:pict>
      </w:r>
    </w:p>
    <w:p w14:paraId="46DBC9C1" w14:textId="77777777" w:rsidR="006C6F53" w:rsidRDefault="006C6F53">
      <w:pPr>
        <w:pStyle w:val="BodyText"/>
        <w:spacing w:before="10"/>
        <w:rPr>
          <w:rFonts w:ascii="Arial"/>
          <w:sz w:val="47"/>
        </w:rPr>
      </w:pPr>
    </w:p>
    <w:p w14:paraId="78D7D7B0" w14:textId="77777777" w:rsidR="006C6F53" w:rsidRDefault="00055F40">
      <w:pPr>
        <w:spacing w:line="256" w:lineRule="auto"/>
        <w:ind w:left="163" w:right="5038" w:firstLine="12"/>
        <w:rPr>
          <w:rFonts w:ascii="Arial"/>
          <w:b/>
          <w:sz w:val="36"/>
        </w:rPr>
      </w:pPr>
      <w:r>
        <w:rPr>
          <w:rFonts w:ascii="Arial"/>
          <w:b/>
          <w:sz w:val="36"/>
        </w:rPr>
        <w:t>FLORIDA</w:t>
      </w:r>
      <w:r>
        <w:rPr>
          <w:rFonts w:ascii="Arial"/>
          <w:b/>
          <w:spacing w:val="-17"/>
          <w:sz w:val="36"/>
        </w:rPr>
        <w:t xml:space="preserve"> </w:t>
      </w:r>
      <w:r>
        <w:rPr>
          <w:rFonts w:ascii="Arial"/>
          <w:b/>
          <w:sz w:val="36"/>
        </w:rPr>
        <w:t>DEPARTMENT</w:t>
      </w:r>
      <w:r>
        <w:rPr>
          <w:rFonts w:ascii="Arial"/>
          <w:b/>
          <w:spacing w:val="-13"/>
          <w:sz w:val="36"/>
        </w:rPr>
        <w:t xml:space="preserve"> </w:t>
      </w:r>
      <w:r>
        <w:rPr>
          <w:rFonts w:ascii="Arial"/>
          <w:b/>
          <w:sz w:val="36"/>
        </w:rPr>
        <w:t>OF</w:t>
      </w:r>
      <w:r>
        <w:rPr>
          <w:rFonts w:ascii="Arial"/>
          <w:b/>
          <w:spacing w:val="-9"/>
          <w:sz w:val="36"/>
        </w:rPr>
        <w:t xml:space="preserve"> </w:t>
      </w:r>
      <w:r>
        <w:rPr>
          <w:rFonts w:ascii="Arial"/>
          <w:b/>
          <w:sz w:val="36"/>
        </w:rPr>
        <w:t>EDUCATION</w:t>
      </w:r>
      <w:r>
        <w:rPr>
          <w:rFonts w:ascii="Arial"/>
          <w:b/>
          <w:spacing w:val="-98"/>
          <w:sz w:val="36"/>
        </w:rPr>
        <w:t xml:space="preserve"> </w:t>
      </w:r>
      <w:r>
        <w:rPr>
          <w:rFonts w:ascii="Arial"/>
          <w:b/>
          <w:sz w:val="36"/>
        </w:rPr>
        <w:t>ARP</w:t>
      </w:r>
      <w:r>
        <w:rPr>
          <w:rFonts w:ascii="Arial"/>
          <w:b/>
          <w:spacing w:val="-11"/>
          <w:sz w:val="36"/>
        </w:rPr>
        <w:t xml:space="preserve"> </w:t>
      </w:r>
      <w:r>
        <w:rPr>
          <w:rFonts w:ascii="Arial"/>
          <w:b/>
          <w:sz w:val="36"/>
        </w:rPr>
        <w:t>ESSER</w:t>
      </w:r>
      <w:r>
        <w:rPr>
          <w:rFonts w:ascii="Arial"/>
          <w:b/>
          <w:spacing w:val="-9"/>
          <w:sz w:val="36"/>
        </w:rPr>
        <w:t xml:space="preserve"> </w:t>
      </w:r>
      <w:r>
        <w:rPr>
          <w:rFonts w:ascii="Arial"/>
          <w:b/>
          <w:sz w:val="36"/>
        </w:rPr>
        <w:t>BUDGET</w:t>
      </w:r>
      <w:r>
        <w:rPr>
          <w:rFonts w:ascii="Arial"/>
          <w:b/>
          <w:spacing w:val="-13"/>
          <w:sz w:val="36"/>
        </w:rPr>
        <w:t xml:space="preserve"> </w:t>
      </w:r>
      <w:r>
        <w:rPr>
          <w:rFonts w:ascii="Arial"/>
          <w:b/>
          <w:sz w:val="36"/>
        </w:rPr>
        <w:t>NARRATIVE</w:t>
      </w:r>
      <w:r>
        <w:rPr>
          <w:rFonts w:ascii="Arial"/>
          <w:b/>
          <w:spacing w:val="-9"/>
          <w:sz w:val="36"/>
        </w:rPr>
        <w:t xml:space="preserve"> </w:t>
      </w:r>
      <w:r>
        <w:rPr>
          <w:rFonts w:ascii="Arial"/>
          <w:b/>
          <w:sz w:val="36"/>
        </w:rPr>
        <w:t>FORM</w:t>
      </w:r>
    </w:p>
    <w:p w14:paraId="0B7A6E55" w14:textId="77777777" w:rsidR="006C6F53" w:rsidRDefault="006C6F53">
      <w:pPr>
        <w:spacing w:line="256" w:lineRule="auto"/>
        <w:rPr>
          <w:rFonts w:ascii="Arial"/>
          <w:sz w:val="36"/>
        </w:rPr>
        <w:sectPr w:rsidR="006C6F53">
          <w:headerReference w:type="default" r:id="rId39"/>
          <w:footerReference w:type="default" r:id="rId40"/>
          <w:pgSz w:w="20400" w:h="26400"/>
          <w:pgMar w:top="1760" w:right="1700" w:bottom="280" w:left="1560" w:header="0" w:footer="0" w:gutter="0"/>
          <w:cols w:num="2" w:space="720" w:equalWidth="0">
            <w:col w:w="3462" w:space="1438"/>
            <w:col w:w="12240"/>
          </w:cols>
        </w:sectPr>
      </w:pPr>
    </w:p>
    <w:p w14:paraId="72E75BDD" w14:textId="77777777" w:rsidR="006C6F53" w:rsidRDefault="006C6F53">
      <w:pPr>
        <w:pStyle w:val="BodyText"/>
        <w:spacing w:before="4"/>
        <w:rPr>
          <w:rFonts w:ascii="Arial"/>
          <w:b/>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6"/>
        <w:gridCol w:w="800"/>
        <w:gridCol w:w="1136"/>
        <w:gridCol w:w="1088"/>
        <w:gridCol w:w="4784"/>
        <w:gridCol w:w="912"/>
        <w:gridCol w:w="2400"/>
        <w:gridCol w:w="2400"/>
        <w:gridCol w:w="2400"/>
      </w:tblGrid>
      <w:tr w:rsidR="006C6F53" w14:paraId="006D63FD" w14:textId="77777777">
        <w:trPr>
          <w:trHeight w:val="728"/>
        </w:trPr>
        <w:tc>
          <w:tcPr>
            <w:tcW w:w="976" w:type="dxa"/>
          </w:tcPr>
          <w:p w14:paraId="30BC14D6" w14:textId="77777777" w:rsidR="006C6F53" w:rsidRDefault="006C6F53">
            <w:pPr>
              <w:pStyle w:val="TableParagraph"/>
              <w:rPr>
                <w:b/>
              </w:rPr>
            </w:pPr>
          </w:p>
          <w:p w14:paraId="3A7830C8" w14:textId="77777777" w:rsidR="006C6F53" w:rsidRDefault="006C6F53">
            <w:pPr>
              <w:pStyle w:val="TableParagraph"/>
              <w:spacing w:before="4"/>
              <w:rPr>
                <w:b/>
                <w:sz w:val="19"/>
              </w:rPr>
            </w:pPr>
          </w:p>
          <w:p w14:paraId="2FF436BC" w14:textId="77777777" w:rsidR="006C6F53" w:rsidRDefault="00055F40">
            <w:pPr>
              <w:pStyle w:val="TableParagraph"/>
              <w:spacing w:before="1"/>
              <w:ind w:left="74"/>
              <w:rPr>
                <w:b/>
                <w:sz w:val="20"/>
              </w:rPr>
            </w:pPr>
            <w:r>
              <w:rPr>
                <w:b/>
                <w:sz w:val="20"/>
              </w:rPr>
              <w:t>Function</w:t>
            </w:r>
          </w:p>
        </w:tc>
        <w:tc>
          <w:tcPr>
            <w:tcW w:w="800" w:type="dxa"/>
          </w:tcPr>
          <w:p w14:paraId="46E4881D" w14:textId="77777777" w:rsidR="006C6F53" w:rsidRDefault="006C6F53">
            <w:pPr>
              <w:pStyle w:val="TableParagraph"/>
              <w:rPr>
                <w:b/>
              </w:rPr>
            </w:pPr>
          </w:p>
          <w:p w14:paraId="484694C1" w14:textId="77777777" w:rsidR="006C6F53" w:rsidRDefault="006C6F53">
            <w:pPr>
              <w:pStyle w:val="TableParagraph"/>
              <w:spacing w:before="4"/>
              <w:rPr>
                <w:b/>
                <w:sz w:val="19"/>
              </w:rPr>
            </w:pPr>
          </w:p>
          <w:p w14:paraId="56C5903F" w14:textId="77777777" w:rsidR="006C6F53" w:rsidRDefault="00055F40">
            <w:pPr>
              <w:pStyle w:val="TableParagraph"/>
              <w:spacing w:before="1"/>
              <w:ind w:left="94"/>
              <w:rPr>
                <w:b/>
                <w:sz w:val="20"/>
              </w:rPr>
            </w:pPr>
            <w:r>
              <w:rPr>
                <w:b/>
                <w:sz w:val="20"/>
              </w:rPr>
              <w:t>Object</w:t>
            </w:r>
          </w:p>
        </w:tc>
        <w:tc>
          <w:tcPr>
            <w:tcW w:w="1136" w:type="dxa"/>
          </w:tcPr>
          <w:p w14:paraId="743B9C72" w14:textId="77777777" w:rsidR="006C6F53" w:rsidRDefault="00055F40">
            <w:pPr>
              <w:pStyle w:val="TableParagraph"/>
              <w:spacing w:line="162" w:lineRule="exact"/>
              <w:ind w:left="262"/>
              <w:rPr>
                <w:b/>
                <w:sz w:val="20"/>
              </w:rPr>
            </w:pPr>
            <w:r>
              <w:rPr>
                <w:b/>
                <w:sz w:val="20"/>
              </w:rPr>
              <w:t>Use</w:t>
            </w:r>
            <w:r>
              <w:rPr>
                <w:b/>
                <w:spacing w:val="1"/>
                <w:sz w:val="20"/>
              </w:rPr>
              <w:t xml:space="preserve"> </w:t>
            </w:r>
            <w:r>
              <w:rPr>
                <w:b/>
                <w:sz w:val="20"/>
              </w:rPr>
              <w:t>of</w:t>
            </w:r>
          </w:p>
          <w:p w14:paraId="2DEDC045" w14:textId="77777777" w:rsidR="006C6F53" w:rsidRDefault="00055F40">
            <w:pPr>
              <w:pStyle w:val="TableParagraph"/>
              <w:spacing w:before="4" w:line="260" w:lineRule="atLeast"/>
              <w:ind w:left="118" w:right="74" w:firstLine="152"/>
              <w:rPr>
                <w:b/>
                <w:sz w:val="20"/>
              </w:rPr>
            </w:pPr>
            <w:r>
              <w:rPr>
                <w:b/>
                <w:sz w:val="20"/>
              </w:rPr>
              <w:t>Funds</w:t>
            </w:r>
            <w:r>
              <w:rPr>
                <w:b/>
                <w:spacing w:val="1"/>
                <w:sz w:val="20"/>
              </w:rPr>
              <w:t xml:space="preserve"> </w:t>
            </w:r>
            <w:r>
              <w:rPr>
                <w:b/>
                <w:spacing w:val="-1"/>
                <w:sz w:val="20"/>
              </w:rPr>
              <w:t>Number**</w:t>
            </w:r>
          </w:p>
        </w:tc>
        <w:tc>
          <w:tcPr>
            <w:tcW w:w="1088" w:type="dxa"/>
          </w:tcPr>
          <w:p w14:paraId="14F5DE7A" w14:textId="77777777" w:rsidR="006C6F53" w:rsidRDefault="00055F40">
            <w:pPr>
              <w:pStyle w:val="TableParagraph"/>
              <w:spacing w:before="166" w:line="260" w:lineRule="atLeast"/>
              <w:ind w:left="94" w:right="50" w:firstLine="96"/>
              <w:rPr>
                <w:b/>
                <w:sz w:val="20"/>
              </w:rPr>
            </w:pPr>
            <w:r>
              <w:rPr>
                <w:b/>
                <w:sz w:val="20"/>
              </w:rPr>
              <w:t>Activity</w:t>
            </w:r>
            <w:r>
              <w:rPr>
                <w:b/>
                <w:spacing w:val="1"/>
                <w:sz w:val="20"/>
              </w:rPr>
              <w:t xml:space="preserve"> </w:t>
            </w:r>
            <w:r>
              <w:rPr>
                <w:b/>
                <w:spacing w:val="-1"/>
                <w:sz w:val="20"/>
              </w:rPr>
              <w:t>Number**</w:t>
            </w:r>
          </w:p>
        </w:tc>
        <w:tc>
          <w:tcPr>
            <w:tcW w:w="4784" w:type="dxa"/>
          </w:tcPr>
          <w:p w14:paraId="3764A5C5" w14:textId="77777777" w:rsidR="006C6F53" w:rsidRDefault="006C6F53">
            <w:pPr>
              <w:pStyle w:val="TableParagraph"/>
              <w:rPr>
                <w:b/>
              </w:rPr>
            </w:pPr>
          </w:p>
          <w:p w14:paraId="2B3839EE" w14:textId="77777777" w:rsidR="006C6F53" w:rsidRDefault="006C6F53">
            <w:pPr>
              <w:pStyle w:val="TableParagraph"/>
              <w:spacing w:before="4"/>
              <w:rPr>
                <w:b/>
                <w:sz w:val="19"/>
              </w:rPr>
            </w:pPr>
          </w:p>
          <w:p w14:paraId="27131E41" w14:textId="77777777" w:rsidR="006C6F53" w:rsidRDefault="00055F40">
            <w:pPr>
              <w:pStyle w:val="TableParagraph"/>
              <w:spacing w:before="1"/>
              <w:ind w:left="1722" w:right="1736"/>
              <w:jc w:val="center"/>
              <w:rPr>
                <w:b/>
                <w:sz w:val="20"/>
              </w:rPr>
            </w:pPr>
            <w:r>
              <w:rPr>
                <w:b/>
                <w:sz w:val="20"/>
              </w:rPr>
              <w:t>Account</w:t>
            </w:r>
            <w:r>
              <w:rPr>
                <w:b/>
                <w:spacing w:val="-1"/>
                <w:sz w:val="20"/>
              </w:rPr>
              <w:t xml:space="preserve"> </w:t>
            </w:r>
            <w:r>
              <w:rPr>
                <w:b/>
                <w:sz w:val="20"/>
              </w:rPr>
              <w:t>Title</w:t>
            </w:r>
          </w:p>
        </w:tc>
        <w:tc>
          <w:tcPr>
            <w:tcW w:w="912" w:type="dxa"/>
          </w:tcPr>
          <w:p w14:paraId="237C5F55" w14:textId="77777777" w:rsidR="006C6F53" w:rsidRDefault="00055F40">
            <w:pPr>
              <w:pStyle w:val="TableParagraph"/>
              <w:spacing w:before="196"/>
              <w:ind w:left="43" w:right="18"/>
              <w:jc w:val="center"/>
              <w:rPr>
                <w:b/>
                <w:sz w:val="20"/>
              </w:rPr>
            </w:pPr>
            <w:r>
              <w:rPr>
                <w:b/>
                <w:sz w:val="20"/>
              </w:rPr>
              <w:t>FTE</w:t>
            </w:r>
          </w:p>
          <w:p w14:paraId="756210CC" w14:textId="77777777" w:rsidR="006C6F53" w:rsidRDefault="00055F40">
            <w:pPr>
              <w:pStyle w:val="TableParagraph"/>
              <w:spacing w:before="34"/>
              <w:ind w:left="44" w:right="18"/>
              <w:jc w:val="center"/>
              <w:rPr>
                <w:b/>
                <w:sz w:val="20"/>
              </w:rPr>
            </w:pPr>
            <w:r>
              <w:rPr>
                <w:b/>
                <w:sz w:val="20"/>
              </w:rPr>
              <w:t>Position</w:t>
            </w:r>
          </w:p>
        </w:tc>
        <w:tc>
          <w:tcPr>
            <w:tcW w:w="2400" w:type="dxa"/>
          </w:tcPr>
          <w:p w14:paraId="4E2B68E8" w14:textId="77777777" w:rsidR="006C6F53" w:rsidRDefault="00055F40">
            <w:pPr>
              <w:pStyle w:val="TableParagraph"/>
              <w:spacing w:before="166" w:line="260" w:lineRule="atLeast"/>
              <w:ind w:left="734" w:right="469" w:hanging="236"/>
              <w:rPr>
                <w:b/>
                <w:sz w:val="20"/>
              </w:rPr>
            </w:pPr>
            <w:r>
              <w:rPr>
                <w:b/>
                <w:sz w:val="20"/>
              </w:rPr>
              <w:t>Amount</w:t>
            </w:r>
            <w:r>
              <w:rPr>
                <w:b/>
                <w:spacing w:val="-8"/>
                <w:sz w:val="20"/>
              </w:rPr>
              <w:t xml:space="preserve"> </w:t>
            </w:r>
            <w:r>
              <w:rPr>
                <w:b/>
                <w:sz w:val="20"/>
              </w:rPr>
              <w:t>for</w:t>
            </w:r>
            <w:r>
              <w:rPr>
                <w:b/>
                <w:spacing w:val="-11"/>
                <w:sz w:val="20"/>
              </w:rPr>
              <w:t xml:space="preserve"> </w:t>
            </w:r>
            <w:r>
              <w:rPr>
                <w:b/>
                <w:sz w:val="20"/>
              </w:rPr>
              <w:t>2/3</w:t>
            </w:r>
            <w:r>
              <w:rPr>
                <w:b/>
                <w:spacing w:val="-52"/>
                <w:sz w:val="20"/>
              </w:rPr>
              <w:t xml:space="preserve"> </w:t>
            </w:r>
            <w:r>
              <w:rPr>
                <w:b/>
                <w:sz w:val="20"/>
              </w:rPr>
              <w:t>allocation</w:t>
            </w:r>
          </w:p>
        </w:tc>
        <w:tc>
          <w:tcPr>
            <w:tcW w:w="2400" w:type="dxa"/>
          </w:tcPr>
          <w:p w14:paraId="72645D6D" w14:textId="77777777" w:rsidR="006C6F53" w:rsidRDefault="00055F40">
            <w:pPr>
              <w:pStyle w:val="TableParagraph"/>
              <w:spacing w:before="166" w:line="260" w:lineRule="atLeast"/>
              <w:ind w:left="734" w:right="469" w:hanging="236"/>
              <w:rPr>
                <w:b/>
                <w:sz w:val="20"/>
              </w:rPr>
            </w:pPr>
            <w:r>
              <w:rPr>
                <w:b/>
                <w:sz w:val="20"/>
              </w:rPr>
              <w:t>Amount</w:t>
            </w:r>
            <w:r>
              <w:rPr>
                <w:b/>
                <w:spacing w:val="-8"/>
                <w:sz w:val="20"/>
              </w:rPr>
              <w:t xml:space="preserve"> </w:t>
            </w:r>
            <w:r>
              <w:rPr>
                <w:b/>
                <w:sz w:val="20"/>
              </w:rPr>
              <w:t>for</w:t>
            </w:r>
            <w:r>
              <w:rPr>
                <w:b/>
                <w:spacing w:val="-11"/>
                <w:sz w:val="20"/>
              </w:rPr>
              <w:t xml:space="preserve"> </w:t>
            </w:r>
            <w:r>
              <w:rPr>
                <w:b/>
                <w:sz w:val="20"/>
              </w:rPr>
              <w:t>1/3</w:t>
            </w:r>
            <w:r>
              <w:rPr>
                <w:b/>
                <w:spacing w:val="-52"/>
                <w:sz w:val="20"/>
              </w:rPr>
              <w:t xml:space="preserve"> </w:t>
            </w:r>
            <w:r>
              <w:rPr>
                <w:b/>
                <w:sz w:val="20"/>
              </w:rPr>
              <w:t>allocation</w:t>
            </w:r>
          </w:p>
        </w:tc>
        <w:tc>
          <w:tcPr>
            <w:tcW w:w="2400" w:type="dxa"/>
          </w:tcPr>
          <w:p w14:paraId="0F6113F0" w14:textId="77777777" w:rsidR="006C6F53" w:rsidRDefault="006C6F53">
            <w:pPr>
              <w:pStyle w:val="TableParagraph"/>
              <w:rPr>
                <w:b/>
              </w:rPr>
            </w:pPr>
          </w:p>
          <w:p w14:paraId="1A46A30D" w14:textId="77777777" w:rsidR="006C6F53" w:rsidRDefault="006C6F53">
            <w:pPr>
              <w:pStyle w:val="TableParagraph"/>
              <w:spacing w:before="4"/>
              <w:rPr>
                <w:b/>
                <w:sz w:val="19"/>
              </w:rPr>
            </w:pPr>
          </w:p>
          <w:p w14:paraId="22E9DA6E" w14:textId="77777777" w:rsidR="006C6F53" w:rsidRDefault="00055F40">
            <w:pPr>
              <w:pStyle w:val="TableParagraph"/>
              <w:spacing w:before="1"/>
              <w:ind w:left="437"/>
              <w:rPr>
                <w:b/>
                <w:sz w:val="20"/>
              </w:rPr>
            </w:pPr>
            <w:r>
              <w:rPr>
                <w:b/>
                <w:sz w:val="20"/>
              </w:rPr>
              <w:t>Total</w:t>
            </w:r>
            <w:r>
              <w:rPr>
                <w:b/>
                <w:spacing w:val="4"/>
                <w:sz w:val="20"/>
              </w:rPr>
              <w:t xml:space="preserve"> </w:t>
            </w:r>
            <w:r>
              <w:rPr>
                <w:b/>
                <w:sz w:val="20"/>
              </w:rPr>
              <w:t>allocation</w:t>
            </w:r>
          </w:p>
        </w:tc>
      </w:tr>
      <w:tr w:rsidR="006C6F53" w14:paraId="69E1D737" w14:textId="77777777">
        <w:trPr>
          <w:trHeight w:val="360"/>
        </w:trPr>
        <w:tc>
          <w:tcPr>
            <w:tcW w:w="976" w:type="dxa"/>
          </w:tcPr>
          <w:p w14:paraId="7FA192F5" w14:textId="77777777" w:rsidR="006C6F53" w:rsidRDefault="006C6F53">
            <w:pPr>
              <w:pStyle w:val="TableParagraph"/>
              <w:rPr>
                <w:rFonts w:ascii="Times New Roman"/>
              </w:rPr>
            </w:pPr>
          </w:p>
        </w:tc>
        <w:tc>
          <w:tcPr>
            <w:tcW w:w="800" w:type="dxa"/>
          </w:tcPr>
          <w:p w14:paraId="748FCE18" w14:textId="77777777" w:rsidR="006C6F53" w:rsidRDefault="006C6F53">
            <w:pPr>
              <w:pStyle w:val="TableParagraph"/>
              <w:rPr>
                <w:rFonts w:ascii="Times New Roman"/>
              </w:rPr>
            </w:pPr>
          </w:p>
        </w:tc>
        <w:tc>
          <w:tcPr>
            <w:tcW w:w="1136" w:type="dxa"/>
          </w:tcPr>
          <w:p w14:paraId="4BE2554C" w14:textId="77777777" w:rsidR="006C6F53" w:rsidRDefault="006C6F53">
            <w:pPr>
              <w:pStyle w:val="TableParagraph"/>
              <w:rPr>
                <w:rFonts w:ascii="Times New Roman"/>
              </w:rPr>
            </w:pPr>
          </w:p>
        </w:tc>
        <w:tc>
          <w:tcPr>
            <w:tcW w:w="1088" w:type="dxa"/>
          </w:tcPr>
          <w:p w14:paraId="44EF11B6" w14:textId="77777777" w:rsidR="006C6F53" w:rsidRDefault="006C6F53">
            <w:pPr>
              <w:pStyle w:val="TableParagraph"/>
              <w:rPr>
                <w:rFonts w:ascii="Times New Roman"/>
              </w:rPr>
            </w:pPr>
          </w:p>
        </w:tc>
        <w:tc>
          <w:tcPr>
            <w:tcW w:w="4784" w:type="dxa"/>
          </w:tcPr>
          <w:p w14:paraId="22874970" w14:textId="77777777" w:rsidR="006C6F53" w:rsidRDefault="006C6F53">
            <w:pPr>
              <w:pStyle w:val="TableParagraph"/>
              <w:rPr>
                <w:rFonts w:ascii="Times New Roman"/>
              </w:rPr>
            </w:pPr>
          </w:p>
        </w:tc>
        <w:tc>
          <w:tcPr>
            <w:tcW w:w="912" w:type="dxa"/>
          </w:tcPr>
          <w:p w14:paraId="3B190AC1" w14:textId="77777777" w:rsidR="006C6F53" w:rsidRDefault="006C6F53">
            <w:pPr>
              <w:pStyle w:val="TableParagraph"/>
              <w:rPr>
                <w:rFonts w:ascii="Times New Roman"/>
              </w:rPr>
            </w:pPr>
          </w:p>
        </w:tc>
        <w:tc>
          <w:tcPr>
            <w:tcW w:w="2400" w:type="dxa"/>
          </w:tcPr>
          <w:p w14:paraId="4ABE6960" w14:textId="77777777" w:rsidR="006C6F53" w:rsidRDefault="006C6F53">
            <w:pPr>
              <w:pStyle w:val="TableParagraph"/>
              <w:rPr>
                <w:rFonts w:ascii="Times New Roman"/>
              </w:rPr>
            </w:pPr>
          </w:p>
        </w:tc>
        <w:tc>
          <w:tcPr>
            <w:tcW w:w="2400" w:type="dxa"/>
          </w:tcPr>
          <w:p w14:paraId="05DD6ADC" w14:textId="77777777" w:rsidR="006C6F53" w:rsidRDefault="006C6F53">
            <w:pPr>
              <w:pStyle w:val="TableParagraph"/>
              <w:rPr>
                <w:rFonts w:ascii="Times New Roman"/>
              </w:rPr>
            </w:pPr>
          </w:p>
        </w:tc>
        <w:tc>
          <w:tcPr>
            <w:tcW w:w="2400" w:type="dxa"/>
          </w:tcPr>
          <w:p w14:paraId="1A592B61" w14:textId="77777777" w:rsidR="006C6F53" w:rsidRDefault="006C6F53">
            <w:pPr>
              <w:pStyle w:val="TableParagraph"/>
              <w:rPr>
                <w:rFonts w:ascii="Times New Roman"/>
              </w:rPr>
            </w:pPr>
          </w:p>
        </w:tc>
      </w:tr>
      <w:tr w:rsidR="006C6F53" w14:paraId="437441AD" w14:textId="77777777">
        <w:trPr>
          <w:trHeight w:val="354"/>
        </w:trPr>
        <w:tc>
          <w:tcPr>
            <w:tcW w:w="976" w:type="dxa"/>
            <w:tcBorders>
              <w:bottom w:val="single" w:sz="12" w:space="0" w:color="000000"/>
            </w:tcBorders>
          </w:tcPr>
          <w:p w14:paraId="180A54EA" w14:textId="77777777" w:rsidR="006C6F53" w:rsidRDefault="006C6F53">
            <w:pPr>
              <w:pStyle w:val="TableParagraph"/>
              <w:rPr>
                <w:rFonts w:ascii="Times New Roman"/>
              </w:rPr>
            </w:pPr>
          </w:p>
        </w:tc>
        <w:tc>
          <w:tcPr>
            <w:tcW w:w="800" w:type="dxa"/>
            <w:tcBorders>
              <w:bottom w:val="single" w:sz="12" w:space="0" w:color="000000"/>
            </w:tcBorders>
          </w:tcPr>
          <w:p w14:paraId="5F68591E" w14:textId="77777777" w:rsidR="006C6F53" w:rsidRDefault="006C6F53">
            <w:pPr>
              <w:pStyle w:val="TableParagraph"/>
              <w:rPr>
                <w:rFonts w:ascii="Times New Roman"/>
              </w:rPr>
            </w:pPr>
          </w:p>
        </w:tc>
        <w:tc>
          <w:tcPr>
            <w:tcW w:w="1136" w:type="dxa"/>
            <w:tcBorders>
              <w:bottom w:val="single" w:sz="12" w:space="0" w:color="000000"/>
            </w:tcBorders>
          </w:tcPr>
          <w:p w14:paraId="412FB202" w14:textId="77777777" w:rsidR="006C6F53" w:rsidRDefault="006C6F53">
            <w:pPr>
              <w:pStyle w:val="TableParagraph"/>
              <w:rPr>
                <w:rFonts w:ascii="Times New Roman"/>
              </w:rPr>
            </w:pPr>
          </w:p>
        </w:tc>
        <w:tc>
          <w:tcPr>
            <w:tcW w:w="1088" w:type="dxa"/>
            <w:tcBorders>
              <w:bottom w:val="single" w:sz="12" w:space="0" w:color="000000"/>
            </w:tcBorders>
          </w:tcPr>
          <w:p w14:paraId="5DCCD5F5" w14:textId="77777777" w:rsidR="006C6F53" w:rsidRDefault="006C6F53">
            <w:pPr>
              <w:pStyle w:val="TableParagraph"/>
              <w:rPr>
                <w:rFonts w:ascii="Times New Roman"/>
              </w:rPr>
            </w:pPr>
          </w:p>
        </w:tc>
        <w:tc>
          <w:tcPr>
            <w:tcW w:w="4784" w:type="dxa"/>
            <w:tcBorders>
              <w:bottom w:val="single" w:sz="12" w:space="0" w:color="000000"/>
            </w:tcBorders>
          </w:tcPr>
          <w:p w14:paraId="1639130A" w14:textId="77777777" w:rsidR="006C6F53" w:rsidRDefault="006C6F53">
            <w:pPr>
              <w:pStyle w:val="TableParagraph"/>
              <w:rPr>
                <w:rFonts w:ascii="Times New Roman"/>
              </w:rPr>
            </w:pPr>
          </w:p>
        </w:tc>
        <w:tc>
          <w:tcPr>
            <w:tcW w:w="912" w:type="dxa"/>
            <w:tcBorders>
              <w:bottom w:val="single" w:sz="12" w:space="0" w:color="000000"/>
            </w:tcBorders>
          </w:tcPr>
          <w:p w14:paraId="269C23DA" w14:textId="77777777" w:rsidR="006C6F53" w:rsidRDefault="006C6F53">
            <w:pPr>
              <w:pStyle w:val="TableParagraph"/>
              <w:rPr>
                <w:rFonts w:ascii="Times New Roman"/>
              </w:rPr>
            </w:pPr>
          </w:p>
        </w:tc>
        <w:tc>
          <w:tcPr>
            <w:tcW w:w="2400" w:type="dxa"/>
            <w:tcBorders>
              <w:bottom w:val="single" w:sz="12" w:space="0" w:color="000000"/>
            </w:tcBorders>
          </w:tcPr>
          <w:p w14:paraId="4F182508" w14:textId="77777777" w:rsidR="006C6F53" w:rsidRDefault="006C6F53">
            <w:pPr>
              <w:pStyle w:val="TableParagraph"/>
              <w:rPr>
                <w:rFonts w:ascii="Times New Roman"/>
              </w:rPr>
            </w:pPr>
          </w:p>
        </w:tc>
        <w:tc>
          <w:tcPr>
            <w:tcW w:w="2400" w:type="dxa"/>
            <w:tcBorders>
              <w:bottom w:val="single" w:sz="12" w:space="0" w:color="000000"/>
            </w:tcBorders>
          </w:tcPr>
          <w:p w14:paraId="6C517EA4" w14:textId="77777777" w:rsidR="006C6F53" w:rsidRDefault="006C6F53">
            <w:pPr>
              <w:pStyle w:val="TableParagraph"/>
              <w:rPr>
                <w:rFonts w:ascii="Times New Roman"/>
              </w:rPr>
            </w:pPr>
          </w:p>
        </w:tc>
        <w:tc>
          <w:tcPr>
            <w:tcW w:w="2400" w:type="dxa"/>
            <w:tcBorders>
              <w:bottom w:val="single" w:sz="12" w:space="0" w:color="000000"/>
            </w:tcBorders>
          </w:tcPr>
          <w:p w14:paraId="0D745883" w14:textId="77777777" w:rsidR="006C6F53" w:rsidRDefault="006C6F53">
            <w:pPr>
              <w:pStyle w:val="TableParagraph"/>
              <w:rPr>
                <w:rFonts w:ascii="Times New Roman"/>
              </w:rPr>
            </w:pPr>
          </w:p>
        </w:tc>
      </w:tr>
      <w:tr w:rsidR="006C6F53" w14:paraId="12658115" w14:textId="77777777">
        <w:trPr>
          <w:trHeight w:val="355"/>
        </w:trPr>
        <w:tc>
          <w:tcPr>
            <w:tcW w:w="976" w:type="dxa"/>
            <w:tcBorders>
              <w:top w:val="single" w:sz="12" w:space="0" w:color="000000"/>
            </w:tcBorders>
          </w:tcPr>
          <w:p w14:paraId="5E086A81" w14:textId="77777777" w:rsidR="006C6F53" w:rsidRDefault="006C6F53">
            <w:pPr>
              <w:pStyle w:val="TableParagraph"/>
              <w:rPr>
                <w:rFonts w:ascii="Times New Roman"/>
              </w:rPr>
            </w:pPr>
          </w:p>
        </w:tc>
        <w:tc>
          <w:tcPr>
            <w:tcW w:w="800" w:type="dxa"/>
            <w:tcBorders>
              <w:top w:val="single" w:sz="12" w:space="0" w:color="000000"/>
            </w:tcBorders>
          </w:tcPr>
          <w:p w14:paraId="03EABCD8" w14:textId="77777777" w:rsidR="006C6F53" w:rsidRDefault="006C6F53">
            <w:pPr>
              <w:pStyle w:val="TableParagraph"/>
              <w:rPr>
                <w:rFonts w:ascii="Times New Roman"/>
              </w:rPr>
            </w:pPr>
          </w:p>
        </w:tc>
        <w:tc>
          <w:tcPr>
            <w:tcW w:w="1136" w:type="dxa"/>
            <w:tcBorders>
              <w:top w:val="single" w:sz="12" w:space="0" w:color="000000"/>
            </w:tcBorders>
          </w:tcPr>
          <w:p w14:paraId="5F5B661C" w14:textId="77777777" w:rsidR="006C6F53" w:rsidRDefault="006C6F53">
            <w:pPr>
              <w:pStyle w:val="TableParagraph"/>
              <w:rPr>
                <w:rFonts w:ascii="Times New Roman"/>
              </w:rPr>
            </w:pPr>
          </w:p>
        </w:tc>
        <w:tc>
          <w:tcPr>
            <w:tcW w:w="1088" w:type="dxa"/>
            <w:tcBorders>
              <w:top w:val="single" w:sz="12" w:space="0" w:color="000000"/>
            </w:tcBorders>
          </w:tcPr>
          <w:p w14:paraId="5069307D" w14:textId="77777777" w:rsidR="006C6F53" w:rsidRDefault="006C6F53">
            <w:pPr>
              <w:pStyle w:val="TableParagraph"/>
              <w:rPr>
                <w:rFonts w:ascii="Times New Roman"/>
              </w:rPr>
            </w:pPr>
          </w:p>
        </w:tc>
        <w:tc>
          <w:tcPr>
            <w:tcW w:w="4784" w:type="dxa"/>
            <w:tcBorders>
              <w:top w:val="single" w:sz="12" w:space="0" w:color="000000"/>
            </w:tcBorders>
          </w:tcPr>
          <w:p w14:paraId="6E760FF6" w14:textId="77777777" w:rsidR="006C6F53" w:rsidRDefault="006C6F53">
            <w:pPr>
              <w:pStyle w:val="TableParagraph"/>
              <w:rPr>
                <w:rFonts w:ascii="Times New Roman"/>
              </w:rPr>
            </w:pPr>
          </w:p>
        </w:tc>
        <w:tc>
          <w:tcPr>
            <w:tcW w:w="912" w:type="dxa"/>
            <w:tcBorders>
              <w:top w:val="single" w:sz="12" w:space="0" w:color="000000"/>
            </w:tcBorders>
          </w:tcPr>
          <w:p w14:paraId="424F476E" w14:textId="77777777" w:rsidR="006C6F53" w:rsidRDefault="006C6F53">
            <w:pPr>
              <w:pStyle w:val="TableParagraph"/>
              <w:rPr>
                <w:rFonts w:ascii="Times New Roman"/>
              </w:rPr>
            </w:pPr>
          </w:p>
        </w:tc>
        <w:tc>
          <w:tcPr>
            <w:tcW w:w="2400" w:type="dxa"/>
            <w:tcBorders>
              <w:top w:val="single" w:sz="12" w:space="0" w:color="000000"/>
            </w:tcBorders>
          </w:tcPr>
          <w:p w14:paraId="76741290" w14:textId="77777777" w:rsidR="006C6F53" w:rsidRDefault="006C6F53">
            <w:pPr>
              <w:pStyle w:val="TableParagraph"/>
              <w:rPr>
                <w:rFonts w:ascii="Times New Roman"/>
              </w:rPr>
            </w:pPr>
          </w:p>
        </w:tc>
        <w:tc>
          <w:tcPr>
            <w:tcW w:w="2400" w:type="dxa"/>
            <w:tcBorders>
              <w:top w:val="single" w:sz="12" w:space="0" w:color="000000"/>
            </w:tcBorders>
          </w:tcPr>
          <w:p w14:paraId="5DF902B7" w14:textId="77777777" w:rsidR="006C6F53" w:rsidRDefault="006C6F53">
            <w:pPr>
              <w:pStyle w:val="TableParagraph"/>
              <w:rPr>
                <w:rFonts w:ascii="Times New Roman"/>
              </w:rPr>
            </w:pPr>
          </w:p>
        </w:tc>
        <w:tc>
          <w:tcPr>
            <w:tcW w:w="2400" w:type="dxa"/>
            <w:tcBorders>
              <w:top w:val="single" w:sz="12" w:space="0" w:color="000000"/>
            </w:tcBorders>
          </w:tcPr>
          <w:p w14:paraId="34EA0F9B" w14:textId="77777777" w:rsidR="006C6F53" w:rsidRDefault="006C6F53">
            <w:pPr>
              <w:pStyle w:val="TableParagraph"/>
              <w:rPr>
                <w:rFonts w:ascii="Times New Roman"/>
              </w:rPr>
            </w:pPr>
          </w:p>
        </w:tc>
      </w:tr>
      <w:tr w:rsidR="006C6F53" w14:paraId="2DC4E4C0" w14:textId="77777777">
        <w:trPr>
          <w:trHeight w:val="360"/>
        </w:trPr>
        <w:tc>
          <w:tcPr>
            <w:tcW w:w="976" w:type="dxa"/>
          </w:tcPr>
          <w:p w14:paraId="5B15B8F3" w14:textId="77777777" w:rsidR="006C6F53" w:rsidRDefault="006C6F53">
            <w:pPr>
              <w:pStyle w:val="TableParagraph"/>
              <w:rPr>
                <w:rFonts w:ascii="Times New Roman"/>
              </w:rPr>
            </w:pPr>
          </w:p>
        </w:tc>
        <w:tc>
          <w:tcPr>
            <w:tcW w:w="800" w:type="dxa"/>
          </w:tcPr>
          <w:p w14:paraId="6B653690" w14:textId="77777777" w:rsidR="006C6F53" w:rsidRDefault="006C6F53">
            <w:pPr>
              <w:pStyle w:val="TableParagraph"/>
              <w:rPr>
                <w:rFonts w:ascii="Times New Roman"/>
              </w:rPr>
            </w:pPr>
          </w:p>
        </w:tc>
        <w:tc>
          <w:tcPr>
            <w:tcW w:w="1136" w:type="dxa"/>
          </w:tcPr>
          <w:p w14:paraId="24EB2EEC" w14:textId="77777777" w:rsidR="006C6F53" w:rsidRDefault="006C6F53">
            <w:pPr>
              <w:pStyle w:val="TableParagraph"/>
              <w:rPr>
                <w:rFonts w:ascii="Times New Roman"/>
              </w:rPr>
            </w:pPr>
          </w:p>
        </w:tc>
        <w:tc>
          <w:tcPr>
            <w:tcW w:w="1088" w:type="dxa"/>
          </w:tcPr>
          <w:p w14:paraId="6D73C9E8" w14:textId="77777777" w:rsidR="006C6F53" w:rsidRDefault="006C6F53">
            <w:pPr>
              <w:pStyle w:val="TableParagraph"/>
              <w:rPr>
                <w:rFonts w:ascii="Times New Roman"/>
              </w:rPr>
            </w:pPr>
          </w:p>
        </w:tc>
        <w:tc>
          <w:tcPr>
            <w:tcW w:w="4784" w:type="dxa"/>
          </w:tcPr>
          <w:p w14:paraId="0E15AFA3" w14:textId="77777777" w:rsidR="006C6F53" w:rsidRDefault="006C6F53">
            <w:pPr>
              <w:pStyle w:val="TableParagraph"/>
              <w:rPr>
                <w:rFonts w:ascii="Times New Roman"/>
              </w:rPr>
            </w:pPr>
          </w:p>
        </w:tc>
        <w:tc>
          <w:tcPr>
            <w:tcW w:w="912" w:type="dxa"/>
          </w:tcPr>
          <w:p w14:paraId="70FFB87C" w14:textId="77777777" w:rsidR="006C6F53" w:rsidRDefault="006C6F53">
            <w:pPr>
              <w:pStyle w:val="TableParagraph"/>
              <w:rPr>
                <w:rFonts w:ascii="Times New Roman"/>
              </w:rPr>
            </w:pPr>
          </w:p>
        </w:tc>
        <w:tc>
          <w:tcPr>
            <w:tcW w:w="2400" w:type="dxa"/>
          </w:tcPr>
          <w:p w14:paraId="1D5556B3" w14:textId="77777777" w:rsidR="006C6F53" w:rsidRDefault="006C6F53">
            <w:pPr>
              <w:pStyle w:val="TableParagraph"/>
              <w:rPr>
                <w:rFonts w:ascii="Times New Roman"/>
              </w:rPr>
            </w:pPr>
          </w:p>
        </w:tc>
        <w:tc>
          <w:tcPr>
            <w:tcW w:w="2400" w:type="dxa"/>
          </w:tcPr>
          <w:p w14:paraId="6DEBC8FF" w14:textId="77777777" w:rsidR="006C6F53" w:rsidRDefault="006C6F53">
            <w:pPr>
              <w:pStyle w:val="TableParagraph"/>
              <w:rPr>
                <w:rFonts w:ascii="Times New Roman"/>
              </w:rPr>
            </w:pPr>
          </w:p>
        </w:tc>
        <w:tc>
          <w:tcPr>
            <w:tcW w:w="2400" w:type="dxa"/>
          </w:tcPr>
          <w:p w14:paraId="098AD2C7" w14:textId="77777777" w:rsidR="006C6F53" w:rsidRDefault="006C6F53">
            <w:pPr>
              <w:pStyle w:val="TableParagraph"/>
              <w:rPr>
                <w:rFonts w:ascii="Times New Roman"/>
              </w:rPr>
            </w:pPr>
          </w:p>
        </w:tc>
      </w:tr>
      <w:tr w:rsidR="006C6F53" w14:paraId="4EC58848" w14:textId="77777777">
        <w:trPr>
          <w:trHeight w:val="360"/>
        </w:trPr>
        <w:tc>
          <w:tcPr>
            <w:tcW w:w="976" w:type="dxa"/>
          </w:tcPr>
          <w:p w14:paraId="75886606" w14:textId="77777777" w:rsidR="006C6F53" w:rsidRDefault="006C6F53">
            <w:pPr>
              <w:pStyle w:val="TableParagraph"/>
              <w:rPr>
                <w:rFonts w:ascii="Times New Roman"/>
              </w:rPr>
            </w:pPr>
          </w:p>
        </w:tc>
        <w:tc>
          <w:tcPr>
            <w:tcW w:w="800" w:type="dxa"/>
          </w:tcPr>
          <w:p w14:paraId="0CBEF0F0" w14:textId="77777777" w:rsidR="006C6F53" w:rsidRDefault="006C6F53">
            <w:pPr>
              <w:pStyle w:val="TableParagraph"/>
              <w:rPr>
                <w:rFonts w:ascii="Times New Roman"/>
              </w:rPr>
            </w:pPr>
          </w:p>
        </w:tc>
        <w:tc>
          <w:tcPr>
            <w:tcW w:w="1136" w:type="dxa"/>
          </w:tcPr>
          <w:p w14:paraId="142DEB4D" w14:textId="77777777" w:rsidR="006C6F53" w:rsidRDefault="006C6F53">
            <w:pPr>
              <w:pStyle w:val="TableParagraph"/>
              <w:rPr>
                <w:rFonts w:ascii="Times New Roman"/>
              </w:rPr>
            </w:pPr>
          </w:p>
        </w:tc>
        <w:tc>
          <w:tcPr>
            <w:tcW w:w="1088" w:type="dxa"/>
          </w:tcPr>
          <w:p w14:paraId="40A8A0B8" w14:textId="77777777" w:rsidR="006C6F53" w:rsidRDefault="006C6F53">
            <w:pPr>
              <w:pStyle w:val="TableParagraph"/>
              <w:rPr>
                <w:rFonts w:ascii="Times New Roman"/>
              </w:rPr>
            </w:pPr>
          </w:p>
        </w:tc>
        <w:tc>
          <w:tcPr>
            <w:tcW w:w="4784" w:type="dxa"/>
          </w:tcPr>
          <w:p w14:paraId="202A9214" w14:textId="77777777" w:rsidR="006C6F53" w:rsidRDefault="006C6F53">
            <w:pPr>
              <w:pStyle w:val="TableParagraph"/>
              <w:rPr>
                <w:rFonts w:ascii="Times New Roman"/>
              </w:rPr>
            </w:pPr>
          </w:p>
        </w:tc>
        <w:tc>
          <w:tcPr>
            <w:tcW w:w="912" w:type="dxa"/>
          </w:tcPr>
          <w:p w14:paraId="1C32DDF0" w14:textId="77777777" w:rsidR="006C6F53" w:rsidRDefault="006C6F53">
            <w:pPr>
              <w:pStyle w:val="TableParagraph"/>
              <w:rPr>
                <w:rFonts w:ascii="Times New Roman"/>
              </w:rPr>
            </w:pPr>
          </w:p>
        </w:tc>
        <w:tc>
          <w:tcPr>
            <w:tcW w:w="2400" w:type="dxa"/>
          </w:tcPr>
          <w:p w14:paraId="6678FD67" w14:textId="77777777" w:rsidR="006C6F53" w:rsidRDefault="006C6F53">
            <w:pPr>
              <w:pStyle w:val="TableParagraph"/>
              <w:rPr>
                <w:rFonts w:ascii="Times New Roman"/>
              </w:rPr>
            </w:pPr>
          </w:p>
        </w:tc>
        <w:tc>
          <w:tcPr>
            <w:tcW w:w="2400" w:type="dxa"/>
          </w:tcPr>
          <w:p w14:paraId="4A9E419E" w14:textId="77777777" w:rsidR="006C6F53" w:rsidRDefault="006C6F53">
            <w:pPr>
              <w:pStyle w:val="TableParagraph"/>
              <w:rPr>
                <w:rFonts w:ascii="Times New Roman"/>
              </w:rPr>
            </w:pPr>
          </w:p>
        </w:tc>
        <w:tc>
          <w:tcPr>
            <w:tcW w:w="2400" w:type="dxa"/>
          </w:tcPr>
          <w:p w14:paraId="34482523" w14:textId="77777777" w:rsidR="006C6F53" w:rsidRDefault="006C6F53">
            <w:pPr>
              <w:pStyle w:val="TableParagraph"/>
              <w:rPr>
                <w:rFonts w:ascii="Times New Roman"/>
              </w:rPr>
            </w:pPr>
          </w:p>
        </w:tc>
      </w:tr>
      <w:tr w:rsidR="006C6F53" w14:paraId="412196F9" w14:textId="77777777">
        <w:trPr>
          <w:trHeight w:val="360"/>
        </w:trPr>
        <w:tc>
          <w:tcPr>
            <w:tcW w:w="976" w:type="dxa"/>
          </w:tcPr>
          <w:p w14:paraId="0B0A0076" w14:textId="77777777" w:rsidR="006C6F53" w:rsidRDefault="006C6F53">
            <w:pPr>
              <w:pStyle w:val="TableParagraph"/>
              <w:rPr>
                <w:rFonts w:ascii="Times New Roman"/>
              </w:rPr>
            </w:pPr>
          </w:p>
        </w:tc>
        <w:tc>
          <w:tcPr>
            <w:tcW w:w="800" w:type="dxa"/>
          </w:tcPr>
          <w:p w14:paraId="19C05B3A" w14:textId="77777777" w:rsidR="006C6F53" w:rsidRDefault="006C6F53">
            <w:pPr>
              <w:pStyle w:val="TableParagraph"/>
              <w:rPr>
                <w:rFonts w:ascii="Times New Roman"/>
              </w:rPr>
            </w:pPr>
          </w:p>
        </w:tc>
        <w:tc>
          <w:tcPr>
            <w:tcW w:w="1136" w:type="dxa"/>
          </w:tcPr>
          <w:p w14:paraId="037887EE" w14:textId="77777777" w:rsidR="006C6F53" w:rsidRDefault="006C6F53">
            <w:pPr>
              <w:pStyle w:val="TableParagraph"/>
              <w:rPr>
                <w:rFonts w:ascii="Times New Roman"/>
              </w:rPr>
            </w:pPr>
          </w:p>
        </w:tc>
        <w:tc>
          <w:tcPr>
            <w:tcW w:w="1088" w:type="dxa"/>
          </w:tcPr>
          <w:p w14:paraId="4203705B" w14:textId="77777777" w:rsidR="006C6F53" w:rsidRDefault="006C6F53">
            <w:pPr>
              <w:pStyle w:val="TableParagraph"/>
              <w:rPr>
                <w:rFonts w:ascii="Times New Roman"/>
              </w:rPr>
            </w:pPr>
          </w:p>
        </w:tc>
        <w:tc>
          <w:tcPr>
            <w:tcW w:w="4784" w:type="dxa"/>
          </w:tcPr>
          <w:p w14:paraId="18FA240F" w14:textId="77777777" w:rsidR="006C6F53" w:rsidRDefault="006C6F53">
            <w:pPr>
              <w:pStyle w:val="TableParagraph"/>
              <w:rPr>
                <w:rFonts w:ascii="Times New Roman"/>
              </w:rPr>
            </w:pPr>
          </w:p>
        </w:tc>
        <w:tc>
          <w:tcPr>
            <w:tcW w:w="912" w:type="dxa"/>
          </w:tcPr>
          <w:p w14:paraId="4F46147D" w14:textId="77777777" w:rsidR="006C6F53" w:rsidRDefault="006C6F53">
            <w:pPr>
              <w:pStyle w:val="TableParagraph"/>
              <w:rPr>
                <w:rFonts w:ascii="Times New Roman"/>
              </w:rPr>
            </w:pPr>
          </w:p>
        </w:tc>
        <w:tc>
          <w:tcPr>
            <w:tcW w:w="2400" w:type="dxa"/>
          </w:tcPr>
          <w:p w14:paraId="4E8CCC5C" w14:textId="77777777" w:rsidR="006C6F53" w:rsidRDefault="006C6F53">
            <w:pPr>
              <w:pStyle w:val="TableParagraph"/>
              <w:rPr>
                <w:rFonts w:ascii="Times New Roman"/>
              </w:rPr>
            </w:pPr>
          </w:p>
        </w:tc>
        <w:tc>
          <w:tcPr>
            <w:tcW w:w="2400" w:type="dxa"/>
          </w:tcPr>
          <w:p w14:paraId="0A88D42B" w14:textId="77777777" w:rsidR="006C6F53" w:rsidRDefault="006C6F53">
            <w:pPr>
              <w:pStyle w:val="TableParagraph"/>
              <w:rPr>
                <w:rFonts w:ascii="Times New Roman"/>
              </w:rPr>
            </w:pPr>
          </w:p>
        </w:tc>
        <w:tc>
          <w:tcPr>
            <w:tcW w:w="2400" w:type="dxa"/>
          </w:tcPr>
          <w:p w14:paraId="3E403AEE" w14:textId="77777777" w:rsidR="006C6F53" w:rsidRDefault="006C6F53">
            <w:pPr>
              <w:pStyle w:val="TableParagraph"/>
              <w:rPr>
                <w:rFonts w:ascii="Times New Roman"/>
              </w:rPr>
            </w:pPr>
          </w:p>
        </w:tc>
      </w:tr>
      <w:tr w:rsidR="006C6F53" w14:paraId="1E9B287A" w14:textId="77777777">
        <w:trPr>
          <w:trHeight w:val="360"/>
        </w:trPr>
        <w:tc>
          <w:tcPr>
            <w:tcW w:w="976" w:type="dxa"/>
          </w:tcPr>
          <w:p w14:paraId="40A9B87B" w14:textId="77777777" w:rsidR="006C6F53" w:rsidRDefault="006C6F53">
            <w:pPr>
              <w:pStyle w:val="TableParagraph"/>
              <w:rPr>
                <w:rFonts w:ascii="Times New Roman"/>
              </w:rPr>
            </w:pPr>
          </w:p>
        </w:tc>
        <w:tc>
          <w:tcPr>
            <w:tcW w:w="800" w:type="dxa"/>
          </w:tcPr>
          <w:p w14:paraId="4A172159" w14:textId="77777777" w:rsidR="006C6F53" w:rsidRDefault="006C6F53">
            <w:pPr>
              <w:pStyle w:val="TableParagraph"/>
              <w:rPr>
                <w:rFonts w:ascii="Times New Roman"/>
              </w:rPr>
            </w:pPr>
          </w:p>
        </w:tc>
        <w:tc>
          <w:tcPr>
            <w:tcW w:w="1136" w:type="dxa"/>
          </w:tcPr>
          <w:p w14:paraId="746724ED" w14:textId="77777777" w:rsidR="006C6F53" w:rsidRDefault="006C6F53">
            <w:pPr>
              <w:pStyle w:val="TableParagraph"/>
              <w:rPr>
                <w:rFonts w:ascii="Times New Roman"/>
              </w:rPr>
            </w:pPr>
          </w:p>
        </w:tc>
        <w:tc>
          <w:tcPr>
            <w:tcW w:w="1088" w:type="dxa"/>
          </w:tcPr>
          <w:p w14:paraId="340090E2" w14:textId="77777777" w:rsidR="006C6F53" w:rsidRDefault="006C6F53">
            <w:pPr>
              <w:pStyle w:val="TableParagraph"/>
              <w:rPr>
                <w:rFonts w:ascii="Times New Roman"/>
              </w:rPr>
            </w:pPr>
          </w:p>
        </w:tc>
        <w:tc>
          <w:tcPr>
            <w:tcW w:w="4784" w:type="dxa"/>
          </w:tcPr>
          <w:p w14:paraId="14C30073" w14:textId="77777777" w:rsidR="006C6F53" w:rsidRDefault="006C6F53">
            <w:pPr>
              <w:pStyle w:val="TableParagraph"/>
              <w:rPr>
                <w:rFonts w:ascii="Times New Roman"/>
              </w:rPr>
            </w:pPr>
          </w:p>
        </w:tc>
        <w:tc>
          <w:tcPr>
            <w:tcW w:w="912" w:type="dxa"/>
          </w:tcPr>
          <w:p w14:paraId="17F50728" w14:textId="77777777" w:rsidR="006C6F53" w:rsidRDefault="006C6F53">
            <w:pPr>
              <w:pStyle w:val="TableParagraph"/>
              <w:rPr>
                <w:rFonts w:ascii="Times New Roman"/>
              </w:rPr>
            </w:pPr>
          </w:p>
        </w:tc>
        <w:tc>
          <w:tcPr>
            <w:tcW w:w="2400" w:type="dxa"/>
          </w:tcPr>
          <w:p w14:paraId="2E205908" w14:textId="77777777" w:rsidR="006C6F53" w:rsidRDefault="006C6F53">
            <w:pPr>
              <w:pStyle w:val="TableParagraph"/>
              <w:rPr>
                <w:rFonts w:ascii="Times New Roman"/>
              </w:rPr>
            </w:pPr>
          </w:p>
        </w:tc>
        <w:tc>
          <w:tcPr>
            <w:tcW w:w="2400" w:type="dxa"/>
          </w:tcPr>
          <w:p w14:paraId="2A045708" w14:textId="77777777" w:rsidR="006C6F53" w:rsidRDefault="006C6F53">
            <w:pPr>
              <w:pStyle w:val="TableParagraph"/>
              <w:rPr>
                <w:rFonts w:ascii="Times New Roman"/>
              </w:rPr>
            </w:pPr>
          </w:p>
        </w:tc>
        <w:tc>
          <w:tcPr>
            <w:tcW w:w="2400" w:type="dxa"/>
          </w:tcPr>
          <w:p w14:paraId="038BA08E" w14:textId="77777777" w:rsidR="006C6F53" w:rsidRDefault="006C6F53">
            <w:pPr>
              <w:pStyle w:val="TableParagraph"/>
              <w:rPr>
                <w:rFonts w:ascii="Times New Roman"/>
              </w:rPr>
            </w:pPr>
          </w:p>
        </w:tc>
      </w:tr>
      <w:tr w:rsidR="006C6F53" w14:paraId="411A3D73" w14:textId="77777777">
        <w:trPr>
          <w:trHeight w:val="360"/>
        </w:trPr>
        <w:tc>
          <w:tcPr>
            <w:tcW w:w="976" w:type="dxa"/>
          </w:tcPr>
          <w:p w14:paraId="416C8F56" w14:textId="77777777" w:rsidR="006C6F53" w:rsidRDefault="006C6F53">
            <w:pPr>
              <w:pStyle w:val="TableParagraph"/>
              <w:rPr>
                <w:rFonts w:ascii="Times New Roman"/>
              </w:rPr>
            </w:pPr>
          </w:p>
        </w:tc>
        <w:tc>
          <w:tcPr>
            <w:tcW w:w="800" w:type="dxa"/>
          </w:tcPr>
          <w:p w14:paraId="7CC3A6DD" w14:textId="77777777" w:rsidR="006C6F53" w:rsidRDefault="006C6F53">
            <w:pPr>
              <w:pStyle w:val="TableParagraph"/>
              <w:rPr>
                <w:rFonts w:ascii="Times New Roman"/>
              </w:rPr>
            </w:pPr>
          </w:p>
        </w:tc>
        <w:tc>
          <w:tcPr>
            <w:tcW w:w="1136" w:type="dxa"/>
          </w:tcPr>
          <w:p w14:paraId="78E55734" w14:textId="77777777" w:rsidR="006C6F53" w:rsidRDefault="006C6F53">
            <w:pPr>
              <w:pStyle w:val="TableParagraph"/>
              <w:rPr>
                <w:rFonts w:ascii="Times New Roman"/>
              </w:rPr>
            </w:pPr>
          </w:p>
        </w:tc>
        <w:tc>
          <w:tcPr>
            <w:tcW w:w="1088" w:type="dxa"/>
          </w:tcPr>
          <w:p w14:paraId="114F6DE3" w14:textId="77777777" w:rsidR="006C6F53" w:rsidRDefault="006C6F53">
            <w:pPr>
              <w:pStyle w:val="TableParagraph"/>
              <w:rPr>
                <w:rFonts w:ascii="Times New Roman"/>
              </w:rPr>
            </w:pPr>
          </w:p>
        </w:tc>
        <w:tc>
          <w:tcPr>
            <w:tcW w:w="4784" w:type="dxa"/>
          </w:tcPr>
          <w:p w14:paraId="2F376B04" w14:textId="77777777" w:rsidR="006C6F53" w:rsidRDefault="006C6F53">
            <w:pPr>
              <w:pStyle w:val="TableParagraph"/>
              <w:rPr>
                <w:rFonts w:ascii="Times New Roman"/>
              </w:rPr>
            </w:pPr>
          </w:p>
        </w:tc>
        <w:tc>
          <w:tcPr>
            <w:tcW w:w="912" w:type="dxa"/>
          </w:tcPr>
          <w:p w14:paraId="7C115237" w14:textId="77777777" w:rsidR="006C6F53" w:rsidRDefault="006C6F53">
            <w:pPr>
              <w:pStyle w:val="TableParagraph"/>
              <w:rPr>
                <w:rFonts w:ascii="Times New Roman"/>
              </w:rPr>
            </w:pPr>
          </w:p>
        </w:tc>
        <w:tc>
          <w:tcPr>
            <w:tcW w:w="2400" w:type="dxa"/>
          </w:tcPr>
          <w:p w14:paraId="3F8BF90C" w14:textId="77777777" w:rsidR="006C6F53" w:rsidRDefault="006C6F53">
            <w:pPr>
              <w:pStyle w:val="TableParagraph"/>
              <w:rPr>
                <w:rFonts w:ascii="Times New Roman"/>
              </w:rPr>
            </w:pPr>
          </w:p>
        </w:tc>
        <w:tc>
          <w:tcPr>
            <w:tcW w:w="2400" w:type="dxa"/>
          </w:tcPr>
          <w:p w14:paraId="77DE1EF1" w14:textId="77777777" w:rsidR="006C6F53" w:rsidRDefault="006C6F53">
            <w:pPr>
              <w:pStyle w:val="TableParagraph"/>
              <w:rPr>
                <w:rFonts w:ascii="Times New Roman"/>
              </w:rPr>
            </w:pPr>
          </w:p>
        </w:tc>
        <w:tc>
          <w:tcPr>
            <w:tcW w:w="2400" w:type="dxa"/>
          </w:tcPr>
          <w:p w14:paraId="1F55FEBC" w14:textId="77777777" w:rsidR="006C6F53" w:rsidRDefault="006C6F53">
            <w:pPr>
              <w:pStyle w:val="TableParagraph"/>
              <w:rPr>
                <w:rFonts w:ascii="Times New Roman"/>
              </w:rPr>
            </w:pPr>
          </w:p>
        </w:tc>
      </w:tr>
      <w:tr w:rsidR="006C6F53" w14:paraId="3D29AFFE" w14:textId="77777777">
        <w:trPr>
          <w:trHeight w:val="360"/>
        </w:trPr>
        <w:tc>
          <w:tcPr>
            <w:tcW w:w="976" w:type="dxa"/>
          </w:tcPr>
          <w:p w14:paraId="26B445BD" w14:textId="77777777" w:rsidR="006C6F53" w:rsidRDefault="006C6F53">
            <w:pPr>
              <w:pStyle w:val="TableParagraph"/>
              <w:rPr>
                <w:rFonts w:ascii="Times New Roman"/>
              </w:rPr>
            </w:pPr>
          </w:p>
        </w:tc>
        <w:tc>
          <w:tcPr>
            <w:tcW w:w="800" w:type="dxa"/>
          </w:tcPr>
          <w:p w14:paraId="6CE418C8" w14:textId="77777777" w:rsidR="006C6F53" w:rsidRDefault="006C6F53">
            <w:pPr>
              <w:pStyle w:val="TableParagraph"/>
              <w:rPr>
                <w:rFonts w:ascii="Times New Roman"/>
              </w:rPr>
            </w:pPr>
          </w:p>
        </w:tc>
        <w:tc>
          <w:tcPr>
            <w:tcW w:w="1136" w:type="dxa"/>
          </w:tcPr>
          <w:p w14:paraId="0597A88C" w14:textId="77777777" w:rsidR="006C6F53" w:rsidRDefault="006C6F53">
            <w:pPr>
              <w:pStyle w:val="TableParagraph"/>
              <w:rPr>
                <w:rFonts w:ascii="Times New Roman"/>
              </w:rPr>
            </w:pPr>
          </w:p>
        </w:tc>
        <w:tc>
          <w:tcPr>
            <w:tcW w:w="1088" w:type="dxa"/>
          </w:tcPr>
          <w:p w14:paraId="2629A7F3" w14:textId="77777777" w:rsidR="006C6F53" w:rsidRDefault="006C6F53">
            <w:pPr>
              <w:pStyle w:val="TableParagraph"/>
              <w:rPr>
                <w:rFonts w:ascii="Times New Roman"/>
              </w:rPr>
            </w:pPr>
          </w:p>
        </w:tc>
        <w:tc>
          <w:tcPr>
            <w:tcW w:w="4784" w:type="dxa"/>
          </w:tcPr>
          <w:p w14:paraId="271CEBBF" w14:textId="77777777" w:rsidR="006C6F53" w:rsidRDefault="006C6F53">
            <w:pPr>
              <w:pStyle w:val="TableParagraph"/>
              <w:rPr>
                <w:rFonts w:ascii="Times New Roman"/>
              </w:rPr>
            </w:pPr>
          </w:p>
        </w:tc>
        <w:tc>
          <w:tcPr>
            <w:tcW w:w="912" w:type="dxa"/>
          </w:tcPr>
          <w:p w14:paraId="1B8CC964" w14:textId="77777777" w:rsidR="006C6F53" w:rsidRDefault="006C6F53">
            <w:pPr>
              <w:pStyle w:val="TableParagraph"/>
              <w:rPr>
                <w:rFonts w:ascii="Times New Roman"/>
              </w:rPr>
            </w:pPr>
          </w:p>
        </w:tc>
        <w:tc>
          <w:tcPr>
            <w:tcW w:w="2400" w:type="dxa"/>
          </w:tcPr>
          <w:p w14:paraId="0316D45A" w14:textId="77777777" w:rsidR="006C6F53" w:rsidRDefault="006C6F53">
            <w:pPr>
              <w:pStyle w:val="TableParagraph"/>
              <w:rPr>
                <w:rFonts w:ascii="Times New Roman"/>
              </w:rPr>
            </w:pPr>
          </w:p>
        </w:tc>
        <w:tc>
          <w:tcPr>
            <w:tcW w:w="2400" w:type="dxa"/>
          </w:tcPr>
          <w:p w14:paraId="1DDD3E10" w14:textId="77777777" w:rsidR="006C6F53" w:rsidRDefault="006C6F53">
            <w:pPr>
              <w:pStyle w:val="TableParagraph"/>
              <w:rPr>
                <w:rFonts w:ascii="Times New Roman"/>
              </w:rPr>
            </w:pPr>
          </w:p>
        </w:tc>
        <w:tc>
          <w:tcPr>
            <w:tcW w:w="2400" w:type="dxa"/>
          </w:tcPr>
          <w:p w14:paraId="4BA2BC96" w14:textId="77777777" w:rsidR="006C6F53" w:rsidRDefault="006C6F53">
            <w:pPr>
              <w:pStyle w:val="TableParagraph"/>
              <w:rPr>
                <w:rFonts w:ascii="Times New Roman"/>
              </w:rPr>
            </w:pPr>
          </w:p>
        </w:tc>
      </w:tr>
      <w:tr w:rsidR="006C6F53" w14:paraId="062CD668" w14:textId="77777777">
        <w:trPr>
          <w:trHeight w:val="360"/>
        </w:trPr>
        <w:tc>
          <w:tcPr>
            <w:tcW w:w="976" w:type="dxa"/>
          </w:tcPr>
          <w:p w14:paraId="03517387" w14:textId="77777777" w:rsidR="006C6F53" w:rsidRDefault="006C6F53">
            <w:pPr>
              <w:pStyle w:val="TableParagraph"/>
              <w:rPr>
                <w:rFonts w:ascii="Times New Roman"/>
              </w:rPr>
            </w:pPr>
          </w:p>
        </w:tc>
        <w:tc>
          <w:tcPr>
            <w:tcW w:w="800" w:type="dxa"/>
          </w:tcPr>
          <w:p w14:paraId="66C9A3C2" w14:textId="77777777" w:rsidR="006C6F53" w:rsidRDefault="006C6F53">
            <w:pPr>
              <w:pStyle w:val="TableParagraph"/>
              <w:rPr>
                <w:rFonts w:ascii="Times New Roman"/>
              </w:rPr>
            </w:pPr>
          </w:p>
        </w:tc>
        <w:tc>
          <w:tcPr>
            <w:tcW w:w="1136" w:type="dxa"/>
          </w:tcPr>
          <w:p w14:paraId="609C3FA4" w14:textId="77777777" w:rsidR="006C6F53" w:rsidRDefault="006C6F53">
            <w:pPr>
              <w:pStyle w:val="TableParagraph"/>
              <w:rPr>
                <w:rFonts w:ascii="Times New Roman"/>
              </w:rPr>
            </w:pPr>
          </w:p>
        </w:tc>
        <w:tc>
          <w:tcPr>
            <w:tcW w:w="1088" w:type="dxa"/>
          </w:tcPr>
          <w:p w14:paraId="65425237" w14:textId="77777777" w:rsidR="006C6F53" w:rsidRDefault="006C6F53">
            <w:pPr>
              <w:pStyle w:val="TableParagraph"/>
              <w:rPr>
                <w:rFonts w:ascii="Times New Roman"/>
              </w:rPr>
            </w:pPr>
          </w:p>
        </w:tc>
        <w:tc>
          <w:tcPr>
            <w:tcW w:w="4784" w:type="dxa"/>
          </w:tcPr>
          <w:p w14:paraId="3C58E771" w14:textId="77777777" w:rsidR="006C6F53" w:rsidRDefault="006C6F53">
            <w:pPr>
              <w:pStyle w:val="TableParagraph"/>
              <w:rPr>
                <w:rFonts w:ascii="Times New Roman"/>
              </w:rPr>
            </w:pPr>
          </w:p>
        </w:tc>
        <w:tc>
          <w:tcPr>
            <w:tcW w:w="912" w:type="dxa"/>
          </w:tcPr>
          <w:p w14:paraId="39B39D43" w14:textId="77777777" w:rsidR="006C6F53" w:rsidRDefault="006C6F53">
            <w:pPr>
              <w:pStyle w:val="TableParagraph"/>
              <w:rPr>
                <w:rFonts w:ascii="Times New Roman"/>
              </w:rPr>
            </w:pPr>
          </w:p>
        </w:tc>
        <w:tc>
          <w:tcPr>
            <w:tcW w:w="2400" w:type="dxa"/>
          </w:tcPr>
          <w:p w14:paraId="3AA4EA8F" w14:textId="77777777" w:rsidR="006C6F53" w:rsidRDefault="006C6F53">
            <w:pPr>
              <w:pStyle w:val="TableParagraph"/>
              <w:rPr>
                <w:rFonts w:ascii="Times New Roman"/>
              </w:rPr>
            </w:pPr>
          </w:p>
        </w:tc>
        <w:tc>
          <w:tcPr>
            <w:tcW w:w="2400" w:type="dxa"/>
          </w:tcPr>
          <w:p w14:paraId="63C733E8" w14:textId="77777777" w:rsidR="006C6F53" w:rsidRDefault="006C6F53">
            <w:pPr>
              <w:pStyle w:val="TableParagraph"/>
              <w:rPr>
                <w:rFonts w:ascii="Times New Roman"/>
              </w:rPr>
            </w:pPr>
          </w:p>
        </w:tc>
        <w:tc>
          <w:tcPr>
            <w:tcW w:w="2400" w:type="dxa"/>
          </w:tcPr>
          <w:p w14:paraId="6C1F41D1" w14:textId="77777777" w:rsidR="006C6F53" w:rsidRDefault="006C6F53">
            <w:pPr>
              <w:pStyle w:val="TableParagraph"/>
              <w:rPr>
                <w:rFonts w:ascii="Times New Roman"/>
              </w:rPr>
            </w:pPr>
          </w:p>
        </w:tc>
      </w:tr>
      <w:tr w:rsidR="006C6F53" w14:paraId="49B79A74" w14:textId="77777777">
        <w:trPr>
          <w:trHeight w:val="354"/>
        </w:trPr>
        <w:tc>
          <w:tcPr>
            <w:tcW w:w="976" w:type="dxa"/>
            <w:tcBorders>
              <w:bottom w:val="single" w:sz="12" w:space="0" w:color="000000"/>
            </w:tcBorders>
          </w:tcPr>
          <w:p w14:paraId="012A016B" w14:textId="77777777" w:rsidR="006C6F53" w:rsidRDefault="006C6F53">
            <w:pPr>
              <w:pStyle w:val="TableParagraph"/>
              <w:rPr>
                <w:rFonts w:ascii="Times New Roman"/>
              </w:rPr>
            </w:pPr>
          </w:p>
        </w:tc>
        <w:tc>
          <w:tcPr>
            <w:tcW w:w="800" w:type="dxa"/>
            <w:tcBorders>
              <w:bottom w:val="single" w:sz="12" w:space="0" w:color="000000"/>
            </w:tcBorders>
          </w:tcPr>
          <w:p w14:paraId="43850ABC" w14:textId="77777777" w:rsidR="006C6F53" w:rsidRDefault="006C6F53">
            <w:pPr>
              <w:pStyle w:val="TableParagraph"/>
              <w:rPr>
                <w:rFonts w:ascii="Times New Roman"/>
              </w:rPr>
            </w:pPr>
          </w:p>
        </w:tc>
        <w:tc>
          <w:tcPr>
            <w:tcW w:w="1136" w:type="dxa"/>
            <w:tcBorders>
              <w:bottom w:val="single" w:sz="12" w:space="0" w:color="000000"/>
            </w:tcBorders>
          </w:tcPr>
          <w:p w14:paraId="61F9B639" w14:textId="77777777" w:rsidR="006C6F53" w:rsidRDefault="006C6F53">
            <w:pPr>
              <w:pStyle w:val="TableParagraph"/>
              <w:rPr>
                <w:rFonts w:ascii="Times New Roman"/>
              </w:rPr>
            </w:pPr>
          </w:p>
        </w:tc>
        <w:tc>
          <w:tcPr>
            <w:tcW w:w="1088" w:type="dxa"/>
            <w:tcBorders>
              <w:bottom w:val="single" w:sz="12" w:space="0" w:color="000000"/>
            </w:tcBorders>
          </w:tcPr>
          <w:p w14:paraId="43D08B8A" w14:textId="77777777" w:rsidR="006C6F53" w:rsidRDefault="006C6F53">
            <w:pPr>
              <w:pStyle w:val="TableParagraph"/>
              <w:rPr>
                <w:rFonts w:ascii="Times New Roman"/>
              </w:rPr>
            </w:pPr>
          </w:p>
        </w:tc>
        <w:tc>
          <w:tcPr>
            <w:tcW w:w="4784" w:type="dxa"/>
            <w:tcBorders>
              <w:bottom w:val="single" w:sz="12" w:space="0" w:color="000000"/>
            </w:tcBorders>
          </w:tcPr>
          <w:p w14:paraId="3285F703" w14:textId="77777777" w:rsidR="006C6F53" w:rsidRDefault="006C6F53">
            <w:pPr>
              <w:pStyle w:val="TableParagraph"/>
              <w:rPr>
                <w:rFonts w:ascii="Times New Roman"/>
              </w:rPr>
            </w:pPr>
          </w:p>
        </w:tc>
        <w:tc>
          <w:tcPr>
            <w:tcW w:w="912" w:type="dxa"/>
            <w:tcBorders>
              <w:bottom w:val="single" w:sz="12" w:space="0" w:color="000000"/>
            </w:tcBorders>
          </w:tcPr>
          <w:p w14:paraId="58620BAD" w14:textId="77777777" w:rsidR="006C6F53" w:rsidRDefault="006C6F53">
            <w:pPr>
              <w:pStyle w:val="TableParagraph"/>
              <w:rPr>
                <w:rFonts w:ascii="Times New Roman"/>
              </w:rPr>
            </w:pPr>
          </w:p>
        </w:tc>
        <w:tc>
          <w:tcPr>
            <w:tcW w:w="2400" w:type="dxa"/>
            <w:tcBorders>
              <w:bottom w:val="single" w:sz="12" w:space="0" w:color="000000"/>
            </w:tcBorders>
          </w:tcPr>
          <w:p w14:paraId="4466C0AB" w14:textId="77777777" w:rsidR="006C6F53" w:rsidRDefault="006C6F53">
            <w:pPr>
              <w:pStyle w:val="TableParagraph"/>
              <w:rPr>
                <w:rFonts w:ascii="Times New Roman"/>
              </w:rPr>
            </w:pPr>
          </w:p>
        </w:tc>
        <w:tc>
          <w:tcPr>
            <w:tcW w:w="2400" w:type="dxa"/>
            <w:tcBorders>
              <w:bottom w:val="single" w:sz="12" w:space="0" w:color="000000"/>
            </w:tcBorders>
          </w:tcPr>
          <w:p w14:paraId="34FA2B46" w14:textId="77777777" w:rsidR="006C6F53" w:rsidRDefault="006C6F53">
            <w:pPr>
              <w:pStyle w:val="TableParagraph"/>
              <w:rPr>
                <w:rFonts w:ascii="Times New Roman"/>
              </w:rPr>
            </w:pPr>
          </w:p>
        </w:tc>
        <w:tc>
          <w:tcPr>
            <w:tcW w:w="2400" w:type="dxa"/>
            <w:tcBorders>
              <w:bottom w:val="single" w:sz="12" w:space="0" w:color="000000"/>
            </w:tcBorders>
          </w:tcPr>
          <w:p w14:paraId="7C5AFD62" w14:textId="77777777" w:rsidR="006C6F53" w:rsidRDefault="006C6F53">
            <w:pPr>
              <w:pStyle w:val="TableParagraph"/>
              <w:rPr>
                <w:rFonts w:ascii="Times New Roman"/>
              </w:rPr>
            </w:pPr>
          </w:p>
        </w:tc>
      </w:tr>
      <w:tr w:rsidR="006C6F53" w14:paraId="4BD85DD4" w14:textId="77777777">
        <w:trPr>
          <w:trHeight w:val="355"/>
        </w:trPr>
        <w:tc>
          <w:tcPr>
            <w:tcW w:w="976" w:type="dxa"/>
            <w:tcBorders>
              <w:top w:val="single" w:sz="12" w:space="0" w:color="000000"/>
            </w:tcBorders>
          </w:tcPr>
          <w:p w14:paraId="23AD25BD" w14:textId="77777777" w:rsidR="006C6F53" w:rsidRDefault="006C6F53">
            <w:pPr>
              <w:pStyle w:val="TableParagraph"/>
              <w:rPr>
                <w:rFonts w:ascii="Times New Roman"/>
              </w:rPr>
            </w:pPr>
          </w:p>
        </w:tc>
        <w:tc>
          <w:tcPr>
            <w:tcW w:w="800" w:type="dxa"/>
            <w:tcBorders>
              <w:top w:val="single" w:sz="12" w:space="0" w:color="000000"/>
            </w:tcBorders>
          </w:tcPr>
          <w:p w14:paraId="448D9615" w14:textId="77777777" w:rsidR="006C6F53" w:rsidRDefault="006C6F53">
            <w:pPr>
              <w:pStyle w:val="TableParagraph"/>
              <w:rPr>
                <w:rFonts w:ascii="Times New Roman"/>
              </w:rPr>
            </w:pPr>
          </w:p>
        </w:tc>
        <w:tc>
          <w:tcPr>
            <w:tcW w:w="1136" w:type="dxa"/>
            <w:tcBorders>
              <w:top w:val="single" w:sz="12" w:space="0" w:color="000000"/>
            </w:tcBorders>
          </w:tcPr>
          <w:p w14:paraId="06C375FB" w14:textId="77777777" w:rsidR="006C6F53" w:rsidRDefault="006C6F53">
            <w:pPr>
              <w:pStyle w:val="TableParagraph"/>
              <w:rPr>
                <w:rFonts w:ascii="Times New Roman"/>
              </w:rPr>
            </w:pPr>
          </w:p>
        </w:tc>
        <w:tc>
          <w:tcPr>
            <w:tcW w:w="1088" w:type="dxa"/>
            <w:tcBorders>
              <w:top w:val="single" w:sz="12" w:space="0" w:color="000000"/>
            </w:tcBorders>
          </w:tcPr>
          <w:p w14:paraId="1391C334" w14:textId="77777777" w:rsidR="006C6F53" w:rsidRDefault="006C6F53">
            <w:pPr>
              <w:pStyle w:val="TableParagraph"/>
              <w:rPr>
                <w:rFonts w:ascii="Times New Roman"/>
              </w:rPr>
            </w:pPr>
          </w:p>
        </w:tc>
        <w:tc>
          <w:tcPr>
            <w:tcW w:w="4784" w:type="dxa"/>
            <w:tcBorders>
              <w:top w:val="single" w:sz="12" w:space="0" w:color="000000"/>
            </w:tcBorders>
          </w:tcPr>
          <w:p w14:paraId="59FA4B06" w14:textId="77777777" w:rsidR="006C6F53" w:rsidRDefault="006C6F53">
            <w:pPr>
              <w:pStyle w:val="TableParagraph"/>
              <w:rPr>
                <w:rFonts w:ascii="Times New Roman"/>
              </w:rPr>
            </w:pPr>
          </w:p>
        </w:tc>
        <w:tc>
          <w:tcPr>
            <w:tcW w:w="912" w:type="dxa"/>
            <w:tcBorders>
              <w:top w:val="single" w:sz="12" w:space="0" w:color="000000"/>
            </w:tcBorders>
          </w:tcPr>
          <w:p w14:paraId="721D1AAA" w14:textId="77777777" w:rsidR="006C6F53" w:rsidRDefault="006C6F53">
            <w:pPr>
              <w:pStyle w:val="TableParagraph"/>
              <w:rPr>
                <w:rFonts w:ascii="Times New Roman"/>
              </w:rPr>
            </w:pPr>
          </w:p>
        </w:tc>
        <w:tc>
          <w:tcPr>
            <w:tcW w:w="2400" w:type="dxa"/>
            <w:tcBorders>
              <w:top w:val="single" w:sz="12" w:space="0" w:color="000000"/>
            </w:tcBorders>
          </w:tcPr>
          <w:p w14:paraId="6194E4C4" w14:textId="77777777" w:rsidR="006C6F53" w:rsidRDefault="006C6F53">
            <w:pPr>
              <w:pStyle w:val="TableParagraph"/>
              <w:rPr>
                <w:rFonts w:ascii="Times New Roman"/>
              </w:rPr>
            </w:pPr>
          </w:p>
        </w:tc>
        <w:tc>
          <w:tcPr>
            <w:tcW w:w="2400" w:type="dxa"/>
            <w:tcBorders>
              <w:top w:val="single" w:sz="12" w:space="0" w:color="000000"/>
            </w:tcBorders>
          </w:tcPr>
          <w:p w14:paraId="28191A88" w14:textId="77777777" w:rsidR="006C6F53" w:rsidRDefault="006C6F53">
            <w:pPr>
              <w:pStyle w:val="TableParagraph"/>
              <w:rPr>
                <w:rFonts w:ascii="Times New Roman"/>
              </w:rPr>
            </w:pPr>
          </w:p>
        </w:tc>
        <w:tc>
          <w:tcPr>
            <w:tcW w:w="2400" w:type="dxa"/>
            <w:tcBorders>
              <w:top w:val="single" w:sz="12" w:space="0" w:color="000000"/>
            </w:tcBorders>
          </w:tcPr>
          <w:p w14:paraId="661B9963" w14:textId="77777777" w:rsidR="006C6F53" w:rsidRDefault="006C6F53">
            <w:pPr>
              <w:pStyle w:val="TableParagraph"/>
              <w:rPr>
                <w:rFonts w:ascii="Times New Roman"/>
              </w:rPr>
            </w:pPr>
          </w:p>
        </w:tc>
      </w:tr>
      <w:tr w:rsidR="006C6F53" w14:paraId="4B5B7049" w14:textId="77777777">
        <w:trPr>
          <w:trHeight w:val="360"/>
        </w:trPr>
        <w:tc>
          <w:tcPr>
            <w:tcW w:w="976" w:type="dxa"/>
          </w:tcPr>
          <w:p w14:paraId="46947950" w14:textId="77777777" w:rsidR="006C6F53" w:rsidRDefault="006C6F53">
            <w:pPr>
              <w:pStyle w:val="TableParagraph"/>
              <w:rPr>
                <w:rFonts w:ascii="Times New Roman"/>
              </w:rPr>
            </w:pPr>
          </w:p>
        </w:tc>
        <w:tc>
          <w:tcPr>
            <w:tcW w:w="800" w:type="dxa"/>
          </w:tcPr>
          <w:p w14:paraId="48FED019" w14:textId="77777777" w:rsidR="006C6F53" w:rsidRDefault="006C6F53">
            <w:pPr>
              <w:pStyle w:val="TableParagraph"/>
              <w:rPr>
                <w:rFonts w:ascii="Times New Roman"/>
              </w:rPr>
            </w:pPr>
          </w:p>
        </w:tc>
        <w:tc>
          <w:tcPr>
            <w:tcW w:w="1136" w:type="dxa"/>
          </w:tcPr>
          <w:p w14:paraId="72822758" w14:textId="77777777" w:rsidR="006C6F53" w:rsidRDefault="006C6F53">
            <w:pPr>
              <w:pStyle w:val="TableParagraph"/>
              <w:rPr>
                <w:rFonts w:ascii="Times New Roman"/>
              </w:rPr>
            </w:pPr>
          </w:p>
        </w:tc>
        <w:tc>
          <w:tcPr>
            <w:tcW w:w="1088" w:type="dxa"/>
          </w:tcPr>
          <w:p w14:paraId="062C5A20" w14:textId="77777777" w:rsidR="006C6F53" w:rsidRDefault="006C6F53">
            <w:pPr>
              <w:pStyle w:val="TableParagraph"/>
              <w:rPr>
                <w:rFonts w:ascii="Times New Roman"/>
              </w:rPr>
            </w:pPr>
          </w:p>
        </w:tc>
        <w:tc>
          <w:tcPr>
            <w:tcW w:w="4784" w:type="dxa"/>
          </w:tcPr>
          <w:p w14:paraId="6E8A3A8A" w14:textId="77777777" w:rsidR="006C6F53" w:rsidRDefault="006C6F53">
            <w:pPr>
              <w:pStyle w:val="TableParagraph"/>
              <w:rPr>
                <w:rFonts w:ascii="Times New Roman"/>
              </w:rPr>
            </w:pPr>
          </w:p>
        </w:tc>
        <w:tc>
          <w:tcPr>
            <w:tcW w:w="912" w:type="dxa"/>
          </w:tcPr>
          <w:p w14:paraId="47F4B3D2" w14:textId="77777777" w:rsidR="006C6F53" w:rsidRDefault="006C6F53">
            <w:pPr>
              <w:pStyle w:val="TableParagraph"/>
              <w:rPr>
                <w:rFonts w:ascii="Times New Roman"/>
              </w:rPr>
            </w:pPr>
          </w:p>
        </w:tc>
        <w:tc>
          <w:tcPr>
            <w:tcW w:w="2400" w:type="dxa"/>
          </w:tcPr>
          <w:p w14:paraId="11A36A84" w14:textId="77777777" w:rsidR="006C6F53" w:rsidRDefault="006C6F53">
            <w:pPr>
              <w:pStyle w:val="TableParagraph"/>
              <w:rPr>
                <w:rFonts w:ascii="Times New Roman"/>
              </w:rPr>
            </w:pPr>
          </w:p>
        </w:tc>
        <w:tc>
          <w:tcPr>
            <w:tcW w:w="2400" w:type="dxa"/>
          </w:tcPr>
          <w:p w14:paraId="4539FAA8" w14:textId="77777777" w:rsidR="006C6F53" w:rsidRDefault="006C6F53">
            <w:pPr>
              <w:pStyle w:val="TableParagraph"/>
              <w:rPr>
                <w:rFonts w:ascii="Times New Roman"/>
              </w:rPr>
            </w:pPr>
          </w:p>
        </w:tc>
        <w:tc>
          <w:tcPr>
            <w:tcW w:w="2400" w:type="dxa"/>
          </w:tcPr>
          <w:p w14:paraId="5C51DB6B" w14:textId="77777777" w:rsidR="006C6F53" w:rsidRDefault="006C6F53">
            <w:pPr>
              <w:pStyle w:val="TableParagraph"/>
              <w:rPr>
                <w:rFonts w:ascii="Times New Roman"/>
              </w:rPr>
            </w:pPr>
          </w:p>
        </w:tc>
      </w:tr>
      <w:tr w:rsidR="006C6F53" w14:paraId="4755155E" w14:textId="77777777">
        <w:trPr>
          <w:trHeight w:val="360"/>
        </w:trPr>
        <w:tc>
          <w:tcPr>
            <w:tcW w:w="976" w:type="dxa"/>
          </w:tcPr>
          <w:p w14:paraId="0DEF8740" w14:textId="77777777" w:rsidR="006C6F53" w:rsidRDefault="006C6F53">
            <w:pPr>
              <w:pStyle w:val="TableParagraph"/>
              <w:rPr>
                <w:rFonts w:ascii="Times New Roman"/>
              </w:rPr>
            </w:pPr>
          </w:p>
        </w:tc>
        <w:tc>
          <w:tcPr>
            <w:tcW w:w="800" w:type="dxa"/>
          </w:tcPr>
          <w:p w14:paraId="392456DA" w14:textId="77777777" w:rsidR="006C6F53" w:rsidRDefault="006C6F53">
            <w:pPr>
              <w:pStyle w:val="TableParagraph"/>
              <w:rPr>
                <w:rFonts w:ascii="Times New Roman"/>
              </w:rPr>
            </w:pPr>
          </w:p>
        </w:tc>
        <w:tc>
          <w:tcPr>
            <w:tcW w:w="1136" w:type="dxa"/>
          </w:tcPr>
          <w:p w14:paraId="4224B04D" w14:textId="77777777" w:rsidR="006C6F53" w:rsidRDefault="006C6F53">
            <w:pPr>
              <w:pStyle w:val="TableParagraph"/>
              <w:rPr>
                <w:rFonts w:ascii="Times New Roman"/>
              </w:rPr>
            </w:pPr>
          </w:p>
        </w:tc>
        <w:tc>
          <w:tcPr>
            <w:tcW w:w="1088" w:type="dxa"/>
          </w:tcPr>
          <w:p w14:paraId="148C6247" w14:textId="77777777" w:rsidR="006C6F53" w:rsidRDefault="006C6F53">
            <w:pPr>
              <w:pStyle w:val="TableParagraph"/>
              <w:rPr>
                <w:rFonts w:ascii="Times New Roman"/>
              </w:rPr>
            </w:pPr>
          </w:p>
        </w:tc>
        <w:tc>
          <w:tcPr>
            <w:tcW w:w="4784" w:type="dxa"/>
          </w:tcPr>
          <w:p w14:paraId="68A2EB46" w14:textId="77777777" w:rsidR="006C6F53" w:rsidRDefault="006C6F53">
            <w:pPr>
              <w:pStyle w:val="TableParagraph"/>
              <w:rPr>
                <w:rFonts w:ascii="Times New Roman"/>
              </w:rPr>
            </w:pPr>
          </w:p>
        </w:tc>
        <w:tc>
          <w:tcPr>
            <w:tcW w:w="912" w:type="dxa"/>
          </w:tcPr>
          <w:p w14:paraId="4D28C015" w14:textId="77777777" w:rsidR="006C6F53" w:rsidRDefault="006C6F53">
            <w:pPr>
              <w:pStyle w:val="TableParagraph"/>
              <w:rPr>
                <w:rFonts w:ascii="Times New Roman"/>
              </w:rPr>
            </w:pPr>
          </w:p>
        </w:tc>
        <w:tc>
          <w:tcPr>
            <w:tcW w:w="2400" w:type="dxa"/>
          </w:tcPr>
          <w:p w14:paraId="2F5DD5CC" w14:textId="77777777" w:rsidR="006C6F53" w:rsidRDefault="006C6F53">
            <w:pPr>
              <w:pStyle w:val="TableParagraph"/>
              <w:rPr>
                <w:rFonts w:ascii="Times New Roman"/>
              </w:rPr>
            </w:pPr>
          </w:p>
        </w:tc>
        <w:tc>
          <w:tcPr>
            <w:tcW w:w="2400" w:type="dxa"/>
          </w:tcPr>
          <w:p w14:paraId="3DDFC9BA" w14:textId="77777777" w:rsidR="006C6F53" w:rsidRDefault="006C6F53">
            <w:pPr>
              <w:pStyle w:val="TableParagraph"/>
              <w:rPr>
                <w:rFonts w:ascii="Times New Roman"/>
              </w:rPr>
            </w:pPr>
          </w:p>
        </w:tc>
        <w:tc>
          <w:tcPr>
            <w:tcW w:w="2400" w:type="dxa"/>
          </w:tcPr>
          <w:p w14:paraId="4D4ABD82" w14:textId="77777777" w:rsidR="006C6F53" w:rsidRDefault="006C6F53">
            <w:pPr>
              <w:pStyle w:val="TableParagraph"/>
              <w:rPr>
                <w:rFonts w:ascii="Times New Roman"/>
              </w:rPr>
            </w:pPr>
          </w:p>
        </w:tc>
      </w:tr>
      <w:tr w:rsidR="006C6F53" w14:paraId="7479329C" w14:textId="77777777">
        <w:trPr>
          <w:trHeight w:val="360"/>
        </w:trPr>
        <w:tc>
          <w:tcPr>
            <w:tcW w:w="976" w:type="dxa"/>
          </w:tcPr>
          <w:p w14:paraId="26219BA1" w14:textId="77777777" w:rsidR="006C6F53" w:rsidRDefault="006C6F53">
            <w:pPr>
              <w:pStyle w:val="TableParagraph"/>
              <w:rPr>
                <w:rFonts w:ascii="Times New Roman"/>
              </w:rPr>
            </w:pPr>
          </w:p>
        </w:tc>
        <w:tc>
          <w:tcPr>
            <w:tcW w:w="800" w:type="dxa"/>
          </w:tcPr>
          <w:p w14:paraId="725C3937" w14:textId="77777777" w:rsidR="006C6F53" w:rsidRDefault="006C6F53">
            <w:pPr>
              <w:pStyle w:val="TableParagraph"/>
              <w:rPr>
                <w:rFonts w:ascii="Times New Roman"/>
              </w:rPr>
            </w:pPr>
          </w:p>
        </w:tc>
        <w:tc>
          <w:tcPr>
            <w:tcW w:w="1136" w:type="dxa"/>
          </w:tcPr>
          <w:p w14:paraId="570BE8FE" w14:textId="77777777" w:rsidR="006C6F53" w:rsidRDefault="006C6F53">
            <w:pPr>
              <w:pStyle w:val="TableParagraph"/>
              <w:rPr>
                <w:rFonts w:ascii="Times New Roman"/>
              </w:rPr>
            </w:pPr>
          </w:p>
        </w:tc>
        <w:tc>
          <w:tcPr>
            <w:tcW w:w="1088" w:type="dxa"/>
          </w:tcPr>
          <w:p w14:paraId="7EF63568" w14:textId="77777777" w:rsidR="006C6F53" w:rsidRDefault="006C6F53">
            <w:pPr>
              <w:pStyle w:val="TableParagraph"/>
              <w:rPr>
                <w:rFonts w:ascii="Times New Roman"/>
              </w:rPr>
            </w:pPr>
          </w:p>
        </w:tc>
        <w:tc>
          <w:tcPr>
            <w:tcW w:w="4784" w:type="dxa"/>
          </w:tcPr>
          <w:p w14:paraId="466BCE84" w14:textId="77777777" w:rsidR="006C6F53" w:rsidRDefault="006C6F53">
            <w:pPr>
              <w:pStyle w:val="TableParagraph"/>
              <w:rPr>
                <w:rFonts w:ascii="Times New Roman"/>
              </w:rPr>
            </w:pPr>
          </w:p>
        </w:tc>
        <w:tc>
          <w:tcPr>
            <w:tcW w:w="912" w:type="dxa"/>
          </w:tcPr>
          <w:p w14:paraId="30DE81FC" w14:textId="77777777" w:rsidR="006C6F53" w:rsidRDefault="006C6F53">
            <w:pPr>
              <w:pStyle w:val="TableParagraph"/>
              <w:rPr>
                <w:rFonts w:ascii="Times New Roman"/>
              </w:rPr>
            </w:pPr>
          </w:p>
        </w:tc>
        <w:tc>
          <w:tcPr>
            <w:tcW w:w="2400" w:type="dxa"/>
          </w:tcPr>
          <w:p w14:paraId="632D66D4" w14:textId="77777777" w:rsidR="006C6F53" w:rsidRDefault="006C6F53">
            <w:pPr>
              <w:pStyle w:val="TableParagraph"/>
              <w:rPr>
                <w:rFonts w:ascii="Times New Roman"/>
              </w:rPr>
            </w:pPr>
          </w:p>
        </w:tc>
        <w:tc>
          <w:tcPr>
            <w:tcW w:w="2400" w:type="dxa"/>
          </w:tcPr>
          <w:p w14:paraId="5FCEBB64" w14:textId="77777777" w:rsidR="006C6F53" w:rsidRDefault="006C6F53">
            <w:pPr>
              <w:pStyle w:val="TableParagraph"/>
              <w:rPr>
                <w:rFonts w:ascii="Times New Roman"/>
              </w:rPr>
            </w:pPr>
          </w:p>
        </w:tc>
        <w:tc>
          <w:tcPr>
            <w:tcW w:w="2400" w:type="dxa"/>
          </w:tcPr>
          <w:p w14:paraId="18F7C625" w14:textId="77777777" w:rsidR="006C6F53" w:rsidRDefault="006C6F53">
            <w:pPr>
              <w:pStyle w:val="TableParagraph"/>
              <w:rPr>
                <w:rFonts w:ascii="Times New Roman"/>
              </w:rPr>
            </w:pPr>
          </w:p>
        </w:tc>
      </w:tr>
      <w:tr w:rsidR="006C6F53" w14:paraId="247A004A" w14:textId="77777777">
        <w:trPr>
          <w:trHeight w:val="360"/>
        </w:trPr>
        <w:tc>
          <w:tcPr>
            <w:tcW w:w="976" w:type="dxa"/>
          </w:tcPr>
          <w:p w14:paraId="68977B36" w14:textId="77777777" w:rsidR="006C6F53" w:rsidRDefault="006C6F53">
            <w:pPr>
              <w:pStyle w:val="TableParagraph"/>
              <w:rPr>
                <w:rFonts w:ascii="Times New Roman"/>
              </w:rPr>
            </w:pPr>
          </w:p>
        </w:tc>
        <w:tc>
          <w:tcPr>
            <w:tcW w:w="800" w:type="dxa"/>
          </w:tcPr>
          <w:p w14:paraId="165EC03B" w14:textId="77777777" w:rsidR="006C6F53" w:rsidRDefault="006C6F53">
            <w:pPr>
              <w:pStyle w:val="TableParagraph"/>
              <w:rPr>
                <w:rFonts w:ascii="Times New Roman"/>
              </w:rPr>
            </w:pPr>
          </w:p>
        </w:tc>
        <w:tc>
          <w:tcPr>
            <w:tcW w:w="1136" w:type="dxa"/>
          </w:tcPr>
          <w:p w14:paraId="4C014357" w14:textId="77777777" w:rsidR="006C6F53" w:rsidRDefault="006C6F53">
            <w:pPr>
              <w:pStyle w:val="TableParagraph"/>
              <w:rPr>
                <w:rFonts w:ascii="Times New Roman"/>
              </w:rPr>
            </w:pPr>
          </w:p>
        </w:tc>
        <w:tc>
          <w:tcPr>
            <w:tcW w:w="1088" w:type="dxa"/>
          </w:tcPr>
          <w:p w14:paraId="67814B60" w14:textId="77777777" w:rsidR="006C6F53" w:rsidRDefault="006C6F53">
            <w:pPr>
              <w:pStyle w:val="TableParagraph"/>
              <w:rPr>
                <w:rFonts w:ascii="Times New Roman"/>
              </w:rPr>
            </w:pPr>
          </w:p>
        </w:tc>
        <w:tc>
          <w:tcPr>
            <w:tcW w:w="4784" w:type="dxa"/>
          </w:tcPr>
          <w:p w14:paraId="66359BDB" w14:textId="77777777" w:rsidR="006C6F53" w:rsidRDefault="006C6F53">
            <w:pPr>
              <w:pStyle w:val="TableParagraph"/>
              <w:rPr>
                <w:rFonts w:ascii="Times New Roman"/>
              </w:rPr>
            </w:pPr>
          </w:p>
        </w:tc>
        <w:tc>
          <w:tcPr>
            <w:tcW w:w="912" w:type="dxa"/>
          </w:tcPr>
          <w:p w14:paraId="31A915AC" w14:textId="77777777" w:rsidR="006C6F53" w:rsidRDefault="006C6F53">
            <w:pPr>
              <w:pStyle w:val="TableParagraph"/>
              <w:rPr>
                <w:rFonts w:ascii="Times New Roman"/>
              </w:rPr>
            </w:pPr>
          </w:p>
        </w:tc>
        <w:tc>
          <w:tcPr>
            <w:tcW w:w="2400" w:type="dxa"/>
          </w:tcPr>
          <w:p w14:paraId="3EB13DA7" w14:textId="77777777" w:rsidR="006C6F53" w:rsidRDefault="006C6F53">
            <w:pPr>
              <w:pStyle w:val="TableParagraph"/>
              <w:rPr>
                <w:rFonts w:ascii="Times New Roman"/>
              </w:rPr>
            </w:pPr>
          </w:p>
        </w:tc>
        <w:tc>
          <w:tcPr>
            <w:tcW w:w="2400" w:type="dxa"/>
          </w:tcPr>
          <w:p w14:paraId="3097052A" w14:textId="77777777" w:rsidR="006C6F53" w:rsidRDefault="006C6F53">
            <w:pPr>
              <w:pStyle w:val="TableParagraph"/>
              <w:rPr>
                <w:rFonts w:ascii="Times New Roman"/>
              </w:rPr>
            </w:pPr>
          </w:p>
        </w:tc>
        <w:tc>
          <w:tcPr>
            <w:tcW w:w="2400" w:type="dxa"/>
          </w:tcPr>
          <w:p w14:paraId="2CADD967" w14:textId="77777777" w:rsidR="006C6F53" w:rsidRDefault="006C6F53">
            <w:pPr>
              <w:pStyle w:val="TableParagraph"/>
              <w:rPr>
                <w:rFonts w:ascii="Times New Roman"/>
              </w:rPr>
            </w:pPr>
          </w:p>
        </w:tc>
      </w:tr>
      <w:tr w:rsidR="006C6F53" w14:paraId="6258DE8A" w14:textId="77777777">
        <w:trPr>
          <w:trHeight w:val="360"/>
        </w:trPr>
        <w:tc>
          <w:tcPr>
            <w:tcW w:w="976" w:type="dxa"/>
          </w:tcPr>
          <w:p w14:paraId="7769CF60" w14:textId="77777777" w:rsidR="006C6F53" w:rsidRDefault="006C6F53">
            <w:pPr>
              <w:pStyle w:val="TableParagraph"/>
              <w:rPr>
                <w:rFonts w:ascii="Times New Roman"/>
              </w:rPr>
            </w:pPr>
          </w:p>
        </w:tc>
        <w:tc>
          <w:tcPr>
            <w:tcW w:w="800" w:type="dxa"/>
          </w:tcPr>
          <w:p w14:paraId="3145946E" w14:textId="77777777" w:rsidR="006C6F53" w:rsidRDefault="006C6F53">
            <w:pPr>
              <w:pStyle w:val="TableParagraph"/>
              <w:rPr>
                <w:rFonts w:ascii="Times New Roman"/>
              </w:rPr>
            </w:pPr>
          </w:p>
        </w:tc>
        <w:tc>
          <w:tcPr>
            <w:tcW w:w="1136" w:type="dxa"/>
          </w:tcPr>
          <w:p w14:paraId="555C11DB" w14:textId="77777777" w:rsidR="006C6F53" w:rsidRDefault="006C6F53">
            <w:pPr>
              <w:pStyle w:val="TableParagraph"/>
              <w:rPr>
                <w:rFonts w:ascii="Times New Roman"/>
              </w:rPr>
            </w:pPr>
          </w:p>
        </w:tc>
        <w:tc>
          <w:tcPr>
            <w:tcW w:w="1088" w:type="dxa"/>
          </w:tcPr>
          <w:p w14:paraId="4825ECDA" w14:textId="77777777" w:rsidR="006C6F53" w:rsidRDefault="006C6F53">
            <w:pPr>
              <w:pStyle w:val="TableParagraph"/>
              <w:rPr>
                <w:rFonts w:ascii="Times New Roman"/>
              </w:rPr>
            </w:pPr>
          </w:p>
        </w:tc>
        <w:tc>
          <w:tcPr>
            <w:tcW w:w="4784" w:type="dxa"/>
          </w:tcPr>
          <w:p w14:paraId="71FC4F6B" w14:textId="77777777" w:rsidR="006C6F53" w:rsidRDefault="006C6F53">
            <w:pPr>
              <w:pStyle w:val="TableParagraph"/>
              <w:rPr>
                <w:rFonts w:ascii="Times New Roman"/>
              </w:rPr>
            </w:pPr>
          </w:p>
        </w:tc>
        <w:tc>
          <w:tcPr>
            <w:tcW w:w="912" w:type="dxa"/>
          </w:tcPr>
          <w:p w14:paraId="777FAF1C" w14:textId="77777777" w:rsidR="006C6F53" w:rsidRDefault="006C6F53">
            <w:pPr>
              <w:pStyle w:val="TableParagraph"/>
              <w:rPr>
                <w:rFonts w:ascii="Times New Roman"/>
              </w:rPr>
            </w:pPr>
          </w:p>
        </w:tc>
        <w:tc>
          <w:tcPr>
            <w:tcW w:w="2400" w:type="dxa"/>
          </w:tcPr>
          <w:p w14:paraId="786DAD18" w14:textId="77777777" w:rsidR="006C6F53" w:rsidRDefault="006C6F53">
            <w:pPr>
              <w:pStyle w:val="TableParagraph"/>
              <w:rPr>
                <w:rFonts w:ascii="Times New Roman"/>
              </w:rPr>
            </w:pPr>
          </w:p>
        </w:tc>
        <w:tc>
          <w:tcPr>
            <w:tcW w:w="2400" w:type="dxa"/>
          </w:tcPr>
          <w:p w14:paraId="22966F87" w14:textId="77777777" w:rsidR="006C6F53" w:rsidRDefault="006C6F53">
            <w:pPr>
              <w:pStyle w:val="TableParagraph"/>
              <w:rPr>
                <w:rFonts w:ascii="Times New Roman"/>
              </w:rPr>
            </w:pPr>
          </w:p>
        </w:tc>
        <w:tc>
          <w:tcPr>
            <w:tcW w:w="2400" w:type="dxa"/>
          </w:tcPr>
          <w:p w14:paraId="004140A0" w14:textId="77777777" w:rsidR="006C6F53" w:rsidRDefault="006C6F53">
            <w:pPr>
              <w:pStyle w:val="TableParagraph"/>
              <w:rPr>
                <w:rFonts w:ascii="Times New Roman"/>
              </w:rPr>
            </w:pPr>
          </w:p>
        </w:tc>
      </w:tr>
      <w:tr w:rsidR="006C6F53" w14:paraId="447163F3" w14:textId="77777777">
        <w:trPr>
          <w:trHeight w:val="360"/>
        </w:trPr>
        <w:tc>
          <w:tcPr>
            <w:tcW w:w="976" w:type="dxa"/>
          </w:tcPr>
          <w:p w14:paraId="065E389E" w14:textId="77777777" w:rsidR="006C6F53" w:rsidRDefault="006C6F53">
            <w:pPr>
              <w:pStyle w:val="TableParagraph"/>
              <w:rPr>
                <w:rFonts w:ascii="Times New Roman"/>
              </w:rPr>
            </w:pPr>
          </w:p>
        </w:tc>
        <w:tc>
          <w:tcPr>
            <w:tcW w:w="800" w:type="dxa"/>
          </w:tcPr>
          <w:p w14:paraId="67AEB726" w14:textId="77777777" w:rsidR="006C6F53" w:rsidRDefault="006C6F53">
            <w:pPr>
              <w:pStyle w:val="TableParagraph"/>
              <w:rPr>
                <w:rFonts w:ascii="Times New Roman"/>
              </w:rPr>
            </w:pPr>
          </w:p>
        </w:tc>
        <w:tc>
          <w:tcPr>
            <w:tcW w:w="1136" w:type="dxa"/>
          </w:tcPr>
          <w:p w14:paraId="34B51E06" w14:textId="77777777" w:rsidR="006C6F53" w:rsidRDefault="006C6F53">
            <w:pPr>
              <w:pStyle w:val="TableParagraph"/>
              <w:rPr>
                <w:rFonts w:ascii="Times New Roman"/>
              </w:rPr>
            </w:pPr>
          </w:p>
        </w:tc>
        <w:tc>
          <w:tcPr>
            <w:tcW w:w="1088" w:type="dxa"/>
          </w:tcPr>
          <w:p w14:paraId="234D9144" w14:textId="77777777" w:rsidR="006C6F53" w:rsidRDefault="006C6F53">
            <w:pPr>
              <w:pStyle w:val="TableParagraph"/>
              <w:rPr>
                <w:rFonts w:ascii="Times New Roman"/>
              </w:rPr>
            </w:pPr>
          </w:p>
        </w:tc>
        <w:tc>
          <w:tcPr>
            <w:tcW w:w="4784" w:type="dxa"/>
          </w:tcPr>
          <w:p w14:paraId="71CAA34F" w14:textId="77777777" w:rsidR="006C6F53" w:rsidRDefault="006C6F53">
            <w:pPr>
              <w:pStyle w:val="TableParagraph"/>
              <w:rPr>
                <w:rFonts w:ascii="Times New Roman"/>
              </w:rPr>
            </w:pPr>
          </w:p>
        </w:tc>
        <w:tc>
          <w:tcPr>
            <w:tcW w:w="912" w:type="dxa"/>
          </w:tcPr>
          <w:p w14:paraId="05E80417" w14:textId="77777777" w:rsidR="006C6F53" w:rsidRDefault="006C6F53">
            <w:pPr>
              <w:pStyle w:val="TableParagraph"/>
              <w:rPr>
                <w:rFonts w:ascii="Times New Roman"/>
              </w:rPr>
            </w:pPr>
          </w:p>
        </w:tc>
        <w:tc>
          <w:tcPr>
            <w:tcW w:w="2400" w:type="dxa"/>
          </w:tcPr>
          <w:p w14:paraId="30F19988" w14:textId="77777777" w:rsidR="006C6F53" w:rsidRDefault="006C6F53">
            <w:pPr>
              <w:pStyle w:val="TableParagraph"/>
              <w:rPr>
                <w:rFonts w:ascii="Times New Roman"/>
              </w:rPr>
            </w:pPr>
          </w:p>
        </w:tc>
        <w:tc>
          <w:tcPr>
            <w:tcW w:w="2400" w:type="dxa"/>
          </w:tcPr>
          <w:p w14:paraId="3F9BD292" w14:textId="77777777" w:rsidR="006C6F53" w:rsidRDefault="006C6F53">
            <w:pPr>
              <w:pStyle w:val="TableParagraph"/>
              <w:rPr>
                <w:rFonts w:ascii="Times New Roman"/>
              </w:rPr>
            </w:pPr>
          </w:p>
        </w:tc>
        <w:tc>
          <w:tcPr>
            <w:tcW w:w="2400" w:type="dxa"/>
          </w:tcPr>
          <w:p w14:paraId="57E9EE8C" w14:textId="77777777" w:rsidR="006C6F53" w:rsidRDefault="006C6F53">
            <w:pPr>
              <w:pStyle w:val="TableParagraph"/>
              <w:rPr>
                <w:rFonts w:ascii="Times New Roman"/>
              </w:rPr>
            </w:pPr>
          </w:p>
        </w:tc>
      </w:tr>
      <w:tr w:rsidR="006C6F53" w14:paraId="697BA2BA" w14:textId="77777777">
        <w:trPr>
          <w:trHeight w:val="360"/>
        </w:trPr>
        <w:tc>
          <w:tcPr>
            <w:tcW w:w="976" w:type="dxa"/>
          </w:tcPr>
          <w:p w14:paraId="4D143B1E" w14:textId="77777777" w:rsidR="006C6F53" w:rsidRDefault="006C6F53">
            <w:pPr>
              <w:pStyle w:val="TableParagraph"/>
              <w:rPr>
                <w:rFonts w:ascii="Times New Roman"/>
              </w:rPr>
            </w:pPr>
          </w:p>
        </w:tc>
        <w:tc>
          <w:tcPr>
            <w:tcW w:w="800" w:type="dxa"/>
          </w:tcPr>
          <w:p w14:paraId="1C2CBF93" w14:textId="77777777" w:rsidR="006C6F53" w:rsidRDefault="006C6F53">
            <w:pPr>
              <w:pStyle w:val="TableParagraph"/>
              <w:rPr>
                <w:rFonts w:ascii="Times New Roman"/>
              </w:rPr>
            </w:pPr>
          </w:p>
        </w:tc>
        <w:tc>
          <w:tcPr>
            <w:tcW w:w="1136" w:type="dxa"/>
          </w:tcPr>
          <w:p w14:paraId="7BBE1D6D" w14:textId="77777777" w:rsidR="006C6F53" w:rsidRDefault="006C6F53">
            <w:pPr>
              <w:pStyle w:val="TableParagraph"/>
              <w:rPr>
                <w:rFonts w:ascii="Times New Roman"/>
              </w:rPr>
            </w:pPr>
          </w:p>
        </w:tc>
        <w:tc>
          <w:tcPr>
            <w:tcW w:w="1088" w:type="dxa"/>
          </w:tcPr>
          <w:p w14:paraId="477BD330" w14:textId="77777777" w:rsidR="006C6F53" w:rsidRDefault="006C6F53">
            <w:pPr>
              <w:pStyle w:val="TableParagraph"/>
              <w:rPr>
                <w:rFonts w:ascii="Times New Roman"/>
              </w:rPr>
            </w:pPr>
          </w:p>
        </w:tc>
        <w:tc>
          <w:tcPr>
            <w:tcW w:w="4784" w:type="dxa"/>
          </w:tcPr>
          <w:p w14:paraId="7461A430" w14:textId="77777777" w:rsidR="006C6F53" w:rsidRDefault="006C6F53">
            <w:pPr>
              <w:pStyle w:val="TableParagraph"/>
              <w:rPr>
                <w:rFonts w:ascii="Times New Roman"/>
              </w:rPr>
            </w:pPr>
          </w:p>
        </w:tc>
        <w:tc>
          <w:tcPr>
            <w:tcW w:w="912" w:type="dxa"/>
          </w:tcPr>
          <w:p w14:paraId="60E4B7C7" w14:textId="77777777" w:rsidR="006C6F53" w:rsidRDefault="006C6F53">
            <w:pPr>
              <w:pStyle w:val="TableParagraph"/>
              <w:rPr>
                <w:rFonts w:ascii="Times New Roman"/>
              </w:rPr>
            </w:pPr>
          </w:p>
        </w:tc>
        <w:tc>
          <w:tcPr>
            <w:tcW w:w="2400" w:type="dxa"/>
          </w:tcPr>
          <w:p w14:paraId="416B2E53" w14:textId="77777777" w:rsidR="006C6F53" w:rsidRDefault="006C6F53">
            <w:pPr>
              <w:pStyle w:val="TableParagraph"/>
              <w:rPr>
                <w:rFonts w:ascii="Times New Roman"/>
              </w:rPr>
            </w:pPr>
          </w:p>
        </w:tc>
        <w:tc>
          <w:tcPr>
            <w:tcW w:w="2400" w:type="dxa"/>
          </w:tcPr>
          <w:p w14:paraId="47DD089C" w14:textId="77777777" w:rsidR="006C6F53" w:rsidRDefault="006C6F53">
            <w:pPr>
              <w:pStyle w:val="TableParagraph"/>
              <w:rPr>
                <w:rFonts w:ascii="Times New Roman"/>
              </w:rPr>
            </w:pPr>
          </w:p>
        </w:tc>
        <w:tc>
          <w:tcPr>
            <w:tcW w:w="2400" w:type="dxa"/>
          </w:tcPr>
          <w:p w14:paraId="05A01614" w14:textId="77777777" w:rsidR="006C6F53" w:rsidRDefault="006C6F53">
            <w:pPr>
              <w:pStyle w:val="TableParagraph"/>
              <w:rPr>
                <w:rFonts w:ascii="Times New Roman"/>
              </w:rPr>
            </w:pPr>
          </w:p>
        </w:tc>
      </w:tr>
      <w:tr w:rsidR="006C6F53" w14:paraId="2485DEC6" w14:textId="77777777">
        <w:trPr>
          <w:trHeight w:val="354"/>
        </w:trPr>
        <w:tc>
          <w:tcPr>
            <w:tcW w:w="976" w:type="dxa"/>
            <w:tcBorders>
              <w:bottom w:val="single" w:sz="12" w:space="0" w:color="000000"/>
            </w:tcBorders>
          </w:tcPr>
          <w:p w14:paraId="471EB2E1" w14:textId="77777777" w:rsidR="006C6F53" w:rsidRDefault="006C6F53">
            <w:pPr>
              <w:pStyle w:val="TableParagraph"/>
              <w:rPr>
                <w:rFonts w:ascii="Times New Roman"/>
              </w:rPr>
            </w:pPr>
          </w:p>
        </w:tc>
        <w:tc>
          <w:tcPr>
            <w:tcW w:w="800" w:type="dxa"/>
            <w:tcBorders>
              <w:bottom w:val="single" w:sz="12" w:space="0" w:color="000000"/>
            </w:tcBorders>
          </w:tcPr>
          <w:p w14:paraId="7FC13E7F" w14:textId="77777777" w:rsidR="006C6F53" w:rsidRDefault="006C6F53">
            <w:pPr>
              <w:pStyle w:val="TableParagraph"/>
              <w:rPr>
                <w:rFonts w:ascii="Times New Roman"/>
              </w:rPr>
            </w:pPr>
          </w:p>
        </w:tc>
        <w:tc>
          <w:tcPr>
            <w:tcW w:w="1136" w:type="dxa"/>
            <w:tcBorders>
              <w:bottom w:val="single" w:sz="12" w:space="0" w:color="000000"/>
            </w:tcBorders>
          </w:tcPr>
          <w:p w14:paraId="33878965" w14:textId="77777777" w:rsidR="006C6F53" w:rsidRDefault="006C6F53">
            <w:pPr>
              <w:pStyle w:val="TableParagraph"/>
              <w:rPr>
                <w:rFonts w:ascii="Times New Roman"/>
              </w:rPr>
            </w:pPr>
          </w:p>
        </w:tc>
        <w:tc>
          <w:tcPr>
            <w:tcW w:w="1088" w:type="dxa"/>
            <w:tcBorders>
              <w:bottom w:val="single" w:sz="12" w:space="0" w:color="000000"/>
            </w:tcBorders>
          </w:tcPr>
          <w:p w14:paraId="71AEB9E3" w14:textId="77777777" w:rsidR="006C6F53" w:rsidRDefault="006C6F53">
            <w:pPr>
              <w:pStyle w:val="TableParagraph"/>
              <w:rPr>
                <w:rFonts w:ascii="Times New Roman"/>
              </w:rPr>
            </w:pPr>
          </w:p>
        </w:tc>
        <w:tc>
          <w:tcPr>
            <w:tcW w:w="4784" w:type="dxa"/>
            <w:tcBorders>
              <w:bottom w:val="single" w:sz="12" w:space="0" w:color="000000"/>
            </w:tcBorders>
          </w:tcPr>
          <w:p w14:paraId="571E1D45" w14:textId="77777777" w:rsidR="006C6F53" w:rsidRDefault="006C6F53">
            <w:pPr>
              <w:pStyle w:val="TableParagraph"/>
              <w:rPr>
                <w:rFonts w:ascii="Times New Roman"/>
              </w:rPr>
            </w:pPr>
          </w:p>
        </w:tc>
        <w:tc>
          <w:tcPr>
            <w:tcW w:w="912" w:type="dxa"/>
            <w:tcBorders>
              <w:bottom w:val="single" w:sz="12" w:space="0" w:color="000000"/>
            </w:tcBorders>
          </w:tcPr>
          <w:p w14:paraId="3955B7CF" w14:textId="77777777" w:rsidR="006C6F53" w:rsidRDefault="006C6F53">
            <w:pPr>
              <w:pStyle w:val="TableParagraph"/>
              <w:rPr>
                <w:rFonts w:ascii="Times New Roman"/>
              </w:rPr>
            </w:pPr>
          </w:p>
        </w:tc>
        <w:tc>
          <w:tcPr>
            <w:tcW w:w="2400" w:type="dxa"/>
            <w:tcBorders>
              <w:bottom w:val="single" w:sz="12" w:space="0" w:color="000000"/>
            </w:tcBorders>
          </w:tcPr>
          <w:p w14:paraId="28794E93" w14:textId="77777777" w:rsidR="006C6F53" w:rsidRDefault="006C6F53">
            <w:pPr>
              <w:pStyle w:val="TableParagraph"/>
              <w:rPr>
                <w:rFonts w:ascii="Times New Roman"/>
              </w:rPr>
            </w:pPr>
          </w:p>
        </w:tc>
        <w:tc>
          <w:tcPr>
            <w:tcW w:w="2400" w:type="dxa"/>
            <w:tcBorders>
              <w:bottom w:val="single" w:sz="12" w:space="0" w:color="000000"/>
            </w:tcBorders>
          </w:tcPr>
          <w:p w14:paraId="50C83717" w14:textId="77777777" w:rsidR="006C6F53" w:rsidRDefault="006C6F53">
            <w:pPr>
              <w:pStyle w:val="TableParagraph"/>
              <w:rPr>
                <w:rFonts w:ascii="Times New Roman"/>
              </w:rPr>
            </w:pPr>
          </w:p>
        </w:tc>
        <w:tc>
          <w:tcPr>
            <w:tcW w:w="2400" w:type="dxa"/>
            <w:tcBorders>
              <w:bottom w:val="single" w:sz="12" w:space="0" w:color="000000"/>
            </w:tcBorders>
          </w:tcPr>
          <w:p w14:paraId="2BF65775" w14:textId="77777777" w:rsidR="006C6F53" w:rsidRDefault="006C6F53">
            <w:pPr>
              <w:pStyle w:val="TableParagraph"/>
              <w:rPr>
                <w:rFonts w:ascii="Times New Roman"/>
              </w:rPr>
            </w:pPr>
          </w:p>
        </w:tc>
      </w:tr>
      <w:tr w:rsidR="006C6F53" w14:paraId="617CE16C" w14:textId="77777777">
        <w:trPr>
          <w:trHeight w:val="355"/>
        </w:trPr>
        <w:tc>
          <w:tcPr>
            <w:tcW w:w="976" w:type="dxa"/>
            <w:tcBorders>
              <w:top w:val="single" w:sz="12" w:space="0" w:color="000000"/>
            </w:tcBorders>
          </w:tcPr>
          <w:p w14:paraId="3EC01F68" w14:textId="77777777" w:rsidR="006C6F53" w:rsidRDefault="006C6F53">
            <w:pPr>
              <w:pStyle w:val="TableParagraph"/>
              <w:rPr>
                <w:rFonts w:ascii="Times New Roman"/>
              </w:rPr>
            </w:pPr>
          </w:p>
        </w:tc>
        <w:tc>
          <w:tcPr>
            <w:tcW w:w="800" w:type="dxa"/>
            <w:tcBorders>
              <w:top w:val="single" w:sz="12" w:space="0" w:color="000000"/>
            </w:tcBorders>
          </w:tcPr>
          <w:p w14:paraId="6B81AB93" w14:textId="77777777" w:rsidR="006C6F53" w:rsidRDefault="006C6F53">
            <w:pPr>
              <w:pStyle w:val="TableParagraph"/>
              <w:rPr>
                <w:rFonts w:ascii="Times New Roman"/>
              </w:rPr>
            </w:pPr>
          </w:p>
        </w:tc>
        <w:tc>
          <w:tcPr>
            <w:tcW w:w="1136" w:type="dxa"/>
            <w:tcBorders>
              <w:top w:val="single" w:sz="12" w:space="0" w:color="000000"/>
            </w:tcBorders>
          </w:tcPr>
          <w:p w14:paraId="68A01B97" w14:textId="77777777" w:rsidR="006C6F53" w:rsidRDefault="006C6F53">
            <w:pPr>
              <w:pStyle w:val="TableParagraph"/>
              <w:rPr>
                <w:rFonts w:ascii="Times New Roman"/>
              </w:rPr>
            </w:pPr>
          </w:p>
        </w:tc>
        <w:tc>
          <w:tcPr>
            <w:tcW w:w="1088" w:type="dxa"/>
            <w:tcBorders>
              <w:top w:val="single" w:sz="12" w:space="0" w:color="000000"/>
            </w:tcBorders>
          </w:tcPr>
          <w:p w14:paraId="614F4CFD" w14:textId="77777777" w:rsidR="006C6F53" w:rsidRDefault="006C6F53">
            <w:pPr>
              <w:pStyle w:val="TableParagraph"/>
              <w:rPr>
                <w:rFonts w:ascii="Times New Roman"/>
              </w:rPr>
            </w:pPr>
          </w:p>
        </w:tc>
        <w:tc>
          <w:tcPr>
            <w:tcW w:w="4784" w:type="dxa"/>
            <w:tcBorders>
              <w:top w:val="single" w:sz="12" w:space="0" w:color="000000"/>
            </w:tcBorders>
          </w:tcPr>
          <w:p w14:paraId="3A497DA5" w14:textId="77777777" w:rsidR="006C6F53" w:rsidRDefault="006C6F53">
            <w:pPr>
              <w:pStyle w:val="TableParagraph"/>
              <w:rPr>
                <w:rFonts w:ascii="Times New Roman"/>
              </w:rPr>
            </w:pPr>
          </w:p>
        </w:tc>
        <w:tc>
          <w:tcPr>
            <w:tcW w:w="912" w:type="dxa"/>
            <w:tcBorders>
              <w:top w:val="single" w:sz="12" w:space="0" w:color="000000"/>
            </w:tcBorders>
          </w:tcPr>
          <w:p w14:paraId="306606D2" w14:textId="77777777" w:rsidR="006C6F53" w:rsidRDefault="006C6F53">
            <w:pPr>
              <w:pStyle w:val="TableParagraph"/>
              <w:rPr>
                <w:rFonts w:ascii="Times New Roman"/>
              </w:rPr>
            </w:pPr>
          </w:p>
        </w:tc>
        <w:tc>
          <w:tcPr>
            <w:tcW w:w="2400" w:type="dxa"/>
            <w:tcBorders>
              <w:top w:val="single" w:sz="12" w:space="0" w:color="000000"/>
            </w:tcBorders>
          </w:tcPr>
          <w:p w14:paraId="552084FF" w14:textId="77777777" w:rsidR="006C6F53" w:rsidRDefault="006C6F53">
            <w:pPr>
              <w:pStyle w:val="TableParagraph"/>
              <w:rPr>
                <w:rFonts w:ascii="Times New Roman"/>
              </w:rPr>
            </w:pPr>
          </w:p>
        </w:tc>
        <w:tc>
          <w:tcPr>
            <w:tcW w:w="2400" w:type="dxa"/>
            <w:tcBorders>
              <w:top w:val="single" w:sz="12" w:space="0" w:color="000000"/>
            </w:tcBorders>
          </w:tcPr>
          <w:p w14:paraId="5B9B1B41" w14:textId="77777777" w:rsidR="006C6F53" w:rsidRDefault="006C6F53">
            <w:pPr>
              <w:pStyle w:val="TableParagraph"/>
              <w:rPr>
                <w:rFonts w:ascii="Times New Roman"/>
              </w:rPr>
            </w:pPr>
          </w:p>
        </w:tc>
        <w:tc>
          <w:tcPr>
            <w:tcW w:w="2400" w:type="dxa"/>
            <w:tcBorders>
              <w:top w:val="single" w:sz="12" w:space="0" w:color="000000"/>
            </w:tcBorders>
          </w:tcPr>
          <w:p w14:paraId="687166AD" w14:textId="77777777" w:rsidR="006C6F53" w:rsidRDefault="006C6F53">
            <w:pPr>
              <w:pStyle w:val="TableParagraph"/>
              <w:rPr>
                <w:rFonts w:ascii="Times New Roman"/>
              </w:rPr>
            </w:pPr>
          </w:p>
        </w:tc>
      </w:tr>
      <w:tr w:rsidR="006C6F53" w14:paraId="1DA68A0A" w14:textId="77777777">
        <w:trPr>
          <w:trHeight w:val="267"/>
        </w:trPr>
        <w:tc>
          <w:tcPr>
            <w:tcW w:w="9696" w:type="dxa"/>
            <w:gridSpan w:val="6"/>
            <w:tcBorders>
              <w:left w:val="nil"/>
              <w:bottom w:val="nil"/>
            </w:tcBorders>
            <w:shd w:val="clear" w:color="auto" w:fill="BEBEBE"/>
          </w:tcPr>
          <w:p w14:paraId="0EE0DFA1" w14:textId="77777777" w:rsidR="006C6F53" w:rsidRDefault="00055F40">
            <w:pPr>
              <w:pStyle w:val="TableParagraph"/>
              <w:spacing w:line="248" w:lineRule="exact"/>
              <w:ind w:right="81"/>
              <w:jc w:val="right"/>
            </w:pPr>
            <w:r>
              <w:t>TOTAL</w:t>
            </w:r>
          </w:p>
        </w:tc>
        <w:tc>
          <w:tcPr>
            <w:tcW w:w="2400" w:type="dxa"/>
          </w:tcPr>
          <w:p w14:paraId="63EFCC79" w14:textId="77777777" w:rsidR="006C6F53" w:rsidRDefault="00055F40">
            <w:pPr>
              <w:pStyle w:val="TableParagraph"/>
              <w:tabs>
                <w:tab w:val="left" w:pos="2001"/>
              </w:tabs>
              <w:spacing w:line="248" w:lineRule="exact"/>
              <w:ind w:left="106"/>
              <w:rPr>
                <w:rFonts w:ascii="Calibri"/>
              </w:rPr>
            </w:pPr>
            <w:r>
              <w:rPr>
                <w:rFonts w:ascii="Calibri"/>
              </w:rPr>
              <w:t>$</w:t>
            </w:r>
            <w:r>
              <w:rPr>
                <w:rFonts w:ascii="Calibri"/>
              </w:rPr>
              <w:tab/>
              <w:t>-</w:t>
            </w:r>
          </w:p>
        </w:tc>
        <w:tc>
          <w:tcPr>
            <w:tcW w:w="2400" w:type="dxa"/>
          </w:tcPr>
          <w:p w14:paraId="01842583" w14:textId="77777777" w:rsidR="006C6F53" w:rsidRDefault="006C6F53">
            <w:pPr>
              <w:pStyle w:val="TableParagraph"/>
              <w:rPr>
                <w:rFonts w:ascii="Times New Roman"/>
                <w:sz w:val="18"/>
              </w:rPr>
            </w:pPr>
          </w:p>
        </w:tc>
        <w:tc>
          <w:tcPr>
            <w:tcW w:w="2400" w:type="dxa"/>
          </w:tcPr>
          <w:p w14:paraId="459FC71D" w14:textId="77777777" w:rsidR="006C6F53" w:rsidRDefault="006C6F53">
            <w:pPr>
              <w:pStyle w:val="TableParagraph"/>
              <w:rPr>
                <w:rFonts w:ascii="Times New Roman"/>
                <w:sz w:val="18"/>
              </w:rPr>
            </w:pPr>
          </w:p>
        </w:tc>
      </w:tr>
    </w:tbl>
    <w:p w14:paraId="190A7328" w14:textId="77777777" w:rsidR="006C6F53" w:rsidRDefault="006C6F53">
      <w:pPr>
        <w:pStyle w:val="BodyText"/>
        <w:spacing w:before="9"/>
        <w:rPr>
          <w:rFonts w:ascii="Arial"/>
          <w:b/>
          <w:sz w:val="21"/>
        </w:rPr>
      </w:pPr>
    </w:p>
    <w:p w14:paraId="40F090FC" w14:textId="77777777" w:rsidR="006C6F53" w:rsidRDefault="006C6F53">
      <w:pPr>
        <w:rPr>
          <w:rFonts w:ascii="Arial"/>
          <w:sz w:val="21"/>
        </w:rPr>
        <w:sectPr w:rsidR="006C6F53">
          <w:type w:val="continuous"/>
          <w:pgSz w:w="20400" w:h="26400"/>
          <w:pgMar w:top="280" w:right="1700" w:bottom="280" w:left="1560" w:header="0" w:footer="0" w:gutter="0"/>
          <w:cols w:space="720"/>
        </w:sectPr>
      </w:pPr>
    </w:p>
    <w:p w14:paraId="67F6EA03" w14:textId="77777777" w:rsidR="006C6F53" w:rsidRDefault="00055F40">
      <w:pPr>
        <w:spacing w:before="95"/>
        <w:ind w:left="155"/>
        <w:rPr>
          <w:rFonts w:ascii="Arial"/>
          <w:sz w:val="16"/>
        </w:rPr>
      </w:pPr>
      <w:r>
        <w:rPr>
          <w:rFonts w:ascii="Arial"/>
          <w:sz w:val="16"/>
        </w:rPr>
        <w:t>ARP</w:t>
      </w:r>
      <w:r>
        <w:rPr>
          <w:rFonts w:ascii="Arial"/>
          <w:spacing w:val="-1"/>
          <w:sz w:val="16"/>
        </w:rPr>
        <w:t xml:space="preserve"> </w:t>
      </w:r>
      <w:r>
        <w:rPr>
          <w:rFonts w:ascii="Arial"/>
          <w:sz w:val="16"/>
        </w:rPr>
        <w:t>ESSER</w:t>
      </w:r>
      <w:r>
        <w:rPr>
          <w:rFonts w:ascii="Arial"/>
          <w:spacing w:val="-1"/>
          <w:sz w:val="16"/>
        </w:rPr>
        <w:t xml:space="preserve"> </w:t>
      </w:r>
      <w:r>
        <w:rPr>
          <w:rFonts w:ascii="Arial"/>
          <w:sz w:val="16"/>
        </w:rPr>
        <w:t>Lump</w:t>
      </w:r>
      <w:r>
        <w:rPr>
          <w:rFonts w:ascii="Arial"/>
          <w:spacing w:val="-3"/>
          <w:sz w:val="16"/>
        </w:rPr>
        <w:t xml:space="preserve"> </w:t>
      </w:r>
      <w:r>
        <w:rPr>
          <w:rFonts w:ascii="Arial"/>
          <w:sz w:val="16"/>
        </w:rPr>
        <w:t>Sum</w:t>
      </w:r>
      <w:r>
        <w:rPr>
          <w:rFonts w:ascii="Arial"/>
          <w:spacing w:val="1"/>
          <w:sz w:val="16"/>
        </w:rPr>
        <w:t xml:space="preserve"> </w:t>
      </w:r>
      <w:r>
        <w:rPr>
          <w:rFonts w:ascii="Arial"/>
          <w:sz w:val="16"/>
        </w:rPr>
        <w:t>DOE</w:t>
      </w:r>
      <w:r>
        <w:rPr>
          <w:rFonts w:ascii="Arial"/>
          <w:spacing w:val="-1"/>
          <w:sz w:val="16"/>
        </w:rPr>
        <w:t xml:space="preserve"> </w:t>
      </w:r>
      <w:r>
        <w:rPr>
          <w:rFonts w:ascii="Arial"/>
          <w:sz w:val="16"/>
        </w:rPr>
        <w:t>101</w:t>
      </w:r>
    </w:p>
    <w:p w14:paraId="067C6676" w14:textId="77777777" w:rsidR="006C6F53" w:rsidRDefault="00055F40">
      <w:pPr>
        <w:spacing w:before="104"/>
        <w:ind w:right="38"/>
        <w:jc w:val="right"/>
        <w:rPr>
          <w:rFonts w:ascii="Arial"/>
          <w:sz w:val="16"/>
        </w:rPr>
      </w:pPr>
      <w:r>
        <w:rPr>
          <w:rFonts w:ascii="Arial"/>
          <w:sz w:val="16"/>
        </w:rPr>
        <w:t>Page</w:t>
      </w:r>
      <w:r>
        <w:rPr>
          <w:rFonts w:ascii="Arial"/>
          <w:spacing w:val="-3"/>
          <w:sz w:val="16"/>
        </w:rPr>
        <w:t xml:space="preserve"> </w:t>
      </w:r>
      <w:r>
        <w:rPr>
          <w:rFonts w:ascii="Arial"/>
          <w:sz w:val="16"/>
        </w:rPr>
        <w:t>1</w:t>
      </w:r>
      <w:r>
        <w:rPr>
          <w:rFonts w:ascii="Arial"/>
          <w:spacing w:val="-2"/>
          <w:sz w:val="16"/>
        </w:rPr>
        <w:t xml:space="preserve"> </w:t>
      </w:r>
      <w:r>
        <w:rPr>
          <w:rFonts w:ascii="Arial"/>
          <w:sz w:val="16"/>
        </w:rPr>
        <w:t>of</w:t>
      </w:r>
      <w:r>
        <w:rPr>
          <w:rFonts w:ascii="Arial"/>
          <w:spacing w:val="2"/>
          <w:sz w:val="16"/>
        </w:rPr>
        <w:t xml:space="preserve"> </w:t>
      </w:r>
      <w:r>
        <w:rPr>
          <w:rFonts w:ascii="Arial"/>
          <w:sz w:val="16"/>
        </w:rPr>
        <w:t>1</w:t>
      </w:r>
    </w:p>
    <w:p w14:paraId="6D736986" w14:textId="77777777" w:rsidR="006C6F53" w:rsidRDefault="00055F40">
      <w:pPr>
        <w:rPr>
          <w:rFonts w:ascii="Arial"/>
          <w:sz w:val="18"/>
        </w:rPr>
      </w:pPr>
      <w:r>
        <w:br w:type="column"/>
      </w:r>
    </w:p>
    <w:p w14:paraId="7FA41D68" w14:textId="77777777" w:rsidR="006C6F53" w:rsidRDefault="006C6F53">
      <w:pPr>
        <w:pStyle w:val="BodyText"/>
        <w:spacing w:before="3"/>
        <w:rPr>
          <w:rFonts w:ascii="Arial"/>
          <w:sz w:val="15"/>
        </w:rPr>
      </w:pPr>
    </w:p>
    <w:p w14:paraId="560915FE" w14:textId="77777777" w:rsidR="006C6F53" w:rsidRDefault="00055F40">
      <w:pPr>
        <w:spacing w:before="1"/>
        <w:ind w:left="156"/>
        <w:rPr>
          <w:rFonts w:ascii="Arial"/>
          <w:sz w:val="16"/>
        </w:rPr>
      </w:pPr>
      <w:r>
        <w:rPr>
          <w:noProof/>
        </w:rPr>
        <w:drawing>
          <wp:anchor distT="0" distB="0" distL="0" distR="0" simplePos="0" relativeHeight="15733760" behindDoc="0" locked="0" layoutInCell="1" allowOverlap="1" wp14:anchorId="2EDBF143" wp14:editId="46C37154">
            <wp:simplePos x="0" y="0"/>
            <wp:positionH relativeFrom="page">
              <wp:posOffset>9179559</wp:posOffset>
            </wp:positionH>
            <wp:positionV relativeFrom="paragraph">
              <wp:posOffset>-228105</wp:posOffset>
            </wp:positionV>
            <wp:extent cx="2101213" cy="480250"/>
            <wp:effectExtent l="0" t="0" r="0" b="0"/>
            <wp:wrapNone/>
            <wp:docPr id="13" name="image5.png"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34" cstate="print"/>
                    <a:stretch>
                      <a:fillRect/>
                    </a:stretch>
                  </pic:blipFill>
                  <pic:spPr>
                    <a:xfrm>
                      <a:off x="0" y="0"/>
                      <a:ext cx="2101213" cy="480250"/>
                    </a:xfrm>
                    <a:prstGeom prst="rect">
                      <a:avLst/>
                    </a:prstGeom>
                  </pic:spPr>
                </pic:pic>
              </a:graphicData>
            </a:graphic>
          </wp:anchor>
        </w:drawing>
      </w:r>
      <w:r>
        <w:rPr>
          <w:rFonts w:ascii="Arial"/>
          <w:spacing w:val="-1"/>
          <w:sz w:val="16"/>
        </w:rPr>
        <w:t>Richard</w:t>
      </w:r>
      <w:r>
        <w:rPr>
          <w:rFonts w:ascii="Arial"/>
          <w:spacing w:val="-8"/>
          <w:sz w:val="16"/>
        </w:rPr>
        <w:t xml:space="preserve"> </w:t>
      </w:r>
      <w:r>
        <w:rPr>
          <w:rFonts w:ascii="Arial"/>
          <w:spacing w:val="-1"/>
          <w:sz w:val="16"/>
        </w:rPr>
        <w:t>Corcoran,</w:t>
      </w:r>
      <w:r>
        <w:rPr>
          <w:rFonts w:ascii="Arial"/>
          <w:spacing w:val="-6"/>
          <w:sz w:val="16"/>
        </w:rPr>
        <w:t xml:space="preserve"> </w:t>
      </w:r>
      <w:r>
        <w:rPr>
          <w:rFonts w:ascii="Arial"/>
          <w:spacing w:val="-1"/>
          <w:sz w:val="16"/>
        </w:rPr>
        <w:t>Commissioner</w:t>
      </w:r>
    </w:p>
    <w:p w14:paraId="359D8AD0" w14:textId="77777777" w:rsidR="006C6F53" w:rsidRDefault="006C6F53">
      <w:pPr>
        <w:rPr>
          <w:rFonts w:ascii="Arial"/>
          <w:sz w:val="16"/>
        </w:rPr>
        <w:sectPr w:rsidR="006C6F53">
          <w:type w:val="continuous"/>
          <w:pgSz w:w="20400" w:h="26400"/>
          <w:pgMar w:top="280" w:right="1700" w:bottom="280" w:left="1560" w:header="0" w:footer="0" w:gutter="0"/>
          <w:cols w:num="2" w:space="720" w:equalWidth="0">
            <w:col w:w="3041" w:space="1619"/>
            <w:col w:w="12480"/>
          </w:cols>
        </w:sectPr>
      </w:pPr>
    </w:p>
    <w:p w14:paraId="77E329B9" w14:textId="77777777" w:rsidR="006C6F53" w:rsidRDefault="006C6F53">
      <w:pPr>
        <w:pStyle w:val="BodyText"/>
        <w:spacing w:before="1"/>
        <w:rPr>
          <w:rFonts w:ascii="Arial"/>
        </w:rPr>
      </w:pPr>
    </w:p>
    <w:p w14:paraId="60C48814" w14:textId="77777777" w:rsidR="006C6F53" w:rsidRDefault="00055F40">
      <w:pPr>
        <w:spacing w:before="55"/>
        <w:ind w:left="164"/>
        <w:rPr>
          <w:rFonts w:ascii="Calibri"/>
        </w:rPr>
      </w:pPr>
      <w:r>
        <w:rPr>
          <w:rFonts w:ascii="Calibri"/>
        </w:rPr>
        <w:t>**Use</w:t>
      </w:r>
      <w:r>
        <w:rPr>
          <w:rFonts w:ascii="Calibri"/>
          <w:spacing w:val="-7"/>
        </w:rPr>
        <w:t xml:space="preserve"> </w:t>
      </w:r>
      <w:r>
        <w:rPr>
          <w:rFonts w:ascii="Calibri"/>
        </w:rPr>
        <w:t>of</w:t>
      </w:r>
      <w:r>
        <w:rPr>
          <w:rFonts w:ascii="Calibri"/>
          <w:spacing w:val="-3"/>
        </w:rPr>
        <w:t xml:space="preserve"> </w:t>
      </w:r>
      <w:r>
        <w:rPr>
          <w:rFonts w:ascii="Calibri"/>
        </w:rPr>
        <w:t>Funds</w:t>
      </w:r>
      <w:r>
        <w:rPr>
          <w:rFonts w:ascii="Calibri"/>
          <w:spacing w:val="-2"/>
        </w:rPr>
        <w:t xml:space="preserve"> </w:t>
      </w:r>
      <w:r>
        <w:rPr>
          <w:rFonts w:ascii="Calibri"/>
        </w:rPr>
        <w:t>Number</w:t>
      </w:r>
      <w:r>
        <w:rPr>
          <w:rFonts w:ascii="Calibri"/>
          <w:spacing w:val="-5"/>
        </w:rPr>
        <w:t xml:space="preserve"> </w:t>
      </w:r>
      <w:r>
        <w:rPr>
          <w:rFonts w:ascii="Calibri"/>
        </w:rPr>
        <w:t>and</w:t>
      </w:r>
      <w:r>
        <w:rPr>
          <w:rFonts w:ascii="Calibri"/>
          <w:spacing w:val="-5"/>
        </w:rPr>
        <w:t xml:space="preserve"> </w:t>
      </w:r>
      <w:r>
        <w:rPr>
          <w:rFonts w:ascii="Calibri"/>
        </w:rPr>
        <w:t>Activity</w:t>
      </w:r>
      <w:r>
        <w:rPr>
          <w:rFonts w:ascii="Calibri"/>
          <w:spacing w:val="-4"/>
        </w:rPr>
        <w:t xml:space="preserve"> </w:t>
      </w:r>
      <w:r>
        <w:rPr>
          <w:rFonts w:ascii="Calibri"/>
        </w:rPr>
        <w:t>Number</w:t>
      </w:r>
      <w:r>
        <w:rPr>
          <w:rFonts w:ascii="Calibri"/>
          <w:spacing w:val="-5"/>
        </w:rPr>
        <w:t xml:space="preserve"> </w:t>
      </w:r>
      <w:r>
        <w:rPr>
          <w:rFonts w:ascii="Calibri"/>
        </w:rPr>
        <w:t>should</w:t>
      </w:r>
      <w:r>
        <w:rPr>
          <w:rFonts w:ascii="Calibri"/>
          <w:spacing w:val="-4"/>
        </w:rPr>
        <w:t xml:space="preserve"> </w:t>
      </w:r>
      <w:r>
        <w:rPr>
          <w:rFonts w:ascii="Calibri"/>
        </w:rPr>
        <w:t>align</w:t>
      </w:r>
      <w:r>
        <w:rPr>
          <w:rFonts w:ascii="Calibri"/>
          <w:spacing w:val="-5"/>
        </w:rPr>
        <w:t xml:space="preserve"> </w:t>
      </w:r>
      <w:r>
        <w:rPr>
          <w:rFonts w:ascii="Calibri"/>
        </w:rPr>
        <w:t>with</w:t>
      </w:r>
      <w:r>
        <w:rPr>
          <w:rFonts w:ascii="Calibri"/>
          <w:spacing w:val="-4"/>
        </w:rPr>
        <w:t xml:space="preserve"> </w:t>
      </w:r>
      <w:r>
        <w:rPr>
          <w:rFonts w:ascii="Calibri"/>
        </w:rPr>
        <w:t>the</w:t>
      </w:r>
      <w:r>
        <w:rPr>
          <w:rFonts w:ascii="Calibri"/>
          <w:spacing w:val="-6"/>
        </w:rPr>
        <w:t xml:space="preserve"> </w:t>
      </w:r>
      <w:r>
        <w:rPr>
          <w:rFonts w:ascii="Calibri"/>
        </w:rPr>
        <w:t>activities</w:t>
      </w:r>
      <w:r>
        <w:rPr>
          <w:rFonts w:ascii="Calibri"/>
          <w:spacing w:val="-2"/>
        </w:rPr>
        <w:t xml:space="preserve"> </w:t>
      </w:r>
      <w:r>
        <w:rPr>
          <w:rFonts w:ascii="Calibri"/>
        </w:rPr>
        <w:t>reported</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6"/>
        </w:rPr>
        <w:t xml:space="preserve"> </w:t>
      </w:r>
      <w:r>
        <w:rPr>
          <w:rFonts w:ascii="Calibri"/>
        </w:rPr>
        <w:t>LEA</w:t>
      </w:r>
      <w:r>
        <w:rPr>
          <w:rFonts w:ascii="Calibri"/>
          <w:spacing w:val="-4"/>
        </w:rPr>
        <w:t xml:space="preserve"> </w:t>
      </w:r>
      <w:r>
        <w:rPr>
          <w:rFonts w:ascii="Calibri"/>
        </w:rPr>
        <w:t>ARP</w:t>
      </w:r>
      <w:r>
        <w:rPr>
          <w:rFonts w:ascii="Calibri"/>
          <w:spacing w:val="-6"/>
        </w:rPr>
        <w:t xml:space="preserve"> </w:t>
      </w:r>
      <w:r>
        <w:rPr>
          <w:rFonts w:ascii="Calibri"/>
        </w:rPr>
        <w:t>Plan,</w:t>
      </w:r>
      <w:r>
        <w:rPr>
          <w:rFonts w:ascii="Calibri"/>
          <w:spacing w:val="-4"/>
        </w:rPr>
        <w:t xml:space="preserve"> </w:t>
      </w:r>
      <w:r>
        <w:rPr>
          <w:rFonts w:ascii="Calibri"/>
        </w:rPr>
        <w:t>Application</w:t>
      </w:r>
      <w:r>
        <w:rPr>
          <w:rFonts w:ascii="Calibri"/>
          <w:spacing w:val="-4"/>
        </w:rPr>
        <w:t xml:space="preserve"> </w:t>
      </w:r>
      <w:r>
        <w:rPr>
          <w:rFonts w:ascii="Calibri"/>
        </w:rPr>
        <w:t>and</w:t>
      </w:r>
      <w:r>
        <w:rPr>
          <w:rFonts w:ascii="Calibri"/>
          <w:spacing w:val="-4"/>
        </w:rPr>
        <w:t xml:space="preserve"> </w:t>
      </w:r>
      <w:r>
        <w:rPr>
          <w:rFonts w:ascii="Calibri"/>
        </w:rPr>
        <w:t>Assurances.</w:t>
      </w:r>
    </w:p>
    <w:sectPr w:rsidR="006C6F53">
      <w:type w:val="continuous"/>
      <w:pgSz w:w="20400" w:h="26400"/>
      <w:pgMar w:top="280" w:right="1700" w:bottom="280"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050B" w14:textId="77777777" w:rsidR="00C1559F" w:rsidRDefault="00C1559F">
      <w:r>
        <w:separator/>
      </w:r>
    </w:p>
  </w:endnote>
  <w:endnote w:type="continuationSeparator" w:id="0">
    <w:p w14:paraId="6CE38EF1" w14:textId="77777777" w:rsidR="00C1559F" w:rsidRDefault="00C1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8118" w14:textId="77777777" w:rsidR="006C6F53" w:rsidRDefault="00C1559F">
    <w:pPr>
      <w:pStyle w:val="BodyText"/>
      <w:spacing w:line="14" w:lineRule="auto"/>
      <w:rPr>
        <w:sz w:val="20"/>
      </w:rPr>
    </w:pPr>
    <w:r>
      <w:pict w14:anchorId="59F0F358">
        <v:shapetype id="_x0000_t202" coordsize="21600,21600" o:spt="202" path="m,l,21600r21600,l21600,xe">
          <v:stroke joinstyle="miter"/>
          <v:path gradientshapeok="t" o:connecttype="rect"/>
        </v:shapetype>
        <v:shape id="docshape2" o:spid="_x0000_s1037" type="#_x0000_t202" style="position:absolute;margin-left:300.05pt;margin-top:727.7pt;width:13pt;height:15.3pt;z-index:-17153024;mso-position-horizontal-relative:page;mso-position-vertical-relative:page" filled="f" stroked="f">
          <v:textbox style="mso-next-textbox:#docshape2" inset="0,0,0,0">
            <w:txbxContent>
              <w:p w14:paraId="5A93D149" w14:textId="77777777" w:rsidR="006C6F53" w:rsidRDefault="00055F40">
                <w:pPr>
                  <w:pStyle w:val="BodyText"/>
                  <w:spacing w:before="10"/>
                  <w:ind w:left="60"/>
                </w:pPr>
                <w:r>
                  <w:fldChar w:fldCharType="begin"/>
                </w:r>
                <w:r>
                  <w:instrText xml:space="preserve"> PAGE </w:instrText>
                </w:r>
                <w:r>
                  <w:fldChar w:fldCharType="separate"/>
                </w:r>
                <w:r>
                  <w:t>6</w:t>
                </w:r>
                <w:r>
                  <w:fldChar w:fldCharType="end"/>
                </w:r>
              </w:p>
            </w:txbxContent>
          </v:textbox>
          <w10:wrap anchorx="page" anchory="page"/>
        </v:shape>
      </w:pict>
    </w:r>
    <w:r>
      <w:pict w14:anchorId="0BB45EE6">
        <v:shape id="docshape3" o:spid="_x0000_s1036" type="#_x0000_t202" style="position:absolute;margin-left:35pt;margin-top:741.5pt;width:104.85pt;height:15.3pt;z-index:-17152512;mso-position-horizontal-relative:page;mso-position-vertical-relative:page" filled="f" stroked="f">
          <v:textbox style="mso-next-textbox:#docshape3" inset="0,0,0,0">
            <w:txbxContent>
              <w:p w14:paraId="287BDD14" w14:textId="77777777" w:rsidR="006C6F53" w:rsidRDefault="00055F40">
                <w:pPr>
                  <w:pStyle w:val="BodyText"/>
                  <w:spacing w:before="10"/>
                  <w:ind w:left="20"/>
                </w:pPr>
                <w:r>
                  <w:t>DOE 900E</w:t>
                </w:r>
                <w:r>
                  <w:rPr>
                    <w:spacing w:val="1"/>
                  </w:rPr>
                  <w:t xml:space="preserve"> </w:t>
                </w:r>
                <w:r>
                  <w:t>July</w:t>
                </w:r>
                <w:r>
                  <w:rPr>
                    <w:spacing w:val="-8"/>
                  </w:rPr>
                  <w:t xml:space="preserve"> </w:t>
                </w:r>
                <w:r>
                  <w:t>2017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33CD" w14:textId="77777777" w:rsidR="006C6F53" w:rsidRDefault="006C6F5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E78C" w14:textId="77777777" w:rsidR="006C6F53" w:rsidRDefault="00055F40">
    <w:pPr>
      <w:pStyle w:val="BodyText"/>
      <w:spacing w:line="14" w:lineRule="auto"/>
      <w:rPr>
        <w:sz w:val="20"/>
      </w:rPr>
    </w:pPr>
    <w:r>
      <w:rPr>
        <w:noProof/>
      </w:rPr>
      <w:drawing>
        <wp:anchor distT="0" distB="0" distL="0" distR="0" simplePos="0" relativeHeight="486164992" behindDoc="1" locked="0" layoutInCell="1" allowOverlap="1" wp14:anchorId="773795D8" wp14:editId="2A7C6DC4">
          <wp:simplePos x="0" y="0"/>
          <wp:positionH relativeFrom="page">
            <wp:posOffset>5829300</wp:posOffset>
          </wp:positionH>
          <wp:positionV relativeFrom="page">
            <wp:posOffset>9673538</wp:posOffset>
          </wp:positionV>
          <wp:extent cx="1480820" cy="38486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480820" cy="384860"/>
                  </a:xfrm>
                  <a:prstGeom prst="rect">
                    <a:avLst/>
                  </a:prstGeom>
                </pic:spPr>
              </pic:pic>
            </a:graphicData>
          </a:graphic>
        </wp:anchor>
      </w:drawing>
    </w:r>
    <w:r w:rsidR="00C1559F">
      <w:pict w14:anchorId="028BBA12">
        <v:rect id="docshape6" o:spid="_x0000_s1034" style="position:absolute;margin-left:34.5pt;margin-top:755.6pt;width:416.1pt;height:1.2pt;z-index:-17150976;mso-position-horizontal-relative:page;mso-position-vertical-relative:page" fillcolor="#cd9d2c" stroked="f">
          <w10:wrap anchorx="page" anchory="page"/>
        </v:rect>
      </w:pict>
    </w:r>
    <w:r w:rsidR="00C1559F">
      <w:pict w14:anchorId="456DEB0D">
        <v:shapetype id="_x0000_t202" coordsize="21600,21600" o:spt="202" path="m,l,21600r21600,l21600,xe">
          <v:stroke joinstyle="miter"/>
          <v:path gradientshapeok="t" o:connecttype="rect"/>
        </v:shapetype>
        <v:shape id="docshape7" o:spid="_x0000_s1033" type="#_x0000_t202" style="position:absolute;margin-left:35pt;margin-top:760.75pt;width:91.5pt;height:14.2pt;z-index:-17150464;mso-position-horizontal-relative:page;mso-position-vertical-relative:page" filled="f" stroked="f">
          <v:textbox inset="0,0,0,0">
            <w:txbxContent>
              <w:p w14:paraId="1333283B" w14:textId="77777777" w:rsidR="006C6F53" w:rsidRDefault="00055F40">
                <w:pPr>
                  <w:spacing w:before="10"/>
                  <w:ind w:left="20"/>
                </w:pPr>
                <w:r>
                  <w:t>[District]</w:t>
                </w:r>
                <w:r>
                  <w:rPr>
                    <w:spacing w:val="-3"/>
                  </w:rPr>
                  <w:t xml:space="preserve"> </w:t>
                </w:r>
                <w:r>
                  <w:t>–</w:t>
                </w:r>
                <w:r>
                  <w:rPr>
                    <w:spacing w:val="-2"/>
                  </w:rPr>
                  <w:t xml:space="preserve"> </w:t>
                </w:r>
                <w:r>
                  <w:t>Page</w:t>
                </w:r>
                <w:r>
                  <w:rPr>
                    <w:spacing w:val="-2"/>
                  </w:rPr>
                  <w:t xml:space="preserve"> </w:t>
                </w:r>
                <w:r>
                  <w:fldChar w:fldCharType="begin"/>
                </w:r>
                <w: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85E4" w14:textId="77777777" w:rsidR="006C6F53" w:rsidRDefault="00C1559F">
    <w:pPr>
      <w:pStyle w:val="BodyText"/>
      <w:spacing w:line="14" w:lineRule="auto"/>
      <w:rPr>
        <w:sz w:val="20"/>
      </w:rPr>
    </w:pPr>
    <w:r>
      <w:pict w14:anchorId="24DF3981">
        <v:shapetype id="_x0000_t202" coordsize="21600,21600" o:spt="202" path="m,l,21600r21600,l21600,xe">
          <v:stroke joinstyle="miter"/>
          <v:path gradientshapeok="t" o:connecttype="rect"/>
        </v:shapetype>
        <v:shape id="docshape12" o:spid="_x0000_s1032" type="#_x0000_t202" style="position:absolute;margin-left:279.65pt;margin-top:756.2pt;width:51.75pt;height:13.05pt;z-index:-17149952;mso-position-horizontal-relative:page;mso-position-vertical-relative:page" filled="f" stroked="f">
          <v:textbox inset="0,0,0,0">
            <w:txbxContent>
              <w:p w14:paraId="5756221B" w14:textId="77777777" w:rsidR="006C6F53" w:rsidRDefault="00055F40">
                <w:pPr>
                  <w:spacing w:line="245" w:lineRule="exact"/>
                  <w:ind w:left="20"/>
                  <w:rPr>
                    <w:rFonts w:ascii="Calibri"/>
                  </w:rPr>
                </w:pPr>
                <w:r>
                  <w:rPr>
                    <w:rFonts w:ascii="Calibri"/>
                  </w:rPr>
                  <w:t>Page</w:t>
                </w:r>
                <w:r>
                  <w:rPr>
                    <w:rFonts w:ascii="Calibri"/>
                    <w:spacing w:val="1"/>
                  </w:rPr>
                  <w:t xml:space="preserve"> </w:t>
                </w:r>
                <w:r>
                  <w:fldChar w:fldCharType="begin"/>
                </w:r>
                <w:r>
                  <w:rPr>
                    <w:rFonts w:ascii="Calibri"/>
                  </w:rPr>
                  <w:instrText xml:space="preserve"> PAGE </w:instrText>
                </w:r>
                <w:r>
                  <w:fldChar w:fldCharType="separate"/>
                </w:r>
                <w:r>
                  <w:t>1</w:t>
                </w:r>
                <w:r>
                  <w:fldChar w:fldCharType="end"/>
                </w:r>
                <w:r>
                  <w:rPr>
                    <w:rFonts w:ascii="Calibri"/>
                    <w:spacing w:val="2"/>
                  </w:rPr>
                  <w:t xml:space="preserve"> </w:t>
                </w:r>
                <w:r>
                  <w:rPr>
                    <w:rFonts w:ascii="Calibri"/>
                  </w:rPr>
                  <w:t>of</w:t>
                </w:r>
                <w:r>
                  <w:rPr>
                    <w:rFonts w:ascii="Calibri"/>
                    <w:spacing w:val="1"/>
                  </w:rPr>
                  <w:t xml:space="preserve"> </w:t>
                </w:r>
                <w:r>
                  <w:rPr>
                    <w:rFonts w:ascii="Calibri"/>
                  </w:rPr>
                  <w:t>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4CBE" w14:textId="77777777" w:rsidR="006C6F53" w:rsidRDefault="00C1559F">
    <w:pPr>
      <w:pStyle w:val="BodyText"/>
      <w:spacing w:line="14" w:lineRule="auto"/>
      <w:rPr>
        <w:sz w:val="20"/>
      </w:rPr>
    </w:pPr>
    <w:r>
      <w:pict w14:anchorId="22ADC3EF">
        <v:shapetype id="_x0000_t202" coordsize="21600,21600" o:spt="202" path="m,l,21600r21600,l21600,xe">
          <v:stroke joinstyle="miter"/>
          <v:path gradientshapeok="t" o:connecttype="rect"/>
        </v:shapetype>
        <v:shape id="docshape13" o:spid="_x0000_s1031" type="#_x0000_t202" style="position:absolute;margin-left:279.65pt;margin-top:756.2pt;width:51.75pt;height:13.05pt;z-index:-17149440;mso-position-horizontal-relative:page;mso-position-vertical-relative:page" filled="f" stroked="f">
          <v:textbox inset="0,0,0,0">
            <w:txbxContent>
              <w:p w14:paraId="797D5AEC" w14:textId="77777777" w:rsidR="006C6F53" w:rsidRDefault="00055F40">
                <w:pPr>
                  <w:spacing w:line="245" w:lineRule="exact"/>
                  <w:ind w:left="20"/>
                  <w:rPr>
                    <w:rFonts w:ascii="Calibri"/>
                  </w:rPr>
                </w:pPr>
                <w:r>
                  <w:rPr>
                    <w:rFonts w:ascii="Calibri"/>
                  </w:rPr>
                  <w:t>Page</w:t>
                </w:r>
                <w:r>
                  <w:rPr>
                    <w:rFonts w:ascii="Calibri"/>
                    <w:spacing w:val="1"/>
                  </w:rPr>
                  <w:t xml:space="preserve"> </w:t>
                </w:r>
                <w:r>
                  <w:fldChar w:fldCharType="begin"/>
                </w:r>
                <w:r>
                  <w:rPr>
                    <w:rFonts w:ascii="Calibri"/>
                  </w:rPr>
                  <w:instrText xml:space="preserve"> PAGE </w:instrText>
                </w:r>
                <w:r>
                  <w:fldChar w:fldCharType="separate"/>
                </w:r>
                <w:r>
                  <w:t>2</w:t>
                </w:r>
                <w:r>
                  <w:fldChar w:fldCharType="end"/>
                </w:r>
                <w:r>
                  <w:rPr>
                    <w:rFonts w:ascii="Calibri"/>
                    <w:spacing w:val="2"/>
                  </w:rPr>
                  <w:t xml:space="preserve"> </w:t>
                </w:r>
                <w:r>
                  <w:rPr>
                    <w:rFonts w:ascii="Calibri"/>
                  </w:rPr>
                  <w:t>of</w:t>
                </w:r>
                <w:r>
                  <w:rPr>
                    <w:rFonts w:ascii="Calibri"/>
                    <w:spacing w:val="1"/>
                  </w:rPr>
                  <w:t xml:space="preserve"> </w:t>
                </w:r>
                <w:r>
                  <w:rPr>
                    <w:rFonts w:ascii="Calibri"/>
                  </w:rPr>
                  <w:t>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C2D" w14:textId="77777777" w:rsidR="006C6F53" w:rsidRDefault="00C1559F">
    <w:pPr>
      <w:pStyle w:val="BodyText"/>
      <w:spacing w:line="14" w:lineRule="auto"/>
      <w:rPr>
        <w:sz w:val="20"/>
      </w:rPr>
    </w:pPr>
    <w:r>
      <w:pict w14:anchorId="7F4278E5">
        <v:shapetype id="_x0000_t202" coordsize="21600,21600" o:spt="202" path="m,l,21600r21600,l21600,xe">
          <v:stroke joinstyle="miter"/>
          <v:path gradientshapeok="t" o:connecttype="rect"/>
        </v:shapetype>
        <v:shape id="docshape14" o:spid="_x0000_s1030" type="#_x0000_t202" style="position:absolute;margin-left:35pt;margin-top:728.4pt;width:108.05pt;height:29.1pt;z-index:-17148928;mso-position-horizontal-relative:page;mso-position-vertical-relative:page" filled="f" stroked="f">
          <v:textbox inset="0,0,0,0">
            <w:txbxContent>
              <w:p w14:paraId="3E06C097" w14:textId="77777777" w:rsidR="006C6F53" w:rsidRDefault="00055F40">
                <w:pPr>
                  <w:pStyle w:val="BodyText"/>
                  <w:spacing w:before="10"/>
                  <w:ind w:left="20"/>
                </w:pPr>
                <w:r>
                  <w:t>DOE</w:t>
                </w:r>
                <w:r>
                  <w:rPr>
                    <w:spacing w:val="-2"/>
                  </w:rPr>
                  <w:t xml:space="preserve"> </w:t>
                </w:r>
                <w:r>
                  <w:t>100A</w:t>
                </w:r>
              </w:p>
              <w:p w14:paraId="24173C1F" w14:textId="77777777" w:rsidR="006C6F53" w:rsidRDefault="00055F40">
                <w:pPr>
                  <w:pStyle w:val="BodyText"/>
                  <w:ind w:left="20"/>
                </w:pPr>
                <w:r>
                  <w:t>Revised</w:t>
                </w:r>
                <w:r>
                  <w:rPr>
                    <w:spacing w:val="-3"/>
                  </w:rPr>
                  <w:t xml:space="preserve"> </w:t>
                </w:r>
                <w:r>
                  <w:t>January</w:t>
                </w:r>
                <w:r>
                  <w:rPr>
                    <w:spacing w:val="-1"/>
                  </w:rPr>
                  <w:t xml:space="preserve"> </w:t>
                </w:r>
                <w:r>
                  <w:t>2019</w:t>
                </w:r>
              </w:p>
            </w:txbxContent>
          </v:textbox>
          <w10:wrap anchorx="page" anchory="page"/>
        </v:shape>
      </w:pict>
    </w:r>
    <w:r>
      <w:pict w14:anchorId="3424D790">
        <v:shape id="docshape15" o:spid="_x0000_s1029" type="#_x0000_t202" style="position:absolute;margin-left:261.9pt;margin-top:742.2pt;width:56.35pt;height:15.3pt;z-index:-17148416;mso-position-horizontal-relative:page;mso-position-vertical-relative:page" filled="f" stroked="f">
          <v:textbox inset="0,0,0,0">
            <w:txbxContent>
              <w:p w14:paraId="466EE88E" w14:textId="77777777" w:rsidR="006C6F53" w:rsidRDefault="00055F40">
                <w:pPr>
                  <w:pStyle w:val="BodyText"/>
                  <w:spacing w:before="10"/>
                  <w:ind w:left="20"/>
                </w:pPr>
                <w:r>
                  <w:t>Page</w:t>
                </w:r>
                <w:r>
                  <w:rPr>
                    <w:spacing w:val="-1"/>
                  </w:rPr>
                  <w:t xml:space="preserve"> </w:t>
                </w:r>
                <w:r>
                  <w:fldChar w:fldCharType="begin"/>
                </w:r>
                <w:r>
                  <w:instrText xml:space="preserve"> PAGE </w:instrText>
                </w:r>
                <w:r>
                  <w:fldChar w:fldCharType="separate"/>
                </w:r>
                <w:r>
                  <w:t>1</w:t>
                </w:r>
                <w:r>
                  <w:fldChar w:fldCharType="end"/>
                </w:r>
                <w:r>
                  <w:t xml:space="preserve"> of</w:t>
                </w:r>
                <w:r>
                  <w:rPr>
                    <w:spacing w:val="-1"/>
                  </w:rPr>
                  <w:t xml:space="preserve"> </w:t>
                </w:r>
                <w:r>
                  <w:t>2</w:t>
                </w:r>
              </w:p>
            </w:txbxContent>
          </v:textbox>
          <w10:wrap anchorx="page" anchory="page"/>
        </v:shape>
      </w:pict>
    </w:r>
    <w:r>
      <w:pict w14:anchorId="046E7839">
        <v:shape id="docshape16" o:spid="_x0000_s1028" type="#_x0000_t202" style="position:absolute;margin-left:343.2pt;margin-top:742.2pt;width:157.25pt;height:15.3pt;z-index:-17147904;mso-position-horizontal-relative:page;mso-position-vertical-relative:page" filled="f" stroked="f">
          <v:textbox inset="0,0,0,0">
            <w:txbxContent>
              <w:p w14:paraId="4D18D407" w14:textId="77777777" w:rsidR="006C6F53" w:rsidRDefault="00055F40">
                <w:pPr>
                  <w:spacing w:before="10"/>
                  <w:ind w:left="20"/>
                </w:pPr>
                <w:r>
                  <w:rPr>
                    <w:sz w:val="24"/>
                  </w:rPr>
                  <w:t>Richard</w:t>
                </w:r>
                <w:r>
                  <w:rPr>
                    <w:spacing w:val="-8"/>
                    <w:sz w:val="24"/>
                  </w:rPr>
                  <w:t xml:space="preserve"> </w:t>
                </w:r>
                <w:r>
                  <w:rPr>
                    <w:sz w:val="24"/>
                  </w:rPr>
                  <w:t>Corcoran</w:t>
                </w:r>
                <w:r>
                  <w:t>,</w:t>
                </w:r>
                <w:r>
                  <w:rPr>
                    <w:spacing w:val="-5"/>
                  </w:rPr>
                  <w:t xml:space="preserve"> </w:t>
                </w:r>
                <w:r>
                  <w:t>Commissioner</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91C1" w14:textId="77777777" w:rsidR="006C6F53" w:rsidRDefault="00055F40">
    <w:pPr>
      <w:pStyle w:val="BodyText"/>
      <w:spacing w:line="14" w:lineRule="auto"/>
      <w:rPr>
        <w:sz w:val="20"/>
      </w:rPr>
    </w:pPr>
    <w:r>
      <w:rPr>
        <w:noProof/>
      </w:rPr>
      <w:drawing>
        <wp:anchor distT="0" distB="0" distL="0" distR="0" simplePos="0" relativeHeight="486169088" behindDoc="1" locked="0" layoutInCell="1" allowOverlap="1" wp14:anchorId="1D06CC12" wp14:editId="28CF8C35">
          <wp:simplePos x="0" y="0"/>
          <wp:positionH relativeFrom="page">
            <wp:posOffset>5707379</wp:posOffset>
          </wp:positionH>
          <wp:positionV relativeFrom="page">
            <wp:posOffset>8922382</wp:posOffset>
          </wp:positionV>
          <wp:extent cx="1607819" cy="457199"/>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 cstate="print"/>
                  <a:stretch>
                    <a:fillRect/>
                  </a:stretch>
                </pic:blipFill>
                <pic:spPr>
                  <a:xfrm>
                    <a:off x="0" y="0"/>
                    <a:ext cx="1607819" cy="457199"/>
                  </a:xfrm>
                  <a:prstGeom prst="rect">
                    <a:avLst/>
                  </a:prstGeom>
                </pic:spPr>
              </pic:pic>
            </a:graphicData>
          </a:graphic>
        </wp:anchor>
      </w:drawing>
    </w:r>
    <w:r w:rsidR="00C1559F">
      <w:pict w14:anchorId="3D42938A">
        <v:shapetype id="_x0000_t202" coordsize="21600,21600" o:spt="202" path="m,l,21600r21600,l21600,xe">
          <v:stroke joinstyle="miter"/>
          <v:path gradientshapeok="t" o:connecttype="rect"/>
        </v:shapetype>
        <v:shape id="docshape19" o:spid="_x0000_s1027" type="#_x0000_t202" style="position:absolute;margin-left:35pt;margin-top:728.4pt;width:108.05pt;height:29.1pt;z-index:-17146880;mso-position-horizontal-relative:page;mso-position-vertical-relative:page" filled="f" stroked="f">
          <v:textbox inset="0,0,0,0">
            <w:txbxContent>
              <w:p w14:paraId="0ACCA691" w14:textId="77777777" w:rsidR="006C6F53" w:rsidRDefault="00055F40">
                <w:pPr>
                  <w:pStyle w:val="BodyText"/>
                  <w:spacing w:before="10"/>
                  <w:ind w:left="20"/>
                </w:pPr>
                <w:r>
                  <w:t>DOE</w:t>
                </w:r>
                <w:r>
                  <w:rPr>
                    <w:spacing w:val="-2"/>
                  </w:rPr>
                  <w:t xml:space="preserve"> </w:t>
                </w:r>
                <w:r>
                  <w:t>100A</w:t>
                </w:r>
              </w:p>
              <w:p w14:paraId="681EC18B" w14:textId="77777777" w:rsidR="006C6F53" w:rsidRDefault="00055F40">
                <w:pPr>
                  <w:pStyle w:val="BodyText"/>
                  <w:ind w:left="20"/>
                </w:pPr>
                <w:r>
                  <w:t>Revised</w:t>
                </w:r>
                <w:r>
                  <w:rPr>
                    <w:spacing w:val="-3"/>
                  </w:rPr>
                  <w:t xml:space="preserve"> </w:t>
                </w:r>
                <w:r>
                  <w:t>January</w:t>
                </w:r>
                <w:r>
                  <w:rPr>
                    <w:spacing w:val="-1"/>
                  </w:rPr>
                  <w:t xml:space="preserve"> </w:t>
                </w:r>
                <w:r>
                  <w:t>2019</w:t>
                </w:r>
              </w:p>
            </w:txbxContent>
          </v:textbox>
          <w10:wrap anchorx="page" anchory="page"/>
        </v:shape>
      </w:pict>
    </w:r>
    <w:r w:rsidR="00C1559F">
      <w:pict w14:anchorId="3E22D725">
        <v:shape id="docshape20" o:spid="_x0000_s1026" type="#_x0000_t202" style="position:absolute;margin-left:261.9pt;margin-top:742.2pt;width:56.35pt;height:15.3pt;z-index:-17146368;mso-position-horizontal-relative:page;mso-position-vertical-relative:page" filled="f" stroked="f">
          <v:textbox inset="0,0,0,0">
            <w:txbxContent>
              <w:p w14:paraId="6EC5DA9F" w14:textId="77777777" w:rsidR="006C6F53" w:rsidRDefault="00055F40">
                <w:pPr>
                  <w:pStyle w:val="BodyText"/>
                  <w:spacing w:before="10"/>
                  <w:ind w:left="20"/>
                </w:pPr>
                <w:r>
                  <w:t>Page</w:t>
                </w:r>
                <w:r>
                  <w:rPr>
                    <w:spacing w:val="-1"/>
                  </w:rPr>
                  <w:t xml:space="preserve"> </w:t>
                </w:r>
                <w:r>
                  <w:fldChar w:fldCharType="begin"/>
                </w:r>
                <w:r>
                  <w:instrText xml:space="preserve"> PAGE </w:instrText>
                </w:r>
                <w:r>
                  <w:fldChar w:fldCharType="separate"/>
                </w:r>
                <w:r>
                  <w:t>2</w:t>
                </w:r>
                <w:r>
                  <w:fldChar w:fldCharType="end"/>
                </w:r>
                <w:r>
                  <w:t xml:space="preserve"> of</w:t>
                </w:r>
                <w:r>
                  <w:rPr>
                    <w:spacing w:val="-1"/>
                  </w:rPr>
                  <w:t xml:space="preserve"> </w:t>
                </w:r>
                <w:r>
                  <w:t>2</w:t>
                </w:r>
              </w:p>
            </w:txbxContent>
          </v:textbox>
          <w10:wrap anchorx="page" anchory="page"/>
        </v:shape>
      </w:pict>
    </w:r>
    <w:r w:rsidR="00C1559F">
      <w:pict w14:anchorId="59A48141">
        <v:shape id="docshape21" o:spid="_x0000_s1025" type="#_x0000_t202" style="position:absolute;margin-left:343.2pt;margin-top:742.2pt;width:157.25pt;height:15.3pt;z-index:-17145856;mso-position-horizontal-relative:page;mso-position-vertical-relative:page" filled="f" stroked="f">
          <v:textbox inset="0,0,0,0">
            <w:txbxContent>
              <w:p w14:paraId="1CBF0E0E" w14:textId="77777777" w:rsidR="006C6F53" w:rsidRDefault="00055F40">
                <w:pPr>
                  <w:spacing w:before="10"/>
                  <w:ind w:left="20"/>
                </w:pPr>
                <w:r>
                  <w:rPr>
                    <w:sz w:val="24"/>
                  </w:rPr>
                  <w:t>Richard</w:t>
                </w:r>
                <w:r>
                  <w:rPr>
                    <w:spacing w:val="-8"/>
                    <w:sz w:val="24"/>
                  </w:rPr>
                  <w:t xml:space="preserve"> </w:t>
                </w:r>
                <w:r>
                  <w:rPr>
                    <w:sz w:val="24"/>
                  </w:rPr>
                  <w:t>Corcoran</w:t>
                </w:r>
                <w:r>
                  <w:t>,</w:t>
                </w:r>
                <w:r>
                  <w:rPr>
                    <w:spacing w:val="-5"/>
                  </w:rPr>
                  <w:t xml:space="preserve"> </w:t>
                </w:r>
                <w:r>
                  <w:t>Commissioner</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42E3" w14:textId="77777777" w:rsidR="006C6F53" w:rsidRDefault="006C6F5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4567" w14:textId="77777777" w:rsidR="00C1559F" w:rsidRDefault="00C1559F">
      <w:r>
        <w:separator/>
      </w:r>
    </w:p>
  </w:footnote>
  <w:footnote w:type="continuationSeparator" w:id="0">
    <w:p w14:paraId="450AEB28" w14:textId="77777777" w:rsidR="00C1559F" w:rsidRDefault="00C1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9B32" w14:textId="77777777" w:rsidR="006C6F53" w:rsidRDefault="00C1559F">
    <w:pPr>
      <w:pStyle w:val="BodyText"/>
      <w:spacing w:line="14" w:lineRule="auto"/>
      <w:rPr>
        <w:sz w:val="20"/>
      </w:rPr>
    </w:pPr>
    <w:r>
      <w:pict w14:anchorId="21A94E8F">
        <v:shapetype id="_x0000_t202" coordsize="21600,21600" o:spt="202" path="m,l,21600r21600,l21600,xe">
          <v:stroke joinstyle="miter"/>
          <v:path gradientshapeok="t" o:connecttype="rect"/>
        </v:shapetype>
        <v:shape id="docshape5" o:spid="_x0000_s1035" type="#_x0000_t202" style="position:absolute;margin-left:82.4pt;margin-top:34.8pt;width:447.3pt;height:29.1pt;z-index:-17152000;mso-position-horizontal-relative:page;mso-position-vertical-relative:page" filled="f" stroked="f">
          <v:textbox inset="0,0,0,0">
            <w:txbxContent>
              <w:p w14:paraId="673BC572" w14:textId="77777777" w:rsidR="006C6F53" w:rsidRDefault="00055F40">
                <w:pPr>
                  <w:pStyle w:val="BodyText"/>
                  <w:spacing w:before="10"/>
                  <w:ind w:left="1871" w:right="2" w:hanging="1852"/>
                </w:pPr>
                <w:r>
                  <w:t>2021-24 American Rescue Plan (ARP) Elementary and Secondary School Emergency Relief</w:t>
                </w:r>
                <w:r>
                  <w:rPr>
                    <w:spacing w:val="-57"/>
                  </w:rPr>
                  <w:t xml:space="preserve"> </w:t>
                </w:r>
                <w:r>
                  <w:t>(ESSER)</w:t>
                </w:r>
                <w:r>
                  <w:rPr>
                    <w:spacing w:val="-1"/>
                  </w:rPr>
                  <w:t xml:space="preserve"> </w:t>
                </w:r>
                <w:r>
                  <w:t>Fund LEA</w:t>
                </w:r>
                <w:r>
                  <w:rPr>
                    <w:spacing w:val="-2"/>
                  </w:rPr>
                  <w:t xml:space="preserve"> </w:t>
                </w:r>
                <w:r>
                  <w:t>Plan, Application and</w:t>
                </w:r>
                <w:r>
                  <w:rPr>
                    <w:spacing w:val="-1"/>
                  </w:rPr>
                  <w:t xml:space="preserve"> </w:t>
                </w:r>
                <w:r>
                  <w:t>Assurances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63E5" w14:textId="77777777" w:rsidR="006C6F53" w:rsidRDefault="006C6F5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E831" w14:textId="77777777" w:rsidR="006C6F53" w:rsidRDefault="006C6F5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CEC1" w14:textId="77777777" w:rsidR="006C6F53" w:rsidRDefault="006C6F5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9656" w14:textId="77777777" w:rsidR="006C6F53" w:rsidRDefault="006C6F5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86E1" w14:textId="77777777" w:rsidR="006C6F53" w:rsidRDefault="006C6F5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3E8"/>
    <w:multiLevelType w:val="hybridMultilevel"/>
    <w:tmpl w:val="1FFED206"/>
    <w:lvl w:ilvl="0" w:tplc="AFFA9A06">
      <w:numFmt w:val="bullet"/>
      <w:lvlText w:val=""/>
      <w:lvlJc w:val="left"/>
      <w:pPr>
        <w:ind w:left="410" w:hanging="360"/>
      </w:pPr>
      <w:rPr>
        <w:rFonts w:ascii="Symbol" w:eastAsia="Symbol" w:hAnsi="Symbol" w:cs="Symbol" w:hint="default"/>
        <w:b w:val="0"/>
        <w:bCs w:val="0"/>
        <w:i w:val="0"/>
        <w:iCs w:val="0"/>
        <w:w w:val="100"/>
        <w:sz w:val="24"/>
        <w:szCs w:val="24"/>
      </w:rPr>
    </w:lvl>
    <w:lvl w:ilvl="1" w:tplc="66484634">
      <w:numFmt w:val="bullet"/>
      <w:lvlText w:val="•"/>
      <w:lvlJc w:val="left"/>
      <w:pPr>
        <w:ind w:left="1386" w:hanging="360"/>
      </w:pPr>
      <w:rPr>
        <w:rFonts w:hint="default"/>
      </w:rPr>
    </w:lvl>
    <w:lvl w:ilvl="2" w:tplc="8B3AA950">
      <w:numFmt w:val="bullet"/>
      <w:lvlText w:val="•"/>
      <w:lvlJc w:val="left"/>
      <w:pPr>
        <w:ind w:left="2352" w:hanging="360"/>
      </w:pPr>
      <w:rPr>
        <w:rFonts w:hint="default"/>
      </w:rPr>
    </w:lvl>
    <w:lvl w:ilvl="3" w:tplc="D0307606">
      <w:numFmt w:val="bullet"/>
      <w:lvlText w:val="•"/>
      <w:lvlJc w:val="left"/>
      <w:pPr>
        <w:ind w:left="3318" w:hanging="360"/>
      </w:pPr>
      <w:rPr>
        <w:rFonts w:hint="default"/>
      </w:rPr>
    </w:lvl>
    <w:lvl w:ilvl="4" w:tplc="3620D1C6">
      <w:numFmt w:val="bullet"/>
      <w:lvlText w:val="•"/>
      <w:lvlJc w:val="left"/>
      <w:pPr>
        <w:ind w:left="4284" w:hanging="360"/>
      </w:pPr>
      <w:rPr>
        <w:rFonts w:hint="default"/>
      </w:rPr>
    </w:lvl>
    <w:lvl w:ilvl="5" w:tplc="2DFED8F4">
      <w:numFmt w:val="bullet"/>
      <w:lvlText w:val="•"/>
      <w:lvlJc w:val="left"/>
      <w:pPr>
        <w:ind w:left="5250" w:hanging="360"/>
      </w:pPr>
      <w:rPr>
        <w:rFonts w:hint="default"/>
      </w:rPr>
    </w:lvl>
    <w:lvl w:ilvl="6" w:tplc="AF7823F0">
      <w:numFmt w:val="bullet"/>
      <w:lvlText w:val="•"/>
      <w:lvlJc w:val="left"/>
      <w:pPr>
        <w:ind w:left="6216" w:hanging="360"/>
      </w:pPr>
      <w:rPr>
        <w:rFonts w:hint="default"/>
      </w:rPr>
    </w:lvl>
    <w:lvl w:ilvl="7" w:tplc="077ED97E">
      <w:numFmt w:val="bullet"/>
      <w:lvlText w:val="•"/>
      <w:lvlJc w:val="left"/>
      <w:pPr>
        <w:ind w:left="7182" w:hanging="360"/>
      </w:pPr>
      <w:rPr>
        <w:rFonts w:hint="default"/>
      </w:rPr>
    </w:lvl>
    <w:lvl w:ilvl="8" w:tplc="46F6A062">
      <w:numFmt w:val="bullet"/>
      <w:lvlText w:val="•"/>
      <w:lvlJc w:val="left"/>
      <w:pPr>
        <w:ind w:left="8148" w:hanging="360"/>
      </w:pPr>
      <w:rPr>
        <w:rFonts w:hint="default"/>
      </w:rPr>
    </w:lvl>
  </w:abstractNum>
  <w:abstractNum w:abstractNumId="1" w15:restartNumberingAfterBreak="0">
    <w:nsid w:val="09761FA5"/>
    <w:multiLevelType w:val="hybridMultilevel"/>
    <w:tmpl w:val="67B6526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0A627088"/>
    <w:multiLevelType w:val="hybridMultilevel"/>
    <w:tmpl w:val="B99E6710"/>
    <w:lvl w:ilvl="0" w:tplc="3506A770">
      <w:start w:val="1"/>
      <w:numFmt w:val="upperLetter"/>
      <w:lvlText w:val="(%1)"/>
      <w:lvlJc w:val="left"/>
      <w:pPr>
        <w:ind w:left="1252" w:hanging="392"/>
      </w:pPr>
      <w:rPr>
        <w:rFonts w:ascii="Times New Roman" w:eastAsia="Times New Roman" w:hAnsi="Times New Roman" w:cs="Times New Roman" w:hint="default"/>
        <w:b w:val="0"/>
        <w:bCs w:val="0"/>
        <w:i w:val="0"/>
        <w:iCs w:val="0"/>
        <w:spacing w:val="-2"/>
        <w:w w:val="99"/>
        <w:sz w:val="24"/>
        <w:szCs w:val="24"/>
      </w:rPr>
    </w:lvl>
    <w:lvl w:ilvl="1" w:tplc="E2F674C0">
      <w:start w:val="1"/>
      <w:numFmt w:val="lowerRoman"/>
      <w:lvlText w:val="(%2)"/>
      <w:lvlJc w:val="left"/>
      <w:pPr>
        <w:ind w:left="1580" w:hanging="286"/>
      </w:pPr>
      <w:rPr>
        <w:rFonts w:ascii="Times New Roman" w:eastAsia="Times New Roman" w:hAnsi="Times New Roman" w:cs="Times New Roman" w:hint="default"/>
        <w:b w:val="0"/>
        <w:bCs w:val="0"/>
        <w:i w:val="0"/>
        <w:iCs w:val="0"/>
        <w:w w:val="99"/>
        <w:sz w:val="24"/>
        <w:szCs w:val="24"/>
      </w:rPr>
    </w:lvl>
    <w:lvl w:ilvl="2" w:tplc="4A16BEC0">
      <w:numFmt w:val="bullet"/>
      <w:lvlText w:val="•"/>
      <w:lvlJc w:val="left"/>
      <w:pPr>
        <w:ind w:left="2657" w:hanging="286"/>
      </w:pPr>
      <w:rPr>
        <w:rFonts w:hint="default"/>
      </w:rPr>
    </w:lvl>
    <w:lvl w:ilvl="3" w:tplc="4282C4EC">
      <w:numFmt w:val="bullet"/>
      <w:lvlText w:val="•"/>
      <w:lvlJc w:val="left"/>
      <w:pPr>
        <w:ind w:left="3735" w:hanging="286"/>
      </w:pPr>
      <w:rPr>
        <w:rFonts w:hint="default"/>
      </w:rPr>
    </w:lvl>
    <w:lvl w:ilvl="4" w:tplc="370EA082">
      <w:numFmt w:val="bullet"/>
      <w:lvlText w:val="•"/>
      <w:lvlJc w:val="left"/>
      <w:pPr>
        <w:ind w:left="4813" w:hanging="286"/>
      </w:pPr>
      <w:rPr>
        <w:rFonts w:hint="default"/>
      </w:rPr>
    </w:lvl>
    <w:lvl w:ilvl="5" w:tplc="16809532">
      <w:numFmt w:val="bullet"/>
      <w:lvlText w:val="•"/>
      <w:lvlJc w:val="left"/>
      <w:pPr>
        <w:ind w:left="5891" w:hanging="286"/>
      </w:pPr>
      <w:rPr>
        <w:rFonts w:hint="default"/>
      </w:rPr>
    </w:lvl>
    <w:lvl w:ilvl="6" w:tplc="0FBC057E">
      <w:numFmt w:val="bullet"/>
      <w:lvlText w:val="•"/>
      <w:lvlJc w:val="left"/>
      <w:pPr>
        <w:ind w:left="6968" w:hanging="286"/>
      </w:pPr>
      <w:rPr>
        <w:rFonts w:hint="default"/>
      </w:rPr>
    </w:lvl>
    <w:lvl w:ilvl="7" w:tplc="F6D4DB46">
      <w:numFmt w:val="bullet"/>
      <w:lvlText w:val="•"/>
      <w:lvlJc w:val="left"/>
      <w:pPr>
        <w:ind w:left="8046" w:hanging="286"/>
      </w:pPr>
      <w:rPr>
        <w:rFonts w:hint="default"/>
      </w:rPr>
    </w:lvl>
    <w:lvl w:ilvl="8" w:tplc="CD2C8A62">
      <w:numFmt w:val="bullet"/>
      <w:lvlText w:val="•"/>
      <w:lvlJc w:val="left"/>
      <w:pPr>
        <w:ind w:left="9124" w:hanging="286"/>
      </w:pPr>
      <w:rPr>
        <w:rFonts w:hint="default"/>
      </w:rPr>
    </w:lvl>
  </w:abstractNum>
  <w:abstractNum w:abstractNumId="3" w15:restartNumberingAfterBreak="0">
    <w:nsid w:val="0AB60AE6"/>
    <w:multiLevelType w:val="multilevel"/>
    <w:tmpl w:val="336AE828"/>
    <w:lvl w:ilvl="0">
      <w:start w:val="1"/>
      <w:numFmt w:val="decimal"/>
      <w:lvlText w:val="%1."/>
      <w:lvlJc w:val="left"/>
      <w:pPr>
        <w:ind w:left="7970" w:hanging="360"/>
      </w:pPr>
      <w:rPr>
        <w:b w:val="0"/>
        <w:bCs/>
      </w:rPr>
    </w:lvl>
    <w:lvl w:ilvl="1">
      <w:start w:val="1"/>
      <w:numFmt w:val="decimal"/>
      <w:isLgl/>
      <w:lvlText w:val="%1.%2"/>
      <w:lvlJc w:val="left"/>
      <w:pPr>
        <w:ind w:left="7970" w:hanging="360"/>
      </w:pPr>
      <w:rPr>
        <w:rFonts w:hint="default"/>
        <w:b/>
      </w:rPr>
    </w:lvl>
    <w:lvl w:ilvl="2">
      <w:start w:val="1"/>
      <w:numFmt w:val="decimal"/>
      <w:isLgl/>
      <w:lvlText w:val="%1.%2.%3"/>
      <w:lvlJc w:val="left"/>
      <w:pPr>
        <w:ind w:left="8330" w:hanging="720"/>
      </w:pPr>
      <w:rPr>
        <w:rFonts w:hint="default"/>
        <w:b/>
      </w:rPr>
    </w:lvl>
    <w:lvl w:ilvl="3">
      <w:start w:val="1"/>
      <w:numFmt w:val="decimal"/>
      <w:isLgl/>
      <w:lvlText w:val="%1.%2.%3.%4"/>
      <w:lvlJc w:val="left"/>
      <w:pPr>
        <w:ind w:left="8330" w:hanging="720"/>
      </w:pPr>
      <w:rPr>
        <w:rFonts w:hint="default"/>
        <w:b/>
      </w:rPr>
    </w:lvl>
    <w:lvl w:ilvl="4">
      <w:start w:val="1"/>
      <w:numFmt w:val="decimal"/>
      <w:isLgl/>
      <w:lvlText w:val="%1.%2.%3.%4.%5"/>
      <w:lvlJc w:val="left"/>
      <w:pPr>
        <w:ind w:left="8690" w:hanging="1080"/>
      </w:pPr>
      <w:rPr>
        <w:rFonts w:hint="default"/>
        <w:b/>
      </w:rPr>
    </w:lvl>
    <w:lvl w:ilvl="5">
      <w:start w:val="1"/>
      <w:numFmt w:val="decimal"/>
      <w:isLgl/>
      <w:lvlText w:val="%1.%2.%3.%4.%5.%6"/>
      <w:lvlJc w:val="left"/>
      <w:pPr>
        <w:ind w:left="8690" w:hanging="1080"/>
      </w:pPr>
      <w:rPr>
        <w:rFonts w:hint="default"/>
        <w:b/>
      </w:rPr>
    </w:lvl>
    <w:lvl w:ilvl="6">
      <w:start w:val="1"/>
      <w:numFmt w:val="decimal"/>
      <w:isLgl/>
      <w:lvlText w:val="%1.%2.%3.%4.%5.%6.%7"/>
      <w:lvlJc w:val="left"/>
      <w:pPr>
        <w:ind w:left="9050" w:hanging="1440"/>
      </w:pPr>
      <w:rPr>
        <w:rFonts w:hint="default"/>
        <w:b/>
      </w:rPr>
    </w:lvl>
    <w:lvl w:ilvl="7">
      <w:start w:val="1"/>
      <w:numFmt w:val="decimal"/>
      <w:isLgl/>
      <w:lvlText w:val="%1.%2.%3.%4.%5.%6.%7.%8"/>
      <w:lvlJc w:val="left"/>
      <w:pPr>
        <w:ind w:left="9050" w:hanging="1440"/>
      </w:pPr>
      <w:rPr>
        <w:rFonts w:hint="default"/>
        <w:b/>
      </w:rPr>
    </w:lvl>
    <w:lvl w:ilvl="8">
      <w:start w:val="1"/>
      <w:numFmt w:val="decimal"/>
      <w:isLgl/>
      <w:lvlText w:val="%1.%2.%3.%4.%5.%6.%7.%8.%9"/>
      <w:lvlJc w:val="left"/>
      <w:pPr>
        <w:ind w:left="9410" w:hanging="1800"/>
      </w:pPr>
      <w:rPr>
        <w:rFonts w:hint="default"/>
        <w:b/>
      </w:rPr>
    </w:lvl>
  </w:abstractNum>
  <w:abstractNum w:abstractNumId="4" w15:restartNumberingAfterBreak="0">
    <w:nsid w:val="0CD90D95"/>
    <w:multiLevelType w:val="hybridMultilevel"/>
    <w:tmpl w:val="B70246B8"/>
    <w:lvl w:ilvl="0" w:tplc="82F0D9BE">
      <w:start w:val="1"/>
      <w:numFmt w:val="decimal"/>
      <w:lvlText w:val="%1."/>
      <w:lvlJc w:val="left"/>
      <w:pPr>
        <w:ind w:left="940" w:hanging="360"/>
      </w:pPr>
      <w:rPr>
        <w:rFonts w:ascii="Times New Roman" w:eastAsia="Times New Roman" w:hAnsi="Times New Roman" w:cs="Times New Roman"/>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0F6F41C6"/>
    <w:multiLevelType w:val="hybridMultilevel"/>
    <w:tmpl w:val="B740C63E"/>
    <w:lvl w:ilvl="0" w:tplc="D2B2AD1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C1B66"/>
    <w:multiLevelType w:val="hybridMultilevel"/>
    <w:tmpl w:val="9B84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D1220"/>
    <w:multiLevelType w:val="hybridMultilevel"/>
    <w:tmpl w:val="44525CF6"/>
    <w:lvl w:ilvl="0" w:tplc="D8A6FBAA">
      <w:start w:val="1"/>
      <w:numFmt w:val="decimal"/>
      <w:lvlText w:val="%1."/>
      <w:lvlJc w:val="left"/>
      <w:pPr>
        <w:ind w:left="720" w:hanging="360"/>
      </w:pPr>
      <w:rPr>
        <w:rFonts w:hint="default"/>
        <w:i w:val="0"/>
        <w:i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46F3B"/>
    <w:multiLevelType w:val="hybridMultilevel"/>
    <w:tmpl w:val="CCA42D1E"/>
    <w:lvl w:ilvl="0" w:tplc="3BBE4AD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3A4B17"/>
    <w:multiLevelType w:val="hybridMultilevel"/>
    <w:tmpl w:val="E0969966"/>
    <w:lvl w:ilvl="0" w:tplc="6F8CDC6E">
      <w:start w:val="1"/>
      <w:numFmt w:val="lowerRoman"/>
      <w:lvlText w:val="(%1)"/>
      <w:lvlJc w:val="left"/>
      <w:pPr>
        <w:ind w:left="140" w:hanging="288"/>
      </w:pPr>
      <w:rPr>
        <w:rFonts w:ascii="Times New Roman" w:eastAsia="Times New Roman" w:hAnsi="Times New Roman" w:cs="Times New Roman" w:hint="default"/>
        <w:b/>
        <w:bCs/>
        <w:i w:val="0"/>
        <w:iCs w:val="0"/>
        <w:w w:val="100"/>
        <w:sz w:val="24"/>
        <w:szCs w:val="24"/>
      </w:rPr>
    </w:lvl>
    <w:lvl w:ilvl="1" w:tplc="E55CA0C0">
      <w:numFmt w:val="bullet"/>
      <w:lvlText w:val="•"/>
      <w:lvlJc w:val="left"/>
      <w:pPr>
        <w:ind w:left="1254" w:hanging="288"/>
      </w:pPr>
      <w:rPr>
        <w:rFonts w:hint="default"/>
      </w:rPr>
    </w:lvl>
    <w:lvl w:ilvl="2" w:tplc="87A695A8">
      <w:numFmt w:val="bullet"/>
      <w:lvlText w:val="•"/>
      <w:lvlJc w:val="left"/>
      <w:pPr>
        <w:ind w:left="2368" w:hanging="288"/>
      </w:pPr>
      <w:rPr>
        <w:rFonts w:hint="default"/>
      </w:rPr>
    </w:lvl>
    <w:lvl w:ilvl="3" w:tplc="F4760798">
      <w:numFmt w:val="bullet"/>
      <w:lvlText w:val="•"/>
      <w:lvlJc w:val="left"/>
      <w:pPr>
        <w:ind w:left="3482" w:hanging="288"/>
      </w:pPr>
      <w:rPr>
        <w:rFonts w:hint="default"/>
      </w:rPr>
    </w:lvl>
    <w:lvl w:ilvl="4" w:tplc="CDA4A256">
      <w:numFmt w:val="bullet"/>
      <w:lvlText w:val="•"/>
      <w:lvlJc w:val="left"/>
      <w:pPr>
        <w:ind w:left="4596" w:hanging="288"/>
      </w:pPr>
      <w:rPr>
        <w:rFonts w:hint="default"/>
      </w:rPr>
    </w:lvl>
    <w:lvl w:ilvl="5" w:tplc="29645F2E">
      <w:numFmt w:val="bullet"/>
      <w:lvlText w:val="•"/>
      <w:lvlJc w:val="left"/>
      <w:pPr>
        <w:ind w:left="5710" w:hanging="288"/>
      </w:pPr>
      <w:rPr>
        <w:rFonts w:hint="default"/>
      </w:rPr>
    </w:lvl>
    <w:lvl w:ilvl="6" w:tplc="028E458A">
      <w:numFmt w:val="bullet"/>
      <w:lvlText w:val="•"/>
      <w:lvlJc w:val="left"/>
      <w:pPr>
        <w:ind w:left="6824" w:hanging="288"/>
      </w:pPr>
      <w:rPr>
        <w:rFonts w:hint="default"/>
      </w:rPr>
    </w:lvl>
    <w:lvl w:ilvl="7" w:tplc="48FA07E2">
      <w:numFmt w:val="bullet"/>
      <w:lvlText w:val="•"/>
      <w:lvlJc w:val="left"/>
      <w:pPr>
        <w:ind w:left="7938" w:hanging="288"/>
      </w:pPr>
      <w:rPr>
        <w:rFonts w:hint="default"/>
      </w:rPr>
    </w:lvl>
    <w:lvl w:ilvl="8" w:tplc="DDEA143A">
      <w:numFmt w:val="bullet"/>
      <w:lvlText w:val="•"/>
      <w:lvlJc w:val="left"/>
      <w:pPr>
        <w:ind w:left="9052" w:hanging="288"/>
      </w:pPr>
      <w:rPr>
        <w:rFonts w:hint="default"/>
      </w:rPr>
    </w:lvl>
  </w:abstractNum>
  <w:abstractNum w:abstractNumId="10" w15:restartNumberingAfterBreak="0">
    <w:nsid w:val="19C607FE"/>
    <w:multiLevelType w:val="hybridMultilevel"/>
    <w:tmpl w:val="B268AFC0"/>
    <w:lvl w:ilvl="0" w:tplc="DD64F9E8">
      <w:numFmt w:val="bullet"/>
      <w:lvlText w:val=""/>
      <w:lvlJc w:val="left"/>
      <w:pPr>
        <w:ind w:left="860" w:hanging="361"/>
      </w:pPr>
      <w:rPr>
        <w:rFonts w:ascii="Symbol" w:eastAsia="Symbol" w:hAnsi="Symbol" w:cs="Symbol" w:hint="default"/>
        <w:b w:val="0"/>
        <w:bCs w:val="0"/>
        <w:i w:val="0"/>
        <w:iCs w:val="0"/>
        <w:w w:val="100"/>
        <w:sz w:val="24"/>
        <w:szCs w:val="24"/>
      </w:rPr>
    </w:lvl>
    <w:lvl w:ilvl="1" w:tplc="CC569F82">
      <w:numFmt w:val="bullet"/>
      <w:lvlText w:val="•"/>
      <w:lvlJc w:val="left"/>
      <w:pPr>
        <w:ind w:left="1902" w:hanging="361"/>
      </w:pPr>
      <w:rPr>
        <w:rFonts w:hint="default"/>
      </w:rPr>
    </w:lvl>
    <w:lvl w:ilvl="2" w:tplc="B43294FA">
      <w:numFmt w:val="bullet"/>
      <w:lvlText w:val="•"/>
      <w:lvlJc w:val="left"/>
      <w:pPr>
        <w:ind w:left="2944" w:hanging="361"/>
      </w:pPr>
      <w:rPr>
        <w:rFonts w:hint="default"/>
      </w:rPr>
    </w:lvl>
    <w:lvl w:ilvl="3" w:tplc="DDE6846E">
      <w:numFmt w:val="bullet"/>
      <w:lvlText w:val="•"/>
      <w:lvlJc w:val="left"/>
      <w:pPr>
        <w:ind w:left="3986" w:hanging="361"/>
      </w:pPr>
      <w:rPr>
        <w:rFonts w:hint="default"/>
      </w:rPr>
    </w:lvl>
    <w:lvl w:ilvl="4" w:tplc="EA5416C4">
      <w:numFmt w:val="bullet"/>
      <w:lvlText w:val="•"/>
      <w:lvlJc w:val="left"/>
      <w:pPr>
        <w:ind w:left="5028" w:hanging="361"/>
      </w:pPr>
      <w:rPr>
        <w:rFonts w:hint="default"/>
      </w:rPr>
    </w:lvl>
    <w:lvl w:ilvl="5" w:tplc="A5ECE4F2">
      <w:numFmt w:val="bullet"/>
      <w:lvlText w:val="•"/>
      <w:lvlJc w:val="left"/>
      <w:pPr>
        <w:ind w:left="6070" w:hanging="361"/>
      </w:pPr>
      <w:rPr>
        <w:rFonts w:hint="default"/>
      </w:rPr>
    </w:lvl>
    <w:lvl w:ilvl="6" w:tplc="935CB1F8">
      <w:numFmt w:val="bullet"/>
      <w:lvlText w:val="•"/>
      <w:lvlJc w:val="left"/>
      <w:pPr>
        <w:ind w:left="7112" w:hanging="361"/>
      </w:pPr>
      <w:rPr>
        <w:rFonts w:hint="default"/>
      </w:rPr>
    </w:lvl>
    <w:lvl w:ilvl="7" w:tplc="0BAC12A8">
      <w:numFmt w:val="bullet"/>
      <w:lvlText w:val="•"/>
      <w:lvlJc w:val="left"/>
      <w:pPr>
        <w:ind w:left="8154" w:hanging="361"/>
      </w:pPr>
      <w:rPr>
        <w:rFonts w:hint="default"/>
      </w:rPr>
    </w:lvl>
    <w:lvl w:ilvl="8" w:tplc="3A6C9E74">
      <w:numFmt w:val="bullet"/>
      <w:lvlText w:val="•"/>
      <w:lvlJc w:val="left"/>
      <w:pPr>
        <w:ind w:left="9196" w:hanging="361"/>
      </w:pPr>
      <w:rPr>
        <w:rFonts w:hint="default"/>
      </w:rPr>
    </w:lvl>
  </w:abstractNum>
  <w:abstractNum w:abstractNumId="11" w15:restartNumberingAfterBreak="0">
    <w:nsid w:val="1A584B7D"/>
    <w:multiLevelType w:val="hybridMultilevel"/>
    <w:tmpl w:val="68BC94B2"/>
    <w:lvl w:ilvl="0" w:tplc="F522E5A0">
      <w:start w:val="1"/>
      <w:numFmt w:val="upperLetter"/>
      <w:lvlText w:val="%1)"/>
      <w:lvlJc w:val="left"/>
      <w:pPr>
        <w:ind w:left="464" w:hanging="281"/>
      </w:pPr>
      <w:rPr>
        <w:rFonts w:ascii="Arial" w:eastAsia="Arial" w:hAnsi="Arial" w:cs="Arial" w:hint="default"/>
        <w:b w:val="0"/>
        <w:bCs w:val="0"/>
        <w:i w:val="0"/>
        <w:iCs w:val="0"/>
        <w:spacing w:val="0"/>
        <w:w w:val="100"/>
        <w:sz w:val="22"/>
        <w:szCs w:val="22"/>
      </w:rPr>
    </w:lvl>
    <w:lvl w:ilvl="1" w:tplc="CCAC5AE0">
      <w:numFmt w:val="bullet"/>
      <w:lvlText w:val="•"/>
      <w:lvlJc w:val="left"/>
      <w:pPr>
        <w:ind w:left="760" w:hanging="281"/>
      </w:pPr>
      <w:rPr>
        <w:rFonts w:hint="default"/>
      </w:rPr>
    </w:lvl>
    <w:lvl w:ilvl="2" w:tplc="B3A668E4">
      <w:numFmt w:val="bullet"/>
      <w:lvlText w:val="•"/>
      <w:lvlJc w:val="left"/>
      <w:pPr>
        <w:ind w:left="1060" w:hanging="281"/>
      </w:pPr>
      <w:rPr>
        <w:rFonts w:hint="default"/>
      </w:rPr>
    </w:lvl>
    <w:lvl w:ilvl="3" w:tplc="517C68C4">
      <w:numFmt w:val="bullet"/>
      <w:lvlText w:val="•"/>
      <w:lvlJc w:val="left"/>
      <w:pPr>
        <w:ind w:left="1360" w:hanging="281"/>
      </w:pPr>
      <w:rPr>
        <w:rFonts w:hint="default"/>
      </w:rPr>
    </w:lvl>
    <w:lvl w:ilvl="4" w:tplc="AA3423F8">
      <w:numFmt w:val="bullet"/>
      <w:lvlText w:val="•"/>
      <w:lvlJc w:val="left"/>
      <w:pPr>
        <w:ind w:left="1660" w:hanging="281"/>
      </w:pPr>
      <w:rPr>
        <w:rFonts w:hint="default"/>
      </w:rPr>
    </w:lvl>
    <w:lvl w:ilvl="5" w:tplc="30DA64EC">
      <w:numFmt w:val="bullet"/>
      <w:lvlText w:val="•"/>
      <w:lvlJc w:val="left"/>
      <w:pPr>
        <w:ind w:left="1960" w:hanging="281"/>
      </w:pPr>
      <w:rPr>
        <w:rFonts w:hint="default"/>
      </w:rPr>
    </w:lvl>
    <w:lvl w:ilvl="6" w:tplc="17FECDD0">
      <w:numFmt w:val="bullet"/>
      <w:lvlText w:val="•"/>
      <w:lvlJc w:val="left"/>
      <w:pPr>
        <w:ind w:left="2261" w:hanging="281"/>
      </w:pPr>
      <w:rPr>
        <w:rFonts w:hint="default"/>
      </w:rPr>
    </w:lvl>
    <w:lvl w:ilvl="7" w:tplc="23C6E644">
      <w:numFmt w:val="bullet"/>
      <w:lvlText w:val="•"/>
      <w:lvlJc w:val="left"/>
      <w:pPr>
        <w:ind w:left="2561" w:hanging="281"/>
      </w:pPr>
      <w:rPr>
        <w:rFonts w:hint="default"/>
      </w:rPr>
    </w:lvl>
    <w:lvl w:ilvl="8" w:tplc="4BF8D5D6">
      <w:numFmt w:val="bullet"/>
      <w:lvlText w:val="•"/>
      <w:lvlJc w:val="left"/>
      <w:pPr>
        <w:ind w:left="2861" w:hanging="281"/>
      </w:pPr>
      <w:rPr>
        <w:rFonts w:hint="default"/>
      </w:rPr>
    </w:lvl>
  </w:abstractNum>
  <w:abstractNum w:abstractNumId="12" w15:restartNumberingAfterBreak="0">
    <w:nsid w:val="1AEA3163"/>
    <w:multiLevelType w:val="hybridMultilevel"/>
    <w:tmpl w:val="DAD010C6"/>
    <w:lvl w:ilvl="0" w:tplc="DA2A3958">
      <w:numFmt w:val="bullet"/>
      <w:lvlText w:val=""/>
      <w:lvlJc w:val="left"/>
      <w:pPr>
        <w:ind w:left="500" w:hanging="269"/>
      </w:pPr>
      <w:rPr>
        <w:rFonts w:ascii="Symbol" w:eastAsia="Symbol" w:hAnsi="Symbol" w:cs="Symbol" w:hint="default"/>
        <w:b w:val="0"/>
        <w:bCs w:val="0"/>
        <w:i w:val="0"/>
        <w:iCs w:val="0"/>
        <w:w w:val="100"/>
        <w:sz w:val="24"/>
        <w:szCs w:val="24"/>
      </w:rPr>
    </w:lvl>
    <w:lvl w:ilvl="1" w:tplc="741E4598">
      <w:numFmt w:val="bullet"/>
      <w:lvlText w:val=""/>
      <w:lvlJc w:val="left"/>
      <w:pPr>
        <w:ind w:left="860" w:hanging="360"/>
      </w:pPr>
      <w:rPr>
        <w:rFonts w:ascii="Symbol" w:eastAsia="Symbol" w:hAnsi="Symbol" w:cs="Symbol" w:hint="default"/>
        <w:b w:val="0"/>
        <w:bCs w:val="0"/>
        <w:i w:val="0"/>
        <w:iCs w:val="0"/>
        <w:w w:val="100"/>
        <w:sz w:val="24"/>
        <w:szCs w:val="24"/>
      </w:rPr>
    </w:lvl>
    <w:lvl w:ilvl="2" w:tplc="49CC9EE8">
      <w:numFmt w:val="bullet"/>
      <w:lvlText w:val="•"/>
      <w:lvlJc w:val="left"/>
      <w:pPr>
        <w:ind w:left="2017" w:hanging="360"/>
      </w:pPr>
      <w:rPr>
        <w:rFonts w:hint="default"/>
      </w:rPr>
    </w:lvl>
    <w:lvl w:ilvl="3" w:tplc="AED6C9C8">
      <w:numFmt w:val="bullet"/>
      <w:lvlText w:val="•"/>
      <w:lvlJc w:val="left"/>
      <w:pPr>
        <w:ind w:left="3175" w:hanging="360"/>
      </w:pPr>
      <w:rPr>
        <w:rFonts w:hint="default"/>
      </w:rPr>
    </w:lvl>
    <w:lvl w:ilvl="4" w:tplc="A3BA9CCC">
      <w:numFmt w:val="bullet"/>
      <w:lvlText w:val="•"/>
      <w:lvlJc w:val="left"/>
      <w:pPr>
        <w:ind w:left="4333" w:hanging="360"/>
      </w:pPr>
      <w:rPr>
        <w:rFonts w:hint="default"/>
      </w:rPr>
    </w:lvl>
    <w:lvl w:ilvl="5" w:tplc="EE9A2D7E">
      <w:numFmt w:val="bullet"/>
      <w:lvlText w:val="•"/>
      <w:lvlJc w:val="left"/>
      <w:pPr>
        <w:ind w:left="5491" w:hanging="360"/>
      </w:pPr>
      <w:rPr>
        <w:rFonts w:hint="default"/>
      </w:rPr>
    </w:lvl>
    <w:lvl w:ilvl="6" w:tplc="80D85A70">
      <w:numFmt w:val="bullet"/>
      <w:lvlText w:val="•"/>
      <w:lvlJc w:val="left"/>
      <w:pPr>
        <w:ind w:left="6648" w:hanging="360"/>
      </w:pPr>
      <w:rPr>
        <w:rFonts w:hint="default"/>
      </w:rPr>
    </w:lvl>
    <w:lvl w:ilvl="7" w:tplc="05B0A0B8">
      <w:numFmt w:val="bullet"/>
      <w:lvlText w:val="•"/>
      <w:lvlJc w:val="left"/>
      <w:pPr>
        <w:ind w:left="7806" w:hanging="360"/>
      </w:pPr>
      <w:rPr>
        <w:rFonts w:hint="default"/>
      </w:rPr>
    </w:lvl>
    <w:lvl w:ilvl="8" w:tplc="1CAA194E">
      <w:numFmt w:val="bullet"/>
      <w:lvlText w:val="•"/>
      <w:lvlJc w:val="left"/>
      <w:pPr>
        <w:ind w:left="8964" w:hanging="360"/>
      </w:pPr>
      <w:rPr>
        <w:rFonts w:hint="default"/>
      </w:rPr>
    </w:lvl>
  </w:abstractNum>
  <w:abstractNum w:abstractNumId="13" w15:restartNumberingAfterBreak="0">
    <w:nsid w:val="211D1F24"/>
    <w:multiLevelType w:val="multilevel"/>
    <w:tmpl w:val="CAE4386E"/>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14B624B"/>
    <w:multiLevelType w:val="hybridMultilevel"/>
    <w:tmpl w:val="99361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47508"/>
    <w:multiLevelType w:val="hybridMultilevel"/>
    <w:tmpl w:val="ECF4E126"/>
    <w:lvl w:ilvl="0" w:tplc="1320F88C">
      <w:start w:val="1"/>
      <w:numFmt w:val="decimal"/>
      <w:lvlText w:val="%1."/>
      <w:lvlJc w:val="left"/>
      <w:pPr>
        <w:ind w:left="720" w:hanging="360"/>
      </w:pPr>
      <w:rPr>
        <w:rFonts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328E0"/>
    <w:multiLevelType w:val="hybridMultilevel"/>
    <w:tmpl w:val="34D41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02F04"/>
    <w:multiLevelType w:val="hybridMultilevel"/>
    <w:tmpl w:val="7F1019FE"/>
    <w:lvl w:ilvl="0" w:tplc="7E8E8086">
      <w:start w:val="1"/>
      <w:numFmt w:val="decimal"/>
      <w:lvlText w:val="%1."/>
      <w:lvlJc w:val="left"/>
      <w:pPr>
        <w:ind w:left="7830" w:hanging="360"/>
      </w:pPr>
      <w:rPr>
        <w:b w:val="0"/>
        <w:bCs/>
      </w:r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18" w15:restartNumberingAfterBreak="0">
    <w:nsid w:val="347C2F7B"/>
    <w:multiLevelType w:val="hybridMultilevel"/>
    <w:tmpl w:val="0E424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47E51"/>
    <w:multiLevelType w:val="hybridMultilevel"/>
    <w:tmpl w:val="90266C3E"/>
    <w:lvl w:ilvl="0" w:tplc="E0060C08">
      <w:start w:val="1"/>
      <w:numFmt w:val="upperLetter"/>
      <w:lvlText w:val="%1."/>
      <w:lvlJc w:val="left"/>
      <w:pPr>
        <w:ind w:left="410" w:hanging="360"/>
      </w:pPr>
      <w:rPr>
        <w:rFonts w:ascii="Arial" w:eastAsia="Arial" w:hAnsi="Arial" w:cs="Arial" w:hint="default"/>
        <w:b/>
        <w:bCs/>
        <w:i w:val="0"/>
        <w:iCs w:val="0"/>
        <w:spacing w:val="-1"/>
        <w:w w:val="100"/>
        <w:sz w:val="24"/>
        <w:szCs w:val="24"/>
      </w:rPr>
    </w:lvl>
    <w:lvl w:ilvl="1" w:tplc="1334249E">
      <w:numFmt w:val="bullet"/>
      <w:lvlText w:val="•"/>
      <w:lvlJc w:val="left"/>
      <w:pPr>
        <w:ind w:left="1386" w:hanging="360"/>
      </w:pPr>
      <w:rPr>
        <w:rFonts w:hint="default"/>
      </w:rPr>
    </w:lvl>
    <w:lvl w:ilvl="2" w:tplc="1EC6E53A">
      <w:numFmt w:val="bullet"/>
      <w:lvlText w:val="•"/>
      <w:lvlJc w:val="left"/>
      <w:pPr>
        <w:ind w:left="2352" w:hanging="360"/>
      </w:pPr>
      <w:rPr>
        <w:rFonts w:hint="default"/>
      </w:rPr>
    </w:lvl>
    <w:lvl w:ilvl="3" w:tplc="A834787A">
      <w:numFmt w:val="bullet"/>
      <w:lvlText w:val="•"/>
      <w:lvlJc w:val="left"/>
      <w:pPr>
        <w:ind w:left="3318" w:hanging="360"/>
      </w:pPr>
      <w:rPr>
        <w:rFonts w:hint="default"/>
      </w:rPr>
    </w:lvl>
    <w:lvl w:ilvl="4" w:tplc="5BE4B0E6">
      <w:numFmt w:val="bullet"/>
      <w:lvlText w:val="•"/>
      <w:lvlJc w:val="left"/>
      <w:pPr>
        <w:ind w:left="4284" w:hanging="360"/>
      </w:pPr>
      <w:rPr>
        <w:rFonts w:hint="default"/>
      </w:rPr>
    </w:lvl>
    <w:lvl w:ilvl="5" w:tplc="E886E372">
      <w:numFmt w:val="bullet"/>
      <w:lvlText w:val="•"/>
      <w:lvlJc w:val="left"/>
      <w:pPr>
        <w:ind w:left="5250" w:hanging="360"/>
      </w:pPr>
      <w:rPr>
        <w:rFonts w:hint="default"/>
      </w:rPr>
    </w:lvl>
    <w:lvl w:ilvl="6" w:tplc="45B48E00">
      <w:numFmt w:val="bullet"/>
      <w:lvlText w:val="•"/>
      <w:lvlJc w:val="left"/>
      <w:pPr>
        <w:ind w:left="6216" w:hanging="360"/>
      </w:pPr>
      <w:rPr>
        <w:rFonts w:hint="default"/>
      </w:rPr>
    </w:lvl>
    <w:lvl w:ilvl="7" w:tplc="0248BDAA">
      <w:numFmt w:val="bullet"/>
      <w:lvlText w:val="•"/>
      <w:lvlJc w:val="left"/>
      <w:pPr>
        <w:ind w:left="7182" w:hanging="360"/>
      </w:pPr>
      <w:rPr>
        <w:rFonts w:hint="default"/>
      </w:rPr>
    </w:lvl>
    <w:lvl w:ilvl="8" w:tplc="D62E3974">
      <w:numFmt w:val="bullet"/>
      <w:lvlText w:val="•"/>
      <w:lvlJc w:val="left"/>
      <w:pPr>
        <w:ind w:left="8148" w:hanging="360"/>
      </w:pPr>
      <w:rPr>
        <w:rFonts w:hint="default"/>
      </w:rPr>
    </w:lvl>
  </w:abstractNum>
  <w:abstractNum w:abstractNumId="20" w15:restartNumberingAfterBreak="0">
    <w:nsid w:val="36A517A4"/>
    <w:multiLevelType w:val="hybridMultilevel"/>
    <w:tmpl w:val="3456337A"/>
    <w:lvl w:ilvl="0" w:tplc="4154A0BE">
      <w:numFmt w:val="bullet"/>
      <w:lvlText w:val="☐"/>
      <w:lvlJc w:val="left"/>
      <w:pPr>
        <w:ind w:left="860" w:hanging="338"/>
      </w:pPr>
      <w:rPr>
        <w:rFonts w:ascii="MS Gothic" w:eastAsia="MS Gothic" w:hAnsi="MS Gothic" w:cs="MS Gothic" w:hint="default"/>
        <w:w w:val="99"/>
      </w:rPr>
    </w:lvl>
    <w:lvl w:ilvl="1" w:tplc="3DA44946">
      <w:numFmt w:val="bullet"/>
      <w:lvlText w:val="•"/>
      <w:lvlJc w:val="left"/>
      <w:pPr>
        <w:ind w:left="1902" w:hanging="338"/>
      </w:pPr>
      <w:rPr>
        <w:rFonts w:hint="default"/>
      </w:rPr>
    </w:lvl>
    <w:lvl w:ilvl="2" w:tplc="5DBED59C">
      <w:numFmt w:val="bullet"/>
      <w:lvlText w:val="•"/>
      <w:lvlJc w:val="left"/>
      <w:pPr>
        <w:ind w:left="2944" w:hanging="338"/>
      </w:pPr>
      <w:rPr>
        <w:rFonts w:hint="default"/>
      </w:rPr>
    </w:lvl>
    <w:lvl w:ilvl="3" w:tplc="4BB6E872">
      <w:numFmt w:val="bullet"/>
      <w:lvlText w:val="•"/>
      <w:lvlJc w:val="left"/>
      <w:pPr>
        <w:ind w:left="3986" w:hanging="338"/>
      </w:pPr>
      <w:rPr>
        <w:rFonts w:hint="default"/>
      </w:rPr>
    </w:lvl>
    <w:lvl w:ilvl="4" w:tplc="19ECD336">
      <w:numFmt w:val="bullet"/>
      <w:lvlText w:val="•"/>
      <w:lvlJc w:val="left"/>
      <w:pPr>
        <w:ind w:left="5028" w:hanging="338"/>
      </w:pPr>
      <w:rPr>
        <w:rFonts w:hint="default"/>
      </w:rPr>
    </w:lvl>
    <w:lvl w:ilvl="5" w:tplc="424A72A6">
      <w:numFmt w:val="bullet"/>
      <w:lvlText w:val="•"/>
      <w:lvlJc w:val="left"/>
      <w:pPr>
        <w:ind w:left="6070" w:hanging="338"/>
      </w:pPr>
      <w:rPr>
        <w:rFonts w:hint="default"/>
      </w:rPr>
    </w:lvl>
    <w:lvl w:ilvl="6" w:tplc="E7D2E228">
      <w:numFmt w:val="bullet"/>
      <w:lvlText w:val="•"/>
      <w:lvlJc w:val="left"/>
      <w:pPr>
        <w:ind w:left="7112" w:hanging="338"/>
      </w:pPr>
      <w:rPr>
        <w:rFonts w:hint="default"/>
      </w:rPr>
    </w:lvl>
    <w:lvl w:ilvl="7" w:tplc="DC9E427A">
      <w:numFmt w:val="bullet"/>
      <w:lvlText w:val="•"/>
      <w:lvlJc w:val="left"/>
      <w:pPr>
        <w:ind w:left="8154" w:hanging="338"/>
      </w:pPr>
      <w:rPr>
        <w:rFonts w:hint="default"/>
      </w:rPr>
    </w:lvl>
    <w:lvl w:ilvl="8" w:tplc="8E802BF6">
      <w:numFmt w:val="bullet"/>
      <w:lvlText w:val="•"/>
      <w:lvlJc w:val="left"/>
      <w:pPr>
        <w:ind w:left="9196" w:hanging="338"/>
      </w:pPr>
      <w:rPr>
        <w:rFonts w:hint="default"/>
      </w:rPr>
    </w:lvl>
  </w:abstractNum>
  <w:abstractNum w:abstractNumId="21" w15:restartNumberingAfterBreak="0">
    <w:nsid w:val="3B834B10"/>
    <w:multiLevelType w:val="hybridMultilevel"/>
    <w:tmpl w:val="5874C79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3BF61059"/>
    <w:multiLevelType w:val="hybridMultilevel"/>
    <w:tmpl w:val="976C9A08"/>
    <w:lvl w:ilvl="0" w:tplc="8FD2EFD4">
      <w:start w:val="1"/>
      <w:numFmt w:val="decimal"/>
      <w:lvlText w:val="%1)"/>
      <w:lvlJc w:val="left"/>
      <w:pPr>
        <w:ind w:left="1526" w:hanging="359"/>
      </w:pPr>
      <w:rPr>
        <w:rFonts w:ascii="Times New Roman" w:eastAsia="Times New Roman" w:hAnsi="Times New Roman" w:cs="Times New Roman" w:hint="default"/>
        <w:b w:val="0"/>
        <w:bCs w:val="0"/>
        <w:i w:val="0"/>
        <w:iCs w:val="0"/>
        <w:color w:val="282828"/>
        <w:w w:val="105"/>
        <w:sz w:val="22"/>
        <w:szCs w:val="22"/>
      </w:rPr>
    </w:lvl>
    <w:lvl w:ilvl="1" w:tplc="40CE7E5A">
      <w:numFmt w:val="bullet"/>
      <w:lvlText w:val="•"/>
      <w:lvlJc w:val="left"/>
      <w:pPr>
        <w:ind w:left="2840" w:hanging="359"/>
      </w:pPr>
      <w:rPr>
        <w:rFonts w:hint="default"/>
      </w:rPr>
    </w:lvl>
    <w:lvl w:ilvl="2" w:tplc="D48205C4">
      <w:numFmt w:val="bullet"/>
      <w:lvlText w:val="•"/>
      <w:lvlJc w:val="left"/>
      <w:pPr>
        <w:ind w:left="3777" w:hanging="359"/>
      </w:pPr>
      <w:rPr>
        <w:rFonts w:hint="default"/>
      </w:rPr>
    </w:lvl>
    <w:lvl w:ilvl="3" w:tplc="B0AAE078">
      <w:numFmt w:val="bullet"/>
      <w:lvlText w:val="•"/>
      <w:lvlJc w:val="left"/>
      <w:pPr>
        <w:ind w:left="4715" w:hanging="359"/>
      </w:pPr>
      <w:rPr>
        <w:rFonts w:hint="default"/>
      </w:rPr>
    </w:lvl>
    <w:lvl w:ilvl="4" w:tplc="059C96DE">
      <w:numFmt w:val="bullet"/>
      <w:lvlText w:val="•"/>
      <w:lvlJc w:val="left"/>
      <w:pPr>
        <w:ind w:left="5653" w:hanging="359"/>
      </w:pPr>
      <w:rPr>
        <w:rFonts w:hint="default"/>
      </w:rPr>
    </w:lvl>
    <w:lvl w:ilvl="5" w:tplc="2F505FEA">
      <w:numFmt w:val="bullet"/>
      <w:lvlText w:val="•"/>
      <w:lvlJc w:val="left"/>
      <w:pPr>
        <w:ind w:left="6591" w:hanging="359"/>
      </w:pPr>
      <w:rPr>
        <w:rFonts w:hint="default"/>
      </w:rPr>
    </w:lvl>
    <w:lvl w:ilvl="6" w:tplc="FBC08A04">
      <w:numFmt w:val="bullet"/>
      <w:lvlText w:val="•"/>
      <w:lvlJc w:val="left"/>
      <w:pPr>
        <w:ind w:left="7528" w:hanging="359"/>
      </w:pPr>
      <w:rPr>
        <w:rFonts w:hint="default"/>
      </w:rPr>
    </w:lvl>
    <w:lvl w:ilvl="7" w:tplc="51489280">
      <w:numFmt w:val="bullet"/>
      <w:lvlText w:val="•"/>
      <w:lvlJc w:val="left"/>
      <w:pPr>
        <w:ind w:left="8466" w:hanging="359"/>
      </w:pPr>
      <w:rPr>
        <w:rFonts w:hint="default"/>
      </w:rPr>
    </w:lvl>
    <w:lvl w:ilvl="8" w:tplc="A0CE7172">
      <w:numFmt w:val="bullet"/>
      <w:lvlText w:val="•"/>
      <w:lvlJc w:val="left"/>
      <w:pPr>
        <w:ind w:left="9404" w:hanging="359"/>
      </w:pPr>
      <w:rPr>
        <w:rFonts w:hint="default"/>
      </w:rPr>
    </w:lvl>
  </w:abstractNum>
  <w:abstractNum w:abstractNumId="23" w15:restartNumberingAfterBreak="0">
    <w:nsid w:val="5AB76616"/>
    <w:multiLevelType w:val="hybridMultilevel"/>
    <w:tmpl w:val="29867772"/>
    <w:lvl w:ilvl="0" w:tplc="1C880D86">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D6DDC"/>
    <w:multiLevelType w:val="hybridMultilevel"/>
    <w:tmpl w:val="9E2CA224"/>
    <w:lvl w:ilvl="0" w:tplc="D8328F2E">
      <w:numFmt w:val="bullet"/>
      <w:lvlText w:val="☐"/>
      <w:lvlJc w:val="left"/>
      <w:pPr>
        <w:ind w:left="140" w:hanging="338"/>
      </w:pPr>
      <w:rPr>
        <w:rFonts w:ascii="MS Gothic" w:eastAsia="MS Gothic" w:hAnsi="MS Gothic" w:cs="MS Gothic" w:hint="default"/>
        <w:b/>
        <w:bCs/>
        <w:i w:val="0"/>
        <w:iCs w:val="0"/>
        <w:w w:val="99"/>
        <w:sz w:val="22"/>
        <w:szCs w:val="22"/>
      </w:rPr>
    </w:lvl>
    <w:lvl w:ilvl="1" w:tplc="4732DED0">
      <w:numFmt w:val="bullet"/>
      <w:lvlText w:val="☐"/>
      <w:lvlJc w:val="left"/>
      <w:pPr>
        <w:ind w:left="860" w:hanging="338"/>
      </w:pPr>
      <w:rPr>
        <w:rFonts w:ascii="MS Gothic" w:eastAsia="MS Gothic" w:hAnsi="MS Gothic" w:cs="MS Gothic" w:hint="default"/>
        <w:b/>
        <w:bCs/>
        <w:i w:val="0"/>
        <w:iCs w:val="0"/>
        <w:w w:val="99"/>
        <w:sz w:val="22"/>
        <w:szCs w:val="22"/>
      </w:rPr>
    </w:lvl>
    <w:lvl w:ilvl="2" w:tplc="69B02360">
      <w:numFmt w:val="bullet"/>
      <w:lvlText w:val="•"/>
      <w:lvlJc w:val="left"/>
      <w:pPr>
        <w:ind w:left="2017" w:hanging="338"/>
      </w:pPr>
      <w:rPr>
        <w:rFonts w:hint="default"/>
      </w:rPr>
    </w:lvl>
    <w:lvl w:ilvl="3" w:tplc="5F886E8A">
      <w:numFmt w:val="bullet"/>
      <w:lvlText w:val="•"/>
      <w:lvlJc w:val="left"/>
      <w:pPr>
        <w:ind w:left="3175" w:hanging="338"/>
      </w:pPr>
      <w:rPr>
        <w:rFonts w:hint="default"/>
      </w:rPr>
    </w:lvl>
    <w:lvl w:ilvl="4" w:tplc="44EEC6F6">
      <w:numFmt w:val="bullet"/>
      <w:lvlText w:val="•"/>
      <w:lvlJc w:val="left"/>
      <w:pPr>
        <w:ind w:left="4333" w:hanging="338"/>
      </w:pPr>
      <w:rPr>
        <w:rFonts w:hint="default"/>
      </w:rPr>
    </w:lvl>
    <w:lvl w:ilvl="5" w:tplc="6FA208A2">
      <w:numFmt w:val="bullet"/>
      <w:lvlText w:val="•"/>
      <w:lvlJc w:val="left"/>
      <w:pPr>
        <w:ind w:left="5491" w:hanging="338"/>
      </w:pPr>
      <w:rPr>
        <w:rFonts w:hint="default"/>
      </w:rPr>
    </w:lvl>
    <w:lvl w:ilvl="6" w:tplc="9ADEBD9A">
      <w:numFmt w:val="bullet"/>
      <w:lvlText w:val="•"/>
      <w:lvlJc w:val="left"/>
      <w:pPr>
        <w:ind w:left="6648" w:hanging="338"/>
      </w:pPr>
      <w:rPr>
        <w:rFonts w:hint="default"/>
      </w:rPr>
    </w:lvl>
    <w:lvl w:ilvl="7" w:tplc="458A3CB4">
      <w:numFmt w:val="bullet"/>
      <w:lvlText w:val="•"/>
      <w:lvlJc w:val="left"/>
      <w:pPr>
        <w:ind w:left="7806" w:hanging="338"/>
      </w:pPr>
      <w:rPr>
        <w:rFonts w:hint="default"/>
      </w:rPr>
    </w:lvl>
    <w:lvl w:ilvl="8" w:tplc="1600762E">
      <w:numFmt w:val="bullet"/>
      <w:lvlText w:val="•"/>
      <w:lvlJc w:val="left"/>
      <w:pPr>
        <w:ind w:left="8964" w:hanging="338"/>
      </w:pPr>
      <w:rPr>
        <w:rFonts w:hint="default"/>
      </w:rPr>
    </w:lvl>
  </w:abstractNum>
  <w:abstractNum w:abstractNumId="25" w15:restartNumberingAfterBreak="0">
    <w:nsid w:val="662E2EDA"/>
    <w:multiLevelType w:val="hybridMultilevel"/>
    <w:tmpl w:val="5896FF96"/>
    <w:lvl w:ilvl="0" w:tplc="CDCA3D2E">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365C3"/>
    <w:multiLevelType w:val="hybridMultilevel"/>
    <w:tmpl w:val="75584F4A"/>
    <w:lvl w:ilvl="0" w:tplc="3AA8CC9E">
      <w:numFmt w:val="bullet"/>
      <w:lvlText w:val="☐"/>
      <w:lvlJc w:val="left"/>
      <w:pPr>
        <w:ind w:left="860" w:hanging="306"/>
      </w:pPr>
      <w:rPr>
        <w:rFonts w:ascii="Segoe UI Symbol" w:eastAsia="Segoe UI Symbol" w:hAnsi="Segoe UI Symbol" w:cs="Segoe UI Symbol" w:hint="default"/>
        <w:b/>
        <w:bCs/>
        <w:i w:val="0"/>
        <w:iCs w:val="0"/>
        <w:w w:val="99"/>
        <w:sz w:val="22"/>
        <w:szCs w:val="22"/>
      </w:rPr>
    </w:lvl>
    <w:lvl w:ilvl="1" w:tplc="59408408">
      <w:numFmt w:val="bullet"/>
      <w:lvlText w:val="•"/>
      <w:lvlJc w:val="left"/>
      <w:pPr>
        <w:ind w:left="1902" w:hanging="306"/>
      </w:pPr>
      <w:rPr>
        <w:rFonts w:hint="default"/>
      </w:rPr>
    </w:lvl>
    <w:lvl w:ilvl="2" w:tplc="9144827C">
      <w:numFmt w:val="bullet"/>
      <w:lvlText w:val="•"/>
      <w:lvlJc w:val="left"/>
      <w:pPr>
        <w:ind w:left="2944" w:hanging="306"/>
      </w:pPr>
      <w:rPr>
        <w:rFonts w:hint="default"/>
      </w:rPr>
    </w:lvl>
    <w:lvl w:ilvl="3" w:tplc="6076257A">
      <w:numFmt w:val="bullet"/>
      <w:lvlText w:val="•"/>
      <w:lvlJc w:val="left"/>
      <w:pPr>
        <w:ind w:left="3986" w:hanging="306"/>
      </w:pPr>
      <w:rPr>
        <w:rFonts w:hint="default"/>
      </w:rPr>
    </w:lvl>
    <w:lvl w:ilvl="4" w:tplc="3CCCA976">
      <w:numFmt w:val="bullet"/>
      <w:lvlText w:val="•"/>
      <w:lvlJc w:val="left"/>
      <w:pPr>
        <w:ind w:left="5028" w:hanging="306"/>
      </w:pPr>
      <w:rPr>
        <w:rFonts w:hint="default"/>
      </w:rPr>
    </w:lvl>
    <w:lvl w:ilvl="5" w:tplc="C6CADA74">
      <w:numFmt w:val="bullet"/>
      <w:lvlText w:val="•"/>
      <w:lvlJc w:val="left"/>
      <w:pPr>
        <w:ind w:left="6070" w:hanging="306"/>
      </w:pPr>
      <w:rPr>
        <w:rFonts w:hint="default"/>
      </w:rPr>
    </w:lvl>
    <w:lvl w:ilvl="6" w:tplc="31608E4A">
      <w:numFmt w:val="bullet"/>
      <w:lvlText w:val="•"/>
      <w:lvlJc w:val="left"/>
      <w:pPr>
        <w:ind w:left="7112" w:hanging="306"/>
      </w:pPr>
      <w:rPr>
        <w:rFonts w:hint="default"/>
      </w:rPr>
    </w:lvl>
    <w:lvl w:ilvl="7" w:tplc="36C44D90">
      <w:numFmt w:val="bullet"/>
      <w:lvlText w:val="•"/>
      <w:lvlJc w:val="left"/>
      <w:pPr>
        <w:ind w:left="8154" w:hanging="306"/>
      </w:pPr>
      <w:rPr>
        <w:rFonts w:hint="default"/>
      </w:rPr>
    </w:lvl>
    <w:lvl w:ilvl="8" w:tplc="02944D8E">
      <w:numFmt w:val="bullet"/>
      <w:lvlText w:val="•"/>
      <w:lvlJc w:val="left"/>
      <w:pPr>
        <w:ind w:left="9196" w:hanging="306"/>
      </w:pPr>
      <w:rPr>
        <w:rFonts w:hint="default"/>
      </w:rPr>
    </w:lvl>
  </w:abstractNum>
  <w:abstractNum w:abstractNumId="27" w15:restartNumberingAfterBreak="0">
    <w:nsid w:val="6E5A4799"/>
    <w:multiLevelType w:val="hybridMultilevel"/>
    <w:tmpl w:val="90AC871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2"/>
  </w:num>
  <w:num w:numId="2">
    <w:abstractNumId w:val="11"/>
  </w:num>
  <w:num w:numId="3">
    <w:abstractNumId w:val="0"/>
  </w:num>
  <w:num w:numId="4">
    <w:abstractNumId w:val="19"/>
  </w:num>
  <w:num w:numId="5">
    <w:abstractNumId w:val="20"/>
  </w:num>
  <w:num w:numId="6">
    <w:abstractNumId w:val="26"/>
  </w:num>
  <w:num w:numId="7">
    <w:abstractNumId w:val="24"/>
  </w:num>
  <w:num w:numId="8">
    <w:abstractNumId w:val="9"/>
  </w:num>
  <w:num w:numId="9">
    <w:abstractNumId w:val="12"/>
  </w:num>
  <w:num w:numId="10">
    <w:abstractNumId w:val="10"/>
  </w:num>
  <w:num w:numId="11">
    <w:abstractNumId w:val="22"/>
  </w:num>
  <w:num w:numId="12">
    <w:abstractNumId w:val="25"/>
  </w:num>
  <w:num w:numId="13">
    <w:abstractNumId w:val="23"/>
  </w:num>
  <w:num w:numId="14">
    <w:abstractNumId w:val="15"/>
  </w:num>
  <w:num w:numId="15">
    <w:abstractNumId w:val="4"/>
  </w:num>
  <w:num w:numId="16">
    <w:abstractNumId w:val="7"/>
  </w:num>
  <w:num w:numId="17">
    <w:abstractNumId w:val="14"/>
  </w:num>
  <w:num w:numId="18">
    <w:abstractNumId w:val="16"/>
  </w:num>
  <w:num w:numId="19">
    <w:abstractNumId w:val="17"/>
  </w:num>
  <w:num w:numId="20">
    <w:abstractNumId w:val="21"/>
  </w:num>
  <w:num w:numId="21">
    <w:abstractNumId w:val="5"/>
  </w:num>
  <w:num w:numId="22">
    <w:abstractNumId w:val="1"/>
  </w:num>
  <w:num w:numId="23">
    <w:abstractNumId w:val="6"/>
  </w:num>
  <w:num w:numId="24">
    <w:abstractNumId w:val="18"/>
  </w:num>
  <w:num w:numId="25">
    <w:abstractNumId w:val="8"/>
  </w:num>
  <w:num w:numId="26">
    <w:abstractNumId w:val="27"/>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6F53"/>
    <w:rsid w:val="00010D9B"/>
    <w:rsid w:val="00027F3A"/>
    <w:rsid w:val="00055F40"/>
    <w:rsid w:val="000919F3"/>
    <w:rsid w:val="000C5F6D"/>
    <w:rsid w:val="001201B6"/>
    <w:rsid w:val="001223F7"/>
    <w:rsid w:val="0013386E"/>
    <w:rsid w:val="00143B9B"/>
    <w:rsid w:val="001B1934"/>
    <w:rsid w:val="001B72F9"/>
    <w:rsid w:val="00204C0D"/>
    <w:rsid w:val="0026443F"/>
    <w:rsid w:val="0029569A"/>
    <w:rsid w:val="002A4902"/>
    <w:rsid w:val="002B6E6A"/>
    <w:rsid w:val="002F369B"/>
    <w:rsid w:val="00305EFB"/>
    <w:rsid w:val="00315FDB"/>
    <w:rsid w:val="00332351"/>
    <w:rsid w:val="00362CEC"/>
    <w:rsid w:val="003776C5"/>
    <w:rsid w:val="003E2FDF"/>
    <w:rsid w:val="004519CB"/>
    <w:rsid w:val="004642B6"/>
    <w:rsid w:val="00495319"/>
    <w:rsid w:val="004B6B3B"/>
    <w:rsid w:val="00582039"/>
    <w:rsid w:val="005934A1"/>
    <w:rsid w:val="005E2F77"/>
    <w:rsid w:val="00607B94"/>
    <w:rsid w:val="006C6F53"/>
    <w:rsid w:val="006D38B3"/>
    <w:rsid w:val="006E3AC6"/>
    <w:rsid w:val="0070574D"/>
    <w:rsid w:val="00764BBE"/>
    <w:rsid w:val="007804B3"/>
    <w:rsid w:val="007B4B95"/>
    <w:rsid w:val="007F27D1"/>
    <w:rsid w:val="00803327"/>
    <w:rsid w:val="00804334"/>
    <w:rsid w:val="0082480D"/>
    <w:rsid w:val="00840A49"/>
    <w:rsid w:val="00851EA5"/>
    <w:rsid w:val="00852F84"/>
    <w:rsid w:val="00861890"/>
    <w:rsid w:val="008720DC"/>
    <w:rsid w:val="00872875"/>
    <w:rsid w:val="00877F5B"/>
    <w:rsid w:val="008942AE"/>
    <w:rsid w:val="008D4F78"/>
    <w:rsid w:val="008D7A7B"/>
    <w:rsid w:val="0090441C"/>
    <w:rsid w:val="00981232"/>
    <w:rsid w:val="00993563"/>
    <w:rsid w:val="009953DA"/>
    <w:rsid w:val="009C7E3D"/>
    <w:rsid w:val="009D1FC9"/>
    <w:rsid w:val="009E2FBF"/>
    <w:rsid w:val="00A20049"/>
    <w:rsid w:val="00AB3647"/>
    <w:rsid w:val="00AB4443"/>
    <w:rsid w:val="00AC3E18"/>
    <w:rsid w:val="00AC530F"/>
    <w:rsid w:val="00AD7660"/>
    <w:rsid w:val="00B11ACA"/>
    <w:rsid w:val="00B65970"/>
    <w:rsid w:val="00BA345E"/>
    <w:rsid w:val="00BB347A"/>
    <w:rsid w:val="00BD317E"/>
    <w:rsid w:val="00C14A26"/>
    <w:rsid w:val="00C1559F"/>
    <w:rsid w:val="00C1685E"/>
    <w:rsid w:val="00C3604A"/>
    <w:rsid w:val="00C552D2"/>
    <w:rsid w:val="00C80A3F"/>
    <w:rsid w:val="00CA555D"/>
    <w:rsid w:val="00D11E23"/>
    <w:rsid w:val="00D2429A"/>
    <w:rsid w:val="00D5199B"/>
    <w:rsid w:val="00D626EA"/>
    <w:rsid w:val="00DB14AC"/>
    <w:rsid w:val="00DB4F8A"/>
    <w:rsid w:val="00DD09A7"/>
    <w:rsid w:val="00DD4E26"/>
    <w:rsid w:val="00DE6096"/>
    <w:rsid w:val="00E10D6F"/>
    <w:rsid w:val="00E14387"/>
    <w:rsid w:val="00E605A6"/>
    <w:rsid w:val="00E86F44"/>
    <w:rsid w:val="00ED16EB"/>
    <w:rsid w:val="00F21525"/>
    <w:rsid w:val="00FA6953"/>
    <w:rsid w:val="00FC124A"/>
    <w:rsid w:val="00FD4EEA"/>
    <w:rsid w:val="00FE161C"/>
    <w:rsid w:val="00FE277F"/>
    <w:rsid w:val="00F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3D6BCAC"/>
  <w15:docId w15:val="{3DB1E731-CF2D-4E20-8623-D98316B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pPr>
  </w:style>
  <w:style w:type="paragraph" w:customStyle="1" w:styleId="TableParagraph">
    <w:name w:val="Table Paragraph"/>
    <w:basedOn w:val="Normal"/>
    <w:uiPriority w:val="1"/>
    <w:qFormat/>
    <w:rPr>
      <w:rFonts w:ascii="Arial" w:eastAsia="Arial" w:hAnsi="Arial" w:cs="Arial"/>
    </w:rPr>
  </w:style>
  <w:style w:type="paragraph" w:customStyle="1" w:styleId="Default">
    <w:name w:val="Default"/>
    <w:rsid w:val="00A20049"/>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1201B6"/>
    <w:rPr>
      <w:color w:val="0000FF" w:themeColor="hyperlink"/>
      <w:u w:val="single"/>
    </w:rPr>
  </w:style>
  <w:style w:type="character" w:styleId="UnresolvedMention">
    <w:name w:val="Unresolved Mention"/>
    <w:basedOn w:val="DefaultParagraphFont"/>
    <w:uiPriority w:val="99"/>
    <w:semiHidden/>
    <w:unhideWhenUsed/>
    <w:rsid w:val="00120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fldoe.org/core/fileparse.php/5625/urlt/doe610.xls" TargetMode="External"/><Relationship Id="rId18" Type="http://schemas.openxmlformats.org/officeDocument/2006/relationships/hyperlink" Target="https://www.fldoe.org/core/fileparse.php/5625/urlt/0076985-2013greenbook.pdf" TargetMode="External"/><Relationship Id="rId26" Type="http://schemas.openxmlformats.org/officeDocument/2006/relationships/hyperlink" Target="mailto:recoveryplan@fldoe.org" TargetMode="External"/><Relationship Id="rId39" Type="http://schemas.openxmlformats.org/officeDocument/2006/relationships/header" Target="header6.xml"/><Relationship Id="rId21" Type="http://schemas.openxmlformats.org/officeDocument/2006/relationships/hyperlink" Target="https://www.flgov.com/wp-content/uploads/orders/2011/11-116-suspend.pdf" TargetMode="Externa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cfr.gov/cgi-bin/text-idx?tpl=/ecfrbrowse/Title02/2cfr200_main_02.tpl" TargetMode="External"/><Relationship Id="rId20" Type="http://schemas.openxmlformats.org/officeDocument/2006/relationships/hyperlink" Target="https://www.flgov.com/wp-content/uploads/orders/2011/11-116-suspend.pdf" TargetMode="External"/><Relationship Id="rId29" Type="http://schemas.openxmlformats.org/officeDocument/2006/relationships/hyperlink" Target="mailto:jrudd@franklincountyschools.o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SER2@fldoe.org" TargetMode="External"/><Relationship Id="rId24" Type="http://schemas.openxmlformats.org/officeDocument/2006/relationships/image" Target="media/image2.png"/><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myfloridacfo.com/division/aa/manuals/documents/ReferenceGuideforStateExpenditures.pdf" TargetMode="External"/><Relationship Id="rId23" Type="http://schemas.openxmlformats.org/officeDocument/2006/relationships/hyperlink" Target="mailto:OGM@fldoe.org"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mailto:Mari.Presley@fldoe.org" TargetMode="External"/><Relationship Id="rId19" Type="http://schemas.openxmlformats.org/officeDocument/2006/relationships/hyperlink" Target="http://www.fldoe.org/finance/comptroller/"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Melissa.Ramsey@fldoe.org" TargetMode="External"/><Relationship Id="rId14" Type="http://schemas.openxmlformats.org/officeDocument/2006/relationships/hyperlink" Target="https://www2.ed.gov/policy/fund/reg/edgarReg/edgar.html" TargetMode="External"/><Relationship Id="rId22" Type="http://schemas.openxmlformats.org/officeDocument/2006/relationships/hyperlink" Target="https://www2.ed.gov/fund/grant/apply/appforms/gepa427.pdf"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fo.gov/cofar" TargetMode="External"/><Relationship Id="rId17" Type="http://schemas.openxmlformats.org/officeDocument/2006/relationships/hyperlink" Target="https://www.myfloridacfo.com/division/aa/manuals/documents/ReferenceGuideforStateExpenditures.pdf"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24</Pages>
  <Words>8911</Words>
  <Characters>50796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Moron</dc:creator>
  <cp:lastModifiedBy>Monica Moron</cp:lastModifiedBy>
  <cp:revision>4</cp:revision>
  <cp:lastPrinted>2022-02-03T13:58:00Z</cp:lastPrinted>
  <dcterms:created xsi:type="dcterms:W3CDTF">2022-02-22T15:42:00Z</dcterms:created>
  <dcterms:modified xsi:type="dcterms:W3CDTF">2022-02-23T20:53:00Z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Adobe Acrobat Pro DC (32-bit) 21.7.20099</vt:lpwstr>
  </property>
  <property fmtid="{D5CDD505-2E9C-101B-9397-08002B2CF9AE}" pid="4" name="LastSaved">
    <vt:filetime>2022-02-01T00:00:00Z</vt:filetime>
  </property>
</Properties>
</file>