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F458C" w14:textId="1ABC26F0" w:rsidR="00DF3530" w:rsidRPr="00330A04" w:rsidRDefault="5C8E0B13" w:rsidP="000E0E8C">
      <w:pPr>
        <w:pStyle w:val="Caption"/>
      </w:pPr>
      <w:r>
        <w:rPr>
          <w:noProof/>
        </w:rPr>
        <w:drawing>
          <wp:inline distT="0" distB="0" distL="0" distR="0" wp14:anchorId="164BED4E" wp14:editId="38B1B5B7">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67FBEA44"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46572DCF" w14:textId="19F2D393" w:rsidR="001E71F8" w:rsidRDefault="0090274E" w:rsidP="001E71F8">
      <w:pPr>
        <w:spacing w:after="60"/>
        <w:jc w:val="center"/>
        <w:outlineLvl w:val="0"/>
        <w:rPr>
          <w:rFonts w:ascii="Arial" w:hAnsi="Arial" w:cs="Arial"/>
          <w:b/>
          <w:bCs/>
          <w:kern w:val="28"/>
          <w:sz w:val="28"/>
          <w:szCs w:val="28"/>
        </w:rPr>
      </w:pPr>
      <w:r>
        <w:rPr>
          <w:rFonts w:ascii="Arial" w:hAnsi="Arial" w:cs="Arial"/>
          <w:b/>
          <w:bCs/>
          <w:kern w:val="28"/>
          <w:sz w:val="28"/>
          <w:szCs w:val="28"/>
        </w:rPr>
        <w:t>202</w:t>
      </w:r>
      <w:r w:rsidR="24E2A6F7">
        <w:rPr>
          <w:rFonts w:ascii="Arial" w:hAnsi="Arial" w:cs="Arial"/>
          <w:b/>
          <w:bCs/>
          <w:kern w:val="28"/>
          <w:sz w:val="28"/>
          <w:szCs w:val="28"/>
        </w:rPr>
        <w:t>1</w:t>
      </w:r>
      <w:r w:rsidR="00210461">
        <w:rPr>
          <w:rFonts w:ascii="Arial" w:hAnsi="Arial" w:cs="Arial"/>
          <w:b/>
          <w:bCs/>
          <w:kern w:val="28"/>
          <w:sz w:val="28"/>
          <w:szCs w:val="28"/>
        </w:rPr>
        <w:t>-202</w:t>
      </w:r>
      <w:r w:rsidR="50DA49AD">
        <w:rPr>
          <w:rFonts w:ascii="Arial" w:hAnsi="Arial" w:cs="Arial"/>
          <w:b/>
          <w:bCs/>
          <w:kern w:val="28"/>
          <w:sz w:val="28"/>
          <w:szCs w:val="28"/>
        </w:rPr>
        <w:t>2</w:t>
      </w:r>
      <w:r w:rsidR="000124C5" w:rsidRPr="00E91EEC">
        <w:rPr>
          <w:rFonts w:ascii="Arial" w:hAnsi="Arial" w:cs="Arial"/>
          <w:b/>
          <w:bCs/>
          <w:kern w:val="28"/>
          <w:sz w:val="28"/>
          <w:szCs w:val="28"/>
        </w:rPr>
        <w:t xml:space="preserve"> </w:t>
      </w:r>
      <w:r w:rsidR="001E71F8" w:rsidRPr="00E91EEC">
        <w:rPr>
          <w:rFonts w:ascii="Arial" w:hAnsi="Arial" w:cs="Arial"/>
          <w:b/>
          <w:bCs/>
          <w:kern w:val="28"/>
          <w:sz w:val="28"/>
          <w:szCs w:val="28"/>
        </w:rPr>
        <w:t>Request</w:t>
      </w:r>
      <w:r w:rsidR="001E71F8" w:rsidRPr="00B37CA2">
        <w:rPr>
          <w:rFonts w:ascii="Arial" w:hAnsi="Arial" w:cs="Arial"/>
          <w:b/>
          <w:bCs/>
          <w:kern w:val="28"/>
          <w:sz w:val="28"/>
          <w:szCs w:val="28"/>
        </w:rPr>
        <w:t xml:space="preserve"> for Application (RFA Entitlement)</w:t>
      </w:r>
    </w:p>
    <w:p w14:paraId="198548C0" w14:textId="5A5FF9B7" w:rsidR="008C39DC" w:rsidRDefault="008C39DC" w:rsidP="001E71F8">
      <w:pPr>
        <w:spacing w:after="60"/>
        <w:jc w:val="center"/>
        <w:outlineLvl w:val="0"/>
        <w:rPr>
          <w:rFonts w:ascii="Arial" w:hAnsi="Arial" w:cs="Arial"/>
          <w:b/>
          <w:bCs/>
          <w:kern w:val="28"/>
          <w:sz w:val="28"/>
          <w:szCs w:val="28"/>
        </w:rPr>
      </w:pPr>
      <w:r>
        <w:rPr>
          <w:rFonts w:ascii="Arial" w:hAnsi="Arial" w:cs="Arial"/>
          <w:b/>
          <w:bCs/>
          <w:kern w:val="28"/>
          <w:sz w:val="28"/>
          <w:szCs w:val="28"/>
        </w:rPr>
        <w:t>TAPS#2</w:t>
      </w:r>
      <w:r w:rsidR="46455ACA">
        <w:rPr>
          <w:rFonts w:ascii="Arial" w:hAnsi="Arial" w:cs="Arial"/>
          <w:b/>
          <w:bCs/>
          <w:kern w:val="28"/>
          <w:sz w:val="28"/>
          <w:szCs w:val="28"/>
        </w:rPr>
        <w:t>2</w:t>
      </w:r>
      <w:r>
        <w:rPr>
          <w:rFonts w:ascii="Arial" w:hAnsi="Arial" w:cs="Arial"/>
          <w:b/>
          <w:bCs/>
          <w:kern w:val="28"/>
          <w:sz w:val="28"/>
          <w:szCs w:val="28"/>
        </w:rPr>
        <w:t>B004</w:t>
      </w:r>
      <w:r w:rsidR="006F6107">
        <w:rPr>
          <w:rFonts w:ascii="Arial" w:hAnsi="Arial" w:cs="Arial"/>
          <w:b/>
          <w:bCs/>
          <w:kern w:val="28"/>
          <w:sz w:val="28"/>
          <w:szCs w:val="28"/>
        </w:rPr>
        <w:t xml:space="preserve"> </w:t>
      </w:r>
      <w:r w:rsidR="00524912">
        <w:rPr>
          <w:rFonts w:ascii="Arial" w:hAnsi="Arial" w:cs="Arial"/>
          <w:b/>
          <w:bCs/>
          <w:kern w:val="28"/>
          <w:sz w:val="28"/>
          <w:szCs w:val="28"/>
        </w:rPr>
        <w:t>–</w:t>
      </w:r>
      <w:r w:rsidR="006F6107">
        <w:rPr>
          <w:rFonts w:ascii="Arial" w:hAnsi="Arial" w:cs="Arial"/>
          <w:b/>
          <w:bCs/>
          <w:kern w:val="28"/>
          <w:sz w:val="28"/>
          <w:szCs w:val="28"/>
        </w:rPr>
        <w:t xml:space="preserve"> Secondary</w:t>
      </w:r>
    </w:p>
    <w:p w14:paraId="3A87FE05" w14:textId="301104F8" w:rsidR="00524912" w:rsidRPr="00524912" w:rsidRDefault="00524912" w:rsidP="001E71F8">
      <w:pPr>
        <w:spacing w:after="60"/>
        <w:jc w:val="center"/>
        <w:outlineLvl w:val="0"/>
        <w:rPr>
          <w:rFonts w:ascii="Arial" w:hAnsi="Arial" w:cs="Arial"/>
          <w:b/>
          <w:bCs/>
          <w:color w:val="FF0000"/>
          <w:kern w:val="28"/>
          <w:sz w:val="28"/>
          <w:szCs w:val="28"/>
        </w:rPr>
      </w:pPr>
      <w:r>
        <w:rPr>
          <w:rFonts w:ascii="Arial" w:hAnsi="Arial" w:cs="Arial"/>
          <w:b/>
          <w:bCs/>
          <w:color w:val="FF0000"/>
          <w:kern w:val="28"/>
          <w:sz w:val="28"/>
          <w:szCs w:val="28"/>
        </w:rPr>
        <w:t xml:space="preserve">Revised 6-30-21: </w:t>
      </w:r>
      <w:r w:rsidRPr="00524912">
        <w:rPr>
          <w:rFonts w:ascii="Arial" w:hAnsi="Arial" w:cs="Arial"/>
          <w:b/>
          <w:bCs/>
          <w:color w:val="FF0000"/>
          <w:kern w:val="28"/>
          <w:sz w:val="28"/>
          <w:szCs w:val="28"/>
        </w:rPr>
        <w:t>How to Submit the Grant Application documents</w:t>
      </w:r>
    </w:p>
    <w:p w14:paraId="2944AC77" w14:textId="77777777" w:rsidR="001E71F8" w:rsidRDefault="001E71F8" w:rsidP="00330A04">
      <w:pPr>
        <w:spacing w:before="60" w:after="60"/>
        <w:rPr>
          <w:rFonts w:ascii="Arial" w:hAnsi="Arial" w:cs="Arial"/>
          <w:b/>
          <w:szCs w:val="24"/>
          <w:u w:val="single"/>
        </w:rPr>
      </w:pPr>
    </w:p>
    <w:p w14:paraId="4A992C58"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bookmarkStart w:id="0" w:name="_GoBack"/>
      <w:bookmarkEnd w:id="0"/>
    </w:p>
    <w:p w14:paraId="71470102"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4BFEB026" w14:textId="77777777" w:rsidR="009112C6" w:rsidRPr="009112C6" w:rsidRDefault="009112C6" w:rsidP="009112C6">
      <w:pPr>
        <w:rPr>
          <w:rFonts w:ascii="Arial" w:hAnsi="Arial" w:cs="Arial"/>
          <w:szCs w:val="24"/>
        </w:rPr>
      </w:pPr>
    </w:p>
    <w:p w14:paraId="04B8768D" w14:textId="77777777"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33A8C369" w14:textId="77777777" w:rsidR="00041555" w:rsidRPr="005114B2" w:rsidRDefault="00CC5A7A" w:rsidP="00041555">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41555" w:rsidRPr="009B5C8B">
        <w:rPr>
          <w:rFonts w:ascii="Arial" w:hAnsi="Arial" w:cs="Arial"/>
          <w:b/>
          <w:szCs w:val="24"/>
        </w:rPr>
        <w:t>Career and Technical Education Secondary Programs</w:t>
      </w:r>
      <w:r w:rsidR="00041555" w:rsidRPr="005114B2">
        <w:rPr>
          <w:rFonts w:ascii="Arial" w:hAnsi="Arial" w:cs="Arial"/>
          <w:szCs w:val="24"/>
        </w:rPr>
        <w:t>, Section 131</w:t>
      </w:r>
    </w:p>
    <w:p w14:paraId="6C5D51DB" w14:textId="77777777" w:rsidR="00F203D6" w:rsidRPr="00375A0E" w:rsidRDefault="00F203D6" w:rsidP="009112C6">
      <w:pPr>
        <w:rPr>
          <w:rFonts w:ascii="Arial" w:hAnsi="Arial" w:cs="Arial"/>
          <w:b/>
          <w:szCs w:val="24"/>
          <w:u w:val="single"/>
        </w:rPr>
      </w:pPr>
    </w:p>
    <w:p w14:paraId="531A4009"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Authority(ies)</w:t>
      </w:r>
    </w:p>
    <w:p w14:paraId="31176E50"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6AEFD31E" w14:textId="77777777" w:rsidR="00A14CB0" w:rsidRDefault="00A14CB0" w:rsidP="7D455B35">
      <w:pPr>
        <w:spacing w:before="60" w:after="60"/>
        <w:rPr>
          <w:rFonts w:ascii="Arial" w:hAnsi="Arial" w:cs="Arial"/>
          <w:color w:val="000000"/>
        </w:rPr>
      </w:pPr>
    </w:p>
    <w:p w14:paraId="06977ACC" w14:textId="468D00BA" w:rsidR="00A14CB0" w:rsidRDefault="00A14CB0" w:rsidP="6E9E6A0B">
      <w:pPr>
        <w:spacing w:line="259" w:lineRule="auto"/>
        <w:rPr>
          <w:rFonts w:ascii="Arial" w:hAnsi="Arial" w:cs="Arial"/>
        </w:rPr>
      </w:pPr>
      <w:r w:rsidRPr="7D455B35">
        <w:rPr>
          <w:rFonts w:ascii="Arial" w:hAnsi="Arial" w:cs="Arial"/>
        </w:rPr>
        <w:t xml:space="preserve"> </w:t>
      </w:r>
      <w:r w:rsidR="7AE8655B" w:rsidRPr="6E9E6A0B">
        <w:rPr>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w:t>
      </w:r>
      <w:r w:rsidR="7AE8655B" w:rsidRPr="7D455B35">
        <w:rPr>
          <w:rFonts w:ascii="Arial" w:hAnsi="Arial" w:cs="Arial"/>
        </w:rPr>
        <w:t xml:space="preserve"> </w:t>
      </w:r>
      <w:r w:rsidRPr="7D455B35">
        <w:rPr>
          <w:rFonts w:ascii="Arial" w:hAnsi="Arial" w:cs="Arial"/>
          <w:snapToGrid w:val="0"/>
        </w:rPr>
        <w:t>of 2018</w:t>
      </w:r>
      <w:r w:rsidRPr="7D455B35">
        <w:rPr>
          <w:rFonts w:ascii="Arial" w:hAnsi="Arial" w:cs="Arial"/>
        </w:rPr>
        <w:t xml:space="preserve">, herein known as </w:t>
      </w:r>
      <w:r w:rsidR="52E184B6" w:rsidRPr="7D455B35">
        <w:rPr>
          <w:rFonts w:ascii="Arial" w:hAnsi="Arial" w:cs="Arial"/>
        </w:rPr>
        <w:t>"Perkins V</w:t>
      </w:r>
      <w:r w:rsidR="524A0C7D" w:rsidRPr="7D455B35">
        <w:rPr>
          <w:rFonts w:ascii="Arial" w:hAnsi="Arial" w:cs="Arial"/>
        </w:rPr>
        <w:t>.</w:t>
      </w:r>
      <w:r w:rsidR="52E184B6" w:rsidRPr="6E9E6A0B">
        <w:rPr>
          <w:rFonts w:ascii="Arial" w:hAnsi="Arial" w:cs="Arial"/>
        </w:rPr>
        <w:t>”</w:t>
      </w:r>
    </w:p>
    <w:p w14:paraId="7A904E3E" w14:textId="77777777" w:rsidR="00A14CB0" w:rsidRDefault="00A14CB0" w:rsidP="00A14CB0">
      <w:pPr>
        <w:rPr>
          <w:rFonts w:ascii="Arial" w:hAnsi="Arial" w:cs="Arial"/>
          <w:snapToGrid w:val="0"/>
          <w:szCs w:val="24"/>
        </w:rPr>
      </w:pPr>
    </w:p>
    <w:p w14:paraId="0D1694D1" w14:textId="77777777" w:rsidR="00A14CB0" w:rsidRDefault="00A14CB0" w:rsidP="00A14CB0">
      <w:pPr>
        <w:rPr>
          <w:rFonts w:ascii="Arial" w:hAnsi="Arial" w:cs="Arial"/>
          <w:u w:val="single"/>
        </w:rPr>
      </w:pPr>
      <w:r w:rsidRPr="2F5B1FB8">
        <w:rPr>
          <w:rFonts w:ascii="Arial" w:hAnsi="Arial" w:cs="Arial"/>
          <w:snapToGrid w:val="0"/>
        </w:rPr>
        <w:t xml:space="preserve">To view </w:t>
      </w:r>
      <w:r w:rsidRPr="2F5B1FB8">
        <w:rPr>
          <w:rFonts w:ascii="Arial" w:hAnsi="Arial" w:cs="Arial"/>
          <w:b/>
          <w:bCs/>
          <w:snapToGrid w:val="0"/>
        </w:rPr>
        <w:t>Florida’s Perkins V Four-Year State Plan</w:t>
      </w:r>
      <w:r w:rsidRPr="2F5B1FB8">
        <w:rPr>
          <w:rFonts w:ascii="Arial" w:hAnsi="Arial" w:cs="Arial"/>
          <w:snapToGrid w:val="0"/>
        </w:rPr>
        <w:t xml:space="preserve">, visit: </w:t>
      </w:r>
      <w:hyperlink r:id="rId12" w:history="1">
        <w:r w:rsidR="009611B2" w:rsidRPr="2F5B1FB8">
          <w:rPr>
            <w:rStyle w:val="Hyperlink"/>
            <w:rFonts w:ascii="Arial" w:hAnsi="Arial" w:cs="Arial"/>
            <w:snapToGrid w:val="0"/>
          </w:rPr>
          <w:t>http://www.fldoe.org/perkins</w:t>
        </w:r>
      </w:hyperlink>
    </w:p>
    <w:p w14:paraId="19933FE9" w14:textId="77777777" w:rsidR="001039A1" w:rsidRPr="001039A1" w:rsidRDefault="001039A1" w:rsidP="008D0B53">
      <w:pPr>
        <w:textAlignment w:val="baseline"/>
        <w:rPr>
          <w:rFonts w:ascii="Arial" w:hAnsi="Arial" w:cs="Arial"/>
          <w:szCs w:val="24"/>
        </w:rPr>
      </w:pPr>
    </w:p>
    <w:p w14:paraId="41077D26" w14:textId="77777777"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14:paraId="5758FAC9" w14:textId="77777777" w:rsidR="00041555" w:rsidRPr="00375A0E" w:rsidRDefault="00041555" w:rsidP="00041555">
      <w:pPr>
        <w:pStyle w:val="CM8"/>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0B99E503" w14:textId="77777777" w:rsidR="00041555" w:rsidRPr="00375A0E" w:rsidRDefault="00041555" w:rsidP="00041555">
      <w:pPr>
        <w:rPr>
          <w:rFonts w:ascii="Arial" w:hAnsi="Arial" w:cs="Arial"/>
          <w:szCs w:val="24"/>
          <w:highlight w:val="yellow"/>
        </w:rPr>
      </w:pPr>
    </w:p>
    <w:p w14:paraId="29F35E76" w14:textId="58F2AD4C" w:rsidR="009611B2" w:rsidRDefault="00041555" w:rsidP="008A0DEC">
      <w:pPr>
        <w:rPr>
          <w:rFonts w:ascii="Arial" w:hAnsi="Arial" w:cs="Arial"/>
        </w:rPr>
      </w:pPr>
      <w:r w:rsidRPr="6930D624">
        <w:rPr>
          <w:rFonts w:ascii="Arial" w:hAnsi="Arial" w:cs="Arial"/>
        </w:rPr>
        <w:t>For more information, see the</w:t>
      </w:r>
      <w:r w:rsidR="00E33687" w:rsidRPr="6930D624">
        <w:rPr>
          <w:rFonts w:ascii="Arial" w:hAnsi="Arial" w:cs="Arial"/>
        </w:rPr>
        <w:t xml:space="preserve"> </w:t>
      </w:r>
      <w:r w:rsidR="004E6836" w:rsidRPr="6930D624">
        <w:rPr>
          <w:rFonts w:ascii="Arial" w:hAnsi="Arial" w:cs="Arial"/>
          <w:i/>
          <w:iCs/>
        </w:rPr>
        <w:t>2021-</w:t>
      </w:r>
      <w:r w:rsidR="02226E4D" w:rsidRPr="6930D624">
        <w:rPr>
          <w:rFonts w:ascii="Arial" w:hAnsi="Arial" w:cs="Arial"/>
          <w:i/>
          <w:iCs/>
        </w:rPr>
        <w:t>20</w:t>
      </w:r>
      <w:r w:rsidR="004E6836" w:rsidRPr="6930D624">
        <w:rPr>
          <w:rFonts w:ascii="Arial" w:hAnsi="Arial" w:cs="Arial"/>
          <w:i/>
          <w:iCs/>
        </w:rPr>
        <w:t>22</w:t>
      </w:r>
      <w:r w:rsidR="00DE6949" w:rsidRPr="6930D624">
        <w:rPr>
          <w:rFonts w:ascii="Arial" w:hAnsi="Arial" w:cs="Arial"/>
          <w:i/>
          <w:iCs/>
        </w:rPr>
        <w:t xml:space="preserve"> </w:t>
      </w:r>
      <w:r w:rsidR="00A14CB0" w:rsidRPr="6930D624">
        <w:rPr>
          <w:rFonts w:ascii="Arial" w:hAnsi="Arial" w:cs="Arial"/>
          <w:i/>
          <w:iCs/>
        </w:rPr>
        <w:t xml:space="preserve">Florida’s Perkins V Implementation </w:t>
      </w:r>
      <w:r w:rsidR="00A51442" w:rsidRPr="6930D624">
        <w:rPr>
          <w:rFonts w:ascii="Arial" w:hAnsi="Arial" w:cs="Arial"/>
          <w:i/>
          <w:iCs/>
        </w:rPr>
        <w:t>Guide</w:t>
      </w:r>
      <w:r w:rsidR="007D0883" w:rsidRPr="6930D624">
        <w:rPr>
          <w:rFonts w:ascii="Arial" w:hAnsi="Arial" w:cs="Arial"/>
        </w:rPr>
        <w:t xml:space="preserve"> </w:t>
      </w:r>
      <w:r w:rsidR="00AF1030" w:rsidRPr="6930D624">
        <w:rPr>
          <w:rFonts w:ascii="Arial" w:hAnsi="Arial" w:cs="Arial"/>
        </w:rPr>
        <w:t xml:space="preserve">on the </w:t>
      </w:r>
      <w:r w:rsidR="00FB50FF" w:rsidRPr="6930D624">
        <w:rPr>
          <w:rFonts w:ascii="Arial" w:hAnsi="Arial" w:cs="Arial"/>
        </w:rPr>
        <w:t>w</w:t>
      </w:r>
      <w:r w:rsidR="00AF1030" w:rsidRPr="6930D624">
        <w:rPr>
          <w:rFonts w:ascii="Arial" w:hAnsi="Arial" w:cs="Arial"/>
        </w:rPr>
        <w:t>ebsite:</w:t>
      </w:r>
      <w:r w:rsidR="00CC5A7A" w:rsidRPr="6930D624">
        <w:rPr>
          <w:rFonts w:ascii="Arial" w:hAnsi="Arial" w:cs="Arial"/>
        </w:rPr>
        <w:t xml:space="preserve"> </w:t>
      </w:r>
      <w:hyperlink r:id="rId13">
        <w:r w:rsidR="009611B2" w:rsidRPr="6930D624">
          <w:rPr>
            <w:rStyle w:val="Hyperlink"/>
            <w:rFonts w:ascii="Arial" w:hAnsi="Arial" w:cs="Arial"/>
          </w:rPr>
          <w:t>http://www.fldoe.org/academics/career-adult-edu/Perkins</w:t>
        </w:r>
      </w:hyperlink>
    </w:p>
    <w:p w14:paraId="787B9B72" w14:textId="77777777" w:rsidR="008A0DEC" w:rsidRDefault="00AD13E7" w:rsidP="008A0DEC">
      <w:pPr>
        <w:rPr>
          <w:rFonts w:ascii="Arial" w:hAnsi="Arial" w:cs="Arial"/>
        </w:rPr>
      </w:pPr>
      <w:r w:rsidRPr="17D93EB5">
        <w:rPr>
          <w:rFonts w:ascii="Arial" w:hAnsi="Arial" w:cs="Arial"/>
        </w:rPr>
        <w:t xml:space="preserve"> </w:t>
      </w:r>
    </w:p>
    <w:p w14:paraId="390768AA"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6C470C29" w14:textId="659DB21B" w:rsidR="00E4684F" w:rsidRPr="00B902D1" w:rsidRDefault="00E4684F" w:rsidP="0474C8B8">
      <w:pPr>
        <w:rPr>
          <w:rFonts w:ascii="Arial" w:hAnsi="Arial" w:cs="Arial"/>
          <w:b/>
          <w:bCs/>
          <w:color w:val="000000"/>
        </w:rPr>
      </w:pPr>
      <w:r w:rsidRPr="11EBF4C6">
        <w:rPr>
          <w:rFonts w:ascii="Arial" w:hAnsi="Arial" w:cs="Arial"/>
          <w:b/>
          <w:bCs/>
        </w:rPr>
        <w:t>$</w:t>
      </w:r>
      <w:r w:rsidR="75ADBF19" w:rsidRPr="11EBF4C6">
        <w:rPr>
          <w:rFonts w:ascii="Arial" w:hAnsi="Arial" w:cs="Arial"/>
          <w:b/>
          <w:bCs/>
        </w:rPr>
        <w:t>3</w:t>
      </w:r>
      <w:r w:rsidR="00556959">
        <w:rPr>
          <w:rFonts w:ascii="Arial" w:hAnsi="Arial" w:cs="Arial"/>
          <w:b/>
          <w:bCs/>
        </w:rPr>
        <w:t>2,816,755</w:t>
      </w:r>
      <w:r w:rsidR="00723B07" w:rsidRPr="11EBF4C6">
        <w:rPr>
          <w:rFonts w:ascii="Arial" w:hAnsi="Arial" w:cs="Arial"/>
          <w:b/>
          <w:bCs/>
          <w:color w:val="FF0000"/>
        </w:rPr>
        <w:t xml:space="preserve"> </w:t>
      </w:r>
      <w:r w:rsidRPr="11EBF4C6">
        <w:rPr>
          <w:rFonts w:ascii="Arial" w:hAnsi="Arial" w:cs="Arial"/>
          <w:b/>
          <w:bCs/>
          <w:color w:val="FF0000"/>
        </w:rPr>
        <w:t>(Allocation is contingent on Florida’s 20</w:t>
      </w:r>
      <w:r w:rsidR="0090274E" w:rsidRPr="11EBF4C6">
        <w:rPr>
          <w:rFonts w:ascii="Arial" w:hAnsi="Arial" w:cs="Arial"/>
          <w:b/>
          <w:bCs/>
          <w:color w:val="FF0000"/>
        </w:rPr>
        <w:t>2</w:t>
      </w:r>
      <w:r w:rsidR="33696C6F" w:rsidRPr="11EBF4C6">
        <w:rPr>
          <w:rFonts w:ascii="Arial" w:hAnsi="Arial" w:cs="Arial"/>
          <w:b/>
          <w:bCs/>
          <w:color w:val="FF0000"/>
        </w:rPr>
        <w:t>1</w:t>
      </w:r>
      <w:r w:rsidRPr="11EBF4C6">
        <w:rPr>
          <w:rFonts w:ascii="Arial" w:hAnsi="Arial" w:cs="Arial"/>
          <w:b/>
          <w:bCs/>
          <w:color w:val="FF0000"/>
        </w:rPr>
        <w:t xml:space="preserve"> Federal Award</w:t>
      </w:r>
      <w:r w:rsidR="155AFBEB" w:rsidRPr="11EBF4C6">
        <w:rPr>
          <w:rFonts w:ascii="Arial" w:hAnsi="Arial" w:cs="Arial"/>
          <w:b/>
          <w:bCs/>
          <w:color w:val="FF0000"/>
        </w:rPr>
        <w:t>)</w:t>
      </w:r>
    </w:p>
    <w:p w14:paraId="7CAA68E4"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3086F787" w14:textId="77777777" w:rsidR="00E4684F" w:rsidRDefault="00E4684F" w:rsidP="009112C6">
      <w:pPr>
        <w:rPr>
          <w:rFonts w:ascii="Arial" w:hAnsi="Arial" w:cs="Arial"/>
          <w:b/>
          <w:bCs/>
        </w:rPr>
      </w:pPr>
    </w:p>
    <w:p w14:paraId="44D2C3E5"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64B1F777" w14:textId="363E54FE" w:rsidR="00E4684F" w:rsidRPr="00595788" w:rsidRDefault="00E4684F" w:rsidP="0060007B">
      <w:pPr>
        <w:numPr>
          <w:ilvl w:val="0"/>
          <w:numId w:val="26"/>
        </w:numPr>
        <w:spacing w:before="60" w:after="60"/>
        <w:rPr>
          <w:rFonts w:ascii="Arial" w:hAnsi="Arial" w:cs="Arial"/>
          <w:color w:val="000000"/>
        </w:rPr>
      </w:pPr>
      <w:r w:rsidRPr="2F5B1FB8">
        <w:rPr>
          <w:rFonts w:ascii="Arial" w:hAnsi="Arial" w:cs="Arial"/>
          <w:color w:val="000000" w:themeColor="text1"/>
        </w:rPr>
        <w:t>The Florida Department of Education is posting this Request for Application (RFA) before the passage of the U.S. Department of Education’s (USDOE) Fiscal Year (FY) 20</w:t>
      </w:r>
      <w:r w:rsidR="0090274E" w:rsidRPr="2F5B1FB8">
        <w:rPr>
          <w:rFonts w:ascii="Arial" w:hAnsi="Arial" w:cs="Arial"/>
          <w:color w:val="000000" w:themeColor="text1"/>
        </w:rPr>
        <w:t>2</w:t>
      </w:r>
      <w:r w:rsidR="484D9A59" w:rsidRPr="2F5B1FB8">
        <w:rPr>
          <w:rFonts w:ascii="Arial" w:hAnsi="Arial" w:cs="Arial"/>
          <w:color w:val="000000" w:themeColor="text1"/>
        </w:rPr>
        <w:t>1</w:t>
      </w:r>
      <w:r w:rsidRPr="2F5B1FB8">
        <w:rPr>
          <w:rFonts w:ascii="Arial" w:hAnsi="Arial" w:cs="Arial"/>
          <w:color w:val="000000" w:themeColor="text1"/>
        </w:rPr>
        <w:t xml:space="preserve"> appropriation in anticipation of the appropriation of</w:t>
      </w:r>
      <w:r w:rsidR="0090274E" w:rsidRPr="2F5B1FB8">
        <w:rPr>
          <w:rFonts w:ascii="Arial" w:hAnsi="Arial" w:cs="Arial"/>
          <w:color w:val="000000" w:themeColor="text1"/>
        </w:rPr>
        <w:t xml:space="preserve"> funds for Program Year (PY) 202</w:t>
      </w:r>
      <w:r w:rsidR="60E4269E" w:rsidRPr="2F5B1FB8">
        <w:rPr>
          <w:rFonts w:ascii="Arial" w:hAnsi="Arial" w:cs="Arial"/>
          <w:color w:val="000000" w:themeColor="text1"/>
        </w:rPr>
        <w:t>1</w:t>
      </w:r>
      <w:r w:rsidRPr="2F5B1FB8">
        <w:rPr>
          <w:rFonts w:ascii="Arial" w:hAnsi="Arial" w:cs="Arial"/>
          <w:color w:val="000000" w:themeColor="text1"/>
        </w:rPr>
        <w:t xml:space="preserve"> Perkins </w:t>
      </w:r>
      <w:r w:rsidR="00CC5A7A" w:rsidRPr="2F5B1FB8">
        <w:rPr>
          <w:rFonts w:ascii="Arial" w:hAnsi="Arial" w:cs="Arial"/>
          <w:color w:val="000000" w:themeColor="text1"/>
        </w:rPr>
        <w:t xml:space="preserve">V </w:t>
      </w:r>
      <w:r w:rsidRPr="2F5B1FB8">
        <w:rPr>
          <w:rFonts w:ascii="Arial" w:hAnsi="Arial" w:cs="Arial"/>
          <w:color w:val="000000" w:themeColor="text1"/>
        </w:rPr>
        <w:t>grants, but we will not obligate any funds for PY 20</w:t>
      </w:r>
      <w:r w:rsidR="0090274E" w:rsidRPr="2F5B1FB8">
        <w:rPr>
          <w:rFonts w:ascii="Arial" w:hAnsi="Arial" w:cs="Arial"/>
          <w:color w:val="000000" w:themeColor="text1"/>
        </w:rPr>
        <w:t>2</w:t>
      </w:r>
      <w:r w:rsidR="7671BFD8" w:rsidRPr="2F5B1FB8">
        <w:rPr>
          <w:rFonts w:ascii="Arial" w:hAnsi="Arial" w:cs="Arial"/>
          <w:color w:val="000000" w:themeColor="text1"/>
        </w:rPr>
        <w:t>1</w:t>
      </w:r>
      <w:r w:rsidRPr="2F5B1FB8">
        <w:rPr>
          <w:rFonts w:ascii="Arial" w:hAnsi="Arial" w:cs="Arial"/>
          <w:color w:val="000000" w:themeColor="text1"/>
        </w:rPr>
        <w:t xml:space="preserve"> grants until federal funds are appropriated and the Florida Department of Education has received its federal award notification from USDOE.</w:t>
      </w:r>
    </w:p>
    <w:p w14:paraId="1A6F70D1" w14:textId="77777777" w:rsidR="00E4684F" w:rsidRDefault="00E4684F" w:rsidP="0060007B">
      <w:pPr>
        <w:numPr>
          <w:ilvl w:val="0"/>
          <w:numId w:val="26"/>
        </w:numPr>
        <w:spacing w:before="60" w:after="60"/>
        <w:rPr>
          <w:rFonts w:ascii="Arial" w:hAnsi="Arial" w:cs="Arial"/>
          <w:color w:val="000000"/>
          <w:szCs w:val="24"/>
        </w:rPr>
      </w:pPr>
      <w:r>
        <w:rPr>
          <w:rFonts w:ascii="Arial" w:hAnsi="Arial" w:cs="Arial"/>
          <w:color w:val="000000"/>
          <w:szCs w:val="24"/>
        </w:rPr>
        <w:lastRenderedPageBreak/>
        <w:t>The allocations posted in this RFA are subject to change, based on Florida’s federal award notification.</w:t>
      </w:r>
    </w:p>
    <w:p w14:paraId="4047BA92" w14:textId="77777777" w:rsidR="00E4684F" w:rsidRDefault="00E4684F" w:rsidP="0060007B">
      <w:pPr>
        <w:numPr>
          <w:ilvl w:val="0"/>
          <w:numId w:val="26"/>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1ACD592B" w14:textId="77777777" w:rsidR="00E4684F" w:rsidRDefault="00E4684F" w:rsidP="009112C6">
      <w:pPr>
        <w:rPr>
          <w:rFonts w:ascii="Arial" w:hAnsi="Arial" w:cs="Arial"/>
          <w:b/>
          <w:szCs w:val="24"/>
          <w:u w:val="single"/>
        </w:rPr>
      </w:pPr>
    </w:p>
    <w:p w14:paraId="52E29033"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58C2DC9A" w14:textId="77777777" w:rsidR="000879AB" w:rsidRDefault="008E4147" w:rsidP="000879AB">
      <w:pPr>
        <w:rPr>
          <w:rFonts w:ascii="Arial" w:hAnsi="Arial" w:cs="Arial"/>
          <w:szCs w:val="24"/>
        </w:rPr>
      </w:pPr>
      <w:r>
        <w:rPr>
          <w:rFonts w:ascii="Arial" w:hAnsi="Arial" w:cs="Arial"/>
          <w:szCs w:val="24"/>
        </w:rPr>
        <w:t>Entitlement</w:t>
      </w:r>
    </w:p>
    <w:p w14:paraId="4695E540" w14:textId="77777777" w:rsidR="00A14CB0" w:rsidRPr="00375A0E" w:rsidRDefault="00A14CB0" w:rsidP="000879AB">
      <w:pPr>
        <w:rPr>
          <w:rFonts w:ascii="Arial" w:hAnsi="Arial" w:cs="Arial"/>
          <w:szCs w:val="24"/>
        </w:rPr>
      </w:pPr>
    </w:p>
    <w:p w14:paraId="7F8891E7"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355239F6" w14:textId="7B99A703" w:rsidR="000879AB" w:rsidRDefault="004F3675" w:rsidP="0B6FA090">
      <w:pPr>
        <w:rPr>
          <w:rFonts w:ascii="Arial" w:hAnsi="Arial" w:cs="Arial"/>
        </w:rPr>
      </w:pPr>
      <w:r w:rsidRPr="0B6FA090">
        <w:rPr>
          <w:rFonts w:ascii="Arial" w:hAnsi="Arial" w:cs="Arial"/>
        </w:rPr>
        <w:t>July 1, 20</w:t>
      </w:r>
      <w:r w:rsidR="0090274E" w:rsidRPr="0B6FA090">
        <w:rPr>
          <w:rFonts w:ascii="Arial" w:hAnsi="Arial" w:cs="Arial"/>
        </w:rPr>
        <w:t>2</w:t>
      </w:r>
      <w:r w:rsidR="16A850AB" w:rsidRPr="0B6FA090">
        <w:rPr>
          <w:rFonts w:ascii="Arial" w:hAnsi="Arial" w:cs="Arial"/>
        </w:rPr>
        <w:t>1</w:t>
      </w:r>
      <w:r w:rsidR="000879AB" w:rsidRPr="0B6FA090">
        <w:rPr>
          <w:rFonts w:ascii="Arial" w:hAnsi="Arial" w:cs="Arial"/>
        </w:rPr>
        <w:t xml:space="preserve"> to June 30, 20</w:t>
      </w:r>
      <w:r w:rsidR="0090274E" w:rsidRPr="0B6FA090">
        <w:rPr>
          <w:rFonts w:ascii="Arial" w:hAnsi="Arial" w:cs="Arial"/>
        </w:rPr>
        <w:t>2</w:t>
      </w:r>
      <w:r w:rsidR="49DC6740" w:rsidRPr="0B6FA090">
        <w:rPr>
          <w:rFonts w:ascii="Arial" w:hAnsi="Arial" w:cs="Arial"/>
        </w:rPr>
        <w:t>2</w:t>
      </w:r>
    </w:p>
    <w:p w14:paraId="2E8673B3" w14:textId="77777777" w:rsidR="005D62A2" w:rsidRPr="00375A0E" w:rsidRDefault="005D62A2" w:rsidP="000879AB">
      <w:pPr>
        <w:rPr>
          <w:rFonts w:ascii="Arial" w:hAnsi="Arial" w:cs="Arial"/>
          <w:szCs w:val="24"/>
        </w:rPr>
      </w:pPr>
    </w:p>
    <w:p w14:paraId="38D514FD"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6192F9D0" w14:textId="77777777" w:rsidR="009112C6" w:rsidRDefault="00517031" w:rsidP="00330A04">
      <w:pPr>
        <w:spacing w:before="60" w:after="60"/>
        <w:rPr>
          <w:rFonts w:ascii="Arial" w:hAnsi="Arial" w:cs="Arial"/>
          <w:szCs w:val="24"/>
        </w:rPr>
      </w:pPr>
      <w:r w:rsidRPr="00375A0E">
        <w:rPr>
          <w:rFonts w:ascii="Arial" w:hAnsi="Arial" w:cs="Arial"/>
          <w:szCs w:val="24"/>
        </w:rPr>
        <w:t>Secondary career and technical education students</w:t>
      </w:r>
      <w:r w:rsidR="003F090F">
        <w:rPr>
          <w:rFonts w:ascii="Arial" w:hAnsi="Arial" w:cs="Arial"/>
          <w:szCs w:val="24"/>
        </w:rPr>
        <w:t xml:space="preserve"> (grades 5</w:t>
      </w:r>
      <w:r w:rsidR="00D10967">
        <w:rPr>
          <w:rFonts w:ascii="Arial" w:hAnsi="Arial" w:cs="Arial"/>
          <w:szCs w:val="24"/>
        </w:rPr>
        <w:t>-12)</w:t>
      </w:r>
    </w:p>
    <w:p w14:paraId="5E867A7A" w14:textId="77777777" w:rsidR="009112C6" w:rsidRDefault="009112C6" w:rsidP="009112C6">
      <w:pPr>
        <w:rPr>
          <w:rFonts w:ascii="Arial" w:hAnsi="Arial" w:cs="Arial"/>
          <w:szCs w:val="24"/>
        </w:rPr>
      </w:pPr>
    </w:p>
    <w:p w14:paraId="681572F5"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19E81CA3" w14:textId="77777777" w:rsidR="00517031" w:rsidRPr="00375A0E" w:rsidRDefault="00517031" w:rsidP="00517031">
      <w:pPr>
        <w:rPr>
          <w:rFonts w:ascii="Arial" w:hAnsi="Arial" w:cs="Arial"/>
          <w:szCs w:val="24"/>
        </w:rPr>
      </w:pPr>
      <w:r w:rsidRPr="00375A0E">
        <w:rPr>
          <w:rFonts w:ascii="Arial" w:hAnsi="Arial" w:cs="Arial"/>
          <w:szCs w:val="24"/>
        </w:rPr>
        <w:t>Florida Public School Districts</w:t>
      </w:r>
      <w:r w:rsidR="00B22C52">
        <w:rPr>
          <w:rFonts w:ascii="Arial" w:hAnsi="Arial" w:cs="Arial"/>
          <w:szCs w:val="24"/>
        </w:rPr>
        <w:t xml:space="preserve"> </w:t>
      </w:r>
    </w:p>
    <w:p w14:paraId="1B654919" w14:textId="77777777" w:rsidR="00E744C8" w:rsidRDefault="00E744C8" w:rsidP="2F5B1FB8">
      <w:pPr>
        <w:spacing w:before="60" w:after="60"/>
        <w:rPr>
          <w:rFonts w:ascii="Arial" w:hAnsi="Arial" w:cs="Arial"/>
          <w:b/>
          <w:bCs/>
          <w:u w:val="single"/>
        </w:rPr>
      </w:pPr>
    </w:p>
    <w:p w14:paraId="43272D44" w14:textId="6DC695CA" w:rsidR="00943C53" w:rsidRPr="00375A0E" w:rsidRDefault="00943C53" w:rsidP="2F5B1FB8">
      <w:pPr>
        <w:spacing w:before="60" w:after="60"/>
        <w:rPr>
          <w:rFonts w:ascii="Arial" w:hAnsi="Arial" w:cs="Arial"/>
          <w:b/>
          <w:bCs/>
          <w:u w:val="single"/>
        </w:rPr>
      </w:pPr>
      <w:r w:rsidRPr="2F5B1FB8">
        <w:rPr>
          <w:rFonts w:ascii="Arial" w:hAnsi="Arial" w:cs="Arial"/>
          <w:b/>
          <w:bCs/>
          <w:u w:val="single"/>
        </w:rPr>
        <w:t>Application Due Date</w:t>
      </w:r>
    </w:p>
    <w:p w14:paraId="51006C75" w14:textId="04BC60D2" w:rsidR="00BC5E92" w:rsidRPr="00BC5E92" w:rsidRDefault="00E477C8" w:rsidP="0B6FA090">
      <w:pPr>
        <w:ind w:left="-90" w:firstLine="90"/>
        <w:rPr>
          <w:rFonts w:ascii="Arial" w:hAnsi="Arial" w:cs="Arial"/>
          <w:color w:val="FF0000"/>
        </w:rPr>
      </w:pPr>
      <w:r w:rsidRPr="0B6FA090">
        <w:rPr>
          <w:rFonts w:ascii="Arial" w:hAnsi="Arial" w:cs="Arial"/>
          <w:b/>
          <w:bCs/>
          <w:color w:val="FF0000"/>
        </w:rPr>
        <w:t xml:space="preserve">Due on or before </w:t>
      </w:r>
      <w:r w:rsidR="00C005F7" w:rsidRPr="0B6FA090">
        <w:rPr>
          <w:rFonts w:ascii="Arial" w:hAnsi="Arial" w:cs="Arial"/>
          <w:b/>
          <w:bCs/>
          <w:color w:val="FF0000"/>
        </w:rPr>
        <w:t>June 30</w:t>
      </w:r>
      <w:r w:rsidR="00517031" w:rsidRPr="0B6FA090">
        <w:rPr>
          <w:rFonts w:ascii="Arial" w:hAnsi="Arial" w:cs="Arial"/>
          <w:b/>
          <w:bCs/>
          <w:color w:val="FF0000"/>
        </w:rPr>
        <w:t>, 20</w:t>
      </w:r>
      <w:r w:rsidR="0090274E" w:rsidRPr="0B6FA090">
        <w:rPr>
          <w:rFonts w:ascii="Arial" w:hAnsi="Arial" w:cs="Arial"/>
          <w:b/>
          <w:bCs/>
          <w:color w:val="FF0000"/>
        </w:rPr>
        <w:t>2</w:t>
      </w:r>
      <w:r w:rsidR="18923F05" w:rsidRPr="0B6FA090">
        <w:rPr>
          <w:rFonts w:ascii="Arial" w:hAnsi="Arial" w:cs="Arial"/>
          <w:b/>
          <w:bCs/>
          <w:color w:val="FF0000"/>
        </w:rPr>
        <w:t>1</w:t>
      </w:r>
      <w:r w:rsidR="00BC5E92" w:rsidRPr="0B6FA090">
        <w:rPr>
          <w:rFonts w:ascii="Arial" w:hAnsi="Arial" w:cs="Arial"/>
          <w:color w:val="FF0000"/>
        </w:rPr>
        <w:t xml:space="preserve"> </w:t>
      </w:r>
    </w:p>
    <w:p w14:paraId="184DADC8" w14:textId="77777777" w:rsidR="0096431E" w:rsidRDefault="0096431E" w:rsidP="0096431E">
      <w:pPr>
        <w:pStyle w:val="xxxxmsonormal"/>
        <w:ind w:firstLine="90"/>
      </w:pPr>
    </w:p>
    <w:p w14:paraId="1B0C740E" w14:textId="77777777" w:rsidR="00815B8A" w:rsidRPr="009112C6" w:rsidRDefault="00815B8A" w:rsidP="00815B8A">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3ED82A6D" w14:textId="77777777" w:rsidR="002562EC" w:rsidRDefault="002562EC" w:rsidP="007D0883">
      <w:pPr>
        <w:spacing w:before="60" w:after="60"/>
        <w:rPr>
          <w:rFonts w:ascii="Arial" w:hAnsi="Arial" w:cs="Arial"/>
          <w:bCs/>
          <w:szCs w:val="24"/>
        </w:rPr>
      </w:pPr>
    </w:p>
    <w:p w14:paraId="05E06D18" w14:textId="4DF5B989" w:rsidR="007D0883" w:rsidRPr="007D0883" w:rsidRDefault="007D0883" w:rsidP="007D0883">
      <w:pPr>
        <w:spacing w:before="60" w:after="60"/>
        <w:rPr>
          <w:rFonts w:ascii="Arial" w:hAnsi="Arial" w:cs="Arial"/>
          <w:bCs/>
          <w:szCs w:val="24"/>
        </w:rPr>
      </w:pPr>
      <w:r w:rsidRPr="007D0883">
        <w:rPr>
          <w:rFonts w:ascii="Arial" w:hAnsi="Arial" w:cs="Arial"/>
          <w:bCs/>
          <w:szCs w:val="24"/>
        </w:rPr>
        <w:t xml:space="preserve">For Federal programs, </w:t>
      </w:r>
      <w:r w:rsidR="006F6107">
        <w:rPr>
          <w:rFonts w:ascii="Arial" w:hAnsi="Arial" w:cs="Arial"/>
        </w:rPr>
        <w:t>a</w:t>
      </w:r>
      <w:r w:rsidR="006F6107" w:rsidRPr="0B6FA090">
        <w:rPr>
          <w:rFonts w:ascii="Arial" w:hAnsi="Arial" w:cs="Arial"/>
        </w:rPr>
        <w:t xml:space="preserve">pplications received after June 30, 2021, </w:t>
      </w:r>
      <w:r w:rsidRPr="007D0883">
        <w:rPr>
          <w:rFonts w:ascii="Arial" w:hAnsi="Arial" w:cs="Arial"/>
          <w:bCs/>
          <w:szCs w:val="24"/>
        </w:rPr>
        <w:t xml:space="preserve">will be </w:t>
      </w:r>
      <w:r w:rsidR="006F6107">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0DC5EEDD" w14:textId="77777777" w:rsidR="0010418C" w:rsidRDefault="0010418C" w:rsidP="009112C6">
      <w:pPr>
        <w:rPr>
          <w:rFonts w:ascii="Arial" w:hAnsi="Arial" w:cs="Arial"/>
          <w:bCs/>
          <w:szCs w:val="24"/>
        </w:rPr>
      </w:pPr>
    </w:p>
    <w:p w14:paraId="0329E2FD" w14:textId="77777777" w:rsidR="006F6107" w:rsidRDefault="006F6107" w:rsidP="006F6107">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78F5B55C" w14:textId="2869AF9E" w:rsidR="006F6107" w:rsidRPr="006F6107" w:rsidRDefault="006F6107" w:rsidP="006F6107">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053B91A2" w14:textId="77777777" w:rsidR="006F6107" w:rsidRPr="006F6107" w:rsidRDefault="006F6107" w:rsidP="006F6107">
      <w:pPr>
        <w:pStyle w:val="paragraph"/>
        <w:numPr>
          <w:ilvl w:val="0"/>
          <w:numId w:val="55"/>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594E9ABD" w14:textId="77777777" w:rsidR="006F6107" w:rsidRDefault="006F6107" w:rsidP="006F6107">
      <w:pPr>
        <w:pStyle w:val="paragraph"/>
        <w:numPr>
          <w:ilvl w:val="0"/>
          <w:numId w:val="55"/>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41998D70" w14:textId="77777777" w:rsidR="006F6107" w:rsidRDefault="006F6107" w:rsidP="0010418C">
      <w:pPr>
        <w:spacing w:before="60" w:after="60"/>
        <w:rPr>
          <w:rFonts w:ascii="Arial" w:hAnsi="Arial" w:cs="Arial"/>
          <w:b/>
          <w:szCs w:val="24"/>
          <w:u w:val="single"/>
        </w:rPr>
      </w:pPr>
    </w:p>
    <w:p w14:paraId="7D695026" w14:textId="0333B12D"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1FC42FE3" w14:textId="24F93765" w:rsidR="002562EC" w:rsidRDefault="0010418C" w:rsidP="2F5B1FB8">
      <w:pPr>
        <w:spacing w:before="60" w:after="60"/>
        <w:rPr>
          <w:rFonts w:ascii="Arial" w:hAnsi="Arial" w:cs="Arial"/>
        </w:rPr>
        <w:sectPr w:rsidR="002562EC" w:rsidSect="00996233">
          <w:footerReference w:type="default" r:id="rId14"/>
          <w:pgSz w:w="12240" w:h="15840" w:code="1"/>
          <w:pgMar w:top="720" w:right="720" w:bottom="720" w:left="720" w:header="720" w:footer="720" w:gutter="0"/>
          <w:cols w:space="720"/>
          <w:docGrid w:linePitch="360"/>
        </w:sectPr>
      </w:pPr>
      <w:r w:rsidRPr="2F5B1FB8">
        <w:rPr>
          <w:rFonts w:ascii="Arial" w:hAnsi="Arial" w:cs="Arial"/>
        </w:rPr>
        <w:t>None</w:t>
      </w:r>
    </w:p>
    <w:p w14:paraId="446DD0DC" w14:textId="77777777" w:rsidR="00857CB0" w:rsidRDefault="002562EC" w:rsidP="00E4684F">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14:paraId="45667E75" w14:textId="77777777" w:rsidTr="39D9BD80">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26702" w14:textId="77777777"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14:paraId="490D179F" w14:textId="77777777" w:rsidTr="39D9BD80">
        <w:tc>
          <w:tcPr>
            <w:tcW w:w="3142" w:type="dxa"/>
            <w:shd w:val="clear" w:color="auto" w:fill="auto"/>
          </w:tcPr>
          <w:p w14:paraId="3327BE2B" w14:textId="5D51ECFC" w:rsidR="003F777F" w:rsidRPr="00CF14B5" w:rsidRDefault="5A4AD9F6" w:rsidP="36396015">
            <w:pPr>
              <w:rPr>
                <w:rFonts w:ascii="Arial" w:hAnsi="Arial" w:cs="Arial"/>
                <w:b/>
                <w:bCs/>
                <w:sz w:val="22"/>
                <w:szCs w:val="22"/>
              </w:rPr>
            </w:pPr>
            <w:r w:rsidRPr="3B8B8473">
              <w:rPr>
                <w:rFonts w:ascii="Arial" w:hAnsi="Arial" w:cs="Arial"/>
                <w:b/>
                <w:bCs/>
                <w:sz w:val="22"/>
                <w:szCs w:val="22"/>
              </w:rPr>
              <w:t>Nicholas Key</w:t>
            </w:r>
          </w:p>
          <w:p w14:paraId="3BE1AFDA" w14:textId="188DD20E" w:rsidR="003F777F" w:rsidRPr="00CF14B5" w:rsidRDefault="00C96DEE" w:rsidP="6930D624">
            <w:pPr>
              <w:rPr>
                <w:rFonts w:ascii="Arial" w:hAnsi="Arial" w:cs="Arial"/>
                <w:sz w:val="22"/>
                <w:szCs w:val="22"/>
              </w:rPr>
            </w:pPr>
            <w:hyperlink r:id="rId15" w:history="1">
              <w:r w:rsidR="32A4B99B" w:rsidRPr="6930D624">
                <w:rPr>
                  <w:rStyle w:val="Hyperlink"/>
                  <w:rFonts w:ascii="Arial" w:hAnsi="Arial" w:cs="Arial"/>
                  <w:sz w:val="22"/>
                  <w:szCs w:val="22"/>
                </w:rPr>
                <w:t>Nicholas.Key@fldoe.org</w:t>
              </w:r>
            </w:hyperlink>
          </w:p>
          <w:p w14:paraId="506677BA" w14:textId="68BC8C85" w:rsidR="003F777F" w:rsidRPr="00CF14B5" w:rsidRDefault="32A4B99B" w:rsidP="6930D624">
            <w:pPr>
              <w:rPr>
                <w:rFonts w:ascii="Arial" w:hAnsi="Arial" w:cs="Arial"/>
                <w:sz w:val="22"/>
                <w:szCs w:val="22"/>
              </w:rPr>
            </w:pPr>
            <w:r w:rsidRPr="6930D624">
              <w:rPr>
                <w:rFonts w:ascii="Arial" w:hAnsi="Arial" w:cs="Arial"/>
                <w:sz w:val="22"/>
                <w:szCs w:val="22"/>
              </w:rPr>
              <w:t>(850) 245-</w:t>
            </w:r>
            <w:r w:rsidR="66D6E01B" w:rsidRPr="6930D624">
              <w:rPr>
                <w:rFonts w:ascii="Arial" w:hAnsi="Arial" w:cs="Arial"/>
                <w:sz w:val="22"/>
                <w:szCs w:val="22"/>
              </w:rPr>
              <w:t>9041</w:t>
            </w:r>
          </w:p>
        </w:tc>
        <w:tc>
          <w:tcPr>
            <w:tcW w:w="3088" w:type="dxa"/>
            <w:tcBorders>
              <w:bottom w:val="single" w:sz="4" w:space="0" w:color="auto"/>
              <w:right w:val="nil"/>
            </w:tcBorders>
            <w:shd w:val="clear" w:color="auto" w:fill="auto"/>
          </w:tcPr>
          <w:p w14:paraId="060BF5FD" w14:textId="77777777" w:rsidR="003F777F" w:rsidRPr="00CF14B5" w:rsidRDefault="003F777F" w:rsidP="00F80606">
            <w:pPr>
              <w:rPr>
                <w:rFonts w:ascii="Arial" w:hAnsi="Arial" w:cs="Arial"/>
                <w:sz w:val="22"/>
                <w:szCs w:val="22"/>
              </w:rPr>
            </w:pPr>
            <w:r w:rsidRPr="00CF14B5">
              <w:rPr>
                <w:rFonts w:ascii="Arial" w:hAnsi="Arial" w:cs="Arial"/>
                <w:sz w:val="22"/>
                <w:szCs w:val="22"/>
              </w:rPr>
              <w:t>Alachua</w:t>
            </w:r>
          </w:p>
          <w:p w14:paraId="13E88F1B" w14:textId="77777777" w:rsidR="003F777F" w:rsidRPr="00CF14B5" w:rsidRDefault="003F777F" w:rsidP="00F80606">
            <w:pPr>
              <w:rPr>
                <w:rFonts w:ascii="Arial" w:hAnsi="Arial" w:cs="Arial"/>
                <w:sz w:val="22"/>
                <w:szCs w:val="22"/>
              </w:rPr>
            </w:pPr>
            <w:r w:rsidRPr="00CF14B5">
              <w:rPr>
                <w:rFonts w:ascii="Arial" w:hAnsi="Arial" w:cs="Arial"/>
                <w:sz w:val="22"/>
                <w:szCs w:val="22"/>
              </w:rPr>
              <w:t>Baker</w:t>
            </w:r>
          </w:p>
          <w:p w14:paraId="5BC6A805" w14:textId="77777777" w:rsidR="003F777F" w:rsidRPr="00CF14B5" w:rsidRDefault="003F777F" w:rsidP="00F80606">
            <w:pPr>
              <w:rPr>
                <w:rFonts w:ascii="Arial" w:hAnsi="Arial" w:cs="Arial"/>
                <w:sz w:val="22"/>
                <w:szCs w:val="22"/>
              </w:rPr>
            </w:pPr>
            <w:r w:rsidRPr="00CF14B5">
              <w:rPr>
                <w:rFonts w:ascii="Arial" w:hAnsi="Arial" w:cs="Arial"/>
                <w:sz w:val="22"/>
                <w:szCs w:val="22"/>
              </w:rPr>
              <w:t>Bradford</w:t>
            </w:r>
          </w:p>
          <w:p w14:paraId="6F289DE8" w14:textId="77777777"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14:paraId="043EC22C" w14:textId="77777777" w:rsidR="003F777F" w:rsidRPr="00CF14B5" w:rsidRDefault="003F777F" w:rsidP="00F80606">
            <w:pPr>
              <w:rPr>
                <w:rFonts w:ascii="Arial" w:hAnsi="Arial" w:cs="Arial"/>
                <w:sz w:val="22"/>
                <w:szCs w:val="22"/>
              </w:rPr>
            </w:pPr>
            <w:r w:rsidRPr="00CF14B5">
              <w:rPr>
                <w:rFonts w:ascii="Arial" w:hAnsi="Arial" w:cs="Arial"/>
                <w:sz w:val="22"/>
                <w:szCs w:val="22"/>
              </w:rPr>
              <w:t>Columbia</w:t>
            </w:r>
          </w:p>
          <w:p w14:paraId="76ABD33E" w14:textId="77777777" w:rsidR="003F777F" w:rsidRPr="00CF14B5" w:rsidRDefault="003F777F" w:rsidP="00F80606">
            <w:pPr>
              <w:rPr>
                <w:rFonts w:ascii="Arial" w:hAnsi="Arial" w:cs="Arial"/>
                <w:sz w:val="22"/>
                <w:szCs w:val="22"/>
              </w:rPr>
            </w:pPr>
            <w:r w:rsidRPr="00CF14B5">
              <w:rPr>
                <w:rFonts w:ascii="Arial" w:hAnsi="Arial" w:cs="Arial"/>
                <w:sz w:val="22"/>
                <w:szCs w:val="22"/>
              </w:rPr>
              <w:t>Duval</w:t>
            </w:r>
          </w:p>
          <w:p w14:paraId="38D3F9BE" w14:textId="77777777" w:rsidR="003F777F" w:rsidRPr="00CF14B5" w:rsidRDefault="003F777F" w:rsidP="00F80606">
            <w:pPr>
              <w:rPr>
                <w:rFonts w:ascii="Arial" w:hAnsi="Arial" w:cs="Arial"/>
                <w:sz w:val="22"/>
                <w:szCs w:val="22"/>
              </w:rPr>
            </w:pPr>
            <w:r w:rsidRPr="00CF14B5">
              <w:rPr>
                <w:rFonts w:ascii="Arial" w:hAnsi="Arial" w:cs="Arial"/>
                <w:sz w:val="22"/>
                <w:szCs w:val="22"/>
              </w:rPr>
              <w:t>Flagler</w:t>
            </w:r>
          </w:p>
          <w:p w14:paraId="3720D08E" w14:textId="77777777"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14:paraId="00EDABF6" w14:textId="77777777" w:rsidR="003F777F" w:rsidRPr="00CF14B5" w:rsidRDefault="003F777F" w:rsidP="00F80606">
            <w:pPr>
              <w:rPr>
                <w:rFonts w:ascii="Arial" w:hAnsi="Arial" w:cs="Arial"/>
                <w:sz w:val="22"/>
                <w:szCs w:val="22"/>
              </w:rPr>
            </w:pPr>
            <w:r w:rsidRPr="00CF14B5">
              <w:rPr>
                <w:rFonts w:ascii="Arial" w:hAnsi="Arial" w:cs="Arial"/>
                <w:sz w:val="22"/>
                <w:szCs w:val="22"/>
              </w:rPr>
              <w:t>Putnam</w:t>
            </w:r>
          </w:p>
          <w:p w14:paraId="38EA9DB6"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14:paraId="1BB12271" w14:textId="77777777" w:rsidR="003F777F" w:rsidRPr="00CF14B5" w:rsidRDefault="003F777F" w:rsidP="00F80606">
            <w:pPr>
              <w:rPr>
                <w:rFonts w:ascii="Arial" w:hAnsi="Arial" w:cs="Arial"/>
                <w:sz w:val="22"/>
                <w:szCs w:val="22"/>
              </w:rPr>
            </w:pPr>
            <w:r w:rsidRPr="00CF14B5">
              <w:rPr>
                <w:rFonts w:ascii="Arial" w:hAnsi="Arial" w:cs="Arial"/>
                <w:sz w:val="22"/>
                <w:szCs w:val="22"/>
              </w:rPr>
              <w:t>Union</w:t>
            </w:r>
          </w:p>
          <w:p w14:paraId="75830763"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14:paraId="3EBF65F7" w14:textId="77777777"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14:paraId="4FB77817" w14:textId="77777777"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14:paraId="4C86EF82" w14:textId="77777777"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14:paraId="6F9F304E" w14:textId="77777777"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14:paraId="2973578D" w14:textId="77777777" w:rsidTr="39D9BD80">
        <w:tc>
          <w:tcPr>
            <w:tcW w:w="3142" w:type="dxa"/>
            <w:shd w:val="clear" w:color="auto" w:fill="auto"/>
          </w:tcPr>
          <w:p w14:paraId="16500F33" w14:textId="77777777" w:rsidR="003F777F" w:rsidRPr="00CF14B5" w:rsidRDefault="003F777F" w:rsidP="00F80606">
            <w:pPr>
              <w:rPr>
                <w:rFonts w:ascii="Arial" w:hAnsi="Arial" w:cs="Arial"/>
                <w:b/>
                <w:sz w:val="22"/>
                <w:szCs w:val="22"/>
              </w:rPr>
            </w:pPr>
            <w:r w:rsidRPr="00CF14B5">
              <w:rPr>
                <w:rFonts w:ascii="Arial" w:hAnsi="Arial" w:cs="Arial"/>
                <w:b/>
                <w:sz w:val="22"/>
                <w:szCs w:val="22"/>
              </w:rPr>
              <w:t>Ebonee Dennis</w:t>
            </w:r>
          </w:p>
          <w:p w14:paraId="1863C23D" w14:textId="77777777" w:rsidR="003F777F" w:rsidRPr="00CF14B5" w:rsidRDefault="00C96DEE" w:rsidP="00F80606">
            <w:pPr>
              <w:rPr>
                <w:rFonts w:ascii="Arial" w:hAnsi="Arial" w:cs="Arial"/>
                <w:sz w:val="22"/>
                <w:szCs w:val="22"/>
              </w:rPr>
            </w:pPr>
            <w:hyperlink r:id="rId16" w:history="1">
              <w:r w:rsidR="003F777F" w:rsidRPr="00CF14B5">
                <w:rPr>
                  <w:rStyle w:val="Hyperlink"/>
                  <w:rFonts w:ascii="Arial" w:hAnsi="Arial" w:cs="Arial"/>
                  <w:sz w:val="22"/>
                  <w:szCs w:val="22"/>
                </w:rPr>
                <w:t>Ebonee.Dennis@fldoe.org</w:t>
              </w:r>
            </w:hyperlink>
          </w:p>
          <w:p w14:paraId="461F662B"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14:paraId="3D9F4874" w14:textId="77777777" w:rsidR="003F777F" w:rsidRPr="00CF14B5" w:rsidRDefault="003F777F" w:rsidP="00F80606">
            <w:pPr>
              <w:rPr>
                <w:rFonts w:ascii="Arial" w:hAnsi="Arial" w:cs="Arial"/>
                <w:sz w:val="22"/>
                <w:szCs w:val="22"/>
              </w:rPr>
            </w:pPr>
            <w:r w:rsidRPr="00CF14B5">
              <w:rPr>
                <w:rFonts w:ascii="Arial" w:hAnsi="Arial" w:cs="Arial"/>
                <w:sz w:val="22"/>
                <w:szCs w:val="22"/>
              </w:rPr>
              <w:t>Dixie</w:t>
            </w:r>
          </w:p>
          <w:p w14:paraId="22AB52E6" w14:textId="77777777" w:rsidR="003F777F" w:rsidRPr="00CF14B5" w:rsidRDefault="003F777F" w:rsidP="00F80606">
            <w:pPr>
              <w:rPr>
                <w:rFonts w:ascii="Arial" w:hAnsi="Arial" w:cs="Arial"/>
                <w:sz w:val="22"/>
                <w:szCs w:val="22"/>
              </w:rPr>
            </w:pPr>
            <w:r w:rsidRPr="00CF14B5">
              <w:rPr>
                <w:rFonts w:ascii="Arial" w:hAnsi="Arial" w:cs="Arial"/>
                <w:sz w:val="22"/>
                <w:szCs w:val="22"/>
              </w:rPr>
              <w:t>Gilchrist</w:t>
            </w:r>
          </w:p>
          <w:p w14:paraId="21980358" w14:textId="77777777" w:rsidR="003F777F" w:rsidRPr="00CF14B5" w:rsidRDefault="003F777F" w:rsidP="00F80606">
            <w:pPr>
              <w:rPr>
                <w:rFonts w:ascii="Arial" w:hAnsi="Arial" w:cs="Arial"/>
                <w:sz w:val="22"/>
                <w:szCs w:val="22"/>
              </w:rPr>
            </w:pPr>
            <w:r w:rsidRPr="00CF14B5">
              <w:rPr>
                <w:rFonts w:ascii="Arial" w:hAnsi="Arial" w:cs="Arial"/>
                <w:sz w:val="22"/>
                <w:szCs w:val="22"/>
              </w:rPr>
              <w:t>Hamilton</w:t>
            </w:r>
          </w:p>
          <w:p w14:paraId="5FC50CE0" w14:textId="77777777" w:rsidR="003F777F" w:rsidRPr="00CF14B5" w:rsidRDefault="003F777F" w:rsidP="00F80606">
            <w:pPr>
              <w:rPr>
                <w:rFonts w:ascii="Arial" w:hAnsi="Arial" w:cs="Arial"/>
                <w:sz w:val="22"/>
                <w:szCs w:val="22"/>
              </w:rPr>
            </w:pPr>
            <w:r w:rsidRPr="00CF14B5">
              <w:rPr>
                <w:rFonts w:ascii="Arial" w:hAnsi="Arial" w:cs="Arial"/>
                <w:sz w:val="22"/>
                <w:szCs w:val="22"/>
              </w:rPr>
              <w:t>Jefferson</w:t>
            </w:r>
          </w:p>
          <w:p w14:paraId="258BD946" w14:textId="77777777" w:rsidR="003F777F" w:rsidRPr="00CF14B5" w:rsidRDefault="003F777F" w:rsidP="00F80606">
            <w:pPr>
              <w:rPr>
                <w:rFonts w:ascii="Arial" w:hAnsi="Arial" w:cs="Arial"/>
                <w:sz w:val="22"/>
                <w:szCs w:val="22"/>
              </w:rPr>
            </w:pPr>
            <w:r w:rsidRPr="00CF14B5">
              <w:rPr>
                <w:rFonts w:ascii="Arial" w:hAnsi="Arial" w:cs="Arial"/>
                <w:sz w:val="22"/>
                <w:szCs w:val="22"/>
              </w:rPr>
              <w:t>Lafayette</w:t>
            </w:r>
          </w:p>
          <w:p w14:paraId="011B1B7D" w14:textId="77777777" w:rsidR="003F777F" w:rsidRPr="00CF14B5" w:rsidRDefault="003F777F" w:rsidP="00F80606">
            <w:pPr>
              <w:rPr>
                <w:rFonts w:ascii="Arial" w:hAnsi="Arial" w:cs="Arial"/>
                <w:sz w:val="22"/>
                <w:szCs w:val="22"/>
              </w:rPr>
            </w:pPr>
            <w:r w:rsidRPr="00CF14B5">
              <w:rPr>
                <w:rFonts w:ascii="Arial" w:hAnsi="Arial" w:cs="Arial"/>
                <w:sz w:val="22"/>
                <w:szCs w:val="22"/>
              </w:rPr>
              <w:t>Leon</w:t>
            </w:r>
          </w:p>
          <w:p w14:paraId="07FA41B6" w14:textId="77777777"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14:paraId="26B7988B" w14:textId="77777777" w:rsidR="003F777F" w:rsidRPr="00CF14B5" w:rsidRDefault="003F777F" w:rsidP="00F80606">
            <w:pPr>
              <w:rPr>
                <w:rFonts w:ascii="Arial" w:hAnsi="Arial" w:cs="Arial"/>
                <w:sz w:val="22"/>
                <w:szCs w:val="22"/>
              </w:rPr>
            </w:pPr>
            <w:r w:rsidRPr="00CF14B5">
              <w:rPr>
                <w:rFonts w:ascii="Arial" w:hAnsi="Arial" w:cs="Arial"/>
                <w:sz w:val="22"/>
                <w:szCs w:val="22"/>
              </w:rPr>
              <w:t>Suwannee</w:t>
            </w:r>
          </w:p>
          <w:p w14:paraId="6C63DF07" w14:textId="77777777" w:rsidR="003F777F" w:rsidRPr="00CF14B5" w:rsidRDefault="003F777F" w:rsidP="00F80606">
            <w:pPr>
              <w:rPr>
                <w:rFonts w:ascii="Arial" w:hAnsi="Arial" w:cs="Arial"/>
                <w:sz w:val="22"/>
                <w:szCs w:val="22"/>
              </w:rPr>
            </w:pPr>
            <w:r w:rsidRPr="00CF14B5">
              <w:rPr>
                <w:rFonts w:ascii="Arial" w:hAnsi="Arial" w:cs="Arial"/>
                <w:sz w:val="22"/>
                <w:szCs w:val="22"/>
              </w:rPr>
              <w:t>Taylor</w:t>
            </w:r>
          </w:p>
          <w:p w14:paraId="4E6FFF86" w14:textId="77777777" w:rsidR="003F777F" w:rsidRPr="00CF14B5" w:rsidRDefault="003F777F" w:rsidP="00F80606">
            <w:pPr>
              <w:rPr>
                <w:rFonts w:ascii="Arial" w:hAnsi="Arial" w:cs="Arial"/>
                <w:sz w:val="22"/>
                <w:szCs w:val="22"/>
              </w:rPr>
            </w:pPr>
            <w:r w:rsidRPr="00CF14B5">
              <w:rPr>
                <w:rFonts w:ascii="Arial" w:hAnsi="Arial" w:cs="Arial"/>
                <w:sz w:val="22"/>
                <w:szCs w:val="22"/>
              </w:rPr>
              <w:t>Wakulla</w:t>
            </w:r>
          </w:p>
          <w:p w14:paraId="39AA902C" w14:textId="77777777"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14:paraId="5F69AF51" w14:textId="77777777" w:rsidR="003F777F" w:rsidRPr="00CF14B5" w:rsidRDefault="003F777F" w:rsidP="00F80606">
            <w:pPr>
              <w:rPr>
                <w:rFonts w:ascii="Arial" w:hAnsi="Arial" w:cs="Arial"/>
                <w:sz w:val="22"/>
                <w:szCs w:val="22"/>
              </w:rPr>
            </w:pPr>
            <w:r w:rsidRPr="00CF14B5">
              <w:rPr>
                <w:rFonts w:ascii="Arial" w:hAnsi="Arial" w:cs="Arial"/>
                <w:sz w:val="22"/>
                <w:szCs w:val="22"/>
              </w:rPr>
              <w:t>North Florida Community College</w:t>
            </w:r>
          </w:p>
          <w:p w14:paraId="74778D44" w14:textId="77777777"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14:paraId="6D6CA0FC" w14:textId="77777777" w:rsidTr="39D9BD80">
        <w:tc>
          <w:tcPr>
            <w:tcW w:w="3142" w:type="dxa"/>
            <w:shd w:val="clear" w:color="auto" w:fill="auto"/>
          </w:tcPr>
          <w:p w14:paraId="48F27ACA" w14:textId="77777777" w:rsidR="003F777F" w:rsidRPr="00CF14B5" w:rsidRDefault="003F777F" w:rsidP="00F80606">
            <w:pPr>
              <w:rPr>
                <w:rFonts w:ascii="Arial" w:hAnsi="Arial" w:cs="Arial"/>
                <w:b/>
                <w:sz w:val="22"/>
                <w:szCs w:val="22"/>
              </w:rPr>
            </w:pPr>
            <w:r w:rsidRPr="00CF14B5">
              <w:rPr>
                <w:rFonts w:ascii="Arial" w:hAnsi="Arial" w:cs="Arial"/>
                <w:b/>
                <w:sz w:val="22"/>
                <w:szCs w:val="22"/>
              </w:rPr>
              <w:t>John Occhiuzzo</w:t>
            </w:r>
          </w:p>
          <w:p w14:paraId="195D6490" w14:textId="77777777" w:rsidR="003F777F" w:rsidRPr="006C7371" w:rsidRDefault="00C96DEE" w:rsidP="39D9BD80">
            <w:pPr>
              <w:rPr>
                <w:rFonts w:ascii="Arial" w:hAnsi="Arial" w:cs="Arial"/>
                <w:sz w:val="22"/>
                <w:szCs w:val="22"/>
              </w:rPr>
            </w:pPr>
            <w:hyperlink r:id="rId17">
              <w:r w:rsidR="2F1D8580" w:rsidRPr="39D9BD80">
                <w:rPr>
                  <w:rStyle w:val="Hyperlink"/>
                  <w:rFonts w:ascii="Arial" w:hAnsi="Arial" w:cs="Arial"/>
                  <w:sz w:val="22"/>
                  <w:szCs w:val="22"/>
                </w:rPr>
                <w:t>John.Occhiuzzo@fldoe.org</w:t>
              </w:r>
            </w:hyperlink>
          </w:p>
          <w:p w14:paraId="2EE79F3C" w14:textId="77777777"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14:paraId="06D4A01C" w14:textId="77777777" w:rsidR="003F777F" w:rsidRPr="00CF14B5" w:rsidRDefault="003F777F" w:rsidP="00F80606">
            <w:pPr>
              <w:rPr>
                <w:rFonts w:ascii="Arial" w:hAnsi="Arial" w:cs="Arial"/>
                <w:sz w:val="22"/>
                <w:szCs w:val="22"/>
              </w:rPr>
            </w:pPr>
            <w:r w:rsidRPr="00CF14B5">
              <w:rPr>
                <w:rFonts w:ascii="Arial" w:hAnsi="Arial" w:cs="Arial"/>
                <w:sz w:val="22"/>
                <w:szCs w:val="22"/>
              </w:rPr>
              <w:t>Brevard</w:t>
            </w:r>
          </w:p>
          <w:p w14:paraId="260F0773" w14:textId="77777777" w:rsidR="003F777F" w:rsidRPr="00CF14B5" w:rsidRDefault="003F777F" w:rsidP="00F80606">
            <w:pPr>
              <w:rPr>
                <w:rFonts w:ascii="Arial" w:hAnsi="Arial" w:cs="Arial"/>
                <w:sz w:val="22"/>
                <w:szCs w:val="22"/>
              </w:rPr>
            </w:pPr>
            <w:r w:rsidRPr="00CF14B5">
              <w:rPr>
                <w:rFonts w:ascii="Arial" w:hAnsi="Arial" w:cs="Arial"/>
                <w:sz w:val="22"/>
                <w:szCs w:val="22"/>
              </w:rPr>
              <w:t>Broward</w:t>
            </w:r>
          </w:p>
          <w:p w14:paraId="299D7FE0"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w:t>
            </w:r>
          </w:p>
          <w:p w14:paraId="1A3F7797" w14:textId="77777777" w:rsidR="003F777F" w:rsidRPr="00CF14B5" w:rsidRDefault="003F777F" w:rsidP="00F80606">
            <w:pPr>
              <w:rPr>
                <w:rFonts w:ascii="Arial" w:hAnsi="Arial" w:cs="Arial"/>
                <w:sz w:val="22"/>
                <w:szCs w:val="22"/>
              </w:rPr>
            </w:pPr>
            <w:r w:rsidRPr="00CF14B5">
              <w:rPr>
                <w:rFonts w:ascii="Arial" w:hAnsi="Arial" w:cs="Arial"/>
                <w:sz w:val="22"/>
                <w:szCs w:val="22"/>
              </w:rPr>
              <w:t>Martin</w:t>
            </w:r>
          </w:p>
          <w:p w14:paraId="0FDB8CB6" w14:textId="77777777" w:rsidR="003F777F" w:rsidRPr="00CF14B5" w:rsidRDefault="003F777F" w:rsidP="00F80606">
            <w:pPr>
              <w:rPr>
                <w:rFonts w:ascii="Arial" w:hAnsi="Arial" w:cs="Arial"/>
                <w:sz w:val="22"/>
                <w:szCs w:val="22"/>
              </w:rPr>
            </w:pPr>
            <w:r w:rsidRPr="00CF14B5">
              <w:rPr>
                <w:rFonts w:ascii="Arial" w:hAnsi="Arial" w:cs="Arial"/>
                <w:sz w:val="22"/>
                <w:szCs w:val="22"/>
              </w:rPr>
              <w:t>Okeechobee</w:t>
            </w:r>
          </w:p>
          <w:p w14:paraId="74B1E613" w14:textId="77777777" w:rsidR="003F777F" w:rsidRPr="00CF14B5" w:rsidRDefault="003F777F" w:rsidP="00F80606">
            <w:pPr>
              <w:rPr>
                <w:rFonts w:ascii="Arial" w:hAnsi="Arial" w:cs="Arial"/>
                <w:sz w:val="22"/>
                <w:szCs w:val="22"/>
              </w:rPr>
            </w:pPr>
            <w:r w:rsidRPr="00CF14B5">
              <w:rPr>
                <w:rFonts w:ascii="Arial" w:hAnsi="Arial" w:cs="Arial"/>
                <w:sz w:val="22"/>
                <w:szCs w:val="22"/>
              </w:rPr>
              <w:t>Orange</w:t>
            </w:r>
          </w:p>
          <w:p w14:paraId="67D45D70" w14:textId="77777777" w:rsidR="003F777F" w:rsidRPr="00CF14B5" w:rsidRDefault="003F777F" w:rsidP="00F80606">
            <w:pPr>
              <w:rPr>
                <w:rFonts w:ascii="Arial" w:hAnsi="Arial" w:cs="Arial"/>
                <w:sz w:val="22"/>
                <w:szCs w:val="22"/>
              </w:rPr>
            </w:pPr>
            <w:r w:rsidRPr="00CF14B5">
              <w:rPr>
                <w:rFonts w:ascii="Arial" w:hAnsi="Arial" w:cs="Arial"/>
                <w:sz w:val="22"/>
                <w:szCs w:val="22"/>
              </w:rPr>
              <w:t>Osceola</w:t>
            </w:r>
          </w:p>
          <w:p w14:paraId="59117950"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w:t>
            </w:r>
          </w:p>
          <w:p w14:paraId="0E67D3EC" w14:textId="77777777"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14:paraId="4039C0C1" w14:textId="77777777" w:rsidR="003F777F" w:rsidRPr="00CF14B5" w:rsidRDefault="003F777F" w:rsidP="00F80606">
            <w:pPr>
              <w:rPr>
                <w:rFonts w:ascii="Arial" w:hAnsi="Arial" w:cs="Arial"/>
                <w:sz w:val="22"/>
                <w:szCs w:val="22"/>
              </w:rPr>
            </w:pPr>
            <w:r w:rsidRPr="00CF14B5">
              <w:rPr>
                <w:rFonts w:ascii="Arial" w:hAnsi="Arial" w:cs="Arial"/>
                <w:sz w:val="22"/>
                <w:szCs w:val="22"/>
              </w:rPr>
              <w:t>Seminole</w:t>
            </w:r>
          </w:p>
          <w:p w14:paraId="02A4728D" w14:textId="77777777" w:rsidR="003F777F" w:rsidRPr="00CF14B5" w:rsidRDefault="003F777F" w:rsidP="00F80606">
            <w:pPr>
              <w:rPr>
                <w:rFonts w:ascii="Arial" w:hAnsi="Arial" w:cs="Arial"/>
                <w:sz w:val="22"/>
                <w:szCs w:val="22"/>
              </w:rPr>
            </w:pPr>
            <w:r w:rsidRPr="00CF14B5">
              <w:rPr>
                <w:rFonts w:ascii="Arial" w:hAnsi="Arial" w:cs="Arial"/>
                <w:sz w:val="22"/>
                <w:szCs w:val="22"/>
              </w:rPr>
              <w:t>Volusia</w:t>
            </w:r>
          </w:p>
          <w:p w14:paraId="79CB34CE" w14:textId="77777777"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14:paraId="03B5BBC7" w14:textId="77777777"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14:paraId="6DF16BED"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14:paraId="61C64A7F"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14:paraId="0F24DD74"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14:paraId="14507386" w14:textId="77777777"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14:paraId="39F3DA12" w14:textId="77777777" w:rsidTr="39D9BD80">
        <w:tc>
          <w:tcPr>
            <w:tcW w:w="3142" w:type="dxa"/>
            <w:shd w:val="clear" w:color="auto" w:fill="auto"/>
          </w:tcPr>
          <w:p w14:paraId="7B68E46C" w14:textId="77777777" w:rsidR="003F777F" w:rsidRPr="00CF14B5" w:rsidRDefault="003F777F" w:rsidP="00F80606">
            <w:pPr>
              <w:rPr>
                <w:rFonts w:ascii="Arial" w:hAnsi="Arial" w:cs="Arial"/>
                <w:b/>
                <w:sz w:val="22"/>
                <w:szCs w:val="22"/>
              </w:rPr>
            </w:pPr>
            <w:r w:rsidRPr="00CF14B5">
              <w:rPr>
                <w:rFonts w:ascii="Arial" w:hAnsi="Arial" w:cs="Arial"/>
                <w:b/>
                <w:sz w:val="22"/>
                <w:szCs w:val="22"/>
              </w:rPr>
              <w:t>Ordania Jones</w:t>
            </w:r>
          </w:p>
          <w:p w14:paraId="020FED43" w14:textId="77777777" w:rsidR="003F777F" w:rsidRPr="00CF14B5" w:rsidRDefault="00C96DEE" w:rsidP="00F80606">
            <w:pPr>
              <w:rPr>
                <w:rFonts w:ascii="Arial" w:hAnsi="Arial" w:cs="Arial"/>
                <w:sz w:val="22"/>
                <w:szCs w:val="22"/>
              </w:rPr>
            </w:pPr>
            <w:hyperlink r:id="rId18" w:history="1">
              <w:r w:rsidR="003F777F" w:rsidRPr="00CF14B5">
                <w:rPr>
                  <w:rStyle w:val="Hyperlink"/>
                  <w:rFonts w:ascii="Arial" w:hAnsi="Arial" w:cs="Arial"/>
                  <w:sz w:val="22"/>
                  <w:szCs w:val="22"/>
                </w:rPr>
                <w:t>Ordania.Jones@fldoe.org</w:t>
              </w:r>
            </w:hyperlink>
          </w:p>
          <w:p w14:paraId="380DD7B7"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14:paraId="0619600D" w14:textId="77777777" w:rsidR="003F777F" w:rsidRPr="00CF14B5" w:rsidRDefault="003F777F" w:rsidP="00F80606">
            <w:pPr>
              <w:rPr>
                <w:rFonts w:ascii="Arial" w:hAnsi="Arial" w:cs="Arial"/>
                <w:sz w:val="22"/>
                <w:szCs w:val="22"/>
              </w:rPr>
            </w:pPr>
            <w:r w:rsidRPr="00CF14B5">
              <w:rPr>
                <w:rFonts w:ascii="Arial" w:hAnsi="Arial" w:cs="Arial"/>
                <w:sz w:val="22"/>
                <w:szCs w:val="22"/>
              </w:rPr>
              <w:t>Charlotte</w:t>
            </w:r>
          </w:p>
          <w:p w14:paraId="168691AA" w14:textId="77777777" w:rsidR="003F777F" w:rsidRPr="00CF14B5" w:rsidRDefault="003F777F" w:rsidP="00F80606">
            <w:pPr>
              <w:rPr>
                <w:rFonts w:ascii="Arial" w:hAnsi="Arial" w:cs="Arial"/>
                <w:sz w:val="22"/>
                <w:szCs w:val="22"/>
              </w:rPr>
            </w:pPr>
            <w:r w:rsidRPr="00CF14B5">
              <w:rPr>
                <w:rFonts w:ascii="Arial" w:hAnsi="Arial" w:cs="Arial"/>
                <w:sz w:val="22"/>
                <w:szCs w:val="22"/>
              </w:rPr>
              <w:t>Collier</w:t>
            </w:r>
          </w:p>
          <w:p w14:paraId="438EF06A" w14:textId="77777777" w:rsidR="003F777F" w:rsidRPr="00CF14B5" w:rsidRDefault="003F777F" w:rsidP="00F80606">
            <w:pPr>
              <w:rPr>
                <w:rFonts w:ascii="Arial" w:hAnsi="Arial" w:cs="Arial"/>
                <w:sz w:val="22"/>
                <w:szCs w:val="22"/>
              </w:rPr>
            </w:pPr>
            <w:r w:rsidRPr="00CF14B5">
              <w:rPr>
                <w:rFonts w:ascii="Arial" w:hAnsi="Arial" w:cs="Arial"/>
                <w:sz w:val="22"/>
                <w:szCs w:val="22"/>
              </w:rPr>
              <w:t>Dade</w:t>
            </w:r>
          </w:p>
          <w:p w14:paraId="5DA9DB30" w14:textId="77777777" w:rsidR="003F777F" w:rsidRPr="00CF14B5" w:rsidRDefault="003F777F" w:rsidP="00F80606">
            <w:pPr>
              <w:rPr>
                <w:rFonts w:ascii="Arial" w:hAnsi="Arial" w:cs="Arial"/>
                <w:sz w:val="22"/>
                <w:szCs w:val="22"/>
              </w:rPr>
            </w:pPr>
            <w:r w:rsidRPr="00CF14B5">
              <w:rPr>
                <w:rFonts w:ascii="Arial" w:hAnsi="Arial" w:cs="Arial"/>
                <w:sz w:val="22"/>
                <w:szCs w:val="22"/>
              </w:rPr>
              <w:t>DeSoto</w:t>
            </w:r>
          </w:p>
          <w:p w14:paraId="584AA19E" w14:textId="77777777" w:rsidR="003F777F" w:rsidRPr="00CF14B5" w:rsidRDefault="003F777F" w:rsidP="00F80606">
            <w:pPr>
              <w:rPr>
                <w:rFonts w:ascii="Arial" w:hAnsi="Arial" w:cs="Arial"/>
                <w:sz w:val="22"/>
                <w:szCs w:val="22"/>
              </w:rPr>
            </w:pPr>
            <w:r w:rsidRPr="00CF14B5">
              <w:rPr>
                <w:rFonts w:ascii="Arial" w:hAnsi="Arial" w:cs="Arial"/>
                <w:sz w:val="22"/>
                <w:szCs w:val="22"/>
              </w:rPr>
              <w:t>Glades</w:t>
            </w:r>
          </w:p>
          <w:p w14:paraId="42271ACB" w14:textId="77777777" w:rsidR="003F777F" w:rsidRPr="00CF14B5" w:rsidRDefault="003F777F" w:rsidP="00F80606">
            <w:pPr>
              <w:rPr>
                <w:rFonts w:ascii="Arial" w:hAnsi="Arial" w:cs="Arial"/>
                <w:sz w:val="22"/>
                <w:szCs w:val="22"/>
              </w:rPr>
            </w:pPr>
            <w:r w:rsidRPr="00CF14B5">
              <w:rPr>
                <w:rFonts w:ascii="Arial" w:hAnsi="Arial" w:cs="Arial"/>
                <w:sz w:val="22"/>
                <w:szCs w:val="22"/>
              </w:rPr>
              <w:t>Hardee</w:t>
            </w:r>
          </w:p>
          <w:p w14:paraId="713BA2E7" w14:textId="77777777"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14:paraId="17E56ADC" w14:textId="77777777" w:rsidR="003F777F" w:rsidRPr="00CF14B5" w:rsidRDefault="003F777F" w:rsidP="00F80606">
            <w:pPr>
              <w:rPr>
                <w:rFonts w:ascii="Arial" w:hAnsi="Arial" w:cs="Arial"/>
                <w:sz w:val="22"/>
                <w:szCs w:val="22"/>
              </w:rPr>
            </w:pPr>
            <w:r w:rsidRPr="00CF14B5">
              <w:rPr>
                <w:rFonts w:ascii="Arial" w:hAnsi="Arial" w:cs="Arial"/>
                <w:sz w:val="22"/>
                <w:szCs w:val="22"/>
              </w:rPr>
              <w:t>Highlands</w:t>
            </w:r>
          </w:p>
          <w:p w14:paraId="574145F9" w14:textId="77777777" w:rsidR="003F777F" w:rsidRPr="00CF14B5" w:rsidRDefault="003F777F" w:rsidP="00F80606">
            <w:pPr>
              <w:rPr>
                <w:rFonts w:ascii="Arial" w:hAnsi="Arial" w:cs="Arial"/>
                <w:sz w:val="22"/>
                <w:szCs w:val="22"/>
              </w:rPr>
            </w:pPr>
            <w:r w:rsidRPr="00CF14B5">
              <w:rPr>
                <w:rFonts w:ascii="Arial" w:hAnsi="Arial" w:cs="Arial"/>
                <w:sz w:val="22"/>
                <w:szCs w:val="22"/>
              </w:rPr>
              <w:t>Lee</w:t>
            </w:r>
          </w:p>
          <w:p w14:paraId="7E26494E"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14:paraId="1DD72C1A" w14:textId="77777777"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14:paraId="62C3912C" w14:textId="77777777" w:rsidR="003F777F" w:rsidRPr="00CF14B5" w:rsidRDefault="003F777F" w:rsidP="00F80606">
            <w:pPr>
              <w:rPr>
                <w:rFonts w:ascii="Arial" w:hAnsi="Arial" w:cs="Arial"/>
                <w:sz w:val="22"/>
                <w:szCs w:val="22"/>
              </w:rPr>
            </w:pPr>
            <w:r w:rsidRPr="00CF14B5">
              <w:rPr>
                <w:rFonts w:ascii="Arial" w:hAnsi="Arial" w:cs="Arial"/>
                <w:sz w:val="22"/>
                <w:szCs w:val="22"/>
              </w:rPr>
              <w:t>Florida Keys Community College</w:t>
            </w:r>
          </w:p>
          <w:p w14:paraId="03A539E0" w14:textId="77777777"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14:paraId="74AA07A2" w14:textId="77777777"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14:paraId="0E99AE29" w14:textId="77777777" w:rsidTr="39D9BD80">
        <w:tc>
          <w:tcPr>
            <w:tcW w:w="3142" w:type="dxa"/>
            <w:shd w:val="clear" w:color="auto" w:fill="auto"/>
          </w:tcPr>
          <w:p w14:paraId="5B01C712" w14:textId="77777777" w:rsidR="003F777F" w:rsidRPr="00CF14B5" w:rsidRDefault="003F777F" w:rsidP="00F80606">
            <w:pPr>
              <w:rPr>
                <w:rFonts w:ascii="Arial" w:hAnsi="Arial" w:cs="Arial"/>
                <w:b/>
                <w:sz w:val="22"/>
                <w:szCs w:val="22"/>
              </w:rPr>
            </w:pPr>
            <w:r>
              <w:rPr>
                <w:rFonts w:ascii="Arial" w:hAnsi="Arial" w:cs="Arial"/>
                <w:b/>
                <w:sz w:val="22"/>
                <w:szCs w:val="22"/>
              </w:rPr>
              <w:t>Daphne Kilpatrick</w:t>
            </w:r>
          </w:p>
          <w:p w14:paraId="6E3ED1E8" w14:textId="77777777" w:rsidR="003F777F" w:rsidRPr="00CF14B5" w:rsidRDefault="00C96DEE" w:rsidP="00F80606">
            <w:pPr>
              <w:rPr>
                <w:rFonts w:ascii="Arial" w:hAnsi="Arial" w:cs="Arial"/>
                <w:sz w:val="22"/>
                <w:szCs w:val="22"/>
              </w:rPr>
            </w:pPr>
            <w:hyperlink r:id="rId19" w:history="1">
              <w:r w:rsidR="003F777F" w:rsidRPr="00D0505B">
                <w:rPr>
                  <w:rStyle w:val="Hyperlink"/>
                  <w:rFonts w:ascii="Arial" w:hAnsi="Arial" w:cs="Arial"/>
                  <w:sz w:val="22"/>
                  <w:szCs w:val="22"/>
                </w:rPr>
                <w:t>Daphne.Kilpatrick@fldoe.org</w:t>
              </w:r>
            </w:hyperlink>
          </w:p>
          <w:p w14:paraId="7B079F59"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14:paraId="6E791317" w14:textId="77777777" w:rsidR="003F777F" w:rsidRPr="00CF14B5" w:rsidRDefault="003F777F" w:rsidP="00F80606">
            <w:pPr>
              <w:rPr>
                <w:rFonts w:ascii="Arial" w:hAnsi="Arial" w:cs="Arial"/>
                <w:sz w:val="22"/>
                <w:szCs w:val="22"/>
              </w:rPr>
            </w:pPr>
            <w:r w:rsidRPr="00CF14B5">
              <w:rPr>
                <w:rFonts w:ascii="Arial" w:hAnsi="Arial" w:cs="Arial"/>
                <w:sz w:val="22"/>
                <w:szCs w:val="22"/>
              </w:rPr>
              <w:t>Bay</w:t>
            </w:r>
          </w:p>
          <w:p w14:paraId="35DE39A4" w14:textId="77777777" w:rsidR="003F777F" w:rsidRPr="00CF14B5" w:rsidRDefault="003F777F" w:rsidP="00F80606">
            <w:pPr>
              <w:rPr>
                <w:rFonts w:ascii="Arial" w:hAnsi="Arial" w:cs="Arial"/>
                <w:sz w:val="22"/>
                <w:szCs w:val="22"/>
              </w:rPr>
            </w:pPr>
            <w:r w:rsidRPr="00CF14B5">
              <w:rPr>
                <w:rFonts w:ascii="Arial" w:hAnsi="Arial" w:cs="Arial"/>
                <w:sz w:val="22"/>
                <w:szCs w:val="22"/>
              </w:rPr>
              <w:t>Calhoun</w:t>
            </w:r>
          </w:p>
          <w:p w14:paraId="29560BCA" w14:textId="77777777" w:rsidR="003F777F" w:rsidRPr="00CF14B5" w:rsidRDefault="003F777F" w:rsidP="00F80606">
            <w:pPr>
              <w:rPr>
                <w:rFonts w:ascii="Arial" w:hAnsi="Arial" w:cs="Arial"/>
                <w:sz w:val="22"/>
                <w:szCs w:val="22"/>
              </w:rPr>
            </w:pPr>
            <w:r w:rsidRPr="00CF14B5">
              <w:rPr>
                <w:rFonts w:ascii="Arial" w:hAnsi="Arial" w:cs="Arial"/>
                <w:sz w:val="22"/>
                <w:szCs w:val="22"/>
              </w:rPr>
              <w:t>Escambia</w:t>
            </w:r>
          </w:p>
          <w:p w14:paraId="650F1B99" w14:textId="77777777" w:rsidR="003F777F" w:rsidRPr="00CF14B5" w:rsidRDefault="003F777F" w:rsidP="00F80606">
            <w:pPr>
              <w:rPr>
                <w:rFonts w:ascii="Arial" w:hAnsi="Arial" w:cs="Arial"/>
                <w:sz w:val="22"/>
                <w:szCs w:val="22"/>
              </w:rPr>
            </w:pPr>
            <w:r w:rsidRPr="00CF14B5">
              <w:rPr>
                <w:rFonts w:ascii="Arial" w:hAnsi="Arial" w:cs="Arial"/>
                <w:sz w:val="22"/>
                <w:szCs w:val="22"/>
              </w:rPr>
              <w:t>Franklin</w:t>
            </w:r>
          </w:p>
          <w:p w14:paraId="0FA2A6E9" w14:textId="77777777" w:rsidR="003F777F" w:rsidRPr="00CF14B5" w:rsidRDefault="003F777F" w:rsidP="00F80606">
            <w:pPr>
              <w:rPr>
                <w:rFonts w:ascii="Arial" w:hAnsi="Arial" w:cs="Arial"/>
                <w:sz w:val="22"/>
                <w:szCs w:val="22"/>
              </w:rPr>
            </w:pPr>
            <w:r w:rsidRPr="00CF14B5">
              <w:rPr>
                <w:rFonts w:ascii="Arial" w:hAnsi="Arial" w:cs="Arial"/>
                <w:sz w:val="22"/>
                <w:szCs w:val="22"/>
              </w:rPr>
              <w:t>Gadsden</w:t>
            </w:r>
          </w:p>
          <w:p w14:paraId="6DE9E274"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p>
          <w:p w14:paraId="40A1639E" w14:textId="77777777" w:rsidR="003F777F" w:rsidRPr="00CF14B5" w:rsidRDefault="003F777F" w:rsidP="00F80606">
            <w:pPr>
              <w:rPr>
                <w:rFonts w:ascii="Arial" w:hAnsi="Arial" w:cs="Arial"/>
                <w:sz w:val="22"/>
                <w:szCs w:val="22"/>
              </w:rPr>
            </w:pPr>
            <w:r w:rsidRPr="00CF14B5">
              <w:rPr>
                <w:rFonts w:ascii="Arial" w:hAnsi="Arial" w:cs="Arial"/>
                <w:sz w:val="22"/>
                <w:szCs w:val="22"/>
              </w:rPr>
              <w:t>Holmes</w:t>
            </w:r>
          </w:p>
          <w:p w14:paraId="0A777866" w14:textId="77777777" w:rsidR="003F777F" w:rsidRPr="00CF14B5" w:rsidRDefault="003F777F" w:rsidP="00F80606">
            <w:pPr>
              <w:rPr>
                <w:rFonts w:ascii="Arial" w:hAnsi="Arial" w:cs="Arial"/>
                <w:sz w:val="22"/>
                <w:szCs w:val="22"/>
              </w:rPr>
            </w:pPr>
            <w:r w:rsidRPr="00CF14B5">
              <w:rPr>
                <w:rFonts w:ascii="Arial" w:hAnsi="Arial" w:cs="Arial"/>
                <w:sz w:val="22"/>
                <w:szCs w:val="22"/>
              </w:rPr>
              <w:t>Jackson</w:t>
            </w:r>
          </w:p>
          <w:p w14:paraId="245285EC" w14:textId="77777777"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14:paraId="0CE8704D" w14:textId="77777777" w:rsidR="003F777F" w:rsidRPr="00CF14B5" w:rsidRDefault="003F777F" w:rsidP="00F80606">
            <w:pPr>
              <w:rPr>
                <w:rFonts w:ascii="Arial" w:hAnsi="Arial" w:cs="Arial"/>
                <w:sz w:val="22"/>
                <w:szCs w:val="22"/>
              </w:rPr>
            </w:pPr>
            <w:r w:rsidRPr="00CF14B5">
              <w:rPr>
                <w:rFonts w:ascii="Arial" w:hAnsi="Arial" w:cs="Arial"/>
                <w:sz w:val="22"/>
                <w:szCs w:val="22"/>
              </w:rPr>
              <w:t>Okaloosa</w:t>
            </w:r>
          </w:p>
          <w:p w14:paraId="4C28EAFA" w14:textId="77777777" w:rsidR="003F777F" w:rsidRPr="00CF14B5" w:rsidRDefault="003F777F" w:rsidP="00F80606">
            <w:pPr>
              <w:rPr>
                <w:rFonts w:ascii="Arial" w:hAnsi="Arial" w:cs="Arial"/>
                <w:sz w:val="22"/>
                <w:szCs w:val="22"/>
              </w:rPr>
            </w:pPr>
            <w:r w:rsidRPr="00CF14B5">
              <w:rPr>
                <w:rFonts w:ascii="Arial" w:hAnsi="Arial" w:cs="Arial"/>
                <w:sz w:val="22"/>
                <w:szCs w:val="22"/>
              </w:rPr>
              <w:t>Santa Rosa</w:t>
            </w:r>
          </w:p>
          <w:p w14:paraId="58CB4AB7" w14:textId="77777777" w:rsidR="003F777F" w:rsidRPr="00CF14B5" w:rsidRDefault="003F777F" w:rsidP="00F80606">
            <w:pPr>
              <w:rPr>
                <w:rFonts w:ascii="Arial" w:hAnsi="Arial" w:cs="Arial"/>
                <w:sz w:val="22"/>
                <w:szCs w:val="22"/>
              </w:rPr>
            </w:pPr>
            <w:r w:rsidRPr="00CF14B5">
              <w:rPr>
                <w:rFonts w:ascii="Arial" w:hAnsi="Arial" w:cs="Arial"/>
                <w:sz w:val="22"/>
                <w:szCs w:val="22"/>
              </w:rPr>
              <w:t>Walton</w:t>
            </w:r>
          </w:p>
          <w:p w14:paraId="09FE3CC7" w14:textId="77777777" w:rsidR="003F777F" w:rsidRPr="00CF14B5" w:rsidRDefault="003F777F" w:rsidP="00F80606">
            <w:pPr>
              <w:rPr>
                <w:rFonts w:ascii="Arial" w:hAnsi="Arial" w:cs="Arial"/>
                <w:sz w:val="22"/>
                <w:szCs w:val="22"/>
              </w:rPr>
            </w:pPr>
            <w:r w:rsidRPr="00CF14B5">
              <w:rPr>
                <w:rFonts w:ascii="Arial" w:hAnsi="Arial" w:cs="Arial"/>
                <w:sz w:val="22"/>
                <w:szCs w:val="22"/>
              </w:rPr>
              <w:t>Washington</w:t>
            </w:r>
          </w:p>
          <w:p w14:paraId="796E6027" w14:textId="77777777" w:rsidR="003F777F" w:rsidRPr="00CF14B5" w:rsidRDefault="003F777F" w:rsidP="00F80606">
            <w:pPr>
              <w:rPr>
                <w:rFonts w:ascii="Arial" w:hAnsi="Arial" w:cs="Arial"/>
                <w:sz w:val="22"/>
                <w:szCs w:val="22"/>
              </w:rPr>
            </w:pPr>
            <w:r w:rsidRPr="00CF14B5">
              <w:rPr>
                <w:rFonts w:ascii="Arial" w:hAnsi="Arial" w:cs="Arial"/>
                <w:sz w:val="22"/>
                <w:szCs w:val="22"/>
              </w:rPr>
              <w:t>Chipola College</w:t>
            </w:r>
          </w:p>
          <w:p w14:paraId="1A6BAB69"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2F9B9CB5" w14:textId="77777777"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14:paraId="7FD7A31E" w14:textId="77777777"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14:paraId="2B2F1E52" w14:textId="77777777" w:rsidTr="39D9BD80">
        <w:tc>
          <w:tcPr>
            <w:tcW w:w="3142" w:type="dxa"/>
            <w:shd w:val="clear" w:color="auto" w:fill="auto"/>
          </w:tcPr>
          <w:p w14:paraId="38BB22E7" w14:textId="77777777"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r>
              <w:rPr>
                <w:rFonts w:ascii="Arial" w:hAnsi="Arial" w:cs="Arial"/>
                <w:b/>
                <w:sz w:val="22"/>
                <w:szCs w:val="22"/>
              </w:rPr>
              <w:t>Zinker</w:t>
            </w:r>
          </w:p>
          <w:p w14:paraId="7E36C0BF" w14:textId="77777777" w:rsidR="003F777F" w:rsidRPr="00CF14B5" w:rsidRDefault="00C96DEE" w:rsidP="00F80606">
            <w:pPr>
              <w:rPr>
                <w:rFonts w:ascii="Arial" w:hAnsi="Arial" w:cs="Arial"/>
                <w:sz w:val="22"/>
                <w:szCs w:val="22"/>
              </w:rPr>
            </w:pPr>
            <w:hyperlink r:id="rId20" w:history="1">
              <w:r w:rsidR="003F777F" w:rsidRPr="00DA1864">
                <w:rPr>
                  <w:rStyle w:val="Hyperlink"/>
                  <w:rFonts w:ascii="Arial" w:hAnsi="Arial" w:cs="Arial"/>
                  <w:sz w:val="22"/>
                  <w:szCs w:val="22"/>
                </w:rPr>
                <w:t>Cody.Zinker@fldoe.org</w:t>
              </w:r>
            </w:hyperlink>
          </w:p>
          <w:p w14:paraId="158D4E82"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14:paraId="69099316" w14:textId="77777777" w:rsidR="003F777F" w:rsidRPr="00CF14B5" w:rsidRDefault="003F777F" w:rsidP="00F80606">
            <w:pPr>
              <w:rPr>
                <w:rFonts w:ascii="Arial" w:hAnsi="Arial" w:cs="Arial"/>
                <w:sz w:val="22"/>
                <w:szCs w:val="22"/>
              </w:rPr>
            </w:pPr>
            <w:r w:rsidRPr="00CF14B5">
              <w:rPr>
                <w:rFonts w:ascii="Arial" w:hAnsi="Arial" w:cs="Arial"/>
                <w:sz w:val="22"/>
                <w:szCs w:val="22"/>
              </w:rPr>
              <w:t>Citrus</w:t>
            </w:r>
          </w:p>
          <w:p w14:paraId="2F5CA63C" w14:textId="77777777" w:rsidR="003F777F" w:rsidRPr="00CF14B5" w:rsidRDefault="003F777F" w:rsidP="00F80606">
            <w:pPr>
              <w:rPr>
                <w:rFonts w:ascii="Arial" w:hAnsi="Arial" w:cs="Arial"/>
                <w:sz w:val="22"/>
                <w:szCs w:val="22"/>
              </w:rPr>
            </w:pPr>
            <w:r w:rsidRPr="00CF14B5">
              <w:rPr>
                <w:rFonts w:ascii="Arial" w:hAnsi="Arial" w:cs="Arial"/>
                <w:sz w:val="22"/>
                <w:szCs w:val="22"/>
              </w:rPr>
              <w:t>Hernando</w:t>
            </w:r>
          </w:p>
          <w:p w14:paraId="10620D36"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w:t>
            </w:r>
          </w:p>
          <w:p w14:paraId="1CA19A0D" w14:textId="77777777" w:rsidR="003F777F" w:rsidRPr="00CF14B5" w:rsidRDefault="003F777F" w:rsidP="00F80606">
            <w:pPr>
              <w:rPr>
                <w:rFonts w:ascii="Arial" w:hAnsi="Arial" w:cs="Arial"/>
                <w:sz w:val="22"/>
                <w:szCs w:val="22"/>
              </w:rPr>
            </w:pPr>
            <w:r w:rsidRPr="00CF14B5">
              <w:rPr>
                <w:rFonts w:ascii="Arial" w:hAnsi="Arial" w:cs="Arial"/>
                <w:sz w:val="22"/>
                <w:szCs w:val="22"/>
              </w:rPr>
              <w:t>Lake</w:t>
            </w:r>
          </w:p>
          <w:p w14:paraId="7E9F987F" w14:textId="77777777" w:rsidR="003F777F" w:rsidRPr="00CF14B5" w:rsidRDefault="003F777F" w:rsidP="00F80606">
            <w:pPr>
              <w:rPr>
                <w:rFonts w:ascii="Arial" w:hAnsi="Arial" w:cs="Arial"/>
                <w:sz w:val="22"/>
                <w:szCs w:val="22"/>
              </w:rPr>
            </w:pPr>
            <w:r w:rsidRPr="00CF14B5">
              <w:rPr>
                <w:rFonts w:ascii="Arial" w:hAnsi="Arial" w:cs="Arial"/>
                <w:sz w:val="22"/>
                <w:szCs w:val="22"/>
              </w:rPr>
              <w:t>Levy</w:t>
            </w:r>
          </w:p>
          <w:p w14:paraId="4BAA2DAE" w14:textId="77777777" w:rsidR="003F777F" w:rsidRPr="00CF14B5" w:rsidRDefault="003F777F" w:rsidP="00F80606">
            <w:pPr>
              <w:rPr>
                <w:rFonts w:ascii="Arial" w:hAnsi="Arial" w:cs="Arial"/>
                <w:sz w:val="22"/>
                <w:szCs w:val="22"/>
              </w:rPr>
            </w:pPr>
            <w:r w:rsidRPr="00CF14B5">
              <w:rPr>
                <w:rFonts w:ascii="Arial" w:hAnsi="Arial" w:cs="Arial"/>
                <w:sz w:val="22"/>
                <w:szCs w:val="22"/>
              </w:rPr>
              <w:t>Manatee</w:t>
            </w:r>
          </w:p>
          <w:p w14:paraId="5AA75BA1" w14:textId="77777777" w:rsidR="003F777F" w:rsidRPr="00CF14B5" w:rsidRDefault="003F777F" w:rsidP="00F80606">
            <w:pPr>
              <w:rPr>
                <w:rFonts w:ascii="Arial" w:hAnsi="Arial" w:cs="Arial"/>
                <w:sz w:val="22"/>
                <w:szCs w:val="22"/>
              </w:rPr>
            </w:pPr>
            <w:r w:rsidRPr="00CF14B5">
              <w:rPr>
                <w:rFonts w:ascii="Arial" w:hAnsi="Arial" w:cs="Arial"/>
                <w:sz w:val="22"/>
                <w:szCs w:val="22"/>
              </w:rPr>
              <w:t>Marion</w:t>
            </w:r>
          </w:p>
          <w:p w14:paraId="61730D26" w14:textId="77777777" w:rsidR="003F777F" w:rsidRPr="00CF14B5" w:rsidRDefault="003F777F" w:rsidP="00F80606">
            <w:pPr>
              <w:rPr>
                <w:rFonts w:ascii="Arial" w:hAnsi="Arial" w:cs="Arial"/>
                <w:sz w:val="22"/>
                <w:szCs w:val="22"/>
              </w:rPr>
            </w:pPr>
            <w:r w:rsidRPr="00CF14B5">
              <w:rPr>
                <w:rFonts w:ascii="Arial" w:hAnsi="Arial" w:cs="Arial"/>
                <w:sz w:val="22"/>
                <w:szCs w:val="22"/>
              </w:rPr>
              <w:t>Pasco</w:t>
            </w:r>
          </w:p>
          <w:p w14:paraId="15CC4698" w14:textId="77777777" w:rsidR="003F777F" w:rsidRPr="00CF14B5" w:rsidRDefault="003F777F" w:rsidP="00F80606">
            <w:pPr>
              <w:rPr>
                <w:rFonts w:ascii="Arial" w:hAnsi="Arial" w:cs="Arial"/>
                <w:sz w:val="22"/>
                <w:szCs w:val="22"/>
              </w:rPr>
            </w:pPr>
            <w:r w:rsidRPr="00CF14B5">
              <w:rPr>
                <w:rFonts w:ascii="Arial" w:hAnsi="Arial" w:cs="Arial"/>
                <w:sz w:val="22"/>
                <w:szCs w:val="22"/>
              </w:rPr>
              <w:t>Pinellas</w:t>
            </w:r>
          </w:p>
          <w:p w14:paraId="58BCFC40" w14:textId="77777777"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14:paraId="65260494" w14:textId="77777777" w:rsidR="003F777F" w:rsidRPr="00CF14B5" w:rsidRDefault="003F777F" w:rsidP="00F80606">
            <w:pPr>
              <w:rPr>
                <w:rFonts w:ascii="Arial" w:hAnsi="Arial" w:cs="Arial"/>
                <w:sz w:val="22"/>
                <w:szCs w:val="22"/>
              </w:rPr>
            </w:pPr>
            <w:r w:rsidRPr="00CF14B5">
              <w:rPr>
                <w:rFonts w:ascii="Arial" w:hAnsi="Arial" w:cs="Arial"/>
                <w:sz w:val="22"/>
                <w:szCs w:val="22"/>
              </w:rPr>
              <w:t>Sarasota</w:t>
            </w:r>
          </w:p>
          <w:p w14:paraId="7E8AA017" w14:textId="77777777" w:rsidR="003F777F" w:rsidRPr="00CF14B5" w:rsidRDefault="003F777F" w:rsidP="00F80606">
            <w:pPr>
              <w:rPr>
                <w:rFonts w:ascii="Arial" w:hAnsi="Arial" w:cs="Arial"/>
                <w:sz w:val="22"/>
                <w:szCs w:val="22"/>
              </w:rPr>
            </w:pPr>
            <w:r w:rsidRPr="00CF14B5">
              <w:rPr>
                <w:rFonts w:ascii="Arial" w:hAnsi="Arial" w:cs="Arial"/>
                <w:sz w:val="22"/>
                <w:szCs w:val="22"/>
              </w:rPr>
              <w:t>Sumter</w:t>
            </w:r>
          </w:p>
          <w:p w14:paraId="272C9C00"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 CC</w:t>
            </w:r>
          </w:p>
          <w:p w14:paraId="75697966" w14:textId="77777777"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14:paraId="6A63303E" w14:textId="77777777"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14:paraId="7A3EB3D4" w14:textId="77777777"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14:paraId="5285CF24" w14:textId="77777777"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14:paraId="72686D1E" w14:textId="77777777"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14:paraId="49AB0488" w14:textId="77777777" w:rsidR="008641A4" w:rsidRPr="008641A4" w:rsidRDefault="00E279D4" w:rsidP="0060007B">
      <w:pPr>
        <w:numPr>
          <w:ilvl w:val="0"/>
          <w:numId w:val="20"/>
        </w:numPr>
        <w:tabs>
          <w:tab w:val="clear" w:pos="720"/>
          <w:tab w:val="left" w:pos="-90"/>
          <w:tab w:val="num" w:pos="360"/>
        </w:tabs>
        <w:ind w:left="360"/>
        <w:rPr>
          <w:rFonts w:ascii="Arial" w:hAnsi="Arial" w:cs="Arial"/>
          <w:szCs w:val="24"/>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1" w:history="1">
        <w:r w:rsidR="00AA43F2" w:rsidRPr="002537D8">
          <w:rPr>
            <w:rStyle w:val="Hyperlink"/>
            <w:rFonts w:ascii="Arial" w:hAnsi="Arial" w:cs="Arial"/>
          </w:rPr>
          <w:t>Phyllis.White@fldoe.org</w:t>
        </w:r>
      </w:hyperlink>
    </w:p>
    <w:p w14:paraId="40D9BFF4" w14:textId="77777777" w:rsidR="003D53D9" w:rsidRDefault="003D53D9" w:rsidP="00330A04">
      <w:pPr>
        <w:rPr>
          <w:rFonts w:ascii="Arial" w:hAnsi="Arial" w:cs="Arial"/>
          <w:b/>
          <w:szCs w:val="24"/>
          <w:u w:val="single"/>
        </w:rPr>
      </w:pPr>
    </w:p>
    <w:p w14:paraId="7CA5D8B7" w14:textId="77777777" w:rsidR="003D53D9" w:rsidRDefault="003D53D9" w:rsidP="00330A04">
      <w:pPr>
        <w:rPr>
          <w:rFonts w:ascii="Arial" w:hAnsi="Arial" w:cs="Arial"/>
          <w:b/>
          <w:szCs w:val="24"/>
          <w:u w:val="single"/>
        </w:rPr>
      </w:pPr>
    </w:p>
    <w:p w14:paraId="6859FAA9" w14:textId="663A3AE6" w:rsidR="007D0883" w:rsidRPr="007D0883" w:rsidRDefault="5417B32C" w:rsidP="2F5B1FB8">
      <w:pPr>
        <w:rPr>
          <w:rFonts w:ascii="Arial" w:eastAsia="Arial" w:hAnsi="Arial" w:cs="Arial"/>
          <w:b/>
          <w:bCs/>
          <w:szCs w:val="24"/>
          <w:u w:val="single"/>
        </w:rPr>
      </w:pPr>
      <w:r w:rsidRPr="39D9BD80">
        <w:rPr>
          <w:rFonts w:ascii="Arial" w:eastAsia="Arial" w:hAnsi="Arial" w:cs="Arial"/>
          <w:b/>
          <w:bCs/>
          <w:szCs w:val="24"/>
          <w:u w:val="single"/>
        </w:rPr>
        <w:t>Assurances</w:t>
      </w:r>
    </w:p>
    <w:p w14:paraId="0D943C12" w14:textId="77777777" w:rsidR="00435E7E" w:rsidRPr="00AC77FE" w:rsidRDefault="00435E7E" w:rsidP="00435E7E">
      <w:pPr>
        <w:tabs>
          <w:tab w:val="left" w:pos="0"/>
        </w:tabs>
        <w:jc w:val="both"/>
        <w:rPr>
          <w:rFonts w:ascii="Arial" w:hAnsi="Arial" w:cs="Arial"/>
          <w:color w:val="000000"/>
          <w:szCs w:val="24"/>
        </w:rPr>
      </w:pPr>
      <w:r w:rsidRPr="00AC77FE">
        <w:rPr>
          <w:rFonts w:ascii="Arial" w:hAnsi="Arial" w:cs="Arial"/>
          <w:color w:val="000000"/>
          <w:szCs w:val="24"/>
        </w:rPr>
        <w:t xml:space="preserve">The FDOE has developed and implemented a document entitled </w:t>
      </w:r>
      <w:r w:rsidRPr="00AC77FE">
        <w:rPr>
          <w:rFonts w:ascii="Arial" w:hAnsi="Arial" w:cs="Arial"/>
          <w:b/>
          <w:color w:val="000000"/>
          <w:szCs w:val="24"/>
          <w:u w:val="single"/>
        </w:rPr>
        <w:t>General Terms, Assurances and Conditions for Participation in Federal and State Programs</w:t>
      </w:r>
      <w:r w:rsidRPr="00AC77FE">
        <w:rPr>
          <w:rFonts w:ascii="Arial" w:hAnsi="Arial" w:cs="Arial"/>
          <w:color w:val="000000"/>
          <w:szCs w:val="24"/>
        </w:rPr>
        <w:t xml:space="preserve"> to comply with:</w:t>
      </w:r>
    </w:p>
    <w:p w14:paraId="0AD1243B" w14:textId="77777777" w:rsidR="00435E7E" w:rsidRPr="00AC77FE" w:rsidRDefault="00435E7E" w:rsidP="00435E7E">
      <w:pPr>
        <w:tabs>
          <w:tab w:val="left" w:pos="0"/>
        </w:tabs>
        <w:ind w:left="720"/>
        <w:jc w:val="both"/>
        <w:rPr>
          <w:rFonts w:ascii="Arial" w:hAnsi="Arial" w:cs="Arial"/>
          <w:color w:val="000000"/>
          <w:sz w:val="16"/>
          <w:szCs w:val="24"/>
        </w:rPr>
      </w:pPr>
    </w:p>
    <w:p w14:paraId="1467ACED" w14:textId="77777777" w:rsidR="00435E7E" w:rsidRPr="00AC77FE" w:rsidRDefault="00435E7E" w:rsidP="00435E7E">
      <w:pPr>
        <w:jc w:val="both"/>
        <w:rPr>
          <w:rFonts w:ascii="Arial" w:hAnsi="Arial" w:cs="Arial"/>
        </w:rPr>
      </w:pPr>
      <w:r w:rsidRPr="00AC77FE">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6861AA21" w14:textId="77777777" w:rsidR="00435E7E" w:rsidRPr="00AC77FE" w:rsidRDefault="00435E7E" w:rsidP="00435E7E">
      <w:pPr>
        <w:jc w:val="both"/>
        <w:rPr>
          <w:rFonts w:ascii="Arial" w:hAnsi="Arial" w:cs="Arial"/>
          <w:sz w:val="16"/>
          <w:szCs w:val="24"/>
        </w:rPr>
      </w:pPr>
    </w:p>
    <w:p w14:paraId="05C8B060" w14:textId="77777777" w:rsidR="00435E7E" w:rsidRPr="00AC77FE" w:rsidRDefault="00435E7E" w:rsidP="00435E7E">
      <w:pPr>
        <w:jc w:val="both"/>
        <w:rPr>
          <w:rFonts w:ascii="Arial" w:hAnsi="Arial" w:cs="Arial"/>
          <w:szCs w:val="24"/>
        </w:rPr>
      </w:pPr>
      <w:r w:rsidRPr="00AC77FE">
        <w:rPr>
          <w:rFonts w:ascii="Arial" w:hAnsi="Arial" w:cs="Arial"/>
          <w:szCs w:val="24"/>
        </w:rPr>
        <w:t xml:space="preserve">In order to receive funding, </w:t>
      </w:r>
      <w:r w:rsidRPr="00AC77FE">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AC77FE">
        <w:rPr>
          <w:rFonts w:ascii="Arial" w:hAnsi="Arial" w:cs="Arial"/>
          <w:szCs w:val="24"/>
        </w:rPr>
        <w:t xml:space="preserve"> The complete text may be found in Section D of the Green Book. </w:t>
      </w:r>
    </w:p>
    <w:p w14:paraId="7F22F411" w14:textId="77777777" w:rsidR="00435E7E" w:rsidRPr="00AC77FE" w:rsidRDefault="00435E7E" w:rsidP="00435E7E">
      <w:pPr>
        <w:jc w:val="both"/>
        <w:rPr>
          <w:rFonts w:ascii="Arial" w:hAnsi="Arial" w:cs="Arial"/>
          <w:szCs w:val="24"/>
        </w:rPr>
      </w:pPr>
    </w:p>
    <w:p w14:paraId="7AFA1BEB" w14:textId="77777777" w:rsidR="00435E7E" w:rsidRPr="00AC77FE" w:rsidRDefault="00435E7E" w:rsidP="00435E7E">
      <w:pPr>
        <w:ind w:firstLine="720"/>
        <w:jc w:val="both"/>
        <w:rPr>
          <w:rFonts w:ascii="Arial" w:hAnsi="Arial" w:cs="Arial"/>
          <w:b/>
          <w:szCs w:val="24"/>
        </w:rPr>
      </w:pPr>
      <w:r w:rsidRPr="00AC77FE">
        <w:rPr>
          <w:rFonts w:ascii="Arial" w:hAnsi="Arial" w:cs="Arial"/>
          <w:b/>
          <w:szCs w:val="24"/>
        </w:rPr>
        <w:t>School Districts, Community Colleges, Universities, and State Agencies</w:t>
      </w:r>
    </w:p>
    <w:p w14:paraId="680E0E5D" w14:textId="77777777" w:rsidR="00435E7E" w:rsidRPr="00AC77FE" w:rsidRDefault="00435E7E" w:rsidP="00435E7E">
      <w:pPr>
        <w:ind w:left="720"/>
        <w:jc w:val="both"/>
        <w:rPr>
          <w:rFonts w:ascii="Arial" w:hAnsi="Arial" w:cs="Arial"/>
          <w:szCs w:val="24"/>
        </w:rPr>
      </w:pPr>
      <w:r w:rsidRPr="00AC77FE">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E49F9B2" w14:textId="77777777" w:rsidR="00435E7E" w:rsidRPr="00AC77FE" w:rsidRDefault="00435E7E" w:rsidP="00435E7E">
      <w:pPr>
        <w:jc w:val="both"/>
        <w:rPr>
          <w:rFonts w:ascii="Arial" w:hAnsi="Arial" w:cs="Arial"/>
          <w:sz w:val="16"/>
          <w:szCs w:val="24"/>
        </w:rPr>
      </w:pPr>
    </w:p>
    <w:p w14:paraId="76FD21CA" w14:textId="77777777" w:rsidR="00435E7E" w:rsidRPr="00AC77FE" w:rsidRDefault="00435E7E" w:rsidP="00435E7E">
      <w:pPr>
        <w:jc w:val="both"/>
        <w:rPr>
          <w:rFonts w:ascii="Arial" w:hAnsi="Arial" w:cs="Arial"/>
          <w:b/>
          <w:szCs w:val="24"/>
        </w:rPr>
      </w:pPr>
      <w:r w:rsidRPr="00AC77FE">
        <w:rPr>
          <w:rFonts w:ascii="Arial" w:hAnsi="Arial" w:cs="Arial"/>
          <w:b/>
          <w:szCs w:val="24"/>
        </w:rPr>
        <w:tab/>
        <w:t>Private Colleges, Community-Based Organizations and Other Agencies</w:t>
      </w:r>
    </w:p>
    <w:p w14:paraId="68063399" w14:textId="77777777" w:rsidR="00435E7E" w:rsidRPr="00AC77FE" w:rsidRDefault="00435E7E" w:rsidP="00435E7E">
      <w:pPr>
        <w:ind w:left="720"/>
        <w:jc w:val="both"/>
        <w:rPr>
          <w:rFonts w:ascii="Arial" w:hAnsi="Arial" w:cs="Arial"/>
          <w:szCs w:val="24"/>
        </w:rPr>
      </w:pPr>
      <w:r w:rsidRPr="00AC77FE">
        <w:rPr>
          <w:rFonts w:ascii="Arial" w:hAnsi="Arial" w:cs="Arial"/>
          <w:szCs w:val="24"/>
        </w:rPr>
        <w:t>In order to complete requirements for funding, applicants of this type must certify adherence to the General Assurances for Participation in State and Federal Programs</w:t>
      </w:r>
      <w:r w:rsidRPr="00AC77FE" w:rsidDel="00F730C8">
        <w:rPr>
          <w:rFonts w:ascii="Arial" w:hAnsi="Arial" w:cs="Arial"/>
          <w:szCs w:val="24"/>
        </w:rPr>
        <w:t xml:space="preserve"> </w:t>
      </w:r>
      <w:r w:rsidRPr="00AC77FE">
        <w:rPr>
          <w:rFonts w:ascii="Arial" w:hAnsi="Arial" w:cs="Arial"/>
          <w:szCs w:val="24"/>
        </w:rPr>
        <w:t>by submitting the certification of adherence page, signed by the agency head with each application.</w:t>
      </w:r>
    </w:p>
    <w:p w14:paraId="16D1B863" w14:textId="77777777" w:rsidR="00435E7E" w:rsidRPr="00AC77FE" w:rsidRDefault="00435E7E" w:rsidP="00435E7E">
      <w:pPr>
        <w:jc w:val="both"/>
        <w:rPr>
          <w:rFonts w:ascii="Arial" w:hAnsi="Arial" w:cs="Arial"/>
          <w:sz w:val="16"/>
          <w:szCs w:val="24"/>
        </w:rPr>
      </w:pPr>
    </w:p>
    <w:p w14:paraId="069B79DF" w14:textId="77777777" w:rsidR="00435E7E" w:rsidRPr="00AC77FE" w:rsidRDefault="00435E7E" w:rsidP="00435E7E">
      <w:pPr>
        <w:jc w:val="both"/>
        <w:rPr>
          <w:rFonts w:ascii="Arial" w:hAnsi="Arial" w:cs="Arial"/>
          <w:szCs w:val="24"/>
        </w:rPr>
      </w:pPr>
      <w:r w:rsidRPr="00AC77FE">
        <w:rPr>
          <w:rFonts w:ascii="Arial" w:hAnsi="Arial" w:cs="Arial"/>
          <w:b/>
          <w:szCs w:val="24"/>
        </w:rPr>
        <w:t>Note:</w:t>
      </w:r>
      <w:r w:rsidRPr="00AC77FE">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0893F05" w14:textId="5E3D0703" w:rsidR="007D0883" w:rsidRPr="007D0883" w:rsidRDefault="5417B32C" w:rsidP="2F5B1FB8">
      <w:r w:rsidRPr="39D9BD80">
        <w:rPr>
          <w:sz w:val="16"/>
          <w:szCs w:val="16"/>
        </w:rPr>
        <w:t xml:space="preserve"> </w:t>
      </w:r>
    </w:p>
    <w:p w14:paraId="2C5CDD7C" w14:textId="4A99EB3E" w:rsidR="007D0883" w:rsidRPr="007D0883" w:rsidRDefault="5417B32C" w:rsidP="2F5B1FB8">
      <w:pPr>
        <w:rPr>
          <w:rFonts w:ascii="Arial" w:eastAsia="Arial" w:hAnsi="Arial" w:cs="Arial"/>
          <w:szCs w:val="24"/>
        </w:rPr>
      </w:pPr>
      <w:r w:rsidRPr="39D9BD80">
        <w:rPr>
          <w:rFonts w:ascii="Arial" w:eastAsia="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98565F">
          <w:rPr>
            <w:rStyle w:val="Hyperlink"/>
            <w:rFonts w:ascii="Arial" w:eastAsia="Arial" w:hAnsi="Arial" w:cs="Arial"/>
            <w:szCs w:val="24"/>
          </w:rPr>
          <w:t>https://cfo.gov/cofar</w:t>
        </w:r>
      </w:hyperlink>
      <w:r w:rsidRPr="39D9BD80">
        <w:rPr>
          <w:rFonts w:ascii="Arial" w:eastAsia="Arial" w:hAnsi="Arial" w:cs="Arial"/>
          <w:szCs w:val="24"/>
        </w:rPr>
        <w:t>.</w:t>
      </w:r>
    </w:p>
    <w:p w14:paraId="7C34B78D" w14:textId="1BAE81E6" w:rsidR="007D0883" w:rsidRPr="007D0883" w:rsidRDefault="007D0883" w:rsidP="2F5B1FB8">
      <w:pPr>
        <w:rPr>
          <w:rFonts w:ascii="Arial" w:hAnsi="Arial" w:cs="Arial"/>
          <w:szCs w:val="24"/>
        </w:rPr>
      </w:pPr>
    </w:p>
    <w:p w14:paraId="500FDF4E" w14:textId="5ECC1E89" w:rsidR="007D0883" w:rsidRPr="007D0883" w:rsidRDefault="189EFCA0" w:rsidP="2F5B1FB8">
      <w:pPr>
        <w:rPr>
          <w:rFonts w:ascii="Arial" w:eastAsia="Arial" w:hAnsi="Arial" w:cs="Arial"/>
          <w:b/>
          <w:bCs/>
          <w:szCs w:val="24"/>
          <w:u w:val="single"/>
        </w:rPr>
      </w:pPr>
      <w:r w:rsidRPr="39D9BD80">
        <w:rPr>
          <w:rFonts w:ascii="Arial" w:eastAsia="Arial" w:hAnsi="Arial" w:cs="Arial"/>
          <w:b/>
          <w:bCs/>
          <w:szCs w:val="24"/>
          <w:u w:val="single"/>
        </w:rPr>
        <w:t>Risk Analysis</w:t>
      </w:r>
    </w:p>
    <w:p w14:paraId="4DB970E6" w14:textId="1709BB4C" w:rsidR="007D0883" w:rsidRPr="007D0883" w:rsidRDefault="189EFCA0" w:rsidP="2F5B1FB8">
      <w:pPr>
        <w:rPr>
          <w:rFonts w:ascii="Arial" w:eastAsia="Arial" w:hAnsi="Arial" w:cs="Arial"/>
          <w:szCs w:val="24"/>
        </w:rPr>
      </w:pPr>
      <w:r w:rsidRPr="39D9BD80">
        <w:rPr>
          <w:rFonts w:ascii="Arial" w:eastAsia="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2DF6F34E" w14:textId="54B8E080" w:rsidR="007D0883" w:rsidRPr="007D0883" w:rsidRDefault="189EFCA0" w:rsidP="2F5B1FB8">
      <w:pPr>
        <w:rPr>
          <w:rFonts w:ascii="Arial" w:eastAsia="Arial" w:hAnsi="Arial" w:cs="Arial"/>
          <w:b/>
          <w:bCs/>
          <w:szCs w:val="24"/>
        </w:rPr>
      </w:pPr>
      <w:r w:rsidRPr="39D9BD80">
        <w:rPr>
          <w:rFonts w:ascii="Arial" w:eastAsia="Arial" w:hAnsi="Arial" w:cs="Arial"/>
          <w:b/>
          <w:bCs/>
          <w:szCs w:val="24"/>
        </w:rPr>
        <w:t xml:space="preserve">            </w:t>
      </w:r>
    </w:p>
    <w:p w14:paraId="4D58ECF6" w14:textId="4396AB3E" w:rsidR="007D0883" w:rsidRPr="007D0883" w:rsidRDefault="189EFCA0" w:rsidP="2F5B1FB8">
      <w:pPr>
        <w:rPr>
          <w:rFonts w:ascii="Arial" w:eastAsia="Arial" w:hAnsi="Arial" w:cs="Arial"/>
          <w:color w:val="0000FF"/>
          <w:szCs w:val="24"/>
          <w:u w:val="single"/>
        </w:rPr>
      </w:pPr>
      <w:r w:rsidRPr="39D9BD80">
        <w:rPr>
          <w:rFonts w:ascii="Arial" w:eastAsia="Arial" w:hAnsi="Arial" w:cs="Arial"/>
          <w:b/>
          <w:bCs/>
          <w:szCs w:val="24"/>
        </w:rPr>
        <w:t xml:space="preserve">School Districts, State Colleges, and State Universities, and State Agencies </w:t>
      </w:r>
      <w:r w:rsidRPr="39D9BD80">
        <w:rPr>
          <w:rFonts w:ascii="Arial" w:eastAsia="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98565F">
          <w:rPr>
            <w:rStyle w:val="Hyperlink"/>
            <w:rFonts w:ascii="Arial" w:eastAsia="Arial" w:hAnsi="Arial" w:cs="Arial"/>
            <w:szCs w:val="24"/>
          </w:rPr>
          <w:t>http://www.fldoe.org/core/fileparse.php/5625/urlt/doe610.xls</w:t>
        </w:r>
      </w:hyperlink>
    </w:p>
    <w:p w14:paraId="20F3520C" w14:textId="592E7D48" w:rsidR="007D0883" w:rsidRPr="007D0883" w:rsidRDefault="007D0883" w:rsidP="2F5B1FB8">
      <w:pPr>
        <w:jc w:val="both"/>
        <w:rPr>
          <w:szCs w:val="24"/>
        </w:rPr>
      </w:pPr>
    </w:p>
    <w:p w14:paraId="5A71B5D3" w14:textId="522712F5" w:rsidR="007D0883" w:rsidRPr="007D0883" w:rsidRDefault="007D0883" w:rsidP="2F5B1FB8">
      <w:pPr>
        <w:ind w:left="630"/>
        <w:jc w:val="both"/>
        <w:rPr>
          <w:rFonts w:ascii="Arial" w:hAnsi="Arial" w:cs="Arial"/>
          <w:szCs w:val="24"/>
        </w:rPr>
      </w:pPr>
    </w:p>
    <w:p w14:paraId="08DF91B9" w14:textId="67C0E29D" w:rsidR="009112C6" w:rsidRDefault="004C3A82" w:rsidP="2F5B1FB8">
      <w:pPr>
        <w:rPr>
          <w:rFonts w:ascii="Arial" w:hAnsi="Arial" w:cs="Arial"/>
          <w:b/>
          <w:bCs/>
          <w:u w:val="single"/>
        </w:rPr>
      </w:pPr>
      <w:r w:rsidRPr="2F5B1FB8">
        <w:rPr>
          <w:rFonts w:ascii="Arial" w:hAnsi="Arial" w:cs="Arial"/>
          <w:b/>
          <w:bCs/>
          <w:u w:val="single"/>
        </w:rPr>
        <w:br w:type="page"/>
      </w:r>
      <w:r w:rsidR="00B94BE3" w:rsidRPr="2F5B1FB8">
        <w:rPr>
          <w:rFonts w:ascii="Arial" w:hAnsi="Arial" w:cs="Arial"/>
          <w:b/>
          <w:bCs/>
          <w:u w:val="single"/>
        </w:rPr>
        <w:lastRenderedPageBreak/>
        <w:t>Funding Method</w:t>
      </w:r>
      <w:r w:rsidR="71F9A17E" w:rsidRPr="2F5B1FB8">
        <w:rPr>
          <w:b/>
          <w:bCs/>
          <w:szCs w:val="24"/>
        </w:rPr>
        <w:t xml:space="preserve"> </w:t>
      </w:r>
    </w:p>
    <w:p w14:paraId="514B49FA" w14:textId="739B8CA5" w:rsidR="009112C6" w:rsidRDefault="009112C6" w:rsidP="2F5B1FB8">
      <w:pPr>
        <w:rPr>
          <w:b/>
          <w:bCs/>
          <w:szCs w:val="24"/>
          <w:u w:val="single"/>
        </w:rPr>
      </w:pPr>
    </w:p>
    <w:p w14:paraId="39C84B13" w14:textId="58D87809" w:rsidR="009112C6" w:rsidRDefault="71F9A17E" w:rsidP="2F5B1FB8">
      <w:pPr>
        <w:rPr>
          <w:rFonts w:ascii="Arial" w:eastAsia="Arial" w:hAnsi="Arial" w:cs="Arial"/>
          <w:szCs w:val="24"/>
          <w:u w:val="single"/>
        </w:rPr>
      </w:pPr>
      <w:r w:rsidRPr="39D9BD80">
        <w:rPr>
          <w:rFonts w:ascii="Arial" w:eastAsia="Arial" w:hAnsi="Arial" w:cs="Arial"/>
          <w:b/>
          <w:bCs/>
          <w:szCs w:val="24"/>
          <w:u w:val="single"/>
        </w:rPr>
        <w:t>Federal Cash Advance (Public Entities only as authorized by the FDOE)</w:t>
      </w:r>
    </w:p>
    <w:p w14:paraId="73F9DEE6" w14:textId="216C1516" w:rsidR="009112C6" w:rsidRDefault="71F9A17E" w:rsidP="2F5B1FB8">
      <w:pPr>
        <w:rPr>
          <w:rFonts w:ascii="Arial" w:eastAsia="Arial" w:hAnsi="Arial" w:cs="Arial"/>
          <w:szCs w:val="24"/>
        </w:rPr>
      </w:pPr>
      <w:r w:rsidRPr="39D9BD80">
        <w:rPr>
          <w:rFonts w:ascii="Arial" w:eastAsia="Arial" w:hAnsi="Arial" w:cs="Arial"/>
          <w:szCs w:val="24"/>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57594242" w14:textId="66EDEBAD" w:rsidR="009112C6" w:rsidRDefault="009112C6" w:rsidP="2F5B1FB8">
      <w:pPr>
        <w:rPr>
          <w:rFonts w:ascii="Arial" w:hAnsi="Arial" w:cs="Arial"/>
          <w:b/>
          <w:bCs/>
          <w:szCs w:val="24"/>
          <w:u w:val="single"/>
        </w:rPr>
      </w:pPr>
    </w:p>
    <w:p w14:paraId="556740E3" w14:textId="5F437036" w:rsidR="00CF3DAE" w:rsidRPr="00CF3DAE" w:rsidRDefault="00CF3DAE" w:rsidP="2F5B1FB8">
      <w:pPr>
        <w:rPr>
          <w:rFonts w:ascii="Arial" w:eastAsia="Arial" w:hAnsi="Arial" w:cs="Arial"/>
          <w:b/>
          <w:bCs/>
          <w:szCs w:val="24"/>
          <w:u w:val="single"/>
        </w:rPr>
      </w:pPr>
      <w:r w:rsidRPr="2F5B1FB8">
        <w:rPr>
          <w:rFonts w:ascii="Arial" w:eastAsia="Arial" w:hAnsi="Arial" w:cs="Arial"/>
          <w:b/>
          <w:bCs/>
          <w:szCs w:val="24"/>
          <w:u w:val="single"/>
        </w:rPr>
        <w:t>Fiscal Records Requirements and Documentation</w:t>
      </w:r>
      <w:r w:rsidR="01000220" w:rsidRPr="2F5B1FB8">
        <w:rPr>
          <w:rFonts w:ascii="Arial" w:eastAsia="Arial" w:hAnsi="Arial" w:cs="Arial"/>
          <w:b/>
          <w:bCs/>
          <w:szCs w:val="24"/>
        </w:rPr>
        <w:t xml:space="preserve"> </w:t>
      </w:r>
    </w:p>
    <w:p w14:paraId="34F3B6E0" w14:textId="1112ED9B" w:rsidR="00CF3DAE" w:rsidRPr="00CF3DAE" w:rsidRDefault="01000220" w:rsidP="2F5B1FB8">
      <w:pPr>
        <w:rPr>
          <w:rFonts w:ascii="Arial" w:eastAsia="Arial" w:hAnsi="Arial" w:cs="Arial"/>
          <w:szCs w:val="24"/>
        </w:rPr>
      </w:pPr>
      <w:r w:rsidRPr="39D9BD80">
        <w:rPr>
          <w:rFonts w:ascii="Arial" w:eastAsia="Arial" w:hAnsi="Arial" w:cs="Arial"/>
          <w:szCs w:val="24"/>
        </w:rPr>
        <w:t xml:space="preserve">Applicants must complete a Budget Narrative form, DOE101. Budget pages must be completed to provide sufficient information to enable FDOE reviewers to understand the nature and reason for the line item cost.  </w:t>
      </w:r>
    </w:p>
    <w:p w14:paraId="71ED5A2A" w14:textId="63B2F72C" w:rsidR="00CF3DAE" w:rsidRPr="00CF3DAE" w:rsidRDefault="01000220" w:rsidP="2F5B1FB8">
      <w:pPr>
        <w:rPr>
          <w:rFonts w:ascii="Arial" w:eastAsia="Arial" w:hAnsi="Arial" w:cs="Arial"/>
          <w:szCs w:val="24"/>
        </w:rPr>
      </w:pPr>
      <w:r w:rsidRPr="39D9BD80">
        <w:rPr>
          <w:rFonts w:ascii="Arial" w:eastAsia="Arial" w:hAnsi="Arial" w:cs="Arial"/>
          <w:szCs w:val="24"/>
        </w:rPr>
        <w:t xml:space="preserve"> </w:t>
      </w:r>
    </w:p>
    <w:p w14:paraId="2DA3BBEE" w14:textId="1167DEAF" w:rsidR="00CF3DAE" w:rsidRPr="00CF3DAE" w:rsidRDefault="7346865D" w:rsidP="39D9BD80">
      <w:pPr>
        <w:rPr>
          <w:rFonts w:ascii="Arial" w:hAnsi="Arial" w:cs="Arial"/>
          <w:color w:val="000000" w:themeColor="text1"/>
          <w:u w:val="single"/>
        </w:rPr>
      </w:pPr>
      <w:r w:rsidRPr="39D9BD80">
        <w:rPr>
          <w:rFonts w:ascii="Arial" w:hAnsi="Arial" w:cs="Arial"/>
        </w:rPr>
        <w:t>All project recipients must submit a completed D</w:t>
      </w:r>
      <w:r w:rsidRPr="39D9BD80">
        <w:rPr>
          <w:rFonts w:ascii="Arial" w:hAnsi="Arial" w:cs="Arial"/>
          <w:color w:val="000000" w:themeColor="text1"/>
        </w:rPr>
        <w:t xml:space="preserve">OE 399 form, Final Project Disbursement Report, </w:t>
      </w:r>
      <w:r w:rsidRPr="39D9BD80">
        <w:rPr>
          <w:rFonts w:ascii="Arial" w:hAnsi="Arial" w:cs="Arial"/>
        </w:rPr>
        <w:t>and the Projected Equipment Purchases Form to the Florida Department of Education, Co</w:t>
      </w:r>
      <w:r w:rsidR="007B6DDA">
        <w:rPr>
          <w:rFonts w:ascii="Arial" w:hAnsi="Arial" w:cs="Arial"/>
        </w:rPr>
        <w:t>mptroller’s Office, by August 22</w:t>
      </w:r>
      <w:r w:rsidRPr="39D9BD80">
        <w:rPr>
          <w:rFonts w:ascii="Arial" w:hAnsi="Arial" w:cs="Arial"/>
        </w:rPr>
        <w:t>, 2022.</w:t>
      </w:r>
      <w:r w:rsidRPr="39D9BD80">
        <w:rPr>
          <w:rFonts w:ascii="Arial" w:eastAsia="Arial" w:hAnsi="Arial" w:cs="Arial"/>
          <w:szCs w:val="24"/>
        </w:rPr>
        <w:t xml:space="preserve"> </w:t>
      </w:r>
    </w:p>
    <w:p w14:paraId="2C18C807" w14:textId="296D22A0" w:rsidR="00CF3DAE" w:rsidRPr="00CF3DAE" w:rsidRDefault="00CF3DAE" w:rsidP="39D9BD80">
      <w:pPr>
        <w:rPr>
          <w:rFonts w:ascii="Arial" w:eastAsia="Arial" w:hAnsi="Arial" w:cs="Arial"/>
          <w:szCs w:val="24"/>
        </w:rPr>
      </w:pPr>
    </w:p>
    <w:p w14:paraId="23052710" w14:textId="7EF23AAD" w:rsidR="00CF3DAE" w:rsidRPr="00CF3DAE" w:rsidRDefault="01000220" w:rsidP="388DE63F">
      <w:pPr>
        <w:rPr>
          <w:rFonts w:ascii="Arial" w:eastAsia="Arial" w:hAnsi="Arial" w:cs="Arial"/>
        </w:rPr>
      </w:pPr>
      <w:r w:rsidRPr="388DE63F">
        <w:rPr>
          <w:rFonts w:ascii="Arial" w:eastAsia="Arial" w:hAnsi="Arial" w:cs="Arial"/>
        </w:rPr>
        <w:t xml:space="preserve">All accounts, records, and other supporting documentation pertaining to costs incurred shall be maintained by the recipient for </w:t>
      </w:r>
      <w:r w:rsidRPr="388DE63F">
        <w:rPr>
          <w:rFonts w:ascii="Arial" w:eastAsia="Arial" w:hAnsi="Arial" w:cs="Arial"/>
          <w:b/>
          <w:bCs/>
          <w:u w:val="single"/>
        </w:rPr>
        <w:t>five years</w:t>
      </w:r>
      <w:r w:rsidRPr="388DE63F">
        <w:rPr>
          <w:rFonts w:ascii="Arial" w:eastAsia="Arial" w:hAnsi="Arial" w:cs="Arial"/>
        </w:rPr>
        <w:t xml:space="preserve">.  Supporting documentation for expenditures is required for all funding methods.  Examples of such documentation include but are not limited to: invoices with check numbers verifying payment, and/or bank statements; time and effort logs for staff, salary/benefits schedules for staff.  All </w:t>
      </w:r>
      <w:r w:rsidR="3E4CEA66" w:rsidRPr="388DE63F">
        <w:rPr>
          <w:rFonts w:ascii="Arial" w:eastAsia="Arial" w:hAnsi="Arial" w:cs="Arial"/>
        </w:rPr>
        <w:t xml:space="preserve">documentation </w:t>
      </w:r>
      <w:r w:rsidRPr="388DE63F">
        <w:rPr>
          <w:rFonts w:ascii="Arial" w:eastAsia="Arial" w:hAnsi="Arial" w:cs="Arial"/>
        </w:rPr>
        <w:t>must be available upon request.</w:t>
      </w:r>
    </w:p>
    <w:p w14:paraId="4ABE8E1E" w14:textId="01521B7C" w:rsidR="00CF3DAE" w:rsidRPr="00CF3DAE" w:rsidRDefault="01000220" w:rsidP="39D9BD80">
      <w:pPr>
        <w:rPr>
          <w:rFonts w:ascii="Arial" w:eastAsia="Arial" w:hAnsi="Arial" w:cs="Arial"/>
          <w:szCs w:val="24"/>
        </w:rPr>
      </w:pPr>
      <w:r w:rsidRPr="39D9BD80">
        <w:rPr>
          <w:rFonts w:ascii="Arial" w:eastAsia="Arial" w:hAnsi="Arial" w:cs="Arial"/>
          <w:szCs w:val="24"/>
        </w:rPr>
        <w:t xml:space="preserve"> </w:t>
      </w:r>
    </w:p>
    <w:p w14:paraId="57843DA4" w14:textId="77777777" w:rsidR="001B3227" w:rsidRPr="0017017A" w:rsidRDefault="001B3227" w:rsidP="001B3227">
      <w:pPr>
        <w:rPr>
          <w:rFonts w:ascii="Arial" w:hAnsi="Arial" w:cs="Arial"/>
          <w:b/>
          <w:szCs w:val="24"/>
          <w:u w:val="single"/>
        </w:rPr>
      </w:pPr>
      <w:r w:rsidRPr="0017017A">
        <w:rPr>
          <w:rFonts w:ascii="Arial" w:hAnsi="Arial" w:cs="Arial"/>
          <w:b/>
          <w:szCs w:val="24"/>
          <w:u w:val="single"/>
        </w:rPr>
        <w:t>Records Retention</w:t>
      </w:r>
    </w:p>
    <w:p w14:paraId="073DA721" w14:textId="77777777" w:rsidR="001B3227" w:rsidRDefault="001B3227" w:rsidP="001B3227">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63415BB4" w14:textId="77777777" w:rsidR="001B3227" w:rsidRDefault="001B3227" w:rsidP="001B3227">
      <w:pPr>
        <w:pStyle w:val="BodyText"/>
        <w:jc w:val="left"/>
        <w:rPr>
          <w:rFonts w:ascii="Arial" w:hAnsi="Arial" w:cs="Arial"/>
          <w:b/>
          <w:bCs/>
          <w:noProof/>
          <w:u w:val="single"/>
        </w:rPr>
      </w:pPr>
    </w:p>
    <w:p w14:paraId="5D67E381" w14:textId="77777777" w:rsidR="001B3227" w:rsidRPr="00CF3DAE" w:rsidRDefault="001B3227" w:rsidP="001B3227">
      <w:pPr>
        <w:pStyle w:val="BodyText"/>
        <w:jc w:val="left"/>
        <w:rPr>
          <w:rFonts w:ascii="Arial" w:hAnsi="Arial" w:cs="Arial"/>
        </w:rPr>
      </w:pPr>
      <w:r w:rsidRPr="034D6252">
        <w:rPr>
          <w:rFonts w:ascii="Arial" w:hAnsi="Arial" w:cs="Arial"/>
          <w:b/>
          <w:bCs/>
          <w:noProof/>
          <w:u w:val="single"/>
        </w:rPr>
        <w:t>Amendment Procedures</w:t>
      </w:r>
    </w:p>
    <w:p w14:paraId="758FA0E7" w14:textId="77777777" w:rsidR="001B3227" w:rsidRPr="003B3221" w:rsidRDefault="001B3227" w:rsidP="001B3227">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4"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221CC457" w14:textId="77777777" w:rsidR="001B3227" w:rsidRPr="00CF3DAE" w:rsidRDefault="001B3227" w:rsidP="001B3227">
      <w:pPr>
        <w:rPr>
          <w:rFonts w:ascii="Arial" w:hAnsi="Arial" w:cs="Arial"/>
        </w:rPr>
      </w:pPr>
    </w:p>
    <w:p w14:paraId="44A51259" w14:textId="77777777" w:rsidR="001B3227" w:rsidRPr="00CF3DAE" w:rsidRDefault="001B3227" w:rsidP="001B3227">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5">
        <w:r w:rsidRPr="034D6252">
          <w:rPr>
            <w:rStyle w:val="Hyperlink"/>
            <w:rFonts w:ascii="Arial" w:hAnsi="Arial" w:cs="Arial"/>
          </w:rPr>
          <w:t>http://www.fldoe.org/academics/career-adult-edu/funding-opportunities/</w:t>
        </w:r>
      </w:hyperlink>
    </w:p>
    <w:p w14:paraId="0BBDCAE2" w14:textId="77777777" w:rsidR="001B3227" w:rsidRPr="00CF3DAE" w:rsidRDefault="001B3227" w:rsidP="001B3227">
      <w:pPr>
        <w:rPr>
          <w:rFonts w:ascii="Arial" w:hAnsi="Arial" w:cs="Arial"/>
        </w:rPr>
      </w:pPr>
    </w:p>
    <w:p w14:paraId="0B1CFED2" w14:textId="77777777" w:rsidR="001B3227" w:rsidRPr="00CF3DAE" w:rsidRDefault="001B3227" w:rsidP="001B3227">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72687309" w14:textId="77777777" w:rsidR="001B3227" w:rsidRPr="00CF3DAE" w:rsidRDefault="001B3227" w:rsidP="001B3227">
      <w:pPr>
        <w:rPr>
          <w:rFonts w:ascii="Arial" w:hAnsi="Arial" w:cs="Arial"/>
        </w:rPr>
      </w:pPr>
    </w:p>
    <w:p w14:paraId="2C121BAE" w14:textId="77777777" w:rsidR="001B3227" w:rsidRDefault="001B3227" w:rsidP="001B3227">
      <w:pPr>
        <w:rPr>
          <w:rFonts w:ascii="Arial" w:hAnsi="Arial" w:cs="Arial"/>
          <w:b/>
          <w:bCs/>
          <w:color w:val="000000" w:themeColor="text1"/>
        </w:rPr>
      </w:pPr>
      <w:r w:rsidRPr="00CF3DAE">
        <w:rPr>
          <w:rFonts w:ascii="Arial" w:hAnsi="Arial" w:cs="Arial"/>
        </w:rPr>
        <w:lastRenderedPageBreak/>
        <w:t>Budgeted items must correlate with the narrative portion of the project application that describes the specific activities, tasks and deliverables to be implemented.</w:t>
      </w:r>
      <w:r>
        <w:rPr>
          <w:rFonts w:ascii="Arial" w:hAnsi="Arial" w:cs="Arial"/>
        </w:rPr>
        <w:tab/>
      </w:r>
    </w:p>
    <w:p w14:paraId="4DBC9BFB" w14:textId="77777777" w:rsidR="001B3227" w:rsidRDefault="001B3227" w:rsidP="001B3227">
      <w:pPr>
        <w:rPr>
          <w:rFonts w:ascii="Arial" w:hAnsi="Arial" w:cs="Arial"/>
          <w:b/>
          <w:bCs/>
          <w:color w:val="000000" w:themeColor="text1"/>
        </w:rPr>
      </w:pPr>
    </w:p>
    <w:p w14:paraId="2AF4C1F9" w14:textId="77777777" w:rsidR="00521D63" w:rsidRPr="00E91EEC" w:rsidRDefault="00A2382A" w:rsidP="21321BF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r w:rsidR="00444CFF" w:rsidRPr="21321BFC">
        <w:rPr>
          <w:rFonts w:ascii="Arial" w:hAnsi="Arial" w:cs="Arial"/>
          <w:b/>
          <w:bCs/>
          <w:color w:val="000000" w:themeColor="text1"/>
        </w:rPr>
        <w:t>:</w:t>
      </w:r>
    </w:p>
    <w:p w14:paraId="0AC225E2" w14:textId="77777777" w:rsidR="00444CFF" w:rsidRPr="00E91EEC" w:rsidRDefault="00444CFF" w:rsidP="00444CFF">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5533F9F6" w14:textId="77777777" w:rsidR="00A2382A" w:rsidRPr="00E91EEC" w:rsidRDefault="00A2382A" w:rsidP="00A2382A">
      <w:pPr>
        <w:pStyle w:val="Header"/>
        <w:tabs>
          <w:tab w:val="clear" w:pos="4320"/>
          <w:tab w:val="clear" w:pos="8640"/>
          <w:tab w:val="left" w:pos="270"/>
        </w:tabs>
        <w:rPr>
          <w:rFonts w:ascii="Arial" w:hAnsi="Arial" w:cs="Arial"/>
          <w:b/>
          <w:color w:val="000000"/>
          <w:szCs w:val="24"/>
        </w:rPr>
      </w:pPr>
    </w:p>
    <w:p w14:paraId="4609284F" w14:textId="77777777" w:rsidR="009A6923" w:rsidRPr="00CF3DAE" w:rsidRDefault="009A6923" w:rsidP="009A6923">
      <w:pPr>
        <w:rPr>
          <w:rFonts w:ascii="Arial" w:hAnsi="Arial" w:cs="Arial"/>
        </w:rPr>
      </w:pPr>
      <w:r w:rsidRPr="00CF3DAE">
        <w:rPr>
          <w:rFonts w:ascii="Arial" w:hAnsi="Arial" w:cs="Arial"/>
          <w:b/>
        </w:rPr>
        <w:t>Unallowable Expenses:</w:t>
      </w:r>
      <w:r w:rsidRPr="00CF3DAE">
        <w:rPr>
          <w:rFonts w:ascii="Arial" w:hAnsi="Arial" w:cs="Arial"/>
        </w:rPr>
        <w:t xml:space="preserve"> </w:t>
      </w:r>
    </w:p>
    <w:p w14:paraId="685C45A6" w14:textId="77777777" w:rsidR="00CF3DAE" w:rsidRPr="00CF3DAE" w:rsidRDefault="00CF3DAE" w:rsidP="00CF3DAE">
      <w:pPr>
        <w:rPr>
          <w:rFonts w:ascii="Arial" w:hAnsi="Arial" w:cs="Arial"/>
          <w:u w:val="single"/>
        </w:rPr>
      </w:pPr>
      <w:r w:rsidRPr="00CF3DAE">
        <w:rPr>
          <w:rFonts w:ascii="Arial" w:hAnsi="Arial" w:cs="Arial"/>
          <w:u w:val="single"/>
        </w:rPr>
        <w:t xml:space="preserve">Below is a list of items or services that are generally not allowed or authorized as expenditures. This is not an all-inclusive list of unallowable items. Subrecipients are expected to consult the </w:t>
      </w:r>
      <w:r w:rsidR="00501B9F">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14:paraId="36E8E12C" w14:textId="77777777" w:rsidR="00CF3DAE" w:rsidRPr="00CF3DAE" w:rsidRDefault="00CF3DAE" w:rsidP="009A6923">
      <w:pPr>
        <w:rPr>
          <w:rFonts w:ascii="Arial" w:hAnsi="Arial" w:cs="Arial"/>
          <w:i/>
          <w:iCs/>
        </w:rPr>
      </w:pPr>
    </w:p>
    <w:p w14:paraId="1F133618" w14:textId="77777777" w:rsidR="00072C60" w:rsidRPr="00EE0E42" w:rsidRDefault="00072C60" w:rsidP="0060007B">
      <w:pPr>
        <w:numPr>
          <w:ilvl w:val="0"/>
          <w:numId w:val="27"/>
        </w:numPr>
        <w:rPr>
          <w:rFonts w:ascii="Arial" w:hAnsi="Arial" w:cs="Arial"/>
        </w:rPr>
      </w:pPr>
      <w:r w:rsidRPr="00EE0E42">
        <w:rPr>
          <w:rFonts w:ascii="Arial" w:hAnsi="Arial" w:cs="Arial"/>
        </w:rPr>
        <w:t>Costs for items or services already covered by indirect costs allocation</w:t>
      </w:r>
    </w:p>
    <w:p w14:paraId="3F0EF9C8" w14:textId="77777777" w:rsidR="00072C60" w:rsidRPr="00CC1872" w:rsidRDefault="00072C60" w:rsidP="0060007B">
      <w:pPr>
        <w:numPr>
          <w:ilvl w:val="0"/>
          <w:numId w:val="27"/>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14:paraId="3C9136F0" w14:textId="77777777" w:rsidR="00072C60" w:rsidRDefault="00072C60" w:rsidP="00284F4C">
      <w:pPr>
        <w:ind w:left="720"/>
        <w:rPr>
          <w:rFonts w:ascii="Arial" w:hAnsi="Arial" w:cs="Arial"/>
        </w:rPr>
      </w:pPr>
      <w:r w:rsidRPr="00CC1872">
        <w:rPr>
          <w:rFonts w:ascii="Arial" w:hAnsi="Arial" w:cs="Arial"/>
        </w:rPr>
        <w:t>Regulations (EDGAR)</w:t>
      </w:r>
      <w:r w:rsidR="00CC1872">
        <w:rPr>
          <w:rFonts w:ascii="Arial" w:hAnsi="Arial" w:cs="Arial"/>
        </w:rPr>
        <w:t xml:space="preserve">, </w:t>
      </w:r>
      <w:hyperlink r:id="rId26" w:history="1">
        <w:r w:rsidR="00CC1872" w:rsidRPr="00CC1872">
          <w:rPr>
            <w:rStyle w:val="Hyperlink"/>
            <w:rFonts w:ascii="Arial" w:hAnsi="Arial" w:cs="Arial"/>
            <w:szCs w:val="24"/>
          </w:rPr>
          <w:t>Uniform Grant Guidance</w:t>
        </w:r>
      </w:hyperlink>
      <w:r w:rsidR="00CC1872" w:rsidRPr="00EE0E42">
        <w:rPr>
          <w:rFonts w:ascii="Arial" w:hAnsi="Arial" w:cs="Arial"/>
          <w:szCs w:val="24"/>
        </w:rPr>
        <w:t xml:space="preserve"> (UGG</w:t>
      </w:r>
      <w:r w:rsidR="00CC1872">
        <w:rPr>
          <w:rFonts w:ascii="Arial" w:hAnsi="Arial" w:cs="Arial"/>
          <w:szCs w:val="24"/>
        </w:rPr>
        <w:t xml:space="preserve">) </w:t>
      </w:r>
      <w:r w:rsidRPr="00EE0E42">
        <w:rPr>
          <w:rFonts w:ascii="Arial" w:hAnsi="Arial" w:cs="Arial"/>
        </w:rPr>
        <w:t xml:space="preserve">and the </w:t>
      </w:r>
      <w:r w:rsidR="00CC1872">
        <w:rPr>
          <w:rFonts w:ascii="Arial" w:hAnsi="Arial" w:cs="Arial"/>
        </w:rPr>
        <w:t xml:space="preserve">Florida’s </w:t>
      </w:r>
      <w:hyperlink r:id="rId27" w:history="1">
        <w:r w:rsidRPr="00CC1872">
          <w:rPr>
            <w:rStyle w:val="Hyperlink"/>
            <w:rFonts w:ascii="Arial" w:hAnsi="Arial" w:cs="Arial"/>
          </w:rPr>
          <w:t>Reference Guide for State Expenditures</w:t>
        </w:r>
      </w:hyperlink>
      <w:r w:rsidRPr="00EE0E42">
        <w:rPr>
          <w:rFonts w:ascii="Arial" w:hAnsi="Arial" w:cs="Arial"/>
        </w:rPr>
        <w:t xml:space="preserve">. </w:t>
      </w:r>
    </w:p>
    <w:p w14:paraId="29F56164" w14:textId="77777777" w:rsidR="00072C60" w:rsidRPr="00EE0E42" w:rsidRDefault="00072C60" w:rsidP="00CC1872">
      <w:pPr>
        <w:rPr>
          <w:rFonts w:ascii="Arial" w:hAnsi="Arial" w:cs="Arial"/>
        </w:rPr>
      </w:pPr>
    </w:p>
    <w:p w14:paraId="0DAA9C46" w14:textId="03ED0376" w:rsidR="00FE70CA" w:rsidRPr="006D13F8" w:rsidRDefault="00FE70CA" w:rsidP="2F5B1FB8">
      <w:pPr>
        <w:pStyle w:val="Header"/>
        <w:tabs>
          <w:tab w:val="clear" w:pos="4320"/>
          <w:tab w:val="clear" w:pos="8640"/>
          <w:tab w:val="left" w:pos="270"/>
        </w:tabs>
        <w:rPr>
          <w:rFonts w:ascii="Arial" w:hAnsi="Arial" w:cs="Arial"/>
          <w:b/>
          <w:bCs/>
          <w:u w:val="single"/>
        </w:rPr>
      </w:pPr>
      <w:r w:rsidRPr="39D9BD80">
        <w:rPr>
          <w:rFonts w:ascii="Arial" w:hAnsi="Arial" w:cs="Arial"/>
          <w:b/>
          <w:bCs/>
          <w:u w:val="single"/>
        </w:rPr>
        <w:t xml:space="preserve">Shall Supplement, Not Supplant </w:t>
      </w:r>
    </w:p>
    <w:p w14:paraId="3B0AB209" w14:textId="77777777" w:rsidR="2337755F" w:rsidRDefault="2337755F" w:rsidP="39D9BD80">
      <w:pPr>
        <w:rPr>
          <w:rFonts w:ascii="Arial" w:hAnsi="Arial" w:cs="Arial"/>
          <w:b/>
          <w:bCs/>
        </w:rPr>
      </w:pPr>
      <w:r w:rsidRPr="39D9BD80">
        <w:rPr>
          <w:rFonts w:ascii="Arial" w:hAnsi="Arial" w:cs="Arial"/>
          <w:b/>
          <w:bCs/>
        </w:rPr>
        <w:t>Federal Requirement</w:t>
      </w:r>
    </w:p>
    <w:p w14:paraId="6539D9D5"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7766A741"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382B5184" w14:textId="77777777"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14:paraId="70E2F3D1" w14:textId="77777777" w:rsidR="00680ABD" w:rsidRPr="00680ABD" w:rsidRDefault="00680ABD" w:rsidP="00CF3DAE">
      <w:pPr>
        <w:rPr>
          <w:rFonts w:ascii="Arial" w:hAnsi="Arial" w:cs="Arial"/>
          <w:b/>
          <w:szCs w:val="24"/>
        </w:rPr>
      </w:pPr>
      <w:r w:rsidRPr="2F5B1FB8">
        <w:rPr>
          <w:rFonts w:ascii="Arial" w:hAnsi="Arial" w:cs="Arial"/>
          <w:b/>
          <w:bCs/>
        </w:rPr>
        <w:t>Federal Requirement</w:t>
      </w:r>
    </w:p>
    <w:p w14:paraId="4AB7E00F" w14:textId="7FC44850" w:rsidR="00A14CB0" w:rsidRDefault="4D4C7726" w:rsidP="2F5B1FB8">
      <w:pPr>
        <w:rPr>
          <w:rFonts w:ascii="Arial" w:eastAsia="Arial" w:hAnsi="Arial" w:cs="Arial"/>
          <w:szCs w:val="24"/>
        </w:rPr>
      </w:pPr>
      <w:r w:rsidRPr="39D9BD80">
        <w:rPr>
          <w:rFonts w:ascii="Arial" w:eastAsia="Arial" w:hAnsi="Arial" w:cs="Arial"/>
          <w:szCs w:val="24"/>
        </w:rPr>
        <w:t xml:space="preserve">Any equipment purchased under this program must follow the Uniform Grants Guidance found at </w:t>
      </w:r>
      <w:hyperlink r:id="rId28" w:history="1">
        <w:r w:rsidRPr="0098565F">
          <w:rPr>
            <w:rStyle w:val="Hyperlink"/>
            <w:rFonts w:ascii="Arial" w:eastAsia="Arial" w:hAnsi="Arial" w:cs="Arial"/>
            <w:szCs w:val="24"/>
          </w:rPr>
          <w:t>http://www.ecfr.gov/cgi-bin/text-idx?tpl=/ecfrbrowse/Title02/2cfr200_main_02.tpl</w:t>
        </w:r>
      </w:hyperlink>
      <w:r w:rsidRPr="39D9BD80">
        <w:rPr>
          <w:rFonts w:ascii="Arial" w:eastAsia="Arial" w:hAnsi="Arial" w:cs="Arial"/>
          <w:szCs w:val="24"/>
        </w:rPr>
        <w:t xml:space="preserve"> </w:t>
      </w:r>
      <w:r w:rsidRPr="0098565F">
        <w:rPr>
          <w:rFonts w:ascii="Arial" w:eastAsia="Arial" w:hAnsi="Arial" w:cs="Arial"/>
          <w:szCs w:val="24"/>
        </w:rPr>
        <w:t xml:space="preserve"> or the Reference Guide for State Expenditures, </w:t>
      </w:r>
      <w:hyperlink r:id="rId29" w:history="1">
        <w:r w:rsidRPr="0098565F">
          <w:rPr>
            <w:rStyle w:val="Hyperlink"/>
            <w:rFonts w:ascii="Arial" w:eastAsia="Arial" w:hAnsi="Arial" w:cs="Arial"/>
            <w:szCs w:val="24"/>
          </w:rPr>
          <w:t>www.myfloridacfo.com/aadir/reference_guide/</w:t>
        </w:r>
      </w:hyperlink>
      <w:r w:rsidRPr="39D9BD80">
        <w:rPr>
          <w:rFonts w:ascii="Arial" w:eastAsia="Arial" w:hAnsi="Arial" w:cs="Arial"/>
          <w:szCs w:val="24"/>
        </w:rPr>
        <w:t>.</w:t>
      </w:r>
    </w:p>
    <w:p w14:paraId="179165C2" w14:textId="32D907DF" w:rsidR="00A14CB0" w:rsidRDefault="4D4C7726" w:rsidP="2F5B1FB8">
      <w:pPr>
        <w:rPr>
          <w:rFonts w:ascii="Arial" w:eastAsia="Arial" w:hAnsi="Arial" w:cs="Arial"/>
          <w:sz w:val="16"/>
          <w:szCs w:val="16"/>
        </w:rPr>
      </w:pPr>
      <w:r w:rsidRPr="39D9BD80">
        <w:rPr>
          <w:rFonts w:ascii="Arial" w:eastAsia="Arial" w:hAnsi="Arial" w:cs="Arial"/>
          <w:sz w:val="16"/>
          <w:szCs w:val="16"/>
        </w:rPr>
        <w:t xml:space="preserve"> </w:t>
      </w:r>
    </w:p>
    <w:p w14:paraId="2FD9E26A" w14:textId="0CEFF1FD" w:rsidR="00A14CB0" w:rsidRDefault="4D4C7726" w:rsidP="2F5B1FB8">
      <w:pPr>
        <w:rPr>
          <w:rFonts w:ascii="Arial" w:eastAsia="Arial" w:hAnsi="Arial" w:cs="Arial"/>
          <w:szCs w:val="24"/>
        </w:rPr>
      </w:pPr>
      <w:r w:rsidRPr="39D9BD80">
        <w:rPr>
          <w:rFonts w:ascii="Arial" w:eastAsia="Arial" w:hAnsi="Arial" w:cs="Arial"/>
          <w:szCs w:val="24"/>
        </w:rPr>
        <w:t xml:space="preserve">Any equipment purchases not listed on the original budget approved by the FDOE require an amendment submission and approval prior to purchase by the agency awarded the funding. </w:t>
      </w:r>
    </w:p>
    <w:p w14:paraId="0F00F1EB" w14:textId="13FC9982" w:rsidR="00A14CB0" w:rsidRDefault="4D4C7726" w:rsidP="2F5B1FB8">
      <w:pPr>
        <w:rPr>
          <w:rFonts w:ascii="Arial" w:eastAsia="Arial" w:hAnsi="Arial" w:cs="Arial"/>
          <w:b/>
          <w:bCs/>
          <w:sz w:val="16"/>
          <w:szCs w:val="16"/>
        </w:rPr>
      </w:pPr>
      <w:r w:rsidRPr="39D9BD80">
        <w:rPr>
          <w:rFonts w:ascii="Arial" w:eastAsia="Arial" w:hAnsi="Arial" w:cs="Arial"/>
          <w:b/>
          <w:bCs/>
          <w:sz w:val="16"/>
          <w:szCs w:val="16"/>
        </w:rPr>
        <w:t xml:space="preserve"> </w:t>
      </w:r>
    </w:p>
    <w:p w14:paraId="76073302" w14:textId="4D1CC719" w:rsidR="00A14CB0" w:rsidRDefault="4D4C7726" w:rsidP="2F5B1FB8">
      <w:pPr>
        <w:rPr>
          <w:rFonts w:ascii="Arial" w:eastAsia="Arial" w:hAnsi="Arial" w:cs="Arial"/>
          <w:szCs w:val="24"/>
        </w:rPr>
      </w:pPr>
      <w:r w:rsidRPr="39D9BD80">
        <w:rPr>
          <w:rFonts w:ascii="Arial" w:eastAsia="Arial" w:hAnsi="Arial" w:cs="Arial"/>
          <w:szCs w:val="24"/>
        </w:rPr>
        <w:t>Further guidance and instruction on property records, inventory and disposition requirements for property are outlined in the Green Book</w:t>
      </w:r>
      <w:r w:rsidR="00435E7E">
        <w:rPr>
          <w:rFonts w:ascii="Arial" w:eastAsia="Arial" w:hAnsi="Arial" w:cs="Arial"/>
          <w:szCs w:val="24"/>
        </w:rPr>
        <w:t xml:space="preserve"> at: </w:t>
      </w:r>
      <w:r w:rsidRPr="39D9BD80">
        <w:rPr>
          <w:rFonts w:ascii="Arial" w:eastAsia="Arial" w:hAnsi="Arial" w:cs="Arial"/>
          <w:szCs w:val="24"/>
        </w:rPr>
        <w:t xml:space="preserve"> </w:t>
      </w:r>
      <w:hyperlink r:id="rId30" w:history="1">
        <w:r w:rsidRPr="0098565F">
          <w:rPr>
            <w:rStyle w:val="Hyperlink"/>
            <w:rFonts w:ascii="Arial" w:eastAsia="Arial" w:hAnsi="Arial" w:cs="Arial"/>
            <w:szCs w:val="24"/>
          </w:rPr>
          <w:t>http://www.fldoe.org/finance/contracts-grants-procurement/grants-management/project-application-amendment-procedur.stml</w:t>
        </w:r>
      </w:hyperlink>
      <w:r w:rsidRPr="39D9BD80">
        <w:rPr>
          <w:rFonts w:ascii="Arial" w:eastAsia="Arial" w:hAnsi="Arial" w:cs="Arial"/>
          <w:szCs w:val="24"/>
        </w:rPr>
        <w:t>.</w:t>
      </w:r>
    </w:p>
    <w:p w14:paraId="077720C7" w14:textId="35D210E8" w:rsidR="00A14CB0" w:rsidRDefault="00A14CB0" w:rsidP="2F5B1FB8">
      <w:pPr>
        <w:rPr>
          <w:rFonts w:ascii="Arial" w:hAnsi="Arial" w:cs="Arial"/>
          <w:szCs w:val="24"/>
        </w:rPr>
      </w:pPr>
    </w:p>
    <w:p w14:paraId="1C487552" w14:textId="05D81071" w:rsidR="003A0456" w:rsidRPr="003A0456" w:rsidRDefault="2C9EE9BF" w:rsidP="2F5B1FB8">
      <w:pPr>
        <w:rPr>
          <w:rFonts w:ascii="Arial" w:hAnsi="Arial" w:cs="Arial"/>
        </w:rPr>
      </w:pPr>
      <w:r w:rsidRPr="2F5B1FB8">
        <w:rPr>
          <w:rFonts w:ascii="Arial" w:hAnsi="Arial" w:cs="Arial"/>
        </w:rPr>
        <w:t>T</w:t>
      </w:r>
      <w:r w:rsidR="003A0456" w:rsidRPr="2F5B1FB8">
        <w:rPr>
          <w:rFonts w:ascii="Arial" w:hAnsi="Arial" w:cs="Arial"/>
        </w:rPr>
        <w:t xml:space="preserve">he UGG, Section 200.313 Equipment, requires that property records be maintained and provide an accurate accounting of equipment purchased with grant funds. </w:t>
      </w:r>
    </w:p>
    <w:p w14:paraId="22C98589" w14:textId="77777777" w:rsidR="003A0456" w:rsidRPr="003A0456" w:rsidRDefault="003A0456" w:rsidP="003A0456">
      <w:pPr>
        <w:rPr>
          <w:rFonts w:ascii="Arial" w:hAnsi="Arial" w:cs="Arial"/>
          <w:sz w:val="16"/>
          <w:szCs w:val="24"/>
        </w:rPr>
      </w:pPr>
    </w:p>
    <w:p w14:paraId="28149BD5" w14:textId="77777777" w:rsidR="003A0456" w:rsidRDefault="003A0456" w:rsidP="003A0456">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39AB03A9" w14:textId="77777777" w:rsidR="00DA2B1A" w:rsidRPr="003A0456" w:rsidRDefault="00DA2B1A" w:rsidP="003A0456">
      <w:pPr>
        <w:tabs>
          <w:tab w:val="left" w:pos="270"/>
        </w:tabs>
        <w:rPr>
          <w:rFonts w:ascii="Arial" w:hAnsi="Arial" w:cs="Arial"/>
          <w:szCs w:val="24"/>
        </w:rPr>
      </w:pPr>
    </w:p>
    <w:p w14:paraId="70B83698" w14:textId="77777777" w:rsidR="00A335FE" w:rsidRPr="006D13F8" w:rsidRDefault="00A335FE" w:rsidP="00A335FE">
      <w:pPr>
        <w:pStyle w:val="1lynda"/>
        <w:rPr>
          <w:rFonts w:ascii="Arial" w:hAnsi="Arial" w:cs="Arial"/>
          <w:b/>
          <w:szCs w:val="24"/>
        </w:rPr>
      </w:pPr>
      <w:r w:rsidRPr="006D13F8">
        <w:rPr>
          <w:rFonts w:ascii="Arial" w:hAnsi="Arial" w:cs="Arial"/>
          <w:b/>
          <w:szCs w:val="24"/>
        </w:rPr>
        <w:t xml:space="preserve">State Requirement </w:t>
      </w:r>
    </w:p>
    <w:p w14:paraId="66135B01" w14:textId="77777777" w:rsidR="00A335FE" w:rsidRPr="006D13F8" w:rsidRDefault="00A335FE" w:rsidP="00A335FE">
      <w:pPr>
        <w:pStyle w:val="1lynda"/>
        <w:rPr>
          <w:rFonts w:ascii="Arial" w:hAnsi="Arial" w:cs="Arial"/>
        </w:rPr>
      </w:pPr>
      <w:r w:rsidRPr="006D13F8">
        <w:rPr>
          <w:rFonts w:ascii="Arial" w:hAnsi="Arial" w:cs="Arial"/>
          <w:szCs w:val="24"/>
        </w:rPr>
        <w:t>The Florida Administrative Code, Rule, 69I-72.002, Threshold for Recording Tangible Personal Property for Inventory Purposes states:</w:t>
      </w:r>
      <w:r w:rsidR="00680ABD">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Recording of Property, states:  </w:t>
      </w:r>
      <w:r w:rsidRPr="006D13F8">
        <w:rPr>
          <w:rFonts w:ascii="Arial" w:hAnsi="Arial" w:cs="Arial"/>
        </w:rPr>
        <w:lastRenderedPageBreak/>
        <w:t>Maintenance of Property Records – Custodians shall maintain adequate records of property in their custody.</w:t>
      </w:r>
    </w:p>
    <w:p w14:paraId="0F9723E3" w14:textId="77777777" w:rsidR="00A335FE" w:rsidRPr="006D13F8" w:rsidRDefault="00A335FE" w:rsidP="00A335FE">
      <w:pPr>
        <w:pStyle w:val="1lynda"/>
        <w:rPr>
          <w:rFonts w:ascii="Arial" w:hAnsi="Arial" w:cs="Arial"/>
        </w:rPr>
      </w:pPr>
    </w:p>
    <w:p w14:paraId="34486BDF" w14:textId="77777777"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14:paraId="595F0A86" w14:textId="77777777"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14:paraId="2E239F95" w14:textId="77777777" w:rsidR="00FE0F09" w:rsidRPr="006D13F8" w:rsidRDefault="00FE0F09" w:rsidP="007A4DF5">
      <w:pPr>
        <w:pStyle w:val="1lynda"/>
        <w:rPr>
          <w:rFonts w:ascii="Arial" w:hAnsi="Arial" w:cs="Arial"/>
        </w:rPr>
      </w:pPr>
    </w:p>
    <w:p w14:paraId="27ADD5FF" w14:textId="77777777"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14:paraId="52F75A52" w14:textId="77777777" w:rsidR="00CE28BC" w:rsidRDefault="00CE28BC" w:rsidP="006A7060">
      <w:pPr>
        <w:pStyle w:val="1lynda"/>
        <w:rPr>
          <w:rFonts w:ascii="Arial" w:hAnsi="Arial" w:cs="Arial"/>
          <w:b/>
          <w:szCs w:val="24"/>
        </w:rPr>
      </w:pPr>
    </w:p>
    <w:p w14:paraId="19EBE773" w14:textId="16AAE99B" w:rsidR="009E2DD1" w:rsidRPr="00AC77FE" w:rsidRDefault="15240F8A" w:rsidP="00AC77FE">
      <w:pPr>
        <w:rPr>
          <w:rFonts w:ascii="Arial" w:hAnsi="Arial" w:cs="Arial"/>
          <w:b/>
          <w:bCs/>
        </w:rPr>
      </w:pPr>
      <w:r w:rsidRPr="00AC77FE">
        <w:rPr>
          <w:rFonts w:ascii="Arial" w:hAnsi="Arial" w:cs="Arial"/>
          <w:b/>
          <w:bCs/>
        </w:rPr>
        <w:t xml:space="preserve">Local </w:t>
      </w:r>
      <w:r w:rsidR="009E2DD1" w:rsidRPr="00AC77FE">
        <w:rPr>
          <w:rFonts w:ascii="Arial" w:hAnsi="Arial" w:cs="Arial"/>
          <w:b/>
          <w:bCs/>
        </w:rPr>
        <w:t xml:space="preserve">Administrative Costs </w:t>
      </w:r>
      <w:r w:rsidR="0D3A3F20" w:rsidRPr="00AC77FE">
        <w:rPr>
          <w:rFonts w:ascii="Arial" w:hAnsi="Arial" w:cs="Arial"/>
          <w:b/>
          <w:bCs/>
        </w:rPr>
        <w:t>i</w:t>
      </w:r>
      <w:r w:rsidR="009E2DD1" w:rsidRPr="00AC77FE">
        <w:rPr>
          <w:rFonts w:ascii="Arial" w:hAnsi="Arial" w:cs="Arial"/>
          <w:b/>
          <w:bCs/>
        </w:rPr>
        <w:t>ncluding Indirect Costs</w:t>
      </w:r>
    </w:p>
    <w:p w14:paraId="4AC5CF8F" w14:textId="1C7803D7" w:rsidR="1452DF52" w:rsidRDefault="1452DF52" w:rsidP="39D9BD80">
      <w:pPr>
        <w:rPr>
          <w:rFonts w:ascii="Arial" w:hAnsi="Arial" w:cs="Arial"/>
          <w:b/>
          <w:bCs/>
        </w:rPr>
      </w:pPr>
      <w:bookmarkStart w:id="1" w:name="_Toc412732374"/>
      <w:r w:rsidRPr="39D9BD80">
        <w:rPr>
          <w:rFonts w:ascii="Arial" w:hAnsi="Arial" w:cs="Arial"/>
          <w:b/>
          <w:bCs/>
        </w:rPr>
        <w:t>Federal Requirement</w:t>
      </w:r>
    </w:p>
    <w:p w14:paraId="471C1448" w14:textId="77777777" w:rsidR="00A0050F" w:rsidRPr="006D13F8" w:rsidRDefault="00A0050F" w:rsidP="00A0050F">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1B42D8DD" w14:textId="77777777" w:rsidR="009A4115" w:rsidRPr="006D13F8" w:rsidRDefault="009A4115" w:rsidP="00A0050F">
      <w:pPr>
        <w:autoSpaceDE w:val="0"/>
        <w:autoSpaceDN w:val="0"/>
        <w:adjustRightInd w:val="0"/>
        <w:spacing w:line="203" w:lineRule="atLeast"/>
        <w:rPr>
          <w:rFonts w:ascii="Arial" w:hAnsi="Arial" w:cs="Arial"/>
          <w:color w:val="000000"/>
          <w:szCs w:val="24"/>
        </w:rPr>
      </w:pPr>
    </w:p>
    <w:p w14:paraId="6E864D6E" w14:textId="77777777" w:rsidR="00A0050F" w:rsidRPr="006D13F8" w:rsidRDefault="00A0050F" w:rsidP="00A0050F">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sidR="00CC5A7A">
        <w:rPr>
          <w:rFonts w:ascii="Arial" w:hAnsi="Arial" w:cs="Arial"/>
          <w:color w:val="000000"/>
          <w:szCs w:val="24"/>
        </w:rPr>
        <w:t xml:space="preserve"> under the section</w:t>
      </w:r>
      <w:r w:rsidRPr="006D13F8">
        <w:rPr>
          <w:rFonts w:ascii="Arial" w:hAnsi="Arial" w:cs="Arial"/>
          <w:color w:val="000000"/>
          <w:szCs w:val="24"/>
        </w:rPr>
        <w:t>.</w:t>
      </w:r>
    </w:p>
    <w:p w14:paraId="3155692D" w14:textId="77777777" w:rsidR="00A0050F" w:rsidRPr="006D13F8" w:rsidRDefault="00A0050F" w:rsidP="00A0050F">
      <w:pPr>
        <w:tabs>
          <w:tab w:val="left" w:pos="1080"/>
        </w:tabs>
        <w:rPr>
          <w:rFonts w:ascii="Arial" w:hAnsi="Arial" w:cs="Arial"/>
          <w:noProof/>
        </w:rPr>
      </w:pPr>
    </w:p>
    <w:p w14:paraId="34B0B2B3" w14:textId="77777777" w:rsidR="00A0050F" w:rsidRDefault="00A0050F" w:rsidP="00A0050F">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14:paraId="79C43E36" w14:textId="77777777" w:rsidR="00A0050F" w:rsidRPr="009E2DD1" w:rsidRDefault="00A0050F" w:rsidP="00A0050F">
      <w:pPr>
        <w:pStyle w:val="BodyText"/>
        <w:jc w:val="left"/>
        <w:rPr>
          <w:rFonts w:ascii="Arial" w:hAnsi="Arial" w:cs="Arial"/>
          <w:noProof/>
          <w:color w:val="000000"/>
          <w:u w:val="single"/>
        </w:rPr>
      </w:pPr>
    </w:p>
    <w:bookmarkEnd w:id="1"/>
    <w:p w14:paraId="0863AFD4" w14:textId="77777777" w:rsidR="00090716" w:rsidRPr="00090716" w:rsidRDefault="6F111FA4" w:rsidP="39D9BD80">
      <w:pPr>
        <w:rPr>
          <w:rFonts w:ascii="Arial" w:eastAsia="Calibri" w:hAnsi="Arial" w:cs="Arial"/>
          <w:b/>
          <w:bCs/>
          <w:u w:val="single"/>
        </w:rPr>
      </w:pPr>
      <w:r w:rsidRPr="39D9BD80">
        <w:rPr>
          <w:rFonts w:ascii="Arial" w:eastAsia="Calibri" w:hAnsi="Arial" w:cs="Arial"/>
          <w:b/>
          <w:bCs/>
          <w:u w:val="single"/>
        </w:rPr>
        <w:t>Access and Equity</w:t>
      </w:r>
    </w:p>
    <w:p w14:paraId="395D374A" w14:textId="77777777" w:rsidR="00090716" w:rsidRPr="00090716" w:rsidRDefault="7F4ED115" w:rsidP="39D9BD80">
      <w:pPr>
        <w:rPr>
          <w:rFonts w:ascii="Arial" w:hAnsi="Arial" w:cs="Arial"/>
          <w:b/>
          <w:bCs/>
        </w:rPr>
      </w:pPr>
      <w:r w:rsidRPr="39D9BD80">
        <w:rPr>
          <w:rFonts w:ascii="Arial" w:hAnsi="Arial" w:cs="Arial"/>
          <w:b/>
          <w:bCs/>
        </w:rPr>
        <w:t>Federal Requirement</w:t>
      </w:r>
    </w:p>
    <w:p w14:paraId="7301D22D" w14:textId="77777777" w:rsidR="00090716" w:rsidRPr="00090716" w:rsidRDefault="6F111FA4" w:rsidP="39D9BD80">
      <w:pPr>
        <w:rPr>
          <w:rFonts w:ascii="Arial" w:eastAsia="Calibri" w:hAnsi="Arial" w:cs="Arial"/>
          <w:lang w:val="en"/>
        </w:rPr>
      </w:pPr>
      <w:r w:rsidRPr="39D9BD80">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39D9BD80">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C2C18AD" w14:textId="2011581D" w:rsidR="00090716" w:rsidRPr="00090716" w:rsidRDefault="00090716" w:rsidP="39D9BD80">
      <w:pPr>
        <w:rPr>
          <w:rFonts w:ascii="Arial" w:eastAsia="Calibri" w:hAnsi="Arial" w:cs="Arial"/>
          <w:szCs w:val="24"/>
          <w:lang w:val="en"/>
        </w:rPr>
      </w:pPr>
    </w:p>
    <w:p w14:paraId="11908040" w14:textId="77777777" w:rsidR="00E6217C" w:rsidRDefault="00E6217C">
      <w:pPr>
        <w:rPr>
          <w:rFonts w:ascii="Arial" w:hAnsi="Arial" w:cs="Arial"/>
          <w:b/>
          <w:bCs/>
          <w:u w:val="single"/>
        </w:rPr>
      </w:pPr>
      <w:r>
        <w:rPr>
          <w:rFonts w:ascii="Arial" w:hAnsi="Arial" w:cs="Arial"/>
          <w:b/>
          <w:bCs/>
          <w:u w:val="single"/>
        </w:rPr>
        <w:br w:type="page"/>
      </w:r>
    </w:p>
    <w:p w14:paraId="5036C94C" w14:textId="4CC736DC" w:rsidR="00112676" w:rsidRPr="00675AF5" w:rsidRDefault="67B3B3FF" w:rsidP="39D9BD80">
      <w:pPr>
        <w:outlineLvl w:val="1"/>
        <w:rPr>
          <w:rFonts w:ascii="Arial" w:hAnsi="Arial" w:cs="Arial"/>
          <w:b/>
          <w:bCs/>
          <w:u w:val="single"/>
        </w:rPr>
      </w:pPr>
      <w:r w:rsidRPr="39D9BD80">
        <w:rPr>
          <w:rFonts w:ascii="Arial" w:hAnsi="Arial" w:cs="Arial"/>
          <w:b/>
          <w:bCs/>
          <w:u w:val="single"/>
        </w:rPr>
        <w:lastRenderedPageBreak/>
        <w:t xml:space="preserve">Executive Order 11-116 </w:t>
      </w:r>
    </w:p>
    <w:p w14:paraId="79BAC82F" w14:textId="288D09E7" w:rsidR="00112676" w:rsidRPr="00675AF5" w:rsidRDefault="67B3B3FF" w:rsidP="39D9BD80">
      <w:pPr>
        <w:outlineLvl w:val="1"/>
        <w:rPr>
          <w:rFonts w:ascii="Arial" w:hAnsi="Arial" w:cs="Arial"/>
          <w:b/>
          <w:bCs/>
          <w:szCs w:val="24"/>
        </w:rPr>
      </w:pPr>
      <w:r w:rsidRPr="39D9BD80">
        <w:rPr>
          <w:rFonts w:ascii="Arial" w:hAnsi="Arial" w:cs="Arial"/>
          <w:b/>
          <w:bCs/>
          <w:szCs w:val="24"/>
        </w:rPr>
        <w:t>State Requirement</w:t>
      </w:r>
    </w:p>
    <w:p w14:paraId="2F24CDA4" w14:textId="34E6893D" w:rsidR="00112676" w:rsidRPr="00675AF5" w:rsidRDefault="67B3B3FF" w:rsidP="26BAFA9B">
      <w:pPr>
        <w:rPr>
          <w:rFonts w:ascii="Arial" w:hAnsi="Arial" w:cs="Arial"/>
          <w:b/>
          <w:bCs/>
          <w:u w:val="single"/>
        </w:rPr>
      </w:pPr>
      <w:r w:rsidRPr="26BAFA9B">
        <w:rPr>
          <w:rFonts w:ascii="Arial" w:hAnsi="Arial" w:cs="Arial"/>
          <w:color w:val="000000" w:themeColor="text1"/>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1">
        <w:r w:rsidRPr="26BAFA9B">
          <w:rPr>
            <w:rFonts w:ascii="Arial" w:hAnsi="Arial" w:cs="Arial"/>
            <w:color w:val="0000FF"/>
            <w:u w:val="single"/>
          </w:rPr>
          <w:t>http://www.flgov.com/wp-content/uploads/orders/2011/11-116-suspend.pdf</w:t>
        </w:r>
      </w:hyperlink>
      <w:r w:rsidRPr="26BAFA9B">
        <w:rPr>
          <w:rFonts w:ascii="Arial" w:hAnsi="Arial" w:cs="Arial"/>
          <w:color w:val="000000" w:themeColor="text1"/>
        </w:rPr>
        <w:t>.</w:t>
      </w:r>
    </w:p>
    <w:p w14:paraId="03350A58" w14:textId="0C84DF8C" w:rsidR="00112676" w:rsidRPr="00675AF5" w:rsidRDefault="00112676" w:rsidP="39D9BD80">
      <w:pPr>
        <w:tabs>
          <w:tab w:val="left" w:pos="360"/>
        </w:tabs>
        <w:jc w:val="both"/>
        <w:rPr>
          <w:rFonts w:ascii="Arial" w:hAnsi="Arial" w:cs="Arial"/>
          <w:b/>
          <w:bCs/>
          <w:u w:val="single"/>
        </w:rPr>
      </w:pPr>
    </w:p>
    <w:p w14:paraId="61BC0868" w14:textId="1E4BB859" w:rsidR="00E43337" w:rsidRPr="00E6217C" w:rsidRDefault="00E43337" w:rsidP="00E6217C">
      <w:pPr>
        <w:rPr>
          <w:rFonts w:eastAsia="Calibri"/>
          <w:b/>
          <w:bCs/>
          <w:szCs w:val="24"/>
          <w:u w:val="single"/>
        </w:rPr>
      </w:pPr>
      <w:r w:rsidRPr="00AC77FE">
        <w:rPr>
          <w:rFonts w:ascii="Arial" w:hAnsi="Arial" w:cs="Arial"/>
          <w:b/>
          <w:bCs/>
          <w:u w:val="single"/>
        </w:rPr>
        <w:t>State of Florida, Executive Order 20-44</w:t>
      </w:r>
    </w:p>
    <w:p w14:paraId="7F2904E9" w14:textId="77777777" w:rsidR="00E43337" w:rsidRPr="00675AF5" w:rsidRDefault="00E43337" w:rsidP="00E43337">
      <w:pPr>
        <w:outlineLvl w:val="1"/>
        <w:rPr>
          <w:rFonts w:ascii="Arial" w:hAnsi="Arial" w:cs="Arial"/>
          <w:b/>
          <w:bCs/>
          <w:szCs w:val="24"/>
        </w:rPr>
      </w:pPr>
      <w:r w:rsidRPr="39D9BD80">
        <w:rPr>
          <w:rFonts w:ascii="Arial" w:hAnsi="Arial" w:cs="Arial"/>
          <w:b/>
          <w:bCs/>
          <w:szCs w:val="24"/>
        </w:rPr>
        <w:t>State Requirement</w:t>
      </w:r>
    </w:p>
    <w:p w14:paraId="2CCF6D4F" w14:textId="77777777" w:rsidR="00E43337" w:rsidRDefault="00E43337" w:rsidP="00E43337">
      <w:pPr>
        <w:pStyle w:val="Subtitle"/>
      </w:pPr>
    </w:p>
    <w:p w14:paraId="059B778B" w14:textId="38F64B8A" w:rsidR="00E43337" w:rsidRPr="00AC77FE" w:rsidRDefault="00E43337" w:rsidP="00E43337">
      <w:pPr>
        <w:rPr>
          <w:rFonts w:ascii="Arial" w:hAnsi="Arial" w:cs="Arial"/>
          <w:color w:val="000000" w:themeColor="text1"/>
        </w:rPr>
      </w:pPr>
      <w:r w:rsidRPr="00AC77FE">
        <w:rPr>
          <w:rFonts w:ascii="Arial" w:hAnsi="Arial" w:cs="Arial"/>
          <w:color w:val="000000" w:themeColor="text1"/>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35E7E" w:rsidRPr="00435E7E">
        <w:rPr>
          <w:rFonts w:ascii="Arial" w:hAnsi="Arial" w:cs="Arial"/>
          <w:color w:val="000000" w:themeColor="text1"/>
        </w:rPr>
        <w:t>f</w:t>
      </w:r>
      <w:r w:rsidRPr="00AC77FE">
        <w:rPr>
          <w:rFonts w:ascii="Arial" w:hAnsi="Arial" w:cs="Arial"/>
          <w:color w:val="000000" w:themeColor="text1"/>
        </w:rPr>
        <w:t>rom Income Tax, Form 990, if applicable, or shall indicate that the grantee is not required to file such Form 990.  This report shall be submitted by March 1 of each year. Executive Order 20-44 may be obtained via this link:</w:t>
      </w:r>
    </w:p>
    <w:p w14:paraId="3845C957" w14:textId="77777777" w:rsidR="00E43337" w:rsidRPr="00AC77FE" w:rsidRDefault="00C96DEE" w:rsidP="00E43337">
      <w:pPr>
        <w:rPr>
          <w:rFonts w:ascii="Arial" w:hAnsi="Arial" w:cs="Arial"/>
        </w:rPr>
      </w:pPr>
      <w:hyperlink r:id="rId32" w:history="1">
        <w:r w:rsidR="00E43337" w:rsidRPr="00AC77FE">
          <w:rPr>
            <w:rStyle w:val="Hyperlink"/>
            <w:rFonts w:ascii="Arial" w:hAnsi="Arial" w:cs="Arial"/>
          </w:rPr>
          <w:t>https://www.flgov.com/wp-content/uploads/orders/2020/EO_20-44.pdf</w:t>
        </w:r>
      </w:hyperlink>
    </w:p>
    <w:p w14:paraId="184873E0" w14:textId="77777777" w:rsidR="00E43337" w:rsidRDefault="00E43337" w:rsidP="00AC77FE">
      <w:pPr>
        <w:rPr>
          <w:rFonts w:ascii="Arial" w:hAnsi="Arial" w:cs="Arial"/>
          <w:b/>
          <w:bCs/>
          <w:u w:val="single"/>
        </w:rPr>
      </w:pPr>
    </w:p>
    <w:p w14:paraId="42BBAE31" w14:textId="1170325A" w:rsidR="00112676" w:rsidRPr="00675AF5" w:rsidRDefault="00112676" w:rsidP="00AC77FE">
      <w:pPr>
        <w:rPr>
          <w:rFonts w:ascii="Arial" w:hAnsi="Arial" w:cs="Arial"/>
          <w:b/>
          <w:bCs/>
          <w:u w:val="single"/>
        </w:rPr>
      </w:pPr>
      <w:r w:rsidRPr="39D9BD80">
        <w:rPr>
          <w:rFonts w:ascii="Arial" w:hAnsi="Arial" w:cs="Arial"/>
          <w:b/>
          <w:bCs/>
          <w:u w:val="single"/>
        </w:rPr>
        <w:t>Intellectual Property</w:t>
      </w:r>
      <w:r w:rsidR="00AA18A5" w:rsidRPr="39D9BD80">
        <w:rPr>
          <w:rFonts w:ascii="Arial" w:hAnsi="Arial" w:cs="Arial"/>
          <w:b/>
          <w:bCs/>
          <w:u w:val="single"/>
        </w:rPr>
        <w:t xml:space="preserve"> </w:t>
      </w:r>
    </w:p>
    <w:p w14:paraId="0DD51183" w14:textId="75C725D9" w:rsidR="1E32A271" w:rsidRDefault="1E32A271" w:rsidP="39D9BD80">
      <w:pPr>
        <w:rPr>
          <w:rFonts w:ascii="Arial" w:hAnsi="Arial" w:cs="Arial"/>
          <w:b/>
          <w:bCs/>
        </w:rPr>
      </w:pPr>
      <w:r w:rsidRPr="39D9BD80">
        <w:rPr>
          <w:rFonts w:ascii="Arial" w:hAnsi="Arial" w:cs="Arial"/>
          <w:b/>
          <w:bCs/>
        </w:rPr>
        <w:t>State Requirement</w:t>
      </w:r>
    </w:p>
    <w:p w14:paraId="351665B1"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3748139D" w14:textId="77777777" w:rsidR="00112676" w:rsidRPr="00675AF5" w:rsidRDefault="00112676" w:rsidP="00112676">
      <w:pPr>
        <w:tabs>
          <w:tab w:val="left" w:pos="360"/>
        </w:tabs>
        <w:jc w:val="both"/>
        <w:rPr>
          <w:rFonts w:ascii="Arial" w:hAnsi="Arial" w:cs="Arial"/>
        </w:rPr>
      </w:pPr>
    </w:p>
    <w:p w14:paraId="63253F7B"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27013C88" w14:textId="77777777" w:rsidR="00112676" w:rsidRPr="00675AF5" w:rsidRDefault="00112676" w:rsidP="00112676">
      <w:pPr>
        <w:tabs>
          <w:tab w:val="left" w:pos="360"/>
        </w:tabs>
        <w:rPr>
          <w:rFonts w:ascii="Arial" w:hAnsi="Arial" w:cs="Arial"/>
        </w:rPr>
      </w:pPr>
    </w:p>
    <w:p w14:paraId="757C07FE"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324B8C44" w14:textId="77777777" w:rsidR="003B748A" w:rsidRPr="00675AF5" w:rsidRDefault="003B748A" w:rsidP="00112676">
      <w:pPr>
        <w:tabs>
          <w:tab w:val="left" w:pos="360"/>
        </w:tabs>
        <w:rPr>
          <w:rFonts w:ascii="Arial" w:hAnsi="Arial" w:cs="Arial"/>
          <w:color w:val="000000"/>
        </w:rPr>
      </w:pPr>
    </w:p>
    <w:p w14:paraId="1750E340"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152AB9DC" w14:textId="77777777" w:rsidR="00112676" w:rsidRPr="00675AF5" w:rsidRDefault="00112676" w:rsidP="00112676">
      <w:pPr>
        <w:tabs>
          <w:tab w:val="left" w:pos="360"/>
        </w:tabs>
        <w:rPr>
          <w:rFonts w:ascii="Arial" w:hAnsi="Arial" w:cs="Arial"/>
        </w:rPr>
      </w:pPr>
    </w:p>
    <w:p w14:paraId="2328FBD3" w14:textId="77777777" w:rsidR="0025047A" w:rsidRDefault="00680ABD" w:rsidP="00112676">
      <w:pPr>
        <w:tabs>
          <w:tab w:val="left" w:pos="360"/>
        </w:tabs>
        <w:rPr>
          <w:rFonts w:ascii="Arial" w:hAnsi="Arial" w:cs="Arial"/>
        </w:rPr>
      </w:pPr>
      <w:r>
        <w:rPr>
          <w:rFonts w:ascii="Arial" w:hAnsi="Arial" w:cs="Arial"/>
        </w:rPr>
        <w:lastRenderedPageBreak/>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76518B64" w14:textId="77777777" w:rsidR="0025047A" w:rsidRDefault="0025047A" w:rsidP="00112676">
      <w:pPr>
        <w:tabs>
          <w:tab w:val="left" w:pos="360"/>
        </w:tabs>
        <w:rPr>
          <w:rFonts w:ascii="Arial" w:hAnsi="Arial" w:cs="Arial"/>
        </w:rPr>
      </w:pPr>
    </w:p>
    <w:p w14:paraId="315D6EF2"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875F7E1"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10B354E6"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4ACCAD15"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2918DAF1"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39942100"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02C2C17D"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04858CA4"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127113D9"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6434B707" w14:textId="14BE498C" w:rsidR="00B92ED2" w:rsidRDefault="00112676" w:rsidP="39D9BD80">
      <w:pPr>
        <w:tabs>
          <w:tab w:val="left" w:pos="360"/>
          <w:tab w:val="left" w:pos="2431"/>
          <w:tab w:val="left" w:pos="2618"/>
        </w:tabs>
        <w:ind w:left="810" w:hanging="360"/>
        <w:rPr>
          <w:rFonts w:ascii="Arial" w:hAnsi="Arial" w:cs="Arial"/>
          <w:noProof/>
        </w:rPr>
      </w:pPr>
      <w:r w:rsidRPr="39D9BD80">
        <w:rPr>
          <w:rFonts w:ascii="Arial" w:hAnsi="Arial" w:cs="Arial"/>
        </w:rPr>
        <w:t>9</w:t>
      </w:r>
      <w:r w:rsidR="009C5C53" w:rsidRPr="39D9BD80">
        <w:rPr>
          <w:rFonts w:ascii="Arial" w:hAnsi="Arial" w:cs="Arial"/>
        </w:rPr>
        <w:t xml:space="preserve">. </w:t>
      </w:r>
      <w:r w:rsidRPr="39D9BD80">
        <w:rPr>
          <w:rFonts w:ascii="Arial" w:hAnsi="Arial" w:cs="Arial"/>
        </w:rPr>
        <w:t>All other documentation needed to enable the Department to support, recreate, revise, repair, or otherwise make use of the software.</w:t>
      </w:r>
    </w:p>
    <w:p w14:paraId="05B2E4FA" w14:textId="73EB280F" w:rsidR="39D9BD80" w:rsidRDefault="39D9BD80" w:rsidP="39D9BD80">
      <w:pPr>
        <w:tabs>
          <w:tab w:val="left" w:pos="360"/>
          <w:tab w:val="left" w:pos="2431"/>
          <w:tab w:val="left" w:pos="2618"/>
        </w:tabs>
        <w:ind w:left="810" w:hanging="360"/>
        <w:rPr>
          <w:rFonts w:ascii="Arial" w:hAnsi="Arial" w:cs="Arial"/>
          <w:szCs w:val="24"/>
        </w:rPr>
      </w:pPr>
    </w:p>
    <w:p w14:paraId="555E7576"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23CD1B9E" w14:textId="18D5BD42" w:rsidR="003B748A" w:rsidRPr="003B748A" w:rsidRDefault="003B748A" w:rsidP="39D9BD80">
      <w:pPr>
        <w:rPr>
          <w:rFonts w:ascii="Arial" w:hAnsi="Arial" w:cs="Arial"/>
        </w:rPr>
      </w:pPr>
      <w:r w:rsidRPr="39D9BD80">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r w:rsidR="62570F05" w:rsidRPr="39D9BD80">
        <w:rPr>
          <w:rFonts w:ascii="Arial" w:hAnsi="Arial" w:cs="Arial"/>
        </w:rPr>
        <w:t>Financial Services</w:t>
      </w:r>
      <w:r w:rsidR="7B57CCFB" w:rsidRPr="39D9BD80">
        <w:rPr>
          <w:rFonts w:ascii="Arial" w:hAnsi="Arial" w:cs="Arial"/>
        </w:rPr>
        <w:t xml:space="preserve"> </w:t>
      </w:r>
      <w:r w:rsidR="3232C821" w:rsidRPr="39D9BD80">
        <w:rPr>
          <w:rFonts w:ascii="Arial" w:hAnsi="Arial" w:cs="Arial"/>
        </w:rPr>
        <w:t xml:space="preserve">Reference Guide for State Expenditures </w:t>
      </w:r>
      <w:r w:rsidR="57010F2B" w:rsidRPr="39D9BD80">
        <w:rPr>
          <w:rFonts w:ascii="Arial" w:eastAsia="Arial" w:hAnsi="Arial" w:cs="Arial"/>
          <w:color w:val="000000" w:themeColor="text1"/>
          <w:szCs w:val="24"/>
        </w:rPr>
        <w:t>is available at:</w:t>
      </w:r>
      <w:r w:rsidR="3232C821" w:rsidRPr="39D9BD80">
        <w:rPr>
          <w:rFonts w:ascii="Arial" w:hAnsi="Arial" w:cs="Arial"/>
        </w:rPr>
        <w:t xml:space="preserve"> </w:t>
      </w:r>
      <w:hyperlink r:id="rId33" w:history="1">
        <w:r w:rsidR="00435E7E" w:rsidRPr="00AC77FE">
          <w:rPr>
            <w:rStyle w:val="Hyperlink"/>
            <w:rFonts w:ascii="Arial" w:hAnsi="Arial" w:cs="Arial"/>
          </w:rPr>
          <w:t>https://www.myfloridacfo.com/division/aa/manuals/documents/ReferenceGuideforStateExpenditures.pdf</w:t>
        </w:r>
      </w:hyperlink>
      <w:r w:rsidR="00435E7E">
        <w:rPr>
          <w:rFonts w:ascii="Arial" w:hAnsi="Arial" w:cs="Arial"/>
        </w:rPr>
        <w:t xml:space="preserve"> </w:t>
      </w:r>
      <w:r w:rsidRPr="39D9BD80">
        <w:rPr>
          <w:rFonts w:ascii="Arial" w:hAnsi="Arial" w:cs="Arial"/>
        </w:rPr>
        <w:t xml:space="preserve">and guidelines published in the Florida Department of Education’s </w:t>
      </w:r>
      <w:hyperlink r:id="rId34">
        <w:r w:rsidRPr="39D9BD80">
          <w:rPr>
            <w:rStyle w:val="Hyperlink"/>
            <w:rFonts w:ascii="Arial" w:hAnsi="Arial" w:cs="Arial"/>
            <w:i/>
            <w:iCs/>
          </w:rPr>
          <w:t>Green Book</w:t>
        </w:r>
      </w:hyperlink>
      <w:r w:rsidRPr="39D9BD80">
        <w:rPr>
          <w:rFonts w:ascii="Arial" w:hAnsi="Arial" w:cs="Arial"/>
        </w:rPr>
        <w:t xml:space="preserve">. </w:t>
      </w:r>
    </w:p>
    <w:p w14:paraId="0EA93785" w14:textId="77777777" w:rsidR="00F61129" w:rsidRPr="00112676" w:rsidRDefault="00F61129" w:rsidP="00314FE1">
      <w:pPr>
        <w:rPr>
          <w:rFonts w:ascii="Arial" w:hAnsi="Arial" w:cs="Arial"/>
        </w:rPr>
      </w:pPr>
    </w:p>
    <w:p w14:paraId="0CC3A8DC" w14:textId="5B4C674E" w:rsidR="008840E1" w:rsidRDefault="00F61129" w:rsidP="008840E1">
      <w:r w:rsidRPr="39D9BD80">
        <w:rPr>
          <w:rFonts w:ascii="Arial" w:hAnsi="Arial" w:cs="Arial"/>
        </w:rPr>
        <w:t xml:space="preserve">The Division of Career and Adult Education, </w:t>
      </w:r>
      <w:r w:rsidRPr="39D9BD80">
        <w:rPr>
          <w:rFonts w:ascii="Arial" w:hAnsi="Arial" w:cs="Arial"/>
          <w:i/>
          <w:iCs/>
        </w:rPr>
        <w:t xml:space="preserve">Quality Assurance Policies, Procedures and Protocols </w:t>
      </w:r>
      <w:r w:rsidR="004070EC" w:rsidRPr="39D9BD80">
        <w:rPr>
          <w:rFonts w:ascii="Arial" w:hAnsi="Arial" w:cs="Arial"/>
          <w:i/>
          <w:iCs/>
        </w:rPr>
        <w:t>M</w:t>
      </w:r>
      <w:r w:rsidRPr="39D9BD80">
        <w:rPr>
          <w:rFonts w:ascii="Arial" w:hAnsi="Arial" w:cs="Arial"/>
          <w:i/>
          <w:iCs/>
        </w:rPr>
        <w:t>anual</w:t>
      </w:r>
      <w:r w:rsidRPr="39D9BD80">
        <w:rPr>
          <w:rFonts w:ascii="Arial" w:hAnsi="Arial" w:cs="Arial"/>
        </w:rPr>
        <w:t xml:space="preserve"> is available at: </w:t>
      </w:r>
      <w:hyperlink r:id="rId35">
        <w:r w:rsidR="001F64EF" w:rsidRPr="39D9BD80">
          <w:rPr>
            <w:rStyle w:val="Hyperlink"/>
            <w:rFonts w:ascii="Arial" w:hAnsi="Arial" w:cs="Arial"/>
          </w:rPr>
          <w:t>http://www.fldoe.org/academics/career-adult-edu/compliance</w:t>
        </w:r>
      </w:hyperlink>
      <w:r w:rsidR="4DA98F80" w:rsidRPr="39D9BD80">
        <w:rPr>
          <w:rFonts w:ascii="Arial" w:hAnsi="Arial" w:cs="Arial"/>
        </w:rPr>
        <w:t>.</w:t>
      </w:r>
    </w:p>
    <w:p w14:paraId="4931B499" w14:textId="77777777" w:rsidR="0025047A" w:rsidRDefault="0025047A" w:rsidP="00FE70CA">
      <w:pPr>
        <w:tabs>
          <w:tab w:val="left" w:pos="-120"/>
        </w:tabs>
        <w:rPr>
          <w:rFonts w:ascii="Arial" w:hAnsi="Arial" w:cs="Arial"/>
          <w:b/>
          <w:szCs w:val="24"/>
        </w:rPr>
        <w:sectPr w:rsidR="0025047A" w:rsidSect="00996233">
          <w:pgSz w:w="12240" w:h="15840" w:code="1"/>
          <w:pgMar w:top="720" w:right="720" w:bottom="720" w:left="720" w:header="720" w:footer="720" w:gutter="0"/>
          <w:cols w:space="720"/>
          <w:docGrid w:linePitch="360"/>
        </w:sectPr>
      </w:pPr>
    </w:p>
    <w:p w14:paraId="7AE344DF" w14:textId="77777777" w:rsidR="00F758DD" w:rsidRPr="009611B2" w:rsidRDefault="00A14CB0" w:rsidP="00115673">
      <w:pPr>
        <w:jc w:val="center"/>
        <w:rPr>
          <w:rFonts w:ascii="Arial" w:hAnsi="Arial" w:cs="Arial"/>
          <w:b/>
          <w:snapToGrid w:val="0"/>
          <w:sz w:val="28"/>
          <w:szCs w:val="28"/>
        </w:rPr>
      </w:pPr>
      <w:r w:rsidRPr="009611B2">
        <w:rPr>
          <w:rFonts w:ascii="Arial" w:hAnsi="Arial" w:cs="Arial"/>
          <w:b/>
          <w:snapToGrid w:val="0"/>
          <w:sz w:val="28"/>
          <w:szCs w:val="28"/>
        </w:rPr>
        <w:lastRenderedPageBreak/>
        <w:t>2020-202</w:t>
      </w:r>
      <w:r w:rsidR="007E189A" w:rsidRPr="009611B2">
        <w:rPr>
          <w:rFonts w:ascii="Arial" w:hAnsi="Arial" w:cs="Arial"/>
          <w:b/>
          <w:snapToGrid w:val="0"/>
          <w:sz w:val="28"/>
          <w:szCs w:val="28"/>
        </w:rPr>
        <w:t>4</w:t>
      </w:r>
      <w:r w:rsidRPr="009611B2">
        <w:rPr>
          <w:rFonts w:ascii="Arial" w:hAnsi="Arial" w:cs="Arial"/>
          <w:b/>
          <w:snapToGrid w:val="0"/>
          <w:sz w:val="28"/>
          <w:szCs w:val="28"/>
        </w:rPr>
        <w:t xml:space="preserve"> </w:t>
      </w:r>
      <w:r w:rsidR="00D622C9" w:rsidRPr="009611B2">
        <w:rPr>
          <w:rFonts w:ascii="Arial" w:hAnsi="Arial" w:cs="Arial"/>
          <w:b/>
          <w:snapToGrid w:val="0"/>
          <w:sz w:val="28"/>
          <w:szCs w:val="28"/>
        </w:rPr>
        <w:t>PERKINS</w:t>
      </w:r>
      <w:r w:rsidR="0048404C" w:rsidRPr="009611B2">
        <w:rPr>
          <w:rFonts w:ascii="Arial" w:hAnsi="Arial" w:cs="Arial"/>
          <w:b/>
          <w:snapToGrid w:val="0"/>
          <w:sz w:val="28"/>
          <w:szCs w:val="28"/>
        </w:rPr>
        <w:t xml:space="preserve"> </w:t>
      </w:r>
      <w:r w:rsidR="009D4693" w:rsidRPr="009611B2">
        <w:rPr>
          <w:rFonts w:ascii="Arial" w:hAnsi="Arial" w:cs="Arial"/>
          <w:b/>
          <w:snapToGrid w:val="0"/>
          <w:sz w:val="28"/>
          <w:szCs w:val="28"/>
        </w:rPr>
        <w:t>V</w:t>
      </w:r>
      <w:r w:rsidRPr="009611B2">
        <w:rPr>
          <w:rFonts w:ascii="Arial" w:hAnsi="Arial" w:cs="Arial"/>
          <w:b/>
          <w:snapToGrid w:val="0"/>
          <w:sz w:val="28"/>
          <w:szCs w:val="28"/>
        </w:rPr>
        <w:t xml:space="preserve"> </w:t>
      </w:r>
      <w:r w:rsidR="00F758DD" w:rsidRPr="009611B2">
        <w:rPr>
          <w:rFonts w:ascii="Arial" w:hAnsi="Arial" w:cs="Arial"/>
          <w:b/>
          <w:snapToGrid w:val="0"/>
          <w:sz w:val="28"/>
          <w:szCs w:val="28"/>
        </w:rPr>
        <w:t>REQUIREMENTS</w:t>
      </w:r>
    </w:p>
    <w:p w14:paraId="7BD62102" w14:textId="77777777" w:rsidR="00A10C25" w:rsidRPr="009611B2" w:rsidRDefault="00A10C25" w:rsidP="00115673">
      <w:pPr>
        <w:jc w:val="center"/>
        <w:rPr>
          <w:rFonts w:ascii="Arial" w:hAnsi="Arial" w:cs="Arial"/>
          <w:b/>
          <w:snapToGrid w:val="0"/>
          <w:sz w:val="28"/>
          <w:szCs w:val="28"/>
        </w:rPr>
      </w:pPr>
      <w:r w:rsidRPr="009611B2">
        <w:rPr>
          <w:rFonts w:ascii="Arial" w:hAnsi="Arial" w:cs="Arial"/>
          <w:b/>
          <w:snapToGrid w:val="0"/>
          <w:sz w:val="28"/>
          <w:szCs w:val="28"/>
        </w:rPr>
        <w:t>Secondary, Section 131</w:t>
      </w:r>
    </w:p>
    <w:p w14:paraId="60BD4F9F" w14:textId="77777777" w:rsidR="00F758DD" w:rsidRPr="002A2DA3" w:rsidRDefault="00F758DD" w:rsidP="00F758DD">
      <w:pPr>
        <w:pStyle w:val="BodyTextIndent2"/>
        <w:ind w:left="0"/>
        <w:jc w:val="left"/>
        <w:rPr>
          <w:rFonts w:ascii="Arial" w:hAnsi="Arial" w:cs="Arial"/>
          <w:snapToGrid w:val="0"/>
          <w:highlight w:val="yellow"/>
        </w:rPr>
      </w:pPr>
    </w:p>
    <w:p w14:paraId="59A47761" w14:textId="52403651" w:rsidR="00A14CB0" w:rsidRPr="0011765A" w:rsidRDefault="00706158" w:rsidP="6E9E6A0B">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00A14CB0" w:rsidRPr="3B8B8473">
        <w:rPr>
          <w:rFonts w:ascii="Arial" w:hAnsi="Arial" w:cs="Arial"/>
          <w:snapToGrid w:val="0"/>
        </w:rPr>
        <w:t xml:space="preserve">To view </w:t>
      </w:r>
      <w:r w:rsidR="00A14CB0" w:rsidRPr="3B8B8473">
        <w:rPr>
          <w:rFonts w:ascii="Arial" w:hAnsi="Arial" w:cs="Arial"/>
          <w:b/>
          <w:bCs/>
          <w:snapToGrid w:val="0"/>
        </w:rPr>
        <w:t>Florida’s Perkins V Four-Year State Plan</w:t>
      </w:r>
      <w:r w:rsidR="00A14CB0" w:rsidRPr="3B8B8473">
        <w:rPr>
          <w:rFonts w:ascii="Arial" w:hAnsi="Arial" w:cs="Arial"/>
          <w:snapToGrid w:val="0"/>
        </w:rPr>
        <w:t xml:space="preserve">, visit: </w:t>
      </w:r>
      <w:hyperlink r:id="rId36">
        <w:r w:rsidR="0011765A" w:rsidRPr="6E9E6A0B">
          <w:rPr>
            <w:rStyle w:val="Hyperlink"/>
            <w:rFonts w:ascii="Arial" w:hAnsi="Arial" w:cs="Arial"/>
          </w:rPr>
          <w:t>http://fldoe.org/academics/career-adult-edu/perkins/</w:t>
        </w:r>
      </w:hyperlink>
      <w:r w:rsidR="0011765A" w:rsidRPr="0098565F">
        <w:t>.</w:t>
      </w:r>
    </w:p>
    <w:p w14:paraId="62E0C297" w14:textId="76D23188" w:rsidR="6E9E6A0B" w:rsidRDefault="6E9E6A0B" w:rsidP="6E9E6A0B">
      <w:pPr>
        <w:spacing w:line="259" w:lineRule="auto"/>
        <w:rPr>
          <w:rStyle w:val="Hyperlink"/>
          <w:rFonts w:ascii="Arial" w:hAnsi="Arial" w:cs="Arial"/>
          <w:szCs w:val="24"/>
          <w:u w:val="none"/>
        </w:rPr>
      </w:pPr>
    </w:p>
    <w:p w14:paraId="1BB9D68D" w14:textId="6C806DA6" w:rsidR="003D53D9" w:rsidRDefault="001B476B" w:rsidP="00A14CB0">
      <w:pPr>
        <w:rPr>
          <w:rFonts w:ascii="Arial" w:hAnsi="Arial" w:cs="Arial"/>
        </w:rPr>
      </w:pPr>
      <w:r w:rsidRPr="3B8B8473">
        <w:rPr>
          <w:rFonts w:ascii="Arial" w:hAnsi="Arial" w:cs="Arial"/>
        </w:rPr>
        <w:t>All eligible recipients using funds under this Act must adhere to all of the provisions included in the Act, Florida’s Perkins V Four-Year State Plan</w:t>
      </w:r>
      <w:r w:rsidR="001622BB" w:rsidRPr="3B8B8473">
        <w:rPr>
          <w:rFonts w:ascii="Arial" w:hAnsi="Arial" w:cs="Arial"/>
        </w:rPr>
        <w:t xml:space="preserve"> (2020-2024)</w:t>
      </w:r>
      <w:r w:rsidRPr="3B8B8473">
        <w:rPr>
          <w:rFonts w:ascii="Arial" w:hAnsi="Arial" w:cs="Arial"/>
        </w:rPr>
        <w:t xml:space="preserve">, the Florida Department of Education (FDOE) </w:t>
      </w:r>
      <w:r w:rsidR="303CB9C7" w:rsidRPr="3B8B8473">
        <w:rPr>
          <w:rFonts w:ascii="Arial" w:hAnsi="Arial" w:cs="Arial"/>
        </w:rPr>
        <w:t>202</w:t>
      </w:r>
      <w:r w:rsidR="33B820DF" w:rsidRPr="3B8B8473">
        <w:rPr>
          <w:rFonts w:ascii="Arial" w:hAnsi="Arial" w:cs="Arial"/>
        </w:rPr>
        <w:t>1</w:t>
      </w:r>
      <w:r w:rsidR="303CB9C7" w:rsidRPr="3B8B8473">
        <w:rPr>
          <w:rFonts w:ascii="Arial" w:hAnsi="Arial" w:cs="Arial"/>
        </w:rPr>
        <w:t>-202</w:t>
      </w:r>
      <w:r w:rsidR="6DD80E69" w:rsidRPr="3B8B8473">
        <w:rPr>
          <w:rFonts w:ascii="Arial" w:hAnsi="Arial" w:cs="Arial"/>
        </w:rPr>
        <w:t>2</w:t>
      </w:r>
      <w:r w:rsidR="303CB9C7" w:rsidRPr="3B8B8473">
        <w:rPr>
          <w:rFonts w:ascii="Arial" w:hAnsi="Arial" w:cs="Arial"/>
        </w:rPr>
        <w:t xml:space="preserve"> </w:t>
      </w:r>
      <w:r w:rsidRPr="3B8B8473">
        <w:rPr>
          <w:rFonts w:ascii="Arial" w:hAnsi="Arial" w:cs="Arial"/>
        </w:rPr>
        <w:t xml:space="preserve">Perkins V Implementation Guide and those listed below. </w:t>
      </w:r>
      <w:r w:rsidR="00A61999" w:rsidRPr="3B8B8473">
        <w:rPr>
          <w:rFonts w:ascii="Arial" w:hAnsi="Arial" w:cs="Arial"/>
        </w:rPr>
        <w:t>Implementation of this new state plan requires each eligible recipient to submit a</w:t>
      </w:r>
      <w:r w:rsidR="004A798B" w:rsidRPr="3B8B8473">
        <w:rPr>
          <w:rFonts w:ascii="Arial" w:hAnsi="Arial" w:cs="Arial"/>
        </w:rPr>
        <w:t xml:space="preserve"> local application in compliance with the requirements in Section 134 of the Act.</w:t>
      </w:r>
      <w:r w:rsidRPr="3B8B8473">
        <w:rPr>
          <w:rFonts w:ascii="Arial" w:hAnsi="Arial" w:cs="Arial"/>
        </w:rPr>
        <w:t xml:space="preserve"> </w:t>
      </w:r>
    </w:p>
    <w:p w14:paraId="4368AC40" w14:textId="77777777" w:rsidR="003D53D9" w:rsidRDefault="003D53D9" w:rsidP="00A14CB0">
      <w:pPr>
        <w:rPr>
          <w:rFonts w:ascii="Arial" w:hAnsi="Arial" w:cs="Arial"/>
        </w:rPr>
      </w:pPr>
    </w:p>
    <w:p w14:paraId="5959CB5F" w14:textId="2AF5C4D2" w:rsidR="001B476B" w:rsidRDefault="001B476B" w:rsidP="7D455B35">
      <w:pPr>
        <w:rPr>
          <w:rFonts w:ascii="Arial" w:hAnsi="Arial" w:cs="Arial"/>
        </w:rPr>
      </w:pPr>
      <w:r w:rsidRPr="7D455B35">
        <w:rPr>
          <w:rFonts w:ascii="Arial" w:hAnsi="Arial" w:cs="Arial"/>
        </w:rPr>
        <w:t>The application shall cover the same period of time as the state plan.</w:t>
      </w:r>
      <w:r w:rsidR="001622BB" w:rsidRPr="7D455B35">
        <w:rPr>
          <w:rFonts w:ascii="Arial" w:hAnsi="Arial" w:cs="Arial"/>
        </w:rPr>
        <w:t xml:space="preserve"> Funding for Perkins projects in fiscal year 202</w:t>
      </w:r>
      <w:r w:rsidR="24FCCBDC" w:rsidRPr="7D455B35">
        <w:rPr>
          <w:rFonts w:ascii="Arial" w:hAnsi="Arial" w:cs="Arial"/>
        </w:rPr>
        <w:t>1</w:t>
      </w:r>
      <w:r w:rsidR="001622BB" w:rsidRPr="7D455B35">
        <w:rPr>
          <w:rFonts w:ascii="Arial" w:hAnsi="Arial" w:cs="Arial"/>
        </w:rPr>
        <w:t>-</w:t>
      </w:r>
      <w:r w:rsidR="17B5D36A" w:rsidRPr="7D455B35">
        <w:rPr>
          <w:rFonts w:ascii="Arial" w:hAnsi="Arial" w:cs="Arial"/>
        </w:rPr>
        <w:t>20</w:t>
      </w:r>
      <w:r w:rsidR="001622BB" w:rsidRPr="7D455B35">
        <w:rPr>
          <w:rFonts w:ascii="Arial" w:hAnsi="Arial" w:cs="Arial"/>
        </w:rPr>
        <w:t>2</w:t>
      </w:r>
      <w:r w:rsidR="7661ECE4" w:rsidRPr="7D455B35">
        <w:rPr>
          <w:rFonts w:ascii="Arial" w:hAnsi="Arial" w:cs="Arial"/>
        </w:rPr>
        <w:t>2</w:t>
      </w:r>
      <w:r w:rsidR="001622BB" w:rsidRPr="7D455B35">
        <w:rPr>
          <w:rFonts w:ascii="Arial" w:hAnsi="Arial" w:cs="Arial"/>
        </w:rPr>
        <w:t xml:space="preserve"> is contingent upon </w:t>
      </w:r>
      <w:r w:rsidR="694A90F5" w:rsidRPr="7D455B35">
        <w:rPr>
          <w:rFonts w:ascii="Arial" w:hAnsi="Arial" w:cs="Arial"/>
          <w:color w:val="000000" w:themeColor="text1"/>
        </w:rPr>
        <w:t xml:space="preserve">the final federal </w:t>
      </w:r>
      <w:r w:rsidR="0B59E1D3" w:rsidRPr="7D455B35">
        <w:rPr>
          <w:rFonts w:ascii="Arial" w:hAnsi="Arial" w:cs="Arial"/>
          <w:color w:val="000000" w:themeColor="text1"/>
        </w:rPr>
        <w:t xml:space="preserve">Perkins V </w:t>
      </w:r>
      <w:r w:rsidR="694A90F5" w:rsidRPr="7D455B35">
        <w:rPr>
          <w:rFonts w:ascii="Arial" w:hAnsi="Arial" w:cs="Arial"/>
          <w:color w:val="000000" w:themeColor="text1"/>
        </w:rPr>
        <w:t xml:space="preserve">allocation from the </w:t>
      </w:r>
      <w:r w:rsidR="001622BB" w:rsidRPr="7D455B35">
        <w:rPr>
          <w:rFonts w:ascii="Arial" w:hAnsi="Arial" w:cs="Arial"/>
        </w:rPr>
        <w:t>U.S. Department of Education</w:t>
      </w:r>
      <w:r w:rsidR="0F5D80DB" w:rsidRPr="7D455B35">
        <w:rPr>
          <w:rFonts w:ascii="Arial" w:hAnsi="Arial" w:cs="Arial"/>
        </w:rPr>
        <w:t xml:space="preserve">. </w:t>
      </w:r>
      <w:r w:rsidR="001622BB" w:rsidRPr="7D455B35">
        <w:rPr>
          <w:rFonts w:ascii="Arial" w:hAnsi="Arial" w:cs="Arial"/>
        </w:rPr>
        <w:t xml:space="preserve"> </w:t>
      </w:r>
    </w:p>
    <w:p w14:paraId="50A1B531" w14:textId="5618173F" w:rsidR="7D455B35" w:rsidRDefault="7D455B35" w:rsidP="7D455B35">
      <w:pPr>
        <w:rPr>
          <w:rFonts w:ascii="Arial" w:hAnsi="Arial" w:cs="Arial"/>
          <w:highlight w:val="yellow"/>
        </w:rPr>
      </w:pPr>
    </w:p>
    <w:p w14:paraId="0C03C63E" w14:textId="77777777" w:rsidR="001622BB" w:rsidRPr="001622BB" w:rsidRDefault="001622BB" w:rsidP="001622BB">
      <w:pPr>
        <w:rPr>
          <w:rFonts w:ascii="Arial" w:hAnsi="Arial" w:cs="Arial"/>
        </w:rPr>
      </w:pPr>
      <w:r w:rsidRPr="4F83245C">
        <w:rPr>
          <w:rFonts w:ascii="Arial" w:hAnsi="Arial" w:cs="Arial"/>
        </w:rPr>
        <w:t>For information regarding the distribution of funds to secondary career and technical education programs, see the Fiscal Responsibilities section of the state plan.</w:t>
      </w:r>
    </w:p>
    <w:p w14:paraId="7AF638F9" w14:textId="041F44EC" w:rsidR="5E2BF9C9" w:rsidRDefault="5E2BF9C9" w:rsidP="39D9BD80">
      <w:pPr>
        <w:rPr>
          <w:rFonts w:ascii="Arial" w:hAnsi="Arial" w:cs="Arial"/>
          <w:b/>
          <w:bCs/>
          <w:u w:val="single"/>
        </w:rPr>
      </w:pPr>
    </w:p>
    <w:p w14:paraId="12A6030D" w14:textId="161411C2" w:rsidR="5E2BF9C9" w:rsidRDefault="5E2BF9C9" w:rsidP="2F5B1FB8">
      <w:pPr>
        <w:rPr>
          <w:rFonts w:ascii="Arial" w:hAnsi="Arial" w:cs="Arial"/>
        </w:rPr>
      </w:pPr>
      <w:r w:rsidRPr="4F83245C">
        <w:rPr>
          <w:rFonts w:ascii="Arial" w:hAnsi="Arial" w:cs="Arial"/>
          <w:b/>
          <w:bCs/>
          <w:u w:val="single"/>
        </w:rPr>
        <w:t>Program Accountability: Local Program Improvement Plans (PIPs) and Outcome Reporting</w:t>
      </w:r>
    </w:p>
    <w:p w14:paraId="6D353C58" w14:textId="162AD084" w:rsidR="4F83245C" w:rsidRDefault="4F83245C" w:rsidP="4F83245C">
      <w:pPr>
        <w:rPr>
          <w:rFonts w:ascii="Arial" w:hAnsi="Arial" w:cs="Arial"/>
          <w:szCs w:val="24"/>
        </w:rPr>
      </w:pPr>
    </w:p>
    <w:p w14:paraId="05DDC066" w14:textId="08EF1797" w:rsidR="00AB63E0" w:rsidRDefault="23763DC3" w:rsidP="11EBF4C6">
      <w:pPr>
        <w:spacing w:before="60" w:after="60"/>
        <w:rPr>
          <w:rFonts w:ascii="Arial" w:hAnsi="Arial" w:cs="Arial"/>
          <w:color w:val="322926"/>
          <w:szCs w:val="24"/>
        </w:rPr>
      </w:pPr>
      <w:r w:rsidRPr="26BAFA9B">
        <w:rPr>
          <w:rFonts w:ascii="Arial" w:hAnsi="Arial" w:cs="Arial"/>
          <w:szCs w:val="24"/>
        </w:rPr>
        <w:t xml:space="preserve">As part of the 2020-2021 </w:t>
      </w:r>
      <w:r w:rsidR="529EF0ED" w:rsidRPr="26BAFA9B">
        <w:rPr>
          <w:rFonts w:ascii="Arial" w:hAnsi="Arial" w:cs="Arial"/>
          <w:szCs w:val="24"/>
        </w:rPr>
        <w:t>local application</w:t>
      </w:r>
      <w:r w:rsidRPr="26BAFA9B">
        <w:rPr>
          <w:rFonts w:ascii="Arial" w:hAnsi="Arial" w:cs="Arial"/>
          <w:szCs w:val="24"/>
        </w:rPr>
        <w:t xml:space="preserve"> process, local agencies agreed to four years of </w:t>
      </w:r>
      <w:r w:rsidR="286CD797" w:rsidRPr="26BAFA9B">
        <w:rPr>
          <w:rFonts w:ascii="Arial" w:hAnsi="Arial" w:cs="Arial"/>
          <w:szCs w:val="24"/>
        </w:rPr>
        <w:t>Perkins V Performanc</w:t>
      </w:r>
      <w:r w:rsidR="26004DD7" w:rsidRPr="26BAFA9B">
        <w:rPr>
          <w:rFonts w:ascii="Arial" w:hAnsi="Arial" w:cs="Arial"/>
          <w:szCs w:val="24"/>
        </w:rPr>
        <w:t>e</w:t>
      </w:r>
      <w:r w:rsidR="2ABE919A" w:rsidRPr="26BAFA9B">
        <w:rPr>
          <w:rFonts w:ascii="Arial" w:hAnsi="Arial" w:cs="Arial"/>
          <w:szCs w:val="24"/>
        </w:rPr>
        <w:t xml:space="preserve"> measure targets.</w:t>
      </w:r>
      <w:r w:rsidR="43A6C966" w:rsidRPr="26BAFA9B">
        <w:rPr>
          <w:rFonts w:ascii="Arial" w:hAnsi="Arial" w:cs="Arial"/>
          <w:szCs w:val="24"/>
        </w:rPr>
        <w:t xml:space="preserve"> Agencies will be held accountable for performance targets beginning with </w:t>
      </w:r>
      <w:r w:rsidR="71FF14E9" w:rsidRPr="26BAFA9B">
        <w:rPr>
          <w:rFonts w:ascii="Arial" w:hAnsi="Arial" w:cs="Arial"/>
          <w:szCs w:val="24"/>
        </w:rPr>
        <w:t>data from the</w:t>
      </w:r>
      <w:r w:rsidR="43A6C966" w:rsidRPr="26BAFA9B">
        <w:rPr>
          <w:rFonts w:ascii="Arial" w:hAnsi="Arial" w:cs="Arial"/>
          <w:szCs w:val="24"/>
        </w:rPr>
        <w:t xml:space="preserve"> 2020-2021 program year</w:t>
      </w:r>
      <w:r w:rsidR="31F9418D" w:rsidRPr="26BAFA9B">
        <w:rPr>
          <w:rFonts w:ascii="Arial" w:hAnsi="Arial" w:cs="Arial"/>
          <w:szCs w:val="24"/>
        </w:rPr>
        <w:t xml:space="preserve">. </w:t>
      </w:r>
      <w:r w:rsidR="34BBF32E" w:rsidRPr="26BAFA9B">
        <w:rPr>
          <w:rFonts w:ascii="Arial" w:hAnsi="Arial" w:cs="Arial"/>
          <w:szCs w:val="24"/>
        </w:rPr>
        <w:t>T</w:t>
      </w:r>
      <w:r w:rsidR="34BBF32E" w:rsidRPr="26BAFA9B">
        <w:rPr>
          <w:rFonts w:ascii="Arial" w:hAnsi="Arial" w:cs="Arial"/>
        </w:rPr>
        <w:t xml:space="preserve">hose eligible recipients that fail to achieve at least 90% on any of their local agreed upon performance levels in the 2020-2021 program year will need to provide a program improvement plan </w:t>
      </w:r>
      <w:r w:rsidR="361EC611" w:rsidRPr="26BAFA9B">
        <w:rPr>
          <w:rFonts w:ascii="Arial" w:hAnsi="Arial" w:cs="Arial"/>
        </w:rPr>
        <w:t xml:space="preserve">(PIP) </w:t>
      </w:r>
      <w:r w:rsidR="34BBF32E" w:rsidRPr="26BAFA9B">
        <w:rPr>
          <w:rFonts w:ascii="Arial" w:hAnsi="Arial" w:cs="Arial"/>
        </w:rPr>
        <w:t xml:space="preserve">as part of their 2022-2023 </w:t>
      </w:r>
      <w:r w:rsidR="236F3507" w:rsidRPr="26BAFA9B">
        <w:rPr>
          <w:rFonts w:ascii="Arial" w:hAnsi="Arial" w:cs="Arial"/>
        </w:rPr>
        <w:t>local continuation application</w:t>
      </w:r>
      <w:r w:rsidR="34BBF32E" w:rsidRPr="26BAFA9B">
        <w:rPr>
          <w:rFonts w:ascii="Arial" w:hAnsi="Arial" w:cs="Arial"/>
        </w:rPr>
        <w:t xml:space="preserve">. For the </w:t>
      </w:r>
      <w:r w:rsidR="64CFC99C" w:rsidRPr="26BAFA9B">
        <w:rPr>
          <w:rFonts w:ascii="Arial" w:hAnsi="Arial" w:cs="Arial"/>
        </w:rPr>
        <w:t>2021-2022</w:t>
      </w:r>
      <w:r w:rsidR="5CB43181" w:rsidRPr="26BAFA9B">
        <w:rPr>
          <w:rFonts w:ascii="Arial" w:hAnsi="Arial" w:cs="Arial"/>
        </w:rPr>
        <w:t xml:space="preserve"> local</w:t>
      </w:r>
      <w:r w:rsidR="06A23D09" w:rsidRPr="26BAFA9B">
        <w:rPr>
          <w:rFonts w:ascii="Arial" w:hAnsi="Arial" w:cs="Arial"/>
        </w:rPr>
        <w:t xml:space="preserve"> continuation </w:t>
      </w:r>
      <w:r w:rsidR="03B78A42" w:rsidRPr="26BAFA9B">
        <w:rPr>
          <w:rFonts w:ascii="Arial" w:hAnsi="Arial" w:cs="Arial"/>
        </w:rPr>
        <w:t xml:space="preserve">grant </w:t>
      </w:r>
      <w:r w:rsidR="06A23D09" w:rsidRPr="26BAFA9B">
        <w:rPr>
          <w:rFonts w:ascii="Arial" w:hAnsi="Arial" w:cs="Arial"/>
        </w:rPr>
        <w:t>application</w:t>
      </w:r>
      <w:r w:rsidR="34BBF32E" w:rsidRPr="26BAFA9B">
        <w:rPr>
          <w:rFonts w:ascii="Arial" w:hAnsi="Arial" w:cs="Arial"/>
        </w:rPr>
        <w:t>, no PIPs will be required.</w:t>
      </w:r>
      <w:r w:rsidR="2A449415" w:rsidRPr="26BAFA9B">
        <w:rPr>
          <w:rFonts w:ascii="Arial" w:hAnsi="Arial" w:cs="Arial"/>
        </w:rPr>
        <w:t xml:space="preserve"> </w:t>
      </w:r>
    </w:p>
    <w:p w14:paraId="2F8F280F" w14:textId="52DB5161" w:rsidR="005A1BC8" w:rsidRPr="00AB63E0" w:rsidRDefault="00A10C25" w:rsidP="00AB63E0">
      <w:pPr>
        <w:spacing w:before="60" w:after="60"/>
        <w:jc w:val="center"/>
        <w:rPr>
          <w:rFonts w:ascii="Arial" w:hAnsi="Arial" w:cs="Arial"/>
          <w:b/>
          <w:bCs/>
          <w:sz w:val="28"/>
          <w:szCs w:val="28"/>
        </w:rPr>
      </w:pPr>
      <w:r w:rsidRPr="388DE63F">
        <w:rPr>
          <w:rFonts w:ascii="Arial" w:hAnsi="Arial" w:cs="Arial"/>
          <w:b/>
          <w:bCs/>
          <w:sz w:val="28"/>
          <w:szCs w:val="28"/>
        </w:rPr>
        <w:br w:type="page"/>
      </w:r>
      <w:r w:rsidRPr="388DE63F">
        <w:rPr>
          <w:rFonts w:ascii="Arial" w:hAnsi="Arial" w:cs="Arial"/>
          <w:b/>
          <w:bCs/>
          <w:sz w:val="28"/>
          <w:szCs w:val="28"/>
        </w:rPr>
        <w:lastRenderedPageBreak/>
        <w:t xml:space="preserve">Secondary </w:t>
      </w:r>
      <w:r w:rsidR="13D6159A" w:rsidRPr="388DE63F">
        <w:rPr>
          <w:rFonts w:ascii="Arial" w:hAnsi="Arial" w:cs="Arial"/>
          <w:b/>
          <w:bCs/>
          <w:sz w:val="28"/>
          <w:szCs w:val="28"/>
        </w:rPr>
        <w:t xml:space="preserve">Local </w:t>
      </w:r>
      <w:r w:rsidR="2CA8850D" w:rsidRPr="388DE63F">
        <w:rPr>
          <w:rFonts w:ascii="Arial" w:hAnsi="Arial" w:cs="Arial"/>
          <w:b/>
          <w:bCs/>
          <w:sz w:val="28"/>
          <w:szCs w:val="28"/>
        </w:rPr>
        <w:t>2021-</w:t>
      </w:r>
      <w:r w:rsidR="57F400F6" w:rsidRPr="388DE63F">
        <w:rPr>
          <w:rFonts w:ascii="Arial" w:hAnsi="Arial" w:cs="Arial"/>
          <w:b/>
          <w:bCs/>
          <w:sz w:val="28"/>
          <w:szCs w:val="28"/>
        </w:rPr>
        <w:t>20</w:t>
      </w:r>
      <w:r w:rsidR="2CA8850D" w:rsidRPr="388DE63F">
        <w:rPr>
          <w:rFonts w:ascii="Arial" w:hAnsi="Arial" w:cs="Arial"/>
          <w:b/>
          <w:bCs/>
          <w:sz w:val="28"/>
          <w:szCs w:val="28"/>
        </w:rPr>
        <w:t>22 Continuation</w:t>
      </w:r>
      <w:r w:rsidR="004A3606" w:rsidRPr="388DE63F">
        <w:rPr>
          <w:rFonts w:ascii="Arial" w:hAnsi="Arial" w:cs="Arial"/>
          <w:b/>
          <w:bCs/>
          <w:sz w:val="28"/>
          <w:szCs w:val="28"/>
        </w:rPr>
        <w:t xml:space="preserve"> </w:t>
      </w:r>
      <w:r w:rsidR="0D93B16A" w:rsidRPr="388DE63F">
        <w:rPr>
          <w:rFonts w:ascii="Arial" w:hAnsi="Arial" w:cs="Arial"/>
          <w:b/>
          <w:bCs/>
          <w:sz w:val="28"/>
          <w:szCs w:val="28"/>
        </w:rPr>
        <w:t xml:space="preserve">Grant </w:t>
      </w:r>
      <w:r w:rsidR="5F524237" w:rsidRPr="388DE63F">
        <w:rPr>
          <w:rFonts w:ascii="Arial" w:hAnsi="Arial" w:cs="Arial"/>
          <w:b/>
          <w:bCs/>
          <w:sz w:val="28"/>
          <w:szCs w:val="28"/>
        </w:rPr>
        <w:t>Application</w:t>
      </w:r>
      <w:r w:rsidR="58484881" w:rsidRPr="388DE63F">
        <w:rPr>
          <w:rFonts w:ascii="Arial" w:hAnsi="Arial" w:cs="Arial"/>
          <w:b/>
          <w:bCs/>
          <w:sz w:val="28"/>
          <w:szCs w:val="28"/>
        </w:rPr>
        <w:t xml:space="preserve"> for Perkins V</w:t>
      </w:r>
    </w:p>
    <w:p w14:paraId="22009C32" w14:textId="77777777" w:rsidR="00AB63E0" w:rsidRDefault="00AB63E0" w:rsidP="005A1BC8">
      <w:pPr>
        <w:spacing w:before="60" w:after="60"/>
        <w:rPr>
          <w:rFonts w:ascii="Arial" w:hAnsi="Arial" w:cs="Arial"/>
        </w:rPr>
      </w:pPr>
    </w:p>
    <w:p w14:paraId="0C74EE5A" w14:textId="710E83AC" w:rsidR="00AB63E0" w:rsidRDefault="00AB63E0" w:rsidP="005A1BC8">
      <w:pPr>
        <w:spacing w:before="60" w:after="60"/>
        <w:rPr>
          <w:rFonts w:ascii="Arial" w:hAnsi="Arial" w:cs="Arial"/>
        </w:rPr>
      </w:pPr>
      <w:r w:rsidRPr="11EBF4C6">
        <w:rPr>
          <w:rFonts w:ascii="Arial" w:hAnsi="Arial" w:cs="Arial"/>
        </w:rPr>
        <w:t xml:space="preserve">To receive funds under the Act, eligible </w:t>
      </w:r>
      <w:r w:rsidR="6F70B9D0" w:rsidRPr="11EBF4C6">
        <w:rPr>
          <w:rFonts w:ascii="Arial" w:hAnsi="Arial" w:cs="Arial"/>
        </w:rPr>
        <w:t>recipients completed</w:t>
      </w:r>
      <w:r w:rsidRPr="11EBF4C6">
        <w:rPr>
          <w:rFonts w:ascii="Arial" w:hAnsi="Arial" w:cs="Arial"/>
        </w:rPr>
        <w:t xml:space="preserve"> the</w:t>
      </w:r>
      <w:r w:rsidR="7AD63A20" w:rsidRPr="11EBF4C6">
        <w:rPr>
          <w:rFonts w:ascii="Arial" w:hAnsi="Arial" w:cs="Arial"/>
        </w:rPr>
        <w:t>ir</w:t>
      </w:r>
      <w:r w:rsidRPr="11EBF4C6">
        <w:rPr>
          <w:rFonts w:ascii="Arial" w:hAnsi="Arial" w:cs="Arial"/>
        </w:rPr>
        <w:t xml:space="preserve"> </w:t>
      </w:r>
      <w:r w:rsidR="59613ED4" w:rsidRPr="11EBF4C6">
        <w:rPr>
          <w:rFonts w:ascii="Arial" w:hAnsi="Arial" w:cs="Arial"/>
        </w:rPr>
        <w:t>l</w:t>
      </w:r>
      <w:r w:rsidRPr="11EBF4C6">
        <w:rPr>
          <w:rFonts w:ascii="Arial" w:hAnsi="Arial" w:cs="Arial"/>
        </w:rPr>
        <w:t xml:space="preserve">ocal </w:t>
      </w:r>
      <w:r w:rsidR="6EC2E4FB" w:rsidRPr="11EBF4C6">
        <w:rPr>
          <w:rFonts w:ascii="Arial" w:hAnsi="Arial" w:cs="Arial"/>
        </w:rPr>
        <w:t>f</w:t>
      </w:r>
      <w:r w:rsidR="004A3606" w:rsidRPr="11EBF4C6">
        <w:rPr>
          <w:rFonts w:ascii="Arial" w:hAnsi="Arial" w:cs="Arial"/>
        </w:rPr>
        <w:t>our-</w:t>
      </w:r>
      <w:r w:rsidR="6A9D6A18" w:rsidRPr="11EBF4C6">
        <w:rPr>
          <w:rFonts w:ascii="Arial" w:hAnsi="Arial" w:cs="Arial"/>
        </w:rPr>
        <w:t>y</w:t>
      </w:r>
      <w:r w:rsidR="004A3606" w:rsidRPr="11EBF4C6">
        <w:rPr>
          <w:rFonts w:ascii="Arial" w:hAnsi="Arial" w:cs="Arial"/>
        </w:rPr>
        <w:t xml:space="preserve">ear </w:t>
      </w:r>
      <w:r w:rsidR="4786D1CC" w:rsidRPr="11EBF4C6">
        <w:rPr>
          <w:rFonts w:ascii="Arial" w:hAnsi="Arial" w:cs="Arial"/>
        </w:rPr>
        <w:t>p</w:t>
      </w:r>
      <w:r w:rsidR="004A3606" w:rsidRPr="11EBF4C6">
        <w:rPr>
          <w:rFonts w:ascii="Arial" w:hAnsi="Arial" w:cs="Arial"/>
        </w:rPr>
        <w:t xml:space="preserve">lan </w:t>
      </w:r>
      <w:r w:rsidR="3B096037" w:rsidRPr="11EBF4C6">
        <w:rPr>
          <w:rFonts w:ascii="Arial" w:hAnsi="Arial" w:cs="Arial"/>
        </w:rPr>
        <w:t>a</w:t>
      </w:r>
      <w:r w:rsidRPr="11EBF4C6">
        <w:rPr>
          <w:rFonts w:ascii="Arial" w:hAnsi="Arial" w:cs="Arial"/>
        </w:rPr>
        <w:t>pplication</w:t>
      </w:r>
      <w:r w:rsidR="102FBE33" w:rsidRPr="11EBF4C6">
        <w:rPr>
          <w:rFonts w:ascii="Arial" w:hAnsi="Arial" w:cs="Arial"/>
        </w:rPr>
        <w:t xml:space="preserve"> last year</w:t>
      </w:r>
      <w:r w:rsidR="1B7E5A0B" w:rsidRPr="11EBF4C6">
        <w:rPr>
          <w:rFonts w:ascii="Arial" w:hAnsi="Arial" w:cs="Arial"/>
        </w:rPr>
        <w:t>.</w:t>
      </w:r>
      <w:r w:rsidRPr="11EBF4C6">
        <w:rPr>
          <w:rFonts w:ascii="Arial" w:hAnsi="Arial" w:cs="Arial"/>
        </w:rPr>
        <w:t xml:space="preserve"> </w:t>
      </w:r>
      <w:r w:rsidR="2BCE7817" w:rsidRPr="11EBF4C6">
        <w:rPr>
          <w:rFonts w:ascii="Arial" w:hAnsi="Arial" w:cs="Arial"/>
        </w:rPr>
        <w:t>The 2021-</w:t>
      </w:r>
      <w:r w:rsidR="61C74682" w:rsidRPr="11EBF4C6">
        <w:rPr>
          <w:rFonts w:ascii="Arial" w:hAnsi="Arial" w:cs="Arial"/>
        </w:rPr>
        <w:t>20</w:t>
      </w:r>
      <w:r w:rsidR="2BCE7817" w:rsidRPr="11EBF4C6">
        <w:rPr>
          <w:rFonts w:ascii="Arial" w:hAnsi="Arial" w:cs="Arial"/>
        </w:rPr>
        <w:t>2</w:t>
      </w:r>
      <w:r w:rsidR="00AA7AD8" w:rsidRPr="11EBF4C6">
        <w:rPr>
          <w:rFonts w:ascii="Arial" w:hAnsi="Arial" w:cs="Arial"/>
        </w:rPr>
        <w:t>2</w:t>
      </w:r>
      <w:r w:rsidR="2BCE7817" w:rsidRPr="11EBF4C6">
        <w:rPr>
          <w:rFonts w:ascii="Arial" w:hAnsi="Arial" w:cs="Arial"/>
        </w:rPr>
        <w:t xml:space="preserve"> application represents a continuation year</w:t>
      </w:r>
      <w:r w:rsidR="36A795B0" w:rsidRPr="11EBF4C6">
        <w:rPr>
          <w:rFonts w:ascii="Arial" w:hAnsi="Arial" w:cs="Arial"/>
        </w:rPr>
        <w:t xml:space="preserve"> and the </w:t>
      </w:r>
      <w:r w:rsidR="36A795B0" w:rsidRPr="11EBF4C6">
        <w:rPr>
          <w:rFonts w:ascii="Arial" w:hAnsi="Arial" w:cs="Arial"/>
          <w:u w:val="single"/>
        </w:rPr>
        <w:t>second year</w:t>
      </w:r>
      <w:r w:rsidR="36A795B0" w:rsidRPr="11EBF4C6">
        <w:rPr>
          <w:rFonts w:ascii="Arial" w:hAnsi="Arial" w:cs="Arial"/>
        </w:rPr>
        <w:t xml:space="preserve"> of the school district’s four-year local plan.</w:t>
      </w:r>
      <w:r w:rsidR="2BCE7817" w:rsidRPr="11EBF4C6">
        <w:rPr>
          <w:rFonts w:ascii="Arial" w:hAnsi="Arial" w:cs="Arial"/>
        </w:rPr>
        <w:t xml:space="preserve"> </w:t>
      </w:r>
      <w:r w:rsidR="3BB99A6A" w:rsidRPr="11EBF4C6">
        <w:rPr>
          <w:rFonts w:ascii="Arial" w:hAnsi="Arial" w:cs="Arial"/>
        </w:rPr>
        <w:t>Therefore</w:t>
      </w:r>
      <w:r w:rsidR="53BACC1E" w:rsidRPr="11EBF4C6">
        <w:rPr>
          <w:rFonts w:ascii="Arial" w:hAnsi="Arial" w:cs="Arial"/>
        </w:rPr>
        <w:t>,</w:t>
      </w:r>
      <w:r w:rsidR="3BB99A6A" w:rsidRPr="11EBF4C6">
        <w:rPr>
          <w:rFonts w:ascii="Arial" w:hAnsi="Arial" w:cs="Arial"/>
        </w:rPr>
        <w:t xml:space="preserve"> the 2021-</w:t>
      </w:r>
      <w:r w:rsidR="7134FDCE" w:rsidRPr="11EBF4C6">
        <w:rPr>
          <w:rFonts w:ascii="Arial" w:hAnsi="Arial" w:cs="Arial"/>
        </w:rPr>
        <w:t>20</w:t>
      </w:r>
      <w:r w:rsidR="3BB99A6A" w:rsidRPr="11EBF4C6">
        <w:rPr>
          <w:rFonts w:ascii="Arial" w:hAnsi="Arial" w:cs="Arial"/>
        </w:rPr>
        <w:t xml:space="preserve">22 </w:t>
      </w:r>
      <w:r w:rsidR="3F517BF0" w:rsidRPr="11EBF4C6">
        <w:rPr>
          <w:rFonts w:ascii="Arial" w:hAnsi="Arial" w:cs="Arial"/>
        </w:rPr>
        <w:t xml:space="preserve">continuation </w:t>
      </w:r>
      <w:r w:rsidR="1AEA4E09" w:rsidRPr="11EBF4C6">
        <w:rPr>
          <w:rFonts w:ascii="Arial" w:hAnsi="Arial" w:cs="Arial"/>
        </w:rPr>
        <w:t xml:space="preserve">grant </w:t>
      </w:r>
      <w:r w:rsidR="3BB99A6A" w:rsidRPr="11EBF4C6">
        <w:rPr>
          <w:rFonts w:ascii="Arial" w:hAnsi="Arial" w:cs="Arial"/>
        </w:rPr>
        <w:t>application serves as the method to communicate any sub</w:t>
      </w:r>
      <w:r w:rsidR="38106A01" w:rsidRPr="11EBF4C6">
        <w:rPr>
          <w:rFonts w:ascii="Arial" w:hAnsi="Arial" w:cs="Arial"/>
        </w:rPr>
        <w:t xml:space="preserve">stantive changes to the district’s local four-year plan. </w:t>
      </w:r>
      <w:r w:rsidRPr="11EBF4C6">
        <w:rPr>
          <w:rFonts w:ascii="Arial" w:hAnsi="Arial" w:cs="Arial"/>
        </w:rPr>
        <w:t xml:space="preserve">To assist with preparing the </w:t>
      </w:r>
      <w:r w:rsidR="1762DC9A" w:rsidRPr="11EBF4C6">
        <w:rPr>
          <w:rFonts w:ascii="Arial" w:hAnsi="Arial" w:cs="Arial"/>
        </w:rPr>
        <w:t>2021-</w:t>
      </w:r>
      <w:r w:rsidR="3DC8C34F" w:rsidRPr="11EBF4C6">
        <w:rPr>
          <w:rFonts w:ascii="Arial" w:hAnsi="Arial" w:cs="Arial"/>
        </w:rPr>
        <w:t>20</w:t>
      </w:r>
      <w:r w:rsidR="1762DC9A" w:rsidRPr="11EBF4C6">
        <w:rPr>
          <w:rFonts w:ascii="Arial" w:hAnsi="Arial" w:cs="Arial"/>
        </w:rPr>
        <w:t xml:space="preserve">22 </w:t>
      </w:r>
      <w:r w:rsidR="70F2003A" w:rsidRPr="11EBF4C6">
        <w:rPr>
          <w:rFonts w:ascii="Arial" w:hAnsi="Arial" w:cs="Arial"/>
        </w:rPr>
        <w:t>c</w:t>
      </w:r>
      <w:r w:rsidR="11807858" w:rsidRPr="11EBF4C6">
        <w:rPr>
          <w:rFonts w:ascii="Arial" w:hAnsi="Arial" w:cs="Arial"/>
        </w:rPr>
        <w:t>ontinuation</w:t>
      </w:r>
      <w:r w:rsidR="004A3606" w:rsidRPr="11EBF4C6">
        <w:rPr>
          <w:rFonts w:ascii="Arial" w:hAnsi="Arial" w:cs="Arial"/>
        </w:rPr>
        <w:t xml:space="preserve"> </w:t>
      </w:r>
      <w:r w:rsidR="3C3264BB" w:rsidRPr="11EBF4C6">
        <w:rPr>
          <w:rFonts w:ascii="Arial" w:hAnsi="Arial" w:cs="Arial"/>
        </w:rPr>
        <w:t xml:space="preserve">grant </w:t>
      </w:r>
      <w:r w:rsidR="0B4FAAE6" w:rsidRPr="11EBF4C6">
        <w:rPr>
          <w:rFonts w:ascii="Arial" w:hAnsi="Arial" w:cs="Arial"/>
        </w:rPr>
        <w:t>a</w:t>
      </w:r>
      <w:r w:rsidRPr="11EBF4C6">
        <w:rPr>
          <w:rFonts w:ascii="Arial" w:hAnsi="Arial" w:cs="Arial"/>
        </w:rPr>
        <w:t xml:space="preserve">pplication narrative and required attachments, eligible recipients MUST read the accompanying </w:t>
      </w:r>
      <w:r w:rsidR="58023123" w:rsidRPr="11EBF4C6">
        <w:rPr>
          <w:rFonts w:ascii="Arial" w:hAnsi="Arial" w:cs="Arial"/>
        </w:rPr>
        <w:t>202</w:t>
      </w:r>
      <w:r w:rsidR="54DBAB47" w:rsidRPr="11EBF4C6">
        <w:rPr>
          <w:rFonts w:ascii="Arial" w:hAnsi="Arial" w:cs="Arial"/>
        </w:rPr>
        <w:t>1</w:t>
      </w:r>
      <w:r w:rsidR="58023123" w:rsidRPr="11EBF4C6">
        <w:rPr>
          <w:rFonts w:ascii="Arial" w:hAnsi="Arial" w:cs="Arial"/>
        </w:rPr>
        <w:t>-202</w:t>
      </w:r>
      <w:r w:rsidR="376E0663" w:rsidRPr="11EBF4C6">
        <w:rPr>
          <w:rFonts w:ascii="Arial" w:hAnsi="Arial" w:cs="Arial"/>
        </w:rPr>
        <w:t>2</w:t>
      </w:r>
      <w:r w:rsidR="58023123" w:rsidRPr="11EBF4C6">
        <w:rPr>
          <w:rFonts w:ascii="Arial" w:hAnsi="Arial" w:cs="Arial"/>
        </w:rPr>
        <w:t xml:space="preserve"> </w:t>
      </w:r>
      <w:r w:rsidRPr="11EBF4C6">
        <w:rPr>
          <w:rFonts w:ascii="Arial" w:hAnsi="Arial" w:cs="Arial"/>
        </w:rPr>
        <w:t xml:space="preserve">Perkins V Implementation Guide, which can be accessed at: </w:t>
      </w:r>
      <w:hyperlink r:id="rId37">
        <w:r w:rsidRPr="11EBF4C6">
          <w:rPr>
            <w:rStyle w:val="Hyperlink"/>
            <w:rFonts w:ascii="Arial" w:hAnsi="Arial" w:cs="Arial"/>
          </w:rPr>
          <w:t>http://fldoe.org/academics/career-adult-edu/perkins/</w:t>
        </w:r>
      </w:hyperlink>
      <w:r w:rsidRPr="11EBF4C6">
        <w:rPr>
          <w:rFonts w:ascii="Arial" w:hAnsi="Arial" w:cs="Arial"/>
        </w:rPr>
        <w:t xml:space="preserve">.  This guide details </w:t>
      </w:r>
      <w:r w:rsidR="003D0150" w:rsidRPr="11EBF4C6">
        <w:rPr>
          <w:rFonts w:ascii="Arial" w:hAnsi="Arial" w:cs="Arial"/>
        </w:rPr>
        <w:t>federal, state requirements,</w:t>
      </w:r>
      <w:r w:rsidRPr="11EBF4C6">
        <w:rPr>
          <w:rFonts w:ascii="Arial" w:hAnsi="Arial" w:cs="Arial"/>
        </w:rPr>
        <w:t xml:space="preserve"> and must be used as a resource to prepare the</w:t>
      </w:r>
      <w:r w:rsidR="2CBA6A27" w:rsidRPr="11EBF4C6">
        <w:rPr>
          <w:rFonts w:ascii="Arial" w:hAnsi="Arial" w:cs="Arial"/>
        </w:rPr>
        <w:t xml:space="preserve"> 202</w:t>
      </w:r>
      <w:r w:rsidR="00AA7AD8" w:rsidRPr="11EBF4C6">
        <w:rPr>
          <w:rFonts w:ascii="Arial" w:hAnsi="Arial" w:cs="Arial"/>
        </w:rPr>
        <w:t>1</w:t>
      </w:r>
      <w:r w:rsidR="2CBA6A27" w:rsidRPr="11EBF4C6">
        <w:rPr>
          <w:rFonts w:ascii="Arial" w:hAnsi="Arial" w:cs="Arial"/>
        </w:rPr>
        <w:t>-</w:t>
      </w:r>
      <w:r w:rsidR="058A7482" w:rsidRPr="11EBF4C6">
        <w:rPr>
          <w:rFonts w:ascii="Arial" w:hAnsi="Arial" w:cs="Arial"/>
        </w:rPr>
        <w:t>20</w:t>
      </w:r>
      <w:r w:rsidR="2CBA6A27" w:rsidRPr="11EBF4C6">
        <w:rPr>
          <w:rFonts w:ascii="Arial" w:hAnsi="Arial" w:cs="Arial"/>
        </w:rPr>
        <w:t>2</w:t>
      </w:r>
      <w:r w:rsidR="00AA7AD8" w:rsidRPr="11EBF4C6">
        <w:rPr>
          <w:rFonts w:ascii="Arial" w:hAnsi="Arial" w:cs="Arial"/>
        </w:rPr>
        <w:t>2</w:t>
      </w:r>
      <w:r w:rsidR="439B9E57" w:rsidRPr="11EBF4C6">
        <w:rPr>
          <w:rFonts w:ascii="Arial" w:hAnsi="Arial" w:cs="Arial"/>
        </w:rPr>
        <w:t xml:space="preserve"> </w:t>
      </w:r>
      <w:r w:rsidRPr="11EBF4C6">
        <w:rPr>
          <w:rFonts w:ascii="Arial" w:hAnsi="Arial" w:cs="Arial"/>
        </w:rPr>
        <w:t>local</w:t>
      </w:r>
      <w:r w:rsidR="3449F70B" w:rsidRPr="11EBF4C6">
        <w:rPr>
          <w:rFonts w:ascii="Arial" w:hAnsi="Arial" w:cs="Arial"/>
        </w:rPr>
        <w:t xml:space="preserve"> continuation</w:t>
      </w:r>
      <w:r w:rsidRPr="11EBF4C6">
        <w:rPr>
          <w:rFonts w:ascii="Arial" w:hAnsi="Arial" w:cs="Arial"/>
        </w:rPr>
        <w:t xml:space="preserve"> </w:t>
      </w:r>
      <w:r w:rsidR="51E13F09" w:rsidRPr="11EBF4C6">
        <w:rPr>
          <w:rFonts w:ascii="Arial" w:hAnsi="Arial" w:cs="Arial"/>
        </w:rPr>
        <w:t xml:space="preserve">grant </w:t>
      </w:r>
      <w:r w:rsidRPr="11EBF4C6">
        <w:rPr>
          <w:rFonts w:ascii="Arial" w:hAnsi="Arial" w:cs="Arial"/>
        </w:rPr>
        <w:t>application.</w:t>
      </w:r>
    </w:p>
    <w:p w14:paraId="7CE8B168" w14:textId="77777777" w:rsidR="005A1BC8" w:rsidRDefault="005A1BC8" w:rsidP="005A1BC8">
      <w:pPr>
        <w:rPr>
          <w:rFonts w:ascii="Arial" w:hAnsi="Arial" w:cs="Arial"/>
          <w:snapToGrid w:val="0"/>
        </w:rPr>
      </w:pPr>
    </w:p>
    <w:p w14:paraId="05EAE443" w14:textId="198EE103" w:rsidR="00AB63E0" w:rsidRPr="000F28BD" w:rsidRDefault="00AB63E0" w:rsidP="47E4816A">
      <w:pPr>
        <w:tabs>
          <w:tab w:val="left" w:pos="450"/>
        </w:tabs>
        <w:jc w:val="center"/>
        <w:rPr>
          <w:rFonts w:ascii="Arial" w:hAnsi="Arial" w:cs="Arial"/>
          <w:b/>
          <w:bCs/>
          <w:u w:val="single"/>
        </w:rPr>
      </w:pPr>
      <w:r w:rsidRPr="47E4816A">
        <w:rPr>
          <w:rFonts w:ascii="Arial" w:hAnsi="Arial" w:cs="Arial"/>
          <w:b/>
          <w:bCs/>
          <w:u w:val="single"/>
        </w:rPr>
        <w:t xml:space="preserve">Instructions for </w:t>
      </w:r>
      <w:r w:rsidR="5880304B" w:rsidRPr="47E4816A">
        <w:rPr>
          <w:rFonts w:ascii="Arial" w:hAnsi="Arial" w:cs="Arial"/>
          <w:b/>
          <w:bCs/>
          <w:u w:val="single"/>
        </w:rPr>
        <w:t xml:space="preserve">Submitting the Application and </w:t>
      </w:r>
      <w:r w:rsidRPr="47E4816A">
        <w:rPr>
          <w:rFonts w:ascii="Arial" w:hAnsi="Arial" w:cs="Arial"/>
          <w:b/>
          <w:bCs/>
          <w:u w:val="single"/>
        </w:rPr>
        <w:t>Completing the Application</w:t>
      </w:r>
      <w:r w:rsidR="0011765A" w:rsidRPr="47E4816A">
        <w:rPr>
          <w:rFonts w:ascii="Arial" w:hAnsi="Arial" w:cs="Arial"/>
          <w:b/>
          <w:bCs/>
          <w:u w:val="single"/>
        </w:rPr>
        <w:t xml:space="preserve"> Narrative</w:t>
      </w:r>
      <w:r w:rsidRPr="47E4816A">
        <w:rPr>
          <w:rFonts w:ascii="Arial" w:hAnsi="Arial" w:cs="Arial"/>
          <w:b/>
          <w:bCs/>
          <w:u w:val="single"/>
        </w:rPr>
        <w:t xml:space="preserve"> </w:t>
      </w:r>
    </w:p>
    <w:p w14:paraId="1F438D06" w14:textId="77777777" w:rsidR="00AB63E0" w:rsidRPr="00115673" w:rsidRDefault="00AB63E0" w:rsidP="00AB63E0">
      <w:pPr>
        <w:tabs>
          <w:tab w:val="left" w:pos="450"/>
        </w:tabs>
        <w:rPr>
          <w:rFonts w:ascii="Arial" w:hAnsi="Arial" w:cs="Arial"/>
          <w:szCs w:val="24"/>
        </w:rPr>
      </w:pPr>
    </w:p>
    <w:p w14:paraId="37F39BCF" w14:textId="77777777" w:rsidR="006F6107" w:rsidRDefault="006F6107" w:rsidP="006F6107">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17AD2533" w14:textId="77777777" w:rsidR="006F6107" w:rsidRPr="006F6107" w:rsidRDefault="006F6107" w:rsidP="006F6107">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6878D690" w14:textId="77777777" w:rsidR="006F6107" w:rsidRPr="006F6107" w:rsidRDefault="006F6107" w:rsidP="006F6107">
      <w:pPr>
        <w:pStyle w:val="paragraph"/>
        <w:numPr>
          <w:ilvl w:val="0"/>
          <w:numId w:val="55"/>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7ECC45A0" w14:textId="77777777" w:rsidR="006F6107" w:rsidRDefault="006F6107" w:rsidP="006F6107">
      <w:pPr>
        <w:pStyle w:val="paragraph"/>
        <w:numPr>
          <w:ilvl w:val="0"/>
          <w:numId w:val="55"/>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05F1E204" w14:textId="77777777" w:rsidR="006F6107" w:rsidRPr="006F6107" w:rsidRDefault="006F6107" w:rsidP="006F6107">
      <w:pPr>
        <w:pStyle w:val="paragraph"/>
        <w:spacing w:before="0" w:beforeAutospacing="0" w:after="0" w:afterAutospacing="0"/>
        <w:ind w:left="720"/>
        <w:textAlignment w:val="baseline"/>
        <w:rPr>
          <w:rFonts w:ascii="Arial" w:eastAsia="Arial" w:hAnsi="Arial" w:cs="Arial"/>
        </w:rPr>
      </w:pPr>
    </w:p>
    <w:p w14:paraId="7D85D8DF" w14:textId="1EBFCCD1" w:rsidR="00AB63E0" w:rsidRDefault="00AB63E0" w:rsidP="0060007B">
      <w:pPr>
        <w:numPr>
          <w:ilvl w:val="0"/>
          <w:numId w:val="24"/>
        </w:numPr>
        <w:tabs>
          <w:tab w:val="clear" w:pos="2880"/>
          <w:tab w:val="left" w:pos="360"/>
        </w:tabs>
        <w:ind w:left="360"/>
        <w:rPr>
          <w:rFonts w:ascii="Arial" w:hAnsi="Arial" w:cs="Arial"/>
        </w:rPr>
      </w:pPr>
      <w:r w:rsidRPr="47E4816A">
        <w:rPr>
          <w:rFonts w:ascii="Arial" w:hAnsi="Arial" w:cs="Arial"/>
          <w:u w:val="single"/>
        </w:rPr>
        <w:t>Before</w:t>
      </w:r>
      <w:r w:rsidRPr="47E4816A">
        <w:rPr>
          <w:rFonts w:ascii="Arial" w:hAnsi="Arial" w:cs="Arial"/>
        </w:rPr>
        <w:t xml:space="preserve"> inserting any text or information into the </w:t>
      </w:r>
      <w:r w:rsidR="384C1921" w:rsidRPr="47E4816A">
        <w:rPr>
          <w:rFonts w:ascii="Arial" w:hAnsi="Arial" w:cs="Arial"/>
        </w:rPr>
        <w:t>a</w:t>
      </w:r>
      <w:r w:rsidRPr="47E4816A">
        <w:rPr>
          <w:rFonts w:ascii="Arial" w:hAnsi="Arial" w:cs="Arial"/>
        </w:rPr>
        <w:t>pplication narrative</w:t>
      </w:r>
      <w:r w:rsidR="00E46B49" w:rsidRPr="47E4816A">
        <w:rPr>
          <w:rFonts w:ascii="Arial" w:hAnsi="Arial" w:cs="Arial"/>
        </w:rPr>
        <w:t>, forms and tables</w:t>
      </w:r>
      <w:r w:rsidRPr="47E4816A">
        <w:rPr>
          <w:rFonts w:ascii="Arial" w:hAnsi="Arial" w:cs="Arial"/>
        </w:rPr>
        <w:t xml:space="preserve">, </w:t>
      </w:r>
      <w:r w:rsidRPr="47E4816A">
        <w:rPr>
          <w:rFonts w:ascii="Arial" w:hAnsi="Arial" w:cs="Arial"/>
          <w:u w:val="single"/>
        </w:rPr>
        <w:t>save</w:t>
      </w:r>
      <w:r w:rsidRPr="47E4816A">
        <w:rPr>
          <w:rFonts w:ascii="Arial" w:hAnsi="Arial" w:cs="Arial"/>
        </w:rPr>
        <w:t xml:space="preserve"> a blank </w:t>
      </w:r>
      <w:r w:rsidR="46AEBB20" w:rsidRPr="47E4816A">
        <w:rPr>
          <w:rFonts w:ascii="Arial" w:hAnsi="Arial" w:cs="Arial"/>
        </w:rPr>
        <w:t>application form</w:t>
      </w:r>
      <w:r w:rsidRPr="47E4816A">
        <w:rPr>
          <w:rFonts w:ascii="Arial" w:hAnsi="Arial" w:cs="Arial"/>
        </w:rPr>
        <w:t xml:space="preserve"> in a separate Word</w:t>
      </w:r>
      <w:r w:rsidR="1382FAA8" w:rsidRPr="47E4816A">
        <w:rPr>
          <w:rFonts w:ascii="Arial" w:hAnsi="Arial" w:cs="Arial"/>
        </w:rPr>
        <w:t xml:space="preserve"> </w:t>
      </w:r>
      <w:r w:rsidRPr="47E4816A">
        <w:rPr>
          <w:rFonts w:ascii="Arial" w:hAnsi="Arial" w:cs="Arial"/>
        </w:rPr>
        <w:t>document on your computer.</w:t>
      </w:r>
    </w:p>
    <w:p w14:paraId="12DDDDF9" w14:textId="77777777" w:rsidR="00AB63E0" w:rsidRDefault="00AB63E0" w:rsidP="0060007B">
      <w:pPr>
        <w:numPr>
          <w:ilvl w:val="0"/>
          <w:numId w:val="24"/>
        </w:numPr>
        <w:tabs>
          <w:tab w:val="clear" w:pos="2880"/>
          <w:tab w:val="left" w:pos="360"/>
        </w:tabs>
        <w:ind w:left="360"/>
      </w:pPr>
      <w:r w:rsidRPr="47E4816A">
        <w:rPr>
          <w:rFonts w:ascii="Arial" w:hAnsi="Arial" w:cs="Arial"/>
        </w:rPr>
        <w:t>Use size 12-point font.</w:t>
      </w:r>
    </w:p>
    <w:p w14:paraId="70B53176" w14:textId="28CA1FDC" w:rsidR="00AB63E0" w:rsidRDefault="00AB63E0" w:rsidP="0060007B">
      <w:pPr>
        <w:numPr>
          <w:ilvl w:val="0"/>
          <w:numId w:val="24"/>
        </w:numPr>
        <w:tabs>
          <w:tab w:val="clear" w:pos="2880"/>
          <w:tab w:val="left" w:pos="360"/>
        </w:tabs>
        <w:ind w:left="360"/>
      </w:pPr>
      <w:r w:rsidRPr="47E4816A">
        <w:rPr>
          <w:rFonts w:ascii="Arial" w:hAnsi="Arial" w:cs="Arial"/>
        </w:rPr>
        <w:t>Responses should be brief, clear and concise</w:t>
      </w:r>
      <w:r w:rsidR="688BC6E9" w:rsidRPr="47E4816A">
        <w:rPr>
          <w:rFonts w:ascii="Arial" w:hAnsi="Arial" w:cs="Arial"/>
        </w:rPr>
        <w:t>.</w:t>
      </w:r>
    </w:p>
    <w:p w14:paraId="256259B4" w14:textId="4E639F3B" w:rsidR="006F6107" w:rsidRPr="006F6107" w:rsidRDefault="1117B62B" w:rsidP="006F6107">
      <w:pPr>
        <w:numPr>
          <w:ilvl w:val="0"/>
          <w:numId w:val="24"/>
        </w:numPr>
        <w:tabs>
          <w:tab w:val="clear" w:pos="2880"/>
          <w:tab w:val="left" w:pos="360"/>
        </w:tabs>
        <w:ind w:left="360"/>
        <w:rPr>
          <w:rFonts w:ascii="Arial" w:eastAsia="Arial" w:hAnsi="Arial" w:cs="Arial"/>
          <w:szCs w:val="24"/>
        </w:rPr>
      </w:pPr>
      <w:r w:rsidRPr="47E4816A">
        <w:rPr>
          <w:rFonts w:ascii="Arial" w:hAnsi="Arial" w:cs="Arial"/>
        </w:rPr>
        <w:t xml:space="preserve">The application and all required forms must be submitted electronically to the Office of Grants Management via </w:t>
      </w:r>
      <w:r w:rsidR="448E1F64" w:rsidRPr="47E4816A">
        <w:rPr>
          <w:rFonts w:ascii="Arial" w:hAnsi="Arial" w:cs="Arial"/>
        </w:rPr>
        <w:t>ShareFile</w:t>
      </w:r>
      <w:r w:rsidRPr="47E4816A">
        <w:rPr>
          <w:rFonts w:ascii="Arial" w:hAnsi="Arial" w:cs="Arial"/>
        </w:rPr>
        <w:t>.</w:t>
      </w:r>
    </w:p>
    <w:p w14:paraId="2F759B78" w14:textId="77777777" w:rsidR="006F6107" w:rsidRDefault="006F6107" w:rsidP="006F6107">
      <w:pPr>
        <w:tabs>
          <w:tab w:val="left" w:pos="360"/>
        </w:tabs>
        <w:rPr>
          <w:rFonts w:ascii="Arial" w:eastAsia="Arial" w:hAnsi="Arial" w:cs="Arial"/>
          <w:szCs w:val="24"/>
        </w:rPr>
      </w:pPr>
    </w:p>
    <w:p w14:paraId="7F18C578" w14:textId="36AE928F" w:rsidR="30576CAF" w:rsidRPr="00524912" w:rsidRDefault="30576CAF" w:rsidP="0060007B">
      <w:pPr>
        <w:numPr>
          <w:ilvl w:val="0"/>
          <w:numId w:val="24"/>
        </w:numPr>
        <w:tabs>
          <w:tab w:val="clear" w:pos="2880"/>
          <w:tab w:val="left" w:pos="360"/>
        </w:tabs>
        <w:ind w:left="360"/>
        <w:rPr>
          <w:b/>
          <w:color w:val="FF0000"/>
          <w:szCs w:val="24"/>
        </w:rPr>
      </w:pPr>
      <w:r w:rsidRPr="00524912">
        <w:rPr>
          <w:rFonts w:ascii="Arial" w:eastAsia="Arial" w:hAnsi="Arial" w:cs="Arial"/>
          <w:b/>
          <w:color w:val="FF0000"/>
          <w:szCs w:val="24"/>
        </w:rPr>
        <w:t xml:space="preserve">How to submit the grant application </w:t>
      </w:r>
      <w:r w:rsidR="688BC6E9" w:rsidRPr="00524912">
        <w:rPr>
          <w:rFonts w:ascii="Arial" w:eastAsia="Arial" w:hAnsi="Arial" w:cs="Arial"/>
          <w:b/>
          <w:color w:val="FF0000"/>
          <w:szCs w:val="24"/>
        </w:rPr>
        <w:t xml:space="preserve">documents: </w:t>
      </w:r>
      <w:r w:rsidR="00524912" w:rsidRPr="00524912">
        <w:rPr>
          <w:rFonts w:ascii="Arial" w:eastAsia="Arial" w:hAnsi="Arial" w:cs="Arial"/>
          <w:b/>
          <w:color w:val="FF0000"/>
          <w:szCs w:val="24"/>
        </w:rPr>
        <w:t xml:space="preserve">Three </w:t>
      </w:r>
      <w:r w:rsidR="65170EC7" w:rsidRPr="00524912">
        <w:rPr>
          <w:rFonts w:ascii="Arial" w:eastAsia="Arial" w:hAnsi="Arial" w:cs="Arial"/>
          <w:b/>
          <w:color w:val="FF0000"/>
          <w:szCs w:val="24"/>
        </w:rPr>
        <w:t>separate Files</w:t>
      </w:r>
    </w:p>
    <w:p w14:paraId="45C28189" w14:textId="68292D38" w:rsidR="688BC6E9" w:rsidRPr="00524912" w:rsidRDefault="688BC6E9" w:rsidP="0060007B">
      <w:pPr>
        <w:numPr>
          <w:ilvl w:val="1"/>
          <w:numId w:val="24"/>
        </w:numPr>
        <w:tabs>
          <w:tab w:val="left" w:pos="360"/>
        </w:tabs>
        <w:rPr>
          <w:rStyle w:val="Hyperlink"/>
          <w:rFonts w:ascii="Arial" w:eastAsia="Arial" w:hAnsi="Arial" w:cs="Arial"/>
          <w:b/>
          <w:color w:val="FF0000"/>
          <w:szCs w:val="24"/>
          <w:u w:val="none"/>
        </w:rPr>
      </w:pPr>
      <w:r w:rsidRPr="00524912">
        <w:rPr>
          <w:rFonts w:ascii="Arial" w:eastAsia="Arial" w:hAnsi="Arial" w:cs="Arial"/>
          <w:b/>
          <w:color w:val="FF0000"/>
          <w:szCs w:val="24"/>
        </w:rPr>
        <w:t>(1)</w:t>
      </w:r>
      <w:r w:rsidR="1E61884B" w:rsidRPr="00524912">
        <w:rPr>
          <w:rFonts w:ascii="Arial" w:eastAsia="Arial" w:hAnsi="Arial" w:cs="Arial"/>
          <w:b/>
          <w:color w:val="FF0000"/>
          <w:szCs w:val="24"/>
        </w:rPr>
        <w:t>.</w:t>
      </w:r>
      <w:r w:rsidRPr="00524912">
        <w:rPr>
          <w:rFonts w:ascii="Arial" w:eastAsia="Arial" w:hAnsi="Arial" w:cs="Arial"/>
          <w:b/>
          <w:color w:val="FF0000"/>
          <w:szCs w:val="24"/>
        </w:rPr>
        <w:t xml:space="preserve"> </w:t>
      </w:r>
      <w:r w:rsidR="5FF32D0A" w:rsidRPr="00524912">
        <w:rPr>
          <w:rFonts w:ascii="Arial" w:eastAsia="Arial" w:hAnsi="Arial" w:cs="Arial"/>
          <w:b/>
          <w:color w:val="FF0000"/>
          <w:szCs w:val="24"/>
        </w:rPr>
        <w:t xml:space="preserve">Excel </w:t>
      </w:r>
      <w:r w:rsidR="1AC090DA" w:rsidRPr="00524912">
        <w:rPr>
          <w:rFonts w:ascii="Arial" w:eastAsia="Arial" w:hAnsi="Arial" w:cs="Arial"/>
          <w:b/>
          <w:color w:val="FF0000"/>
          <w:szCs w:val="24"/>
        </w:rPr>
        <w:t>File</w:t>
      </w:r>
      <w:r w:rsidR="5FF32D0A" w:rsidRPr="00524912">
        <w:rPr>
          <w:rFonts w:ascii="Arial" w:eastAsia="Arial" w:hAnsi="Arial" w:cs="Arial"/>
          <w:b/>
          <w:color w:val="FF0000"/>
          <w:szCs w:val="24"/>
        </w:rPr>
        <w:t>:</w:t>
      </w:r>
      <w:r w:rsidR="35CB0847" w:rsidRPr="00524912">
        <w:rPr>
          <w:rFonts w:ascii="Arial" w:eastAsia="Arial" w:hAnsi="Arial" w:cs="Arial"/>
          <w:b/>
          <w:color w:val="FF0000"/>
          <w:szCs w:val="24"/>
        </w:rPr>
        <w:t xml:space="preserve"> Submission Naming Convention</w:t>
      </w:r>
      <w:r w:rsidR="7104708B" w:rsidRPr="00524912">
        <w:rPr>
          <w:rFonts w:ascii="Arial" w:eastAsia="Arial" w:hAnsi="Arial" w:cs="Arial"/>
          <w:b/>
          <w:color w:val="FF0000"/>
          <w:szCs w:val="24"/>
        </w:rPr>
        <w:t xml:space="preserve">: </w:t>
      </w:r>
      <w:r w:rsidR="7104708B" w:rsidRPr="00524912">
        <w:rPr>
          <w:rStyle w:val="Hyperlink"/>
          <w:rFonts w:ascii="Arial" w:hAnsi="Arial" w:cs="Arial"/>
          <w:b/>
          <w:bCs/>
          <w:color w:val="FF0000"/>
          <w:u w:val="none"/>
        </w:rPr>
        <w:t>XXX-Agency Name-SEC</w:t>
      </w:r>
    </w:p>
    <w:p w14:paraId="2B105A7A" w14:textId="35915A5F" w:rsidR="688BC6E9" w:rsidRPr="00524912" w:rsidRDefault="688BC6E9" w:rsidP="0060007B">
      <w:pPr>
        <w:numPr>
          <w:ilvl w:val="2"/>
          <w:numId w:val="24"/>
        </w:numPr>
        <w:tabs>
          <w:tab w:val="left" w:pos="360"/>
        </w:tabs>
        <w:rPr>
          <w:b/>
          <w:bCs/>
          <w:color w:val="FF0000"/>
          <w:szCs w:val="24"/>
        </w:rPr>
      </w:pPr>
      <w:r w:rsidRPr="00524912">
        <w:rPr>
          <w:rFonts w:ascii="Arial" w:eastAsia="Arial" w:hAnsi="Arial" w:cs="Arial"/>
          <w:b/>
          <w:color w:val="FF0000"/>
          <w:szCs w:val="24"/>
        </w:rPr>
        <w:t>Secondary Excel Workbook</w:t>
      </w:r>
      <w:r w:rsidR="247A767E" w:rsidRPr="00524912">
        <w:rPr>
          <w:rFonts w:ascii="Arial" w:eastAsia="Arial" w:hAnsi="Arial" w:cs="Arial"/>
          <w:b/>
          <w:color w:val="FF0000"/>
          <w:szCs w:val="24"/>
        </w:rPr>
        <w:t xml:space="preserve"> </w:t>
      </w:r>
    </w:p>
    <w:p w14:paraId="6255B5BC" w14:textId="4026B8E8" w:rsidR="47E4816A" w:rsidRPr="00524912" w:rsidRDefault="47E4816A" w:rsidP="47E4816A">
      <w:pPr>
        <w:tabs>
          <w:tab w:val="left" w:pos="360"/>
        </w:tabs>
        <w:ind w:left="720"/>
        <w:rPr>
          <w:rFonts w:ascii="Arial" w:eastAsia="Arial" w:hAnsi="Arial" w:cs="Arial"/>
          <w:b/>
          <w:color w:val="FF0000"/>
          <w:szCs w:val="24"/>
        </w:rPr>
      </w:pPr>
    </w:p>
    <w:p w14:paraId="09169842" w14:textId="7C74A821" w:rsidR="0038195D" w:rsidRPr="00524912" w:rsidRDefault="0038195D" w:rsidP="0060007B">
      <w:pPr>
        <w:numPr>
          <w:ilvl w:val="1"/>
          <w:numId w:val="24"/>
        </w:numPr>
        <w:tabs>
          <w:tab w:val="left" w:pos="360"/>
        </w:tabs>
        <w:rPr>
          <w:rFonts w:ascii="Arial" w:eastAsia="Arial" w:hAnsi="Arial" w:cs="Arial"/>
          <w:b/>
          <w:color w:val="FF0000"/>
          <w:szCs w:val="24"/>
        </w:rPr>
      </w:pPr>
      <w:r w:rsidRPr="00524912">
        <w:rPr>
          <w:rFonts w:ascii="Arial" w:eastAsia="Arial" w:hAnsi="Arial" w:cs="Arial"/>
          <w:b/>
          <w:color w:val="FF0000"/>
          <w:szCs w:val="24"/>
        </w:rPr>
        <w:t>(2). Word File: Submission Naming Convention: XXX-Agency Name-SEC</w:t>
      </w:r>
    </w:p>
    <w:p w14:paraId="4E914416" w14:textId="630C6DCD" w:rsidR="0038195D" w:rsidRPr="00524912" w:rsidRDefault="0038195D" w:rsidP="0038195D">
      <w:pPr>
        <w:pStyle w:val="ListParagraph"/>
        <w:numPr>
          <w:ilvl w:val="2"/>
          <w:numId w:val="24"/>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Application Narrative Sections</w:t>
      </w:r>
    </w:p>
    <w:p w14:paraId="34BC2CEE" w14:textId="77777777" w:rsidR="0038195D" w:rsidRPr="00524912" w:rsidRDefault="0038195D" w:rsidP="0038195D">
      <w:pPr>
        <w:pStyle w:val="ListParagraph"/>
        <w:numPr>
          <w:ilvl w:val="2"/>
          <w:numId w:val="24"/>
        </w:numPr>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Application Review Criteria and Checklist</w:t>
      </w:r>
    </w:p>
    <w:p w14:paraId="23C491FB" w14:textId="77C9FCD4" w:rsidR="0038195D" w:rsidRPr="00524912" w:rsidRDefault="0038195D">
      <w:pPr>
        <w:rPr>
          <w:rFonts w:ascii="Arial" w:eastAsia="Arial" w:hAnsi="Arial" w:cs="Arial"/>
          <w:b/>
          <w:color w:val="FF0000"/>
          <w:szCs w:val="24"/>
        </w:rPr>
      </w:pPr>
      <w:r w:rsidRPr="00524912">
        <w:rPr>
          <w:rFonts w:ascii="Arial" w:eastAsia="Arial" w:hAnsi="Arial" w:cs="Arial"/>
          <w:b/>
          <w:color w:val="FF0000"/>
          <w:szCs w:val="24"/>
        </w:rPr>
        <w:br w:type="page"/>
      </w:r>
    </w:p>
    <w:p w14:paraId="1AF54D2D" w14:textId="77777777" w:rsidR="0038195D" w:rsidRPr="00524912" w:rsidRDefault="0038195D" w:rsidP="0038195D">
      <w:pPr>
        <w:tabs>
          <w:tab w:val="left" w:pos="360"/>
        </w:tabs>
        <w:ind w:left="1440"/>
        <w:rPr>
          <w:rFonts w:ascii="Arial" w:eastAsia="Arial" w:hAnsi="Arial" w:cs="Arial"/>
          <w:b/>
          <w:color w:val="FF0000"/>
          <w:szCs w:val="24"/>
        </w:rPr>
      </w:pPr>
    </w:p>
    <w:p w14:paraId="5A1FF4C5" w14:textId="5BCB52F4" w:rsidR="688BC6E9" w:rsidRPr="00524912" w:rsidRDefault="0038195D" w:rsidP="0060007B">
      <w:pPr>
        <w:numPr>
          <w:ilvl w:val="1"/>
          <w:numId w:val="24"/>
        </w:numPr>
        <w:tabs>
          <w:tab w:val="left" w:pos="360"/>
        </w:tabs>
        <w:rPr>
          <w:rStyle w:val="Hyperlink"/>
          <w:rFonts w:ascii="Arial" w:eastAsia="Arial" w:hAnsi="Arial" w:cs="Arial"/>
          <w:b/>
          <w:color w:val="FF0000"/>
          <w:szCs w:val="24"/>
          <w:u w:val="none"/>
        </w:rPr>
      </w:pPr>
      <w:r w:rsidRPr="00524912">
        <w:rPr>
          <w:rFonts w:ascii="Arial" w:eastAsia="Arial" w:hAnsi="Arial" w:cs="Arial"/>
          <w:b/>
          <w:color w:val="FF0000"/>
          <w:szCs w:val="24"/>
        </w:rPr>
        <w:t>(3</w:t>
      </w:r>
      <w:r w:rsidR="688BC6E9" w:rsidRPr="00524912">
        <w:rPr>
          <w:rFonts w:ascii="Arial" w:eastAsia="Arial" w:hAnsi="Arial" w:cs="Arial"/>
          <w:b/>
          <w:color w:val="FF0000"/>
          <w:szCs w:val="24"/>
        </w:rPr>
        <w:t>)</w:t>
      </w:r>
      <w:r w:rsidR="27701B32" w:rsidRPr="00524912">
        <w:rPr>
          <w:rFonts w:ascii="Arial" w:eastAsia="Arial" w:hAnsi="Arial" w:cs="Arial"/>
          <w:b/>
          <w:color w:val="FF0000"/>
          <w:szCs w:val="24"/>
        </w:rPr>
        <w:t>.</w:t>
      </w:r>
      <w:r w:rsidR="688BC6E9" w:rsidRPr="00524912">
        <w:rPr>
          <w:rFonts w:ascii="Arial" w:eastAsia="Arial" w:hAnsi="Arial" w:cs="Arial"/>
          <w:b/>
          <w:color w:val="FF0000"/>
          <w:szCs w:val="24"/>
        </w:rPr>
        <w:t xml:space="preserve"> </w:t>
      </w:r>
      <w:r w:rsidR="0C2EF905" w:rsidRPr="00524912">
        <w:rPr>
          <w:rFonts w:ascii="Arial" w:eastAsia="Arial" w:hAnsi="Arial" w:cs="Arial"/>
          <w:b/>
          <w:color w:val="FF0000"/>
          <w:szCs w:val="24"/>
        </w:rPr>
        <w:t>PDF</w:t>
      </w:r>
      <w:r w:rsidR="21AED769" w:rsidRPr="00524912">
        <w:rPr>
          <w:rFonts w:ascii="Arial" w:eastAsia="Arial" w:hAnsi="Arial" w:cs="Arial"/>
          <w:b/>
          <w:color w:val="FF0000"/>
          <w:szCs w:val="24"/>
        </w:rPr>
        <w:t xml:space="preserve"> F</w:t>
      </w:r>
      <w:r w:rsidR="123BE9FB" w:rsidRPr="00524912">
        <w:rPr>
          <w:rFonts w:ascii="Arial" w:eastAsia="Arial" w:hAnsi="Arial" w:cs="Arial"/>
          <w:b/>
          <w:color w:val="FF0000"/>
          <w:szCs w:val="24"/>
        </w:rPr>
        <w:t>ile</w:t>
      </w:r>
      <w:r w:rsidR="21AED769" w:rsidRPr="00524912">
        <w:rPr>
          <w:rFonts w:ascii="Arial" w:eastAsia="Arial" w:hAnsi="Arial" w:cs="Arial"/>
          <w:b/>
          <w:color w:val="FF0000"/>
          <w:szCs w:val="24"/>
        </w:rPr>
        <w:t xml:space="preserve">: </w:t>
      </w:r>
      <w:r w:rsidR="16BD550B" w:rsidRPr="00524912">
        <w:rPr>
          <w:rFonts w:ascii="Arial" w:eastAsia="Arial" w:hAnsi="Arial" w:cs="Arial"/>
          <w:b/>
          <w:color w:val="FF0000"/>
          <w:szCs w:val="24"/>
        </w:rPr>
        <w:t>Submission Naming Convention</w:t>
      </w:r>
      <w:r w:rsidR="75D82403" w:rsidRPr="00524912">
        <w:rPr>
          <w:rFonts w:ascii="Arial" w:eastAsia="Arial" w:hAnsi="Arial" w:cs="Arial"/>
          <w:b/>
          <w:color w:val="FF0000"/>
          <w:szCs w:val="24"/>
        </w:rPr>
        <w:t xml:space="preserve">: </w:t>
      </w:r>
      <w:r w:rsidR="75D82403" w:rsidRPr="00524912">
        <w:rPr>
          <w:rStyle w:val="Hyperlink"/>
          <w:rFonts w:ascii="Arial" w:hAnsi="Arial" w:cs="Arial"/>
          <w:b/>
          <w:bCs/>
          <w:color w:val="FF0000"/>
          <w:u w:val="none"/>
        </w:rPr>
        <w:t>XXX-Agency Name-SEC</w:t>
      </w:r>
      <w:r w:rsidR="0B17C37C" w:rsidRPr="00524912">
        <w:rPr>
          <w:rStyle w:val="Hyperlink"/>
          <w:rFonts w:ascii="Arial" w:hAnsi="Arial" w:cs="Arial"/>
          <w:b/>
          <w:bCs/>
          <w:color w:val="FF0000"/>
          <w:u w:val="none"/>
        </w:rPr>
        <w:t xml:space="preserve"> </w:t>
      </w:r>
    </w:p>
    <w:p w14:paraId="7E7FAAB8" w14:textId="626E68EC" w:rsidR="7DF95C76" w:rsidRPr="00524912" w:rsidRDefault="7DF95C76" w:rsidP="0038195D">
      <w:pPr>
        <w:tabs>
          <w:tab w:val="left" w:pos="360"/>
        </w:tabs>
        <w:ind w:left="1800"/>
        <w:rPr>
          <w:rStyle w:val="Hyperlink"/>
          <w:rFonts w:ascii="Arial" w:hAnsi="Arial" w:cs="Arial"/>
          <w:b/>
          <w:bCs/>
          <w:color w:val="FF0000"/>
          <w:szCs w:val="24"/>
        </w:rPr>
      </w:pPr>
      <w:r w:rsidRPr="00524912">
        <w:rPr>
          <w:rStyle w:val="Hyperlink"/>
          <w:rFonts w:ascii="Arial" w:hAnsi="Arial" w:cs="Arial"/>
          <w:b/>
          <w:bCs/>
          <w:color w:val="FF0000"/>
          <w:szCs w:val="24"/>
        </w:rPr>
        <w:t>Place the PDF documents in the order listed below</w:t>
      </w:r>
      <w:r w:rsidR="4714AC2A" w:rsidRPr="00524912">
        <w:rPr>
          <w:rStyle w:val="Hyperlink"/>
          <w:rFonts w:ascii="Arial" w:hAnsi="Arial" w:cs="Arial"/>
          <w:b/>
          <w:bCs/>
          <w:color w:val="FF0000"/>
          <w:szCs w:val="24"/>
        </w:rPr>
        <w:t>.</w:t>
      </w:r>
    </w:p>
    <w:p w14:paraId="02E718EA" w14:textId="51B29615" w:rsidR="35F23E35" w:rsidRPr="00524912" w:rsidRDefault="35F23E35" w:rsidP="47E4816A">
      <w:pPr>
        <w:pStyle w:val="ListParagraph"/>
        <w:numPr>
          <w:ilvl w:val="2"/>
          <w:numId w:val="1"/>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100A</w:t>
      </w:r>
      <w:r w:rsidR="041360EA" w:rsidRPr="00524912">
        <w:rPr>
          <w:rFonts w:ascii="Arial" w:eastAsia="Arial" w:hAnsi="Arial" w:cs="Arial"/>
          <w:b/>
          <w:color w:val="FF0000"/>
          <w:sz w:val="24"/>
          <w:szCs w:val="24"/>
        </w:rPr>
        <w:t xml:space="preserve">, Project Application Form </w:t>
      </w:r>
      <w:r w:rsidR="0012C2C0" w:rsidRPr="00524912">
        <w:rPr>
          <w:rFonts w:ascii="Arial" w:eastAsia="Arial" w:hAnsi="Arial" w:cs="Arial"/>
          <w:b/>
          <w:color w:val="FF0000"/>
          <w:sz w:val="24"/>
          <w:szCs w:val="24"/>
        </w:rPr>
        <w:t>(</w:t>
      </w:r>
      <w:r w:rsidR="041360EA" w:rsidRPr="00524912">
        <w:rPr>
          <w:rFonts w:ascii="Arial" w:eastAsia="Arial" w:hAnsi="Arial" w:cs="Arial"/>
          <w:b/>
          <w:color w:val="FF0000"/>
          <w:sz w:val="24"/>
          <w:szCs w:val="24"/>
        </w:rPr>
        <w:t>signed by the agency head or other authorized person)</w:t>
      </w:r>
    </w:p>
    <w:p w14:paraId="491D5335" w14:textId="62D19FDC" w:rsidR="21AED769" w:rsidRPr="00524912" w:rsidRDefault="21AED769" w:rsidP="47E4816A">
      <w:pPr>
        <w:pStyle w:val="ListParagraph"/>
        <w:numPr>
          <w:ilvl w:val="2"/>
          <w:numId w:val="1"/>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Attachment</w:t>
      </w:r>
      <w:r w:rsidR="0B59A0A9" w:rsidRPr="00524912">
        <w:rPr>
          <w:rFonts w:ascii="Arial" w:eastAsia="Arial" w:hAnsi="Arial" w:cs="Arial"/>
          <w:b/>
          <w:color w:val="FF0000"/>
          <w:sz w:val="24"/>
          <w:szCs w:val="24"/>
        </w:rPr>
        <w:t xml:space="preserve"> Section</w:t>
      </w:r>
      <w:r w:rsidR="26671EC3" w:rsidRPr="00524912">
        <w:rPr>
          <w:rFonts w:ascii="Arial" w:eastAsia="Arial" w:hAnsi="Arial" w:cs="Arial"/>
          <w:b/>
          <w:color w:val="FF0000"/>
          <w:sz w:val="24"/>
          <w:szCs w:val="24"/>
        </w:rPr>
        <w:t>s</w:t>
      </w:r>
    </w:p>
    <w:p w14:paraId="31F745C8" w14:textId="2634E96E" w:rsidR="5E942DC9" w:rsidRPr="00524912" w:rsidRDefault="5E942DC9" w:rsidP="47E4816A">
      <w:pPr>
        <w:pStyle w:val="ListParagraph"/>
        <w:numPr>
          <w:ilvl w:val="3"/>
          <w:numId w:val="1"/>
        </w:numPr>
        <w:tabs>
          <w:tab w:val="left" w:pos="360"/>
        </w:tabs>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Program of Study Template</w:t>
      </w:r>
    </w:p>
    <w:p w14:paraId="04E88465" w14:textId="11720807" w:rsidR="5E942DC9" w:rsidRPr="00524912" w:rsidRDefault="5E942DC9" w:rsidP="47E4816A">
      <w:pPr>
        <w:pStyle w:val="ListParagraph"/>
        <w:numPr>
          <w:ilvl w:val="3"/>
          <w:numId w:val="1"/>
        </w:numPr>
        <w:spacing w:after="0" w:line="259" w:lineRule="auto"/>
        <w:rPr>
          <w:rFonts w:ascii="Arial" w:eastAsia="Arial" w:hAnsi="Arial" w:cs="Arial"/>
          <w:b/>
          <w:color w:val="FF0000"/>
          <w:sz w:val="24"/>
          <w:szCs w:val="24"/>
          <w:u w:val="single"/>
        </w:rPr>
      </w:pPr>
      <w:r w:rsidRPr="00524912">
        <w:rPr>
          <w:rFonts w:ascii="Arial" w:eastAsia="Arial" w:hAnsi="Arial" w:cs="Arial"/>
          <w:b/>
          <w:color w:val="FF0000"/>
          <w:sz w:val="24"/>
          <w:szCs w:val="24"/>
        </w:rPr>
        <w:t>Secondary CTE Assurances Form</w:t>
      </w:r>
    </w:p>
    <w:p w14:paraId="5F020FF9" w14:textId="77777777" w:rsidR="00E6217C" w:rsidRPr="00524912" w:rsidRDefault="0CB32B27" w:rsidP="00E6217C">
      <w:pPr>
        <w:pStyle w:val="ListParagraph"/>
        <w:numPr>
          <w:ilvl w:val="2"/>
          <w:numId w:val="1"/>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 xml:space="preserve">General Assurance (if applicable) </w:t>
      </w:r>
    </w:p>
    <w:p w14:paraId="686B568B" w14:textId="55BA169B" w:rsidR="0CB32B27" w:rsidRPr="00524912" w:rsidRDefault="0CB32B27" w:rsidP="00E6217C">
      <w:pPr>
        <w:pStyle w:val="ListParagraph"/>
        <w:numPr>
          <w:ilvl w:val="2"/>
          <w:numId w:val="1"/>
        </w:numPr>
        <w:tabs>
          <w:tab w:val="left" w:pos="360"/>
        </w:tabs>
        <w:spacing w:after="0" w:line="259" w:lineRule="auto"/>
        <w:rPr>
          <w:rFonts w:ascii="Arial" w:eastAsia="Arial" w:hAnsi="Arial" w:cs="Arial"/>
          <w:b/>
          <w:color w:val="FF0000"/>
          <w:sz w:val="24"/>
          <w:szCs w:val="24"/>
        </w:rPr>
      </w:pPr>
      <w:r w:rsidRPr="00524912">
        <w:rPr>
          <w:rFonts w:ascii="Arial" w:eastAsia="Arial" w:hAnsi="Arial" w:cs="Arial"/>
          <w:b/>
          <w:color w:val="FF0000"/>
          <w:sz w:val="24"/>
          <w:szCs w:val="24"/>
        </w:rPr>
        <w:t>DOE 610 Form (if applicable)</w:t>
      </w:r>
    </w:p>
    <w:p w14:paraId="68967994" w14:textId="76113EF6" w:rsidR="0053158D" w:rsidRPr="00616B08" w:rsidRDefault="0053158D" w:rsidP="0060007B">
      <w:pPr>
        <w:numPr>
          <w:ilvl w:val="0"/>
          <w:numId w:val="24"/>
        </w:numPr>
        <w:tabs>
          <w:tab w:val="clear" w:pos="2880"/>
          <w:tab w:val="left" w:pos="360"/>
        </w:tabs>
        <w:spacing w:before="60" w:after="60"/>
        <w:ind w:left="360"/>
        <w:rPr>
          <w:rFonts w:ascii="Arial" w:hAnsi="Arial" w:cs="Arial"/>
        </w:rPr>
      </w:pPr>
      <w:r w:rsidRPr="3B8B8473">
        <w:rPr>
          <w:rFonts w:ascii="Arial" w:hAnsi="Arial" w:cs="Arial"/>
        </w:rPr>
        <w:t xml:space="preserve">All required forms </w:t>
      </w:r>
      <w:r w:rsidR="604345BA" w:rsidRPr="3B8B8473">
        <w:rPr>
          <w:rFonts w:ascii="Arial" w:hAnsi="Arial" w:cs="Arial"/>
        </w:rPr>
        <w:t xml:space="preserve">must </w:t>
      </w:r>
      <w:r w:rsidRPr="3B8B8473">
        <w:rPr>
          <w:rFonts w:ascii="Arial" w:hAnsi="Arial" w:cs="Arial"/>
        </w:rPr>
        <w:t>have signatures by an authorized entity. The department will accept electronic signatures from the agency head in accordance with section 668.50(2)(h), Florida Statutes.</w:t>
      </w:r>
    </w:p>
    <w:p w14:paraId="6FC31F5E" w14:textId="77777777" w:rsidR="0053158D" w:rsidRPr="00616B08" w:rsidRDefault="0053158D" w:rsidP="0060007B">
      <w:pPr>
        <w:numPr>
          <w:ilvl w:val="1"/>
          <w:numId w:val="24"/>
        </w:numPr>
        <w:tabs>
          <w:tab w:val="clear" w:pos="1440"/>
          <w:tab w:val="left" w:pos="360"/>
          <w:tab w:val="num" w:pos="720"/>
        </w:tabs>
        <w:spacing w:before="60" w:after="60"/>
        <w:ind w:left="720"/>
        <w:rPr>
          <w:rFonts w:ascii="Arial" w:hAnsi="Arial" w:cs="Arial"/>
        </w:rPr>
      </w:pPr>
      <w:r w:rsidRPr="00616B08">
        <w:rPr>
          <w:rFonts w:ascii="Arial" w:hAnsi="Arial" w:cs="Arial"/>
        </w:rPr>
        <w:t>An “electronic signature” means an electronic sound, symbol, or process attached to or logically associated with a record and executed or adopted by the person with the intent to sign the record.</w:t>
      </w:r>
    </w:p>
    <w:p w14:paraId="2B975BFA" w14:textId="77777777" w:rsidR="0053158D" w:rsidRPr="00A512FB" w:rsidRDefault="0053158D" w:rsidP="0060007B">
      <w:pPr>
        <w:numPr>
          <w:ilvl w:val="1"/>
          <w:numId w:val="53"/>
        </w:numPr>
        <w:ind w:left="720"/>
        <w:jc w:val="both"/>
        <w:rPr>
          <w:rFonts w:ascii="Arial" w:hAnsi="Arial" w:cs="Arial"/>
        </w:rPr>
      </w:pPr>
      <w:r w:rsidRPr="00A512FB">
        <w:rPr>
          <w:rFonts w:ascii="Arial" w:hAnsi="Arial" w:cs="Arial"/>
        </w:rPr>
        <w:t>The department will accept as an electronic signature a scanned or PDF copy of a hardcopy signature.</w:t>
      </w:r>
    </w:p>
    <w:p w14:paraId="271E78AF" w14:textId="77777777" w:rsidR="00AA7E59" w:rsidRDefault="0053158D" w:rsidP="00AA7E59">
      <w:pPr>
        <w:numPr>
          <w:ilvl w:val="1"/>
          <w:numId w:val="53"/>
        </w:numPr>
        <w:spacing w:before="60" w:after="60"/>
        <w:ind w:left="720"/>
        <w:jc w:val="both"/>
        <w:rPr>
          <w:rFonts w:ascii="Arial" w:hAnsi="Arial" w:cs="Arial"/>
        </w:rPr>
      </w:pPr>
      <w:r w:rsidRPr="47E4816A">
        <w:rPr>
          <w:rFonts w:ascii="Arial" w:hAnsi="Arial" w:cs="Arial"/>
        </w:rPr>
        <w:t xml:space="preserve">The department will also accept a typed signature, if the document is uploaded by the individual signing the document. </w:t>
      </w:r>
    </w:p>
    <w:p w14:paraId="4303E379" w14:textId="66514F45" w:rsidR="00AA7E59" w:rsidRPr="00AA7E59" w:rsidRDefault="00AA7E59" w:rsidP="00AA7E59">
      <w:pPr>
        <w:spacing w:before="60" w:after="60"/>
        <w:ind w:left="720"/>
        <w:jc w:val="both"/>
        <w:rPr>
          <w:rFonts w:ascii="Arial" w:hAnsi="Arial" w:cs="Arial"/>
        </w:rPr>
      </w:pPr>
    </w:p>
    <w:p w14:paraId="3F51579E" w14:textId="77777777" w:rsidR="00AA7E59" w:rsidRDefault="00AA7E59" w:rsidP="00AA7E59">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48EA8A4E" w14:textId="77777777" w:rsidR="006F6107" w:rsidRDefault="006F6107" w:rsidP="00AA7E59">
      <w:pPr>
        <w:spacing w:before="60" w:after="60"/>
        <w:jc w:val="both"/>
        <w:rPr>
          <w:rFonts w:ascii="Arial" w:hAnsi="Arial" w:cs="Arial"/>
        </w:rPr>
      </w:pPr>
    </w:p>
    <w:p w14:paraId="2F799D33" w14:textId="32036FF3" w:rsidR="00AA7E59" w:rsidRPr="00AA7E59" w:rsidRDefault="00AA7E59" w:rsidP="00AA7E59">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6F29D2D2" w14:textId="77777777" w:rsidR="00AA7E59" w:rsidRDefault="00AA7E59" w:rsidP="2BCA9B7C">
      <w:pPr>
        <w:rPr>
          <w:rFonts w:ascii="Arial" w:hAnsi="Arial" w:cs="Arial"/>
          <w:b/>
          <w:bCs/>
          <w:snapToGrid w:val="0"/>
          <w:sz w:val="28"/>
          <w:szCs w:val="28"/>
          <w:u w:val="single"/>
        </w:rPr>
      </w:pPr>
    </w:p>
    <w:p w14:paraId="503A05CD" w14:textId="4CC9A773" w:rsidR="001B476B" w:rsidRPr="00FB38DF" w:rsidRDefault="004A75E0" w:rsidP="2BCA9B7C">
      <w:pPr>
        <w:rPr>
          <w:rFonts w:ascii="Arial" w:hAnsi="Arial" w:cs="Arial"/>
          <w:b/>
          <w:bCs/>
          <w:snapToGrid w:val="0"/>
          <w:sz w:val="28"/>
          <w:szCs w:val="28"/>
          <w:u w:val="single"/>
        </w:rPr>
      </w:pPr>
      <w:r w:rsidRPr="2BCA9B7C">
        <w:rPr>
          <w:rFonts w:ascii="Arial" w:hAnsi="Arial" w:cs="Arial"/>
          <w:b/>
          <w:bCs/>
          <w:snapToGrid w:val="0"/>
          <w:sz w:val="28"/>
          <w:szCs w:val="28"/>
          <w:u w:val="single"/>
        </w:rPr>
        <w:t>Section 1</w:t>
      </w:r>
      <w:r w:rsidR="002E167D" w:rsidRPr="2BCA9B7C">
        <w:rPr>
          <w:rFonts w:ascii="Arial" w:hAnsi="Arial" w:cs="Arial"/>
          <w:b/>
          <w:bCs/>
          <w:snapToGrid w:val="0"/>
          <w:sz w:val="28"/>
          <w:szCs w:val="28"/>
          <w:u w:val="single"/>
        </w:rPr>
        <w:t xml:space="preserve">.  </w:t>
      </w:r>
      <w:r w:rsidR="00AB63E0" w:rsidRPr="2BCA9B7C">
        <w:rPr>
          <w:rFonts w:ascii="Arial" w:hAnsi="Arial" w:cs="Arial"/>
          <w:b/>
          <w:bCs/>
          <w:snapToGrid w:val="0"/>
          <w:sz w:val="28"/>
          <w:szCs w:val="28"/>
          <w:u w:val="single"/>
        </w:rPr>
        <w:t>Comprehensive Local Needs Assessment</w:t>
      </w:r>
      <w:r w:rsidR="0FF592A4" w:rsidRPr="2BCA9B7C">
        <w:rPr>
          <w:rFonts w:ascii="Arial" w:hAnsi="Arial" w:cs="Arial"/>
          <w:b/>
          <w:bCs/>
          <w:snapToGrid w:val="0"/>
          <w:sz w:val="28"/>
          <w:szCs w:val="28"/>
          <w:u w:val="single"/>
        </w:rPr>
        <w:t xml:space="preserve"> and Stakeholder Engagement</w:t>
      </w:r>
    </w:p>
    <w:p w14:paraId="5CFD6CC0" w14:textId="5B83D302" w:rsidR="00AB63E0" w:rsidRPr="00FB38DF" w:rsidRDefault="140244B4" w:rsidP="4F83245C">
      <w:pPr>
        <w:rPr>
          <w:rFonts w:ascii="Arial" w:eastAsia="Arial" w:hAnsi="Arial" w:cs="Arial"/>
          <w:snapToGrid w:val="0"/>
        </w:rPr>
      </w:pPr>
      <w:r w:rsidRPr="26BAFA9B">
        <w:rPr>
          <w:rFonts w:ascii="Arial" w:hAnsi="Arial" w:cs="Arial"/>
        </w:rPr>
        <w:t>A Comprehensive Local Needs Assessment (CLNA) is required of all eligible recipients every two years. Local eligible recipients conducted their first CLN</w:t>
      </w:r>
      <w:r w:rsidR="5C6860B6" w:rsidRPr="26BAFA9B">
        <w:rPr>
          <w:rFonts w:ascii="Arial" w:hAnsi="Arial" w:cs="Arial"/>
        </w:rPr>
        <w:t>A</w:t>
      </w:r>
      <w:r w:rsidRPr="26BAFA9B">
        <w:rPr>
          <w:rFonts w:ascii="Arial" w:hAnsi="Arial" w:cs="Arial"/>
        </w:rPr>
        <w:t xml:space="preserve"> during the </w:t>
      </w:r>
      <w:r w:rsidR="2E20FFF8" w:rsidRPr="26BAFA9B">
        <w:rPr>
          <w:rFonts w:ascii="Arial" w:hAnsi="Arial" w:cs="Arial"/>
        </w:rPr>
        <w:t xml:space="preserve">2019-2020 program year, which </w:t>
      </w:r>
      <w:r w:rsidR="61048BEB" w:rsidRPr="26BAFA9B">
        <w:rPr>
          <w:rFonts w:ascii="Arial" w:hAnsi="Arial" w:cs="Arial"/>
        </w:rPr>
        <w:t xml:space="preserve">has and </w:t>
      </w:r>
      <w:r w:rsidR="2E20FFF8" w:rsidRPr="26BAFA9B">
        <w:rPr>
          <w:rFonts w:ascii="Arial" w:hAnsi="Arial" w:cs="Arial"/>
        </w:rPr>
        <w:t xml:space="preserve">will serve to </w:t>
      </w:r>
      <w:r w:rsidR="3DEF8F89" w:rsidRPr="26BAFA9B">
        <w:rPr>
          <w:rFonts w:ascii="Arial" w:eastAsia="Arial" w:hAnsi="Arial" w:cs="Arial"/>
        </w:rPr>
        <w:t>guide the development of activities and programs to meet Perkins V requirements to be implemented during the 2020-2021 and 2021-2022 program years.</w:t>
      </w:r>
      <w:r w:rsidR="6FF58314" w:rsidRPr="26BAFA9B">
        <w:rPr>
          <w:rFonts w:ascii="Arial" w:eastAsia="Arial" w:hAnsi="Arial" w:cs="Arial"/>
        </w:rPr>
        <w:t xml:space="preserve"> The second CLNA will be conducted by eligible recipients during the 2021-2022 program</w:t>
      </w:r>
      <w:r w:rsidR="26CA01FF" w:rsidRPr="26BAFA9B">
        <w:rPr>
          <w:rFonts w:ascii="Arial" w:eastAsia="Arial" w:hAnsi="Arial" w:cs="Arial"/>
        </w:rPr>
        <w:t xml:space="preserve"> year</w:t>
      </w:r>
      <w:r w:rsidR="04DE47F8" w:rsidRPr="26BAFA9B">
        <w:rPr>
          <w:rFonts w:ascii="Arial" w:eastAsia="Arial" w:hAnsi="Arial" w:cs="Arial"/>
        </w:rPr>
        <w:t xml:space="preserve"> to guide the development of activities and programs to meet Perkins V requirements to be implemented during the 2022-2023 and 2023-2024</w:t>
      </w:r>
      <w:r w:rsidR="79197F73" w:rsidRPr="26BAFA9B">
        <w:rPr>
          <w:rFonts w:ascii="Arial" w:eastAsia="Arial" w:hAnsi="Arial" w:cs="Arial"/>
        </w:rPr>
        <w:t xml:space="preserve"> program years.</w:t>
      </w:r>
    </w:p>
    <w:p w14:paraId="5CDC1DE0" w14:textId="57E0151E" w:rsidR="643BF5F6" w:rsidRDefault="643BF5F6" w:rsidP="4F83245C">
      <w:pPr>
        <w:spacing w:line="259" w:lineRule="auto"/>
        <w:rPr>
          <w:rFonts w:ascii="Arial" w:eastAsia="Arial" w:hAnsi="Arial" w:cs="Arial"/>
          <w:szCs w:val="24"/>
        </w:rPr>
      </w:pPr>
    </w:p>
    <w:p w14:paraId="4D20168A" w14:textId="1831EA0C" w:rsidR="643BF5F6" w:rsidRDefault="79197F73" w:rsidP="4F83245C">
      <w:pPr>
        <w:spacing w:line="259" w:lineRule="auto"/>
        <w:rPr>
          <w:rFonts w:ascii="Arial" w:eastAsia="Arial" w:hAnsi="Arial" w:cs="Arial"/>
          <w:szCs w:val="24"/>
        </w:rPr>
      </w:pPr>
      <w:r w:rsidRPr="328C1555">
        <w:rPr>
          <w:rFonts w:ascii="Arial" w:eastAsia="Arial" w:hAnsi="Arial" w:cs="Arial"/>
          <w:szCs w:val="24"/>
        </w:rPr>
        <w:t xml:space="preserve">CLNA requirements for the 2021-2022 local continuation </w:t>
      </w:r>
      <w:r w:rsidR="198C798A" w:rsidRPr="328C1555">
        <w:rPr>
          <w:rFonts w:ascii="Arial" w:eastAsia="Arial" w:hAnsi="Arial" w:cs="Arial"/>
          <w:szCs w:val="24"/>
        </w:rPr>
        <w:t xml:space="preserve">grant </w:t>
      </w:r>
      <w:r w:rsidRPr="328C1555">
        <w:rPr>
          <w:rFonts w:ascii="Arial" w:eastAsia="Arial" w:hAnsi="Arial" w:cs="Arial"/>
          <w:szCs w:val="24"/>
        </w:rPr>
        <w:t>application:</w:t>
      </w:r>
    </w:p>
    <w:p w14:paraId="18FDE066" w14:textId="14FA8E10" w:rsidR="643BF5F6" w:rsidRDefault="79197F73" w:rsidP="0060007B">
      <w:pPr>
        <w:pStyle w:val="ListParagraph"/>
        <w:numPr>
          <w:ilvl w:val="0"/>
          <w:numId w:val="13"/>
        </w:numPr>
        <w:spacing w:line="259" w:lineRule="auto"/>
        <w:rPr>
          <w:rFonts w:ascii="Arial" w:eastAsia="Arial" w:hAnsi="Arial" w:cs="Arial"/>
          <w:sz w:val="24"/>
          <w:szCs w:val="24"/>
        </w:rPr>
      </w:pPr>
      <w:r w:rsidRPr="388DE63F">
        <w:rPr>
          <w:rFonts w:ascii="Arial" w:eastAsia="Arial" w:hAnsi="Arial" w:cs="Arial"/>
          <w:sz w:val="24"/>
          <w:szCs w:val="24"/>
        </w:rPr>
        <w:t xml:space="preserve">Provide updates, if </w:t>
      </w:r>
      <w:r w:rsidR="688ED55F" w:rsidRPr="388DE63F">
        <w:rPr>
          <w:rFonts w:ascii="Arial" w:eastAsia="Arial" w:hAnsi="Arial" w:cs="Arial"/>
          <w:sz w:val="24"/>
          <w:szCs w:val="24"/>
        </w:rPr>
        <w:t>needed</w:t>
      </w:r>
      <w:r w:rsidRPr="388DE63F">
        <w:rPr>
          <w:rFonts w:ascii="Arial" w:eastAsia="Arial" w:hAnsi="Arial" w:cs="Arial"/>
          <w:sz w:val="24"/>
          <w:szCs w:val="24"/>
        </w:rPr>
        <w:t>, to the 2</w:t>
      </w:r>
      <w:r w:rsidR="39DAA9DF" w:rsidRPr="388DE63F">
        <w:rPr>
          <w:rFonts w:ascii="Arial" w:eastAsia="Arial" w:hAnsi="Arial" w:cs="Arial"/>
          <w:sz w:val="24"/>
          <w:szCs w:val="24"/>
        </w:rPr>
        <w:t>020-2021</w:t>
      </w:r>
      <w:r w:rsidRPr="388DE63F">
        <w:rPr>
          <w:rFonts w:ascii="Arial" w:eastAsia="Arial" w:hAnsi="Arial" w:cs="Arial"/>
          <w:sz w:val="24"/>
          <w:szCs w:val="24"/>
        </w:rPr>
        <w:t xml:space="preserve"> CLNA </w:t>
      </w:r>
      <w:r w:rsidR="1097D734" w:rsidRPr="388DE63F">
        <w:rPr>
          <w:rFonts w:ascii="Arial" w:eastAsia="Arial" w:hAnsi="Arial" w:cs="Arial"/>
          <w:sz w:val="24"/>
          <w:szCs w:val="24"/>
        </w:rPr>
        <w:t xml:space="preserve">Size, Scope and Quality and Labor Market Alignment information </w:t>
      </w:r>
      <w:r w:rsidR="7E6C784B" w:rsidRPr="388DE63F">
        <w:rPr>
          <w:rFonts w:ascii="Arial" w:eastAsia="Arial" w:hAnsi="Arial" w:cs="Arial"/>
          <w:sz w:val="24"/>
          <w:szCs w:val="24"/>
        </w:rPr>
        <w:t xml:space="preserve">as well as priority needs indicated in the narrative section of the local continuation </w:t>
      </w:r>
      <w:r w:rsidR="474FA9DD" w:rsidRPr="388DE63F">
        <w:rPr>
          <w:rFonts w:ascii="Arial" w:eastAsia="Arial" w:hAnsi="Arial" w:cs="Arial"/>
          <w:sz w:val="24"/>
          <w:szCs w:val="24"/>
        </w:rPr>
        <w:t xml:space="preserve">grant </w:t>
      </w:r>
      <w:r w:rsidR="7E6C784B" w:rsidRPr="388DE63F">
        <w:rPr>
          <w:rFonts w:ascii="Arial" w:eastAsia="Arial" w:hAnsi="Arial" w:cs="Arial"/>
          <w:sz w:val="24"/>
          <w:szCs w:val="24"/>
        </w:rPr>
        <w:t xml:space="preserve">application </w:t>
      </w:r>
      <w:r w:rsidRPr="388DE63F">
        <w:rPr>
          <w:rFonts w:ascii="Arial" w:eastAsia="Arial" w:hAnsi="Arial" w:cs="Arial"/>
          <w:sz w:val="24"/>
          <w:szCs w:val="24"/>
        </w:rPr>
        <w:t xml:space="preserve">to reflect </w:t>
      </w:r>
      <w:r w:rsidR="598B4D1D" w:rsidRPr="388DE63F">
        <w:rPr>
          <w:rFonts w:ascii="Arial" w:eastAsia="Arial" w:hAnsi="Arial" w:cs="Arial"/>
          <w:sz w:val="24"/>
          <w:szCs w:val="24"/>
        </w:rPr>
        <w:t xml:space="preserve">necessary </w:t>
      </w:r>
      <w:r w:rsidRPr="388DE63F">
        <w:rPr>
          <w:rFonts w:ascii="Arial" w:eastAsia="Arial" w:hAnsi="Arial" w:cs="Arial"/>
          <w:sz w:val="24"/>
          <w:szCs w:val="24"/>
        </w:rPr>
        <w:t>changes for the imple</w:t>
      </w:r>
      <w:r w:rsidR="76D21280" w:rsidRPr="388DE63F">
        <w:rPr>
          <w:rFonts w:ascii="Arial" w:eastAsia="Arial" w:hAnsi="Arial" w:cs="Arial"/>
          <w:sz w:val="24"/>
          <w:szCs w:val="24"/>
        </w:rPr>
        <w:t>mentation of program and activities during the 2021-2022 program year.</w:t>
      </w:r>
    </w:p>
    <w:p w14:paraId="67DDFDFA" w14:textId="03816FFB" w:rsidR="76D21280" w:rsidRDefault="76D21280" w:rsidP="0060007B">
      <w:pPr>
        <w:pStyle w:val="ListParagraph"/>
        <w:numPr>
          <w:ilvl w:val="0"/>
          <w:numId w:val="13"/>
        </w:numPr>
        <w:spacing w:line="259" w:lineRule="auto"/>
        <w:rPr>
          <w:sz w:val="24"/>
          <w:szCs w:val="24"/>
        </w:rPr>
      </w:pPr>
      <w:r w:rsidRPr="11EBF4C6">
        <w:rPr>
          <w:rFonts w:ascii="Arial" w:eastAsia="Arial" w:hAnsi="Arial" w:cs="Arial"/>
          <w:sz w:val="24"/>
          <w:szCs w:val="24"/>
        </w:rPr>
        <w:lastRenderedPageBreak/>
        <w:t>Describe the process the eligible recipient will use to conduct the second CLNA during the 2021-2022 program year</w:t>
      </w:r>
      <w:r w:rsidR="67E84BB5" w:rsidRPr="11EBF4C6">
        <w:rPr>
          <w:rFonts w:ascii="Arial" w:eastAsia="Arial" w:hAnsi="Arial" w:cs="Arial"/>
          <w:sz w:val="24"/>
          <w:szCs w:val="24"/>
        </w:rPr>
        <w:t xml:space="preserve"> by responding to the following questions:</w:t>
      </w:r>
    </w:p>
    <w:p w14:paraId="4138E591" w14:textId="77777777" w:rsidR="006F6107" w:rsidRDefault="1B94B7AE" w:rsidP="11EBF4C6">
      <w:pPr>
        <w:rPr>
          <w:rFonts w:ascii="Arial" w:eastAsia="Arial" w:hAnsi="Arial" w:cs="Arial"/>
          <w:b/>
          <w:bCs/>
        </w:rPr>
      </w:pPr>
      <w:r w:rsidRPr="11EBF4C6">
        <w:rPr>
          <w:rFonts w:ascii="Arial" w:eastAsia="Arial" w:hAnsi="Arial" w:cs="Arial"/>
          <w:b/>
          <w:bCs/>
        </w:rPr>
        <w:t xml:space="preserve"> </w:t>
      </w:r>
    </w:p>
    <w:p w14:paraId="2979753B" w14:textId="77777777" w:rsidR="006F6107" w:rsidRDefault="006F6107">
      <w:pPr>
        <w:rPr>
          <w:rFonts w:ascii="Arial" w:eastAsia="Arial" w:hAnsi="Arial" w:cs="Arial"/>
          <w:b/>
          <w:bCs/>
        </w:rPr>
      </w:pPr>
      <w:r>
        <w:rPr>
          <w:rFonts w:ascii="Arial" w:eastAsia="Arial" w:hAnsi="Arial" w:cs="Arial"/>
          <w:b/>
          <w:bCs/>
        </w:rPr>
        <w:br w:type="page"/>
      </w:r>
    </w:p>
    <w:p w14:paraId="38C7FBD3" w14:textId="3ECBBF5F" w:rsidR="00FA08E3" w:rsidRDefault="1B94B7AE" w:rsidP="11EBF4C6">
      <w:pPr>
        <w:rPr>
          <w:rStyle w:val="eop"/>
          <w:rFonts w:ascii="Arial" w:eastAsia="Arial" w:hAnsi="Arial" w:cs="Arial"/>
          <w:highlight w:val="yellow"/>
        </w:rPr>
      </w:pPr>
      <w:r w:rsidRPr="11EBF4C6">
        <w:rPr>
          <w:rFonts w:ascii="Arial" w:eastAsia="Arial" w:hAnsi="Arial" w:cs="Arial"/>
          <w:b/>
          <w:bCs/>
        </w:rPr>
        <w:lastRenderedPageBreak/>
        <w:t>Please respond to the following questions:</w:t>
      </w:r>
    </w:p>
    <w:p w14:paraId="7DF7548E" w14:textId="02BD2325" w:rsidR="00FA08E3" w:rsidRDefault="009C22DE" w:rsidP="0060007B">
      <w:pPr>
        <w:pStyle w:val="ListParagraph"/>
        <w:numPr>
          <w:ilvl w:val="0"/>
          <w:numId w:val="15"/>
        </w:numPr>
        <w:rPr>
          <w:rStyle w:val="eop"/>
          <w:rFonts w:ascii="Arial" w:eastAsia="Arial" w:hAnsi="Arial" w:cs="Arial"/>
          <w:color w:val="2B579A"/>
          <w:sz w:val="24"/>
          <w:szCs w:val="24"/>
        </w:rPr>
      </w:pPr>
      <w:r w:rsidRPr="00AC77FE">
        <w:rPr>
          <w:rFonts w:ascii="Arial" w:eastAsia="Arial" w:hAnsi="Arial" w:cs="Arial"/>
          <w:color w:val="000000" w:themeColor="text1"/>
          <w:sz w:val="24"/>
          <w:szCs w:val="24"/>
          <w:shd w:val="clear" w:color="auto" w:fill="FFFFFF" w:themeFill="background1"/>
        </w:rPr>
        <w:t xml:space="preserve">Describe </w:t>
      </w:r>
      <w:r w:rsidR="0B02E483" w:rsidRPr="00AC77FE">
        <w:rPr>
          <w:rFonts w:ascii="Arial" w:eastAsia="Arial" w:hAnsi="Arial" w:cs="Arial"/>
          <w:color w:val="000000" w:themeColor="text1"/>
          <w:sz w:val="24"/>
          <w:szCs w:val="24"/>
          <w:shd w:val="clear" w:color="auto" w:fill="FFFFFF" w:themeFill="background1"/>
        </w:rPr>
        <w:t xml:space="preserve">the process </w:t>
      </w:r>
      <w:r w:rsidRPr="00AC77FE">
        <w:rPr>
          <w:rFonts w:ascii="Arial" w:eastAsia="Arial" w:hAnsi="Arial" w:cs="Arial"/>
          <w:color w:val="000000" w:themeColor="text1"/>
          <w:sz w:val="24"/>
          <w:szCs w:val="24"/>
          <w:shd w:val="clear" w:color="auto" w:fill="FFFFFF" w:themeFill="background1"/>
        </w:rPr>
        <w:t>your agency</w:t>
      </w:r>
      <w:r w:rsidR="5BD3289C" w:rsidRPr="00AC77FE">
        <w:rPr>
          <w:rFonts w:ascii="Arial" w:eastAsia="Arial" w:hAnsi="Arial" w:cs="Arial"/>
          <w:color w:val="000000" w:themeColor="text1"/>
          <w:sz w:val="24"/>
          <w:szCs w:val="24"/>
          <w:shd w:val="clear" w:color="auto" w:fill="FFFFFF" w:themeFill="background1"/>
        </w:rPr>
        <w:t xml:space="preserve"> will </w:t>
      </w:r>
      <w:r w:rsidR="3E94013F" w:rsidRPr="00AC77FE">
        <w:rPr>
          <w:rFonts w:ascii="Arial" w:eastAsia="Arial" w:hAnsi="Arial" w:cs="Arial"/>
          <w:color w:val="000000" w:themeColor="text1"/>
          <w:sz w:val="24"/>
          <w:szCs w:val="24"/>
          <w:shd w:val="clear" w:color="auto" w:fill="FFFFFF" w:themeFill="background1"/>
        </w:rPr>
        <w:t xml:space="preserve">use to </w:t>
      </w:r>
      <w:r w:rsidR="090B0C81" w:rsidRPr="00AC77FE">
        <w:rPr>
          <w:rFonts w:ascii="Arial" w:eastAsia="Arial" w:hAnsi="Arial" w:cs="Arial"/>
          <w:color w:val="000000" w:themeColor="text1"/>
          <w:sz w:val="24"/>
          <w:szCs w:val="24"/>
          <w:shd w:val="clear" w:color="auto" w:fill="FFFFFF" w:themeFill="background1"/>
        </w:rPr>
        <w:t>c</w:t>
      </w:r>
      <w:r w:rsidR="5BD3289C" w:rsidRPr="00AC77FE">
        <w:rPr>
          <w:rFonts w:ascii="Arial" w:eastAsia="Arial" w:hAnsi="Arial" w:cs="Arial"/>
          <w:color w:val="000000" w:themeColor="text1"/>
          <w:sz w:val="24"/>
          <w:szCs w:val="24"/>
          <w:shd w:val="clear" w:color="auto" w:fill="FFFFFF" w:themeFill="background1"/>
        </w:rPr>
        <w:t xml:space="preserve">onduct the </w:t>
      </w:r>
      <w:r w:rsidR="2E54C51D" w:rsidRPr="00AC77FE">
        <w:rPr>
          <w:rFonts w:ascii="Arial" w:eastAsia="Arial" w:hAnsi="Arial" w:cs="Arial"/>
          <w:color w:val="000000" w:themeColor="text1"/>
          <w:sz w:val="24"/>
          <w:szCs w:val="24"/>
          <w:shd w:val="clear" w:color="auto" w:fill="FFFFFF" w:themeFill="background1"/>
        </w:rPr>
        <w:t xml:space="preserve">required </w:t>
      </w:r>
      <w:r w:rsidR="32AE1A88" w:rsidRPr="00AC77FE">
        <w:rPr>
          <w:rFonts w:ascii="Arial" w:eastAsia="Arial" w:hAnsi="Arial" w:cs="Arial"/>
          <w:color w:val="000000" w:themeColor="text1"/>
          <w:sz w:val="24"/>
          <w:szCs w:val="24"/>
          <w:shd w:val="clear" w:color="auto" w:fill="FFFFFF" w:themeFill="background1"/>
        </w:rPr>
        <w:t>biennial</w:t>
      </w:r>
      <w:r w:rsidR="1D561693" w:rsidRPr="00AC77FE">
        <w:rPr>
          <w:rFonts w:ascii="Arial" w:eastAsia="Arial" w:hAnsi="Arial" w:cs="Arial"/>
          <w:color w:val="000000" w:themeColor="text1"/>
          <w:sz w:val="24"/>
          <w:szCs w:val="24"/>
          <w:shd w:val="clear" w:color="auto" w:fill="FFFFFF" w:themeFill="background1"/>
        </w:rPr>
        <w:t xml:space="preserve"> </w:t>
      </w:r>
      <w:r w:rsidR="41A7A793" w:rsidRPr="00AC77FE">
        <w:rPr>
          <w:rFonts w:ascii="Arial" w:eastAsia="Arial" w:hAnsi="Arial" w:cs="Arial"/>
          <w:color w:val="000000" w:themeColor="text1"/>
          <w:sz w:val="24"/>
          <w:szCs w:val="24"/>
          <w:shd w:val="clear" w:color="auto" w:fill="FFFFFF" w:themeFill="background1"/>
        </w:rPr>
        <w:t>CLNA</w:t>
      </w:r>
      <w:r w:rsidR="12DE0839" w:rsidRPr="2D8A0E73">
        <w:rPr>
          <w:rFonts w:ascii="Arial" w:eastAsia="Arial" w:hAnsi="Arial" w:cs="Arial"/>
          <w:color w:val="000000" w:themeColor="text1"/>
          <w:sz w:val="24"/>
          <w:szCs w:val="24"/>
        </w:rPr>
        <w:t xml:space="preserve"> </w:t>
      </w:r>
      <w:r w:rsidR="40CA83F3" w:rsidRPr="2D8A0E73">
        <w:rPr>
          <w:rFonts w:ascii="Arial" w:eastAsia="Arial" w:hAnsi="Arial" w:cs="Arial"/>
          <w:color w:val="000000" w:themeColor="text1"/>
          <w:sz w:val="24"/>
          <w:szCs w:val="24"/>
        </w:rPr>
        <w:t xml:space="preserve">during the </w:t>
      </w:r>
      <w:r w:rsidR="12DE0839" w:rsidRPr="2D8A0E73">
        <w:rPr>
          <w:rFonts w:ascii="Arial" w:eastAsia="Arial" w:hAnsi="Arial" w:cs="Arial"/>
          <w:sz w:val="24"/>
          <w:szCs w:val="24"/>
        </w:rPr>
        <w:t>2021-</w:t>
      </w:r>
      <w:r w:rsidR="61A27F5B" w:rsidRPr="2D8A0E73">
        <w:rPr>
          <w:rFonts w:ascii="Arial" w:eastAsia="Arial" w:hAnsi="Arial" w:cs="Arial"/>
          <w:sz w:val="24"/>
          <w:szCs w:val="24"/>
        </w:rPr>
        <w:t>20</w:t>
      </w:r>
      <w:r w:rsidR="12DE0839" w:rsidRPr="2D8A0E73">
        <w:rPr>
          <w:rFonts w:ascii="Arial" w:eastAsia="Arial" w:hAnsi="Arial" w:cs="Arial"/>
          <w:sz w:val="24"/>
          <w:szCs w:val="24"/>
        </w:rPr>
        <w:t>22</w:t>
      </w:r>
      <w:r w:rsidR="01A89CFE" w:rsidRPr="2D8A0E73">
        <w:rPr>
          <w:rFonts w:ascii="Arial" w:eastAsia="Arial" w:hAnsi="Arial" w:cs="Arial"/>
          <w:sz w:val="24"/>
          <w:szCs w:val="24"/>
        </w:rPr>
        <w:t xml:space="preserve"> program year</w:t>
      </w:r>
      <w:r w:rsidR="05999D18" w:rsidRPr="2D8A0E73">
        <w:rPr>
          <w:rFonts w:ascii="Arial" w:eastAsia="Arial" w:hAnsi="Arial" w:cs="Arial"/>
          <w:sz w:val="24"/>
          <w:szCs w:val="24"/>
        </w:rPr>
        <w:t>. T</w:t>
      </w:r>
      <w:r w:rsidR="47E7B2B2" w:rsidRPr="2D8A0E73">
        <w:rPr>
          <w:rFonts w:ascii="Arial" w:eastAsia="Arial" w:hAnsi="Arial" w:cs="Arial"/>
          <w:sz w:val="24"/>
          <w:szCs w:val="24"/>
        </w:rPr>
        <w:t xml:space="preserve">he results from this CLNA </w:t>
      </w:r>
      <w:r w:rsidR="12DE0839" w:rsidRPr="2D8A0E73">
        <w:rPr>
          <w:rFonts w:ascii="Arial" w:eastAsia="Arial" w:hAnsi="Arial" w:cs="Arial"/>
          <w:sz w:val="24"/>
          <w:szCs w:val="24"/>
        </w:rPr>
        <w:t xml:space="preserve">will </w:t>
      </w:r>
      <w:r w:rsidR="3E144E56" w:rsidRPr="2D8A0E73">
        <w:rPr>
          <w:rFonts w:ascii="Arial" w:eastAsia="Arial" w:hAnsi="Arial" w:cs="Arial"/>
          <w:sz w:val="24"/>
          <w:szCs w:val="24"/>
        </w:rPr>
        <w:t xml:space="preserve">guide </w:t>
      </w:r>
      <w:r w:rsidR="68DA80DD" w:rsidRPr="2D8A0E73">
        <w:rPr>
          <w:rFonts w:ascii="Arial" w:eastAsia="Arial" w:hAnsi="Arial" w:cs="Arial"/>
          <w:sz w:val="24"/>
          <w:szCs w:val="24"/>
        </w:rPr>
        <w:t xml:space="preserve">the updates for your agency’s </w:t>
      </w:r>
      <w:r w:rsidR="021765A8" w:rsidRPr="2D8A0E73">
        <w:rPr>
          <w:rFonts w:ascii="Arial" w:eastAsia="Arial" w:hAnsi="Arial" w:cs="Arial"/>
          <w:sz w:val="24"/>
          <w:szCs w:val="24"/>
        </w:rPr>
        <w:t>Perkins V high priorities</w:t>
      </w:r>
      <w:r w:rsidR="35BC53CA" w:rsidRPr="2D8A0E73">
        <w:rPr>
          <w:rFonts w:ascii="Arial" w:eastAsia="Arial" w:hAnsi="Arial" w:cs="Arial"/>
          <w:sz w:val="24"/>
          <w:szCs w:val="24"/>
        </w:rPr>
        <w:t xml:space="preserve"> </w:t>
      </w:r>
      <w:r w:rsidR="5F47BBD4" w:rsidRPr="2D8A0E73">
        <w:rPr>
          <w:rFonts w:ascii="Arial" w:eastAsia="Arial" w:hAnsi="Arial" w:cs="Arial"/>
          <w:sz w:val="24"/>
          <w:szCs w:val="24"/>
        </w:rPr>
        <w:t xml:space="preserve">that will </w:t>
      </w:r>
      <w:r w:rsidR="0D15F14E" w:rsidRPr="2D8A0E73">
        <w:rPr>
          <w:rFonts w:ascii="Arial" w:eastAsia="Arial" w:hAnsi="Arial" w:cs="Arial"/>
          <w:sz w:val="24"/>
          <w:szCs w:val="24"/>
        </w:rPr>
        <w:t xml:space="preserve">be </w:t>
      </w:r>
      <w:r w:rsidR="0BC1421E" w:rsidRPr="2D8A0E73">
        <w:rPr>
          <w:rFonts w:ascii="Arial" w:eastAsia="Arial" w:hAnsi="Arial" w:cs="Arial"/>
          <w:sz w:val="24"/>
          <w:szCs w:val="24"/>
        </w:rPr>
        <w:t>implemented i</w:t>
      </w:r>
      <w:r w:rsidR="485E2292" w:rsidRPr="2D8A0E73">
        <w:rPr>
          <w:rFonts w:ascii="Arial" w:eastAsia="Arial" w:hAnsi="Arial" w:cs="Arial"/>
          <w:sz w:val="24"/>
          <w:szCs w:val="24"/>
        </w:rPr>
        <w:t xml:space="preserve">n </w:t>
      </w:r>
      <w:r w:rsidR="021765A8" w:rsidRPr="2D8A0E73">
        <w:rPr>
          <w:rFonts w:ascii="Arial" w:eastAsia="Arial" w:hAnsi="Arial" w:cs="Arial"/>
          <w:sz w:val="24"/>
          <w:szCs w:val="24"/>
        </w:rPr>
        <w:t xml:space="preserve">the </w:t>
      </w:r>
      <w:r w:rsidR="12DE0839" w:rsidRPr="2D8A0E73">
        <w:rPr>
          <w:rFonts w:ascii="Arial" w:eastAsia="Arial" w:hAnsi="Arial" w:cs="Arial"/>
          <w:sz w:val="24"/>
          <w:szCs w:val="24"/>
        </w:rPr>
        <w:t>2022-</w:t>
      </w:r>
      <w:r w:rsidR="0AC0F2DE" w:rsidRPr="2D8A0E73">
        <w:rPr>
          <w:rFonts w:ascii="Arial" w:eastAsia="Arial" w:hAnsi="Arial" w:cs="Arial"/>
          <w:sz w:val="24"/>
          <w:szCs w:val="24"/>
        </w:rPr>
        <w:t>20</w:t>
      </w:r>
      <w:r w:rsidR="12DE0839" w:rsidRPr="2D8A0E73">
        <w:rPr>
          <w:rFonts w:ascii="Arial" w:eastAsia="Arial" w:hAnsi="Arial" w:cs="Arial"/>
          <w:sz w:val="24"/>
          <w:szCs w:val="24"/>
        </w:rPr>
        <w:t xml:space="preserve">23 </w:t>
      </w:r>
      <w:r w:rsidR="28AD7738" w:rsidRPr="2D8A0E73">
        <w:rPr>
          <w:rFonts w:ascii="Arial" w:eastAsia="Arial" w:hAnsi="Arial" w:cs="Arial"/>
          <w:sz w:val="24"/>
          <w:szCs w:val="24"/>
        </w:rPr>
        <w:t xml:space="preserve">and 2023-2024 </w:t>
      </w:r>
      <w:r w:rsidR="5305F18C" w:rsidRPr="2D8A0E73">
        <w:rPr>
          <w:rFonts w:ascii="Arial" w:eastAsia="Arial" w:hAnsi="Arial" w:cs="Arial"/>
          <w:sz w:val="24"/>
          <w:szCs w:val="24"/>
        </w:rPr>
        <w:t>pr</w:t>
      </w:r>
      <w:r w:rsidR="73F68995" w:rsidRPr="2D8A0E73">
        <w:rPr>
          <w:rFonts w:ascii="Arial" w:eastAsia="Arial" w:hAnsi="Arial" w:cs="Arial"/>
          <w:sz w:val="24"/>
          <w:szCs w:val="24"/>
        </w:rPr>
        <w:t>o</w:t>
      </w:r>
      <w:r w:rsidR="5305F18C" w:rsidRPr="2D8A0E73">
        <w:rPr>
          <w:rFonts w:ascii="Arial" w:eastAsia="Arial" w:hAnsi="Arial" w:cs="Arial"/>
          <w:sz w:val="24"/>
          <w:szCs w:val="24"/>
        </w:rPr>
        <w:t xml:space="preserve">gram years. </w:t>
      </w:r>
    </w:p>
    <w:p w14:paraId="371E70AD" w14:textId="53FA766C" w:rsidR="76FFB10B" w:rsidRDefault="76FFB10B" w:rsidP="0060007B">
      <w:pPr>
        <w:pStyle w:val="paragraph"/>
        <w:numPr>
          <w:ilvl w:val="0"/>
          <w:numId w:val="15"/>
        </w:numPr>
        <w:spacing w:before="0" w:beforeAutospacing="0" w:after="0" w:afterAutospacing="0"/>
        <w:rPr>
          <w:rFonts w:ascii="Arial" w:eastAsia="Arial" w:hAnsi="Arial" w:cs="Arial"/>
        </w:rPr>
      </w:pPr>
      <w:r w:rsidRPr="39D9BD80">
        <w:rPr>
          <w:rStyle w:val="normaltextrun"/>
          <w:rFonts w:ascii="Arial" w:hAnsi="Arial" w:cs="Arial"/>
        </w:rPr>
        <w:t>Describe</w:t>
      </w:r>
      <w:r w:rsidR="3BB996C5" w:rsidRPr="39D9BD80">
        <w:rPr>
          <w:rStyle w:val="normaltextrun"/>
          <w:rFonts w:ascii="Arial" w:hAnsi="Arial" w:cs="Arial"/>
        </w:rPr>
        <w:t xml:space="preserve"> </w:t>
      </w:r>
      <w:r w:rsidR="198FCDD3" w:rsidRPr="39D9BD80">
        <w:rPr>
          <w:rStyle w:val="normaltextrun"/>
          <w:rFonts w:ascii="Arial" w:hAnsi="Arial" w:cs="Arial"/>
        </w:rPr>
        <w:t xml:space="preserve">the </w:t>
      </w:r>
      <w:r w:rsidR="3BB996C5" w:rsidRPr="39D9BD80">
        <w:rPr>
          <w:rStyle w:val="normaltextrun"/>
          <w:rFonts w:ascii="Arial" w:hAnsi="Arial" w:cs="Arial"/>
        </w:rPr>
        <w:t>process your agency wi</w:t>
      </w:r>
      <w:r w:rsidR="27550404" w:rsidRPr="39D9BD80">
        <w:rPr>
          <w:rStyle w:val="normaltextrun"/>
          <w:rFonts w:ascii="Arial" w:hAnsi="Arial" w:cs="Arial"/>
        </w:rPr>
        <w:t>ll</w:t>
      </w:r>
      <w:r w:rsidR="3BB996C5" w:rsidRPr="39D9BD80">
        <w:rPr>
          <w:rStyle w:val="normaltextrun"/>
          <w:rFonts w:ascii="Arial" w:hAnsi="Arial" w:cs="Arial"/>
        </w:rPr>
        <w:t xml:space="preserve"> implement to engage and consult with</w:t>
      </w:r>
      <w:r w:rsidRPr="39D9BD80">
        <w:rPr>
          <w:rStyle w:val="normaltextrun"/>
          <w:rFonts w:ascii="Arial" w:hAnsi="Arial" w:cs="Arial"/>
        </w:rPr>
        <w:t xml:space="preserve"> stakeholders </w:t>
      </w:r>
      <w:r w:rsidR="2D3E98A4" w:rsidRPr="39D9BD80">
        <w:rPr>
          <w:rStyle w:val="normaltextrun"/>
          <w:rFonts w:ascii="Arial" w:hAnsi="Arial" w:cs="Arial"/>
        </w:rPr>
        <w:t xml:space="preserve">to conduct the required </w:t>
      </w:r>
      <w:r w:rsidR="532D33CF" w:rsidRPr="39D9BD80">
        <w:rPr>
          <w:rStyle w:val="normaltextrun"/>
          <w:rFonts w:ascii="Arial" w:hAnsi="Arial" w:cs="Arial"/>
        </w:rPr>
        <w:t>biennial 2021-2022 CLNA</w:t>
      </w:r>
      <w:r w:rsidR="2A6653F0" w:rsidRPr="39D9BD80">
        <w:rPr>
          <w:rStyle w:val="normaltextrun"/>
          <w:rFonts w:ascii="Arial" w:hAnsi="Arial" w:cs="Arial"/>
        </w:rPr>
        <w:t>,</w:t>
      </w:r>
      <w:r w:rsidR="376FA78C" w:rsidRPr="39D9BD80">
        <w:rPr>
          <w:rStyle w:val="normaltextrun"/>
          <w:rFonts w:ascii="Arial" w:hAnsi="Arial" w:cs="Arial"/>
        </w:rPr>
        <w:t xml:space="preserve"> and i</w:t>
      </w:r>
      <w:r w:rsidRPr="39D9BD80">
        <w:rPr>
          <w:rStyle w:val="normaltextrun"/>
          <w:rFonts w:ascii="Arial" w:hAnsi="Arial" w:cs="Arial"/>
        </w:rPr>
        <w:t>dentify any new stakeholders not previously i</w:t>
      </w:r>
      <w:r w:rsidR="4220E691" w:rsidRPr="39D9BD80">
        <w:rPr>
          <w:rStyle w:val="normaltextrun"/>
          <w:rFonts w:ascii="Arial" w:hAnsi="Arial" w:cs="Arial"/>
        </w:rPr>
        <w:t>nvolved in the process</w:t>
      </w:r>
      <w:r w:rsidRPr="39D9BD80">
        <w:rPr>
          <w:rStyle w:val="normaltextrun"/>
          <w:rFonts w:ascii="Arial" w:hAnsi="Arial" w:cs="Arial"/>
        </w:rPr>
        <w:t xml:space="preserve"> and how they are providing input in</w:t>
      </w:r>
      <w:r w:rsidR="1685F351" w:rsidRPr="39D9BD80">
        <w:rPr>
          <w:rStyle w:val="normaltextrun"/>
          <w:rFonts w:ascii="Arial" w:hAnsi="Arial" w:cs="Arial"/>
        </w:rPr>
        <w:t>to the CLNA</w:t>
      </w:r>
      <w:r w:rsidRPr="39D9BD80">
        <w:rPr>
          <w:rStyle w:val="normaltextrun"/>
          <w:rFonts w:ascii="Arial" w:hAnsi="Arial" w:cs="Arial"/>
        </w:rPr>
        <w:t xml:space="preserve"> </w:t>
      </w:r>
      <w:r w:rsidR="1C56898C" w:rsidRPr="39D9BD80">
        <w:rPr>
          <w:rStyle w:val="normaltextrun"/>
          <w:rFonts w:ascii="Arial" w:hAnsi="Arial" w:cs="Arial"/>
        </w:rPr>
        <w:t xml:space="preserve">development </w:t>
      </w:r>
      <w:r w:rsidR="7D2B50F6" w:rsidRPr="39D9BD80">
        <w:rPr>
          <w:rStyle w:val="normaltextrun"/>
          <w:rFonts w:ascii="Arial" w:hAnsi="Arial" w:cs="Arial"/>
        </w:rPr>
        <w:t xml:space="preserve">in </w:t>
      </w:r>
      <w:r w:rsidRPr="39D9BD80">
        <w:rPr>
          <w:rStyle w:val="normaltextrun"/>
          <w:rFonts w:ascii="Arial" w:hAnsi="Arial" w:cs="Arial"/>
        </w:rPr>
        <w:t xml:space="preserve">accordance with </w:t>
      </w:r>
      <w:r w:rsidR="3F233B72" w:rsidRPr="39D9BD80">
        <w:rPr>
          <w:rStyle w:val="normaltextrun"/>
          <w:rFonts w:ascii="Arial" w:hAnsi="Arial" w:cs="Arial"/>
        </w:rPr>
        <w:t>S</w:t>
      </w:r>
      <w:r w:rsidRPr="39D9BD80">
        <w:rPr>
          <w:rStyle w:val="normaltextrun"/>
          <w:rFonts w:ascii="Arial" w:hAnsi="Arial" w:cs="Arial"/>
        </w:rPr>
        <w:t>ection 134(e). </w:t>
      </w:r>
    </w:p>
    <w:p w14:paraId="6D2A65AB" w14:textId="36C4CC86" w:rsidR="60C728BB" w:rsidRDefault="60C728BB" w:rsidP="2F5B1FB8">
      <w:pPr>
        <w:pStyle w:val="paragraph"/>
        <w:spacing w:before="0" w:beforeAutospacing="0" w:after="0" w:afterAutospacing="0"/>
        <w:rPr>
          <w:rStyle w:val="normaltextrun"/>
          <w:rFonts w:ascii="Arial" w:hAnsi="Arial" w:cs="Arial"/>
        </w:rPr>
      </w:pPr>
    </w:p>
    <w:p w14:paraId="28E8580C" w14:textId="11FAA1BB" w:rsidR="65C81E56" w:rsidRDefault="65C81E56" w:rsidP="0060007B">
      <w:pPr>
        <w:pStyle w:val="paragraph"/>
        <w:numPr>
          <w:ilvl w:val="0"/>
          <w:numId w:val="15"/>
        </w:numPr>
        <w:spacing w:before="0" w:beforeAutospacing="0" w:after="0" w:afterAutospacing="0"/>
        <w:rPr>
          <w:rFonts w:ascii="Arial" w:eastAsia="Arial" w:hAnsi="Arial" w:cs="Arial"/>
        </w:rPr>
      </w:pPr>
      <w:r w:rsidRPr="328C1555">
        <w:rPr>
          <w:rFonts w:ascii="Arial" w:eastAsia="Arial" w:hAnsi="Arial" w:cs="Arial"/>
        </w:rPr>
        <w:t xml:space="preserve">Describe what fiscal resources will be needed to effectively conduct the </w:t>
      </w:r>
      <w:r w:rsidR="62212D96" w:rsidRPr="328C1555">
        <w:rPr>
          <w:rFonts w:ascii="Arial" w:eastAsia="Arial" w:hAnsi="Arial" w:cs="Arial"/>
        </w:rPr>
        <w:t xml:space="preserve">biennial 2021-2022 </w:t>
      </w:r>
      <w:r w:rsidR="12DCC2E8" w:rsidRPr="328C1555">
        <w:rPr>
          <w:rFonts w:ascii="Arial" w:eastAsia="Arial" w:hAnsi="Arial" w:cs="Arial"/>
        </w:rPr>
        <w:t xml:space="preserve">CLNA </w:t>
      </w:r>
      <w:r w:rsidR="71C36325" w:rsidRPr="328C1555">
        <w:rPr>
          <w:rFonts w:ascii="Arial" w:eastAsia="Arial" w:hAnsi="Arial" w:cs="Arial"/>
        </w:rPr>
        <w:t>update</w:t>
      </w:r>
      <w:r w:rsidRPr="328C1555">
        <w:rPr>
          <w:rFonts w:ascii="Arial" w:eastAsia="Arial" w:hAnsi="Arial" w:cs="Arial"/>
        </w:rPr>
        <w:t>. Possible resources needed may include, but are not limited to, outside consultants, additional staff, travel expenditures, and funds needed to conduct meetings.</w:t>
      </w:r>
    </w:p>
    <w:p w14:paraId="67678182" w14:textId="4E85766D" w:rsidR="3B8B8473" w:rsidRDefault="3B8B8473" w:rsidP="3B8B8473">
      <w:pPr>
        <w:pStyle w:val="paragraph"/>
        <w:spacing w:before="0" w:beforeAutospacing="0" w:after="0" w:afterAutospacing="0"/>
        <w:ind w:left="720"/>
        <w:rPr>
          <w:rStyle w:val="normaltextrun"/>
          <w:rFonts w:ascii="Arial" w:hAnsi="Arial" w:cs="Arial"/>
        </w:rPr>
      </w:pPr>
    </w:p>
    <w:p w14:paraId="6EE8A0EE" w14:textId="5FA62D53" w:rsidR="571C22AC" w:rsidRDefault="571C22AC" w:rsidP="11EBF4C6">
      <w:pPr>
        <w:rPr>
          <w:rStyle w:val="Hyperlink"/>
          <w:rFonts w:ascii="Arial" w:eastAsia="Calibri" w:hAnsi="Arial" w:cs="Arial"/>
          <w:color w:val="000000" w:themeColor="text1"/>
          <w:highlight w:val="yellow"/>
          <w:u w:val="none"/>
        </w:rPr>
      </w:pPr>
      <w:r w:rsidRPr="63ABF7D8">
        <w:rPr>
          <w:rFonts w:ascii="Arial" w:eastAsia="Arial" w:hAnsi="Arial" w:cs="Arial"/>
        </w:rPr>
        <w:t xml:space="preserve">To simplify the process for the 2021-2022 local continuation </w:t>
      </w:r>
      <w:r w:rsidR="51DF8DDD" w:rsidRPr="63ABF7D8">
        <w:rPr>
          <w:rFonts w:ascii="Arial" w:eastAsia="Arial" w:hAnsi="Arial" w:cs="Arial"/>
        </w:rPr>
        <w:t xml:space="preserve">grant </w:t>
      </w:r>
      <w:r w:rsidRPr="63ABF7D8">
        <w:rPr>
          <w:rFonts w:ascii="Arial" w:eastAsia="Arial" w:hAnsi="Arial" w:cs="Arial"/>
        </w:rPr>
        <w:t xml:space="preserve">application, a </w:t>
      </w:r>
      <w:r w:rsidR="263A6411" w:rsidRPr="63ABF7D8">
        <w:rPr>
          <w:rFonts w:ascii="Arial" w:eastAsia="Arial" w:hAnsi="Arial" w:cs="Arial"/>
          <w:b/>
          <w:bCs/>
          <w:u w:val="single"/>
        </w:rPr>
        <w:t>Secondary Excel Workbook</w:t>
      </w:r>
      <w:r w:rsidR="1EDD7692" w:rsidRPr="63ABF7D8">
        <w:rPr>
          <w:rFonts w:ascii="Arial" w:eastAsia="Arial" w:hAnsi="Arial" w:cs="Arial"/>
          <w:u w:val="single"/>
        </w:rPr>
        <w:t xml:space="preserve"> </w:t>
      </w:r>
      <w:r w:rsidR="60D98C4B" w:rsidRPr="63ABF7D8">
        <w:rPr>
          <w:rFonts w:ascii="Arial" w:eastAsia="Arial" w:hAnsi="Arial" w:cs="Arial"/>
        </w:rPr>
        <w:t>has</w:t>
      </w:r>
      <w:r w:rsidR="1EDD7692" w:rsidRPr="63ABF7D8">
        <w:rPr>
          <w:rFonts w:ascii="Arial" w:eastAsia="Arial" w:hAnsi="Arial" w:cs="Arial"/>
        </w:rPr>
        <w:t xml:space="preserve"> </w:t>
      </w:r>
      <w:r w:rsidR="72817810" w:rsidRPr="63ABF7D8">
        <w:rPr>
          <w:rFonts w:ascii="Arial" w:eastAsia="Arial" w:hAnsi="Arial" w:cs="Arial"/>
        </w:rPr>
        <w:t>been develop</w:t>
      </w:r>
      <w:r w:rsidR="1EDD7692" w:rsidRPr="63ABF7D8">
        <w:rPr>
          <w:rFonts w:ascii="Arial" w:eastAsia="Arial" w:hAnsi="Arial" w:cs="Arial"/>
        </w:rPr>
        <w:t>ed</w:t>
      </w:r>
      <w:r w:rsidR="667F65FC" w:rsidRPr="63ABF7D8">
        <w:rPr>
          <w:rFonts w:ascii="Arial" w:eastAsia="Arial" w:hAnsi="Arial" w:cs="Arial"/>
        </w:rPr>
        <w:t>, which</w:t>
      </w:r>
      <w:r w:rsidR="199E6680" w:rsidRPr="63ABF7D8">
        <w:rPr>
          <w:rFonts w:ascii="Arial" w:eastAsia="Arial" w:hAnsi="Arial" w:cs="Arial"/>
        </w:rPr>
        <w:t xml:space="preserve"> </w:t>
      </w:r>
      <w:r w:rsidRPr="63ABF7D8">
        <w:rPr>
          <w:rFonts w:ascii="Arial" w:eastAsia="Arial" w:hAnsi="Arial" w:cs="Arial"/>
        </w:rPr>
        <w:t>includes</w:t>
      </w:r>
      <w:r w:rsidR="17BC37A9" w:rsidRPr="63ABF7D8">
        <w:rPr>
          <w:rFonts w:ascii="Arial" w:eastAsia="Arial" w:hAnsi="Arial" w:cs="Arial"/>
        </w:rPr>
        <w:t xml:space="preserve"> the following</w:t>
      </w:r>
      <w:r w:rsidR="28D7D3E7" w:rsidRPr="63ABF7D8">
        <w:rPr>
          <w:rFonts w:ascii="Arial" w:eastAsia="Arial" w:hAnsi="Arial" w:cs="Arial"/>
        </w:rPr>
        <w:t xml:space="preserve"> worksheets</w:t>
      </w:r>
      <w:r w:rsidR="17BC37A9" w:rsidRPr="63ABF7D8">
        <w:rPr>
          <w:rFonts w:ascii="Arial" w:eastAsia="Arial" w:hAnsi="Arial" w:cs="Arial"/>
        </w:rPr>
        <w:t xml:space="preserve">: </w:t>
      </w:r>
      <w:r w:rsidRPr="63ABF7D8">
        <w:rPr>
          <w:rFonts w:ascii="Arial" w:eastAsia="Arial" w:hAnsi="Arial" w:cs="Arial"/>
        </w:rPr>
        <w:t>S</w:t>
      </w:r>
      <w:r w:rsidR="3438606E" w:rsidRPr="63ABF7D8">
        <w:rPr>
          <w:rFonts w:ascii="Arial" w:eastAsia="Arial" w:hAnsi="Arial" w:cs="Arial"/>
        </w:rPr>
        <w:t>ize</w:t>
      </w:r>
      <w:r w:rsidR="687AEA55" w:rsidRPr="63ABF7D8">
        <w:rPr>
          <w:rFonts w:ascii="Arial" w:eastAsia="Arial" w:hAnsi="Arial" w:cs="Arial"/>
        </w:rPr>
        <w:t>,</w:t>
      </w:r>
      <w:r w:rsidR="3438606E" w:rsidRPr="63ABF7D8">
        <w:rPr>
          <w:rFonts w:ascii="Arial" w:eastAsia="Arial" w:hAnsi="Arial" w:cs="Arial"/>
        </w:rPr>
        <w:t xml:space="preserve"> </w:t>
      </w:r>
      <w:r w:rsidRPr="63ABF7D8">
        <w:rPr>
          <w:rFonts w:ascii="Arial" w:eastAsia="Arial" w:hAnsi="Arial" w:cs="Arial"/>
        </w:rPr>
        <w:t>S</w:t>
      </w:r>
      <w:r w:rsidR="07366E40" w:rsidRPr="63ABF7D8">
        <w:rPr>
          <w:rFonts w:ascii="Arial" w:eastAsia="Arial" w:hAnsi="Arial" w:cs="Arial"/>
        </w:rPr>
        <w:t xml:space="preserve">cope </w:t>
      </w:r>
      <w:r w:rsidR="776C314F" w:rsidRPr="63ABF7D8">
        <w:rPr>
          <w:rFonts w:ascii="Arial" w:eastAsia="Arial" w:hAnsi="Arial" w:cs="Arial"/>
        </w:rPr>
        <w:t xml:space="preserve">and </w:t>
      </w:r>
      <w:r w:rsidRPr="63ABF7D8">
        <w:rPr>
          <w:rFonts w:ascii="Arial" w:eastAsia="Arial" w:hAnsi="Arial" w:cs="Arial"/>
        </w:rPr>
        <w:t>Q</w:t>
      </w:r>
      <w:r w:rsidR="69A44099" w:rsidRPr="63ABF7D8">
        <w:rPr>
          <w:rFonts w:ascii="Arial" w:eastAsia="Arial" w:hAnsi="Arial" w:cs="Arial"/>
        </w:rPr>
        <w:t>uality (SSQ)</w:t>
      </w:r>
      <w:r w:rsidR="6F865132" w:rsidRPr="63ABF7D8">
        <w:rPr>
          <w:rFonts w:ascii="Arial" w:eastAsia="Arial" w:hAnsi="Arial" w:cs="Arial"/>
        </w:rPr>
        <w:t>,</w:t>
      </w:r>
      <w:r w:rsidRPr="63ABF7D8">
        <w:rPr>
          <w:rFonts w:ascii="Arial" w:eastAsia="Arial" w:hAnsi="Arial" w:cs="Arial"/>
        </w:rPr>
        <w:t xml:space="preserve"> L</w:t>
      </w:r>
      <w:r w:rsidR="5DF480BC" w:rsidRPr="63ABF7D8">
        <w:rPr>
          <w:rFonts w:ascii="Arial" w:eastAsia="Arial" w:hAnsi="Arial" w:cs="Arial"/>
        </w:rPr>
        <w:t xml:space="preserve">abor </w:t>
      </w:r>
      <w:r w:rsidRPr="63ABF7D8">
        <w:rPr>
          <w:rFonts w:ascii="Arial" w:eastAsia="Arial" w:hAnsi="Arial" w:cs="Arial"/>
        </w:rPr>
        <w:t>M</w:t>
      </w:r>
      <w:r w:rsidR="053702AB" w:rsidRPr="63ABF7D8">
        <w:rPr>
          <w:rFonts w:ascii="Arial" w:eastAsia="Arial" w:hAnsi="Arial" w:cs="Arial"/>
        </w:rPr>
        <w:t xml:space="preserve">arket </w:t>
      </w:r>
      <w:r w:rsidRPr="63ABF7D8">
        <w:rPr>
          <w:rFonts w:ascii="Arial" w:eastAsia="Arial" w:hAnsi="Arial" w:cs="Arial"/>
        </w:rPr>
        <w:t>A</w:t>
      </w:r>
      <w:r w:rsidR="6B299D67" w:rsidRPr="63ABF7D8">
        <w:rPr>
          <w:rFonts w:ascii="Arial" w:eastAsia="Arial" w:hAnsi="Arial" w:cs="Arial"/>
        </w:rPr>
        <w:t>nalysis (LMA)</w:t>
      </w:r>
      <w:r w:rsidR="3C12F579" w:rsidRPr="63ABF7D8">
        <w:rPr>
          <w:rFonts w:ascii="Arial" w:eastAsia="Arial" w:hAnsi="Arial" w:cs="Arial"/>
        </w:rPr>
        <w:t>, F</w:t>
      </w:r>
      <w:r w:rsidRPr="63ABF7D8">
        <w:rPr>
          <w:rFonts w:ascii="Arial" w:eastAsia="Arial" w:hAnsi="Arial" w:cs="Arial"/>
        </w:rPr>
        <w:t xml:space="preserve">undable </w:t>
      </w:r>
      <w:r w:rsidR="6A765F0D" w:rsidRPr="63ABF7D8">
        <w:rPr>
          <w:rFonts w:ascii="Arial" w:eastAsia="Arial" w:hAnsi="Arial" w:cs="Arial"/>
        </w:rPr>
        <w:t>P</w:t>
      </w:r>
      <w:r w:rsidRPr="63ABF7D8">
        <w:rPr>
          <w:rFonts w:ascii="Arial" w:eastAsia="Arial" w:hAnsi="Arial" w:cs="Arial"/>
        </w:rPr>
        <w:t>rograms</w:t>
      </w:r>
      <w:r w:rsidR="50FBBA5C" w:rsidRPr="63ABF7D8">
        <w:rPr>
          <w:rFonts w:ascii="Arial" w:eastAsia="Arial" w:hAnsi="Arial" w:cs="Arial"/>
        </w:rPr>
        <w:t xml:space="preserve">, </w:t>
      </w:r>
      <w:r w:rsidR="531EAD7D" w:rsidRPr="63ABF7D8">
        <w:rPr>
          <w:rFonts w:ascii="Arial" w:eastAsia="Arial" w:hAnsi="Arial" w:cs="Arial"/>
        </w:rPr>
        <w:t>P</w:t>
      </w:r>
      <w:r w:rsidRPr="63ABF7D8">
        <w:rPr>
          <w:rFonts w:ascii="Arial" w:eastAsia="Arial" w:hAnsi="Arial" w:cs="Arial"/>
        </w:rPr>
        <w:t xml:space="preserve">rograms of </w:t>
      </w:r>
      <w:r w:rsidR="7BEA12FF" w:rsidRPr="63ABF7D8">
        <w:rPr>
          <w:rFonts w:ascii="Arial" w:eastAsia="Arial" w:hAnsi="Arial" w:cs="Arial"/>
        </w:rPr>
        <w:t>S</w:t>
      </w:r>
      <w:r w:rsidRPr="63ABF7D8">
        <w:rPr>
          <w:rFonts w:ascii="Arial" w:eastAsia="Arial" w:hAnsi="Arial" w:cs="Arial"/>
        </w:rPr>
        <w:t>tudy</w:t>
      </w:r>
      <w:r w:rsidR="6AD44D5D" w:rsidRPr="63ABF7D8">
        <w:rPr>
          <w:rFonts w:ascii="Arial" w:eastAsia="Arial" w:hAnsi="Arial" w:cs="Arial"/>
        </w:rPr>
        <w:t>, DOE 101 Budget Narrative Form, and Projected Equipment</w:t>
      </w:r>
      <w:r w:rsidR="4DBB9654" w:rsidRPr="63ABF7D8">
        <w:rPr>
          <w:rFonts w:ascii="Arial" w:eastAsia="Arial" w:hAnsi="Arial" w:cs="Arial"/>
        </w:rPr>
        <w:t xml:space="preserve"> Purchases Form</w:t>
      </w:r>
      <w:r w:rsidR="39D5FA72" w:rsidRPr="63ABF7D8">
        <w:rPr>
          <w:rFonts w:ascii="Arial" w:eastAsia="Arial" w:hAnsi="Arial" w:cs="Arial"/>
        </w:rPr>
        <w:t>.</w:t>
      </w:r>
      <w:r w:rsidRPr="63ABF7D8">
        <w:rPr>
          <w:rFonts w:ascii="Arial" w:eastAsia="Arial" w:hAnsi="Arial" w:cs="Arial"/>
        </w:rPr>
        <w:t xml:space="preserve"> </w:t>
      </w:r>
      <w:r w:rsidR="584702F5" w:rsidRPr="63ABF7D8">
        <w:rPr>
          <w:rFonts w:ascii="Arial" w:eastAsia="Arial" w:hAnsi="Arial" w:cs="Arial"/>
        </w:rPr>
        <w:t xml:space="preserve"> </w:t>
      </w:r>
    </w:p>
    <w:p w14:paraId="5D6E804F" w14:textId="170735CB" w:rsidR="584702F5" w:rsidRDefault="584702F5" w:rsidP="0060007B">
      <w:pPr>
        <w:pStyle w:val="ListParagraph"/>
        <w:numPr>
          <w:ilvl w:val="1"/>
          <w:numId w:val="12"/>
        </w:numPr>
        <w:rPr>
          <w:rFonts w:ascii="Arial" w:eastAsia="Arial" w:hAnsi="Arial" w:cs="Arial"/>
          <w:sz w:val="28"/>
          <w:szCs w:val="28"/>
        </w:rPr>
      </w:pPr>
      <w:r w:rsidRPr="388DE63F">
        <w:rPr>
          <w:rFonts w:ascii="Arial" w:eastAsia="Arial" w:hAnsi="Arial" w:cs="Arial"/>
          <w:sz w:val="24"/>
          <w:szCs w:val="24"/>
        </w:rPr>
        <w:t>T</w:t>
      </w:r>
      <w:r w:rsidR="02F61E10" w:rsidRPr="388DE63F">
        <w:rPr>
          <w:rFonts w:ascii="Arial" w:eastAsia="Arial" w:hAnsi="Arial" w:cs="Arial"/>
          <w:sz w:val="24"/>
          <w:szCs w:val="24"/>
        </w:rPr>
        <w:t xml:space="preserve">he Secondary Excel Workbook </w:t>
      </w:r>
      <w:r w:rsidRPr="388DE63F">
        <w:rPr>
          <w:rFonts w:ascii="Arial" w:eastAsia="Arial" w:hAnsi="Arial" w:cs="Arial"/>
          <w:sz w:val="24"/>
          <w:szCs w:val="24"/>
        </w:rPr>
        <w:t>contai</w:t>
      </w:r>
      <w:r w:rsidR="64FEC645" w:rsidRPr="388DE63F">
        <w:rPr>
          <w:rFonts w:ascii="Arial" w:eastAsia="Arial" w:hAnsi="Arial" w:cs="Arial"/>
          <w:sz w:val="24"/>
          <w:szCs w:val="24"/>
        </w:rPr>
        <w:t>n</w:t>
      </w:r>
      <w:r w:rsidR="3B346CDD" w:rsidRPr="388DE63F">
        <w:rPr>
          <w:rFonts w:ascii="Arial" w:eastAsia="Arial" w:hAnsi="Arial" w:cs="Arial"/>
          <w:sz w:val="24"/>
          <w:szCs w:val="24"/>
        </w:rPr>
        <w:t>s</w:t>
      </w:r>
      <w:r w:rsidR="64FEC645" w:rsidRPr="388DE63F">
        <w:rPr>
          <w:rFonts w:ascii="Arial" w:eastAsia="Arial" w:hAnsi="Arial" w:cs="Arial"/>
          <w:sz w:val="24"/>
          <w:szCs w:val="24"/>
        </w:rPr>
        <w:t xml:space="preserve"> </w:t>
      </w:r>
      <w:r w:rsidR="5BFC46CB" w:rsidRPr="388DE63F">
        <w:rPr>
          <w:rFonts w:ascii="Arial" w:eastAsia="Arial" w:hAnsi="Arial" w:cs="Arial"/>
          <w:sz w:val="24"/>
          <w:szCs w:val="24"/>
        </w:rPr>
        <w:t xml:space="preserve">pre-populated program data from </w:t>
      </w:r>
      <w:r w:rsidR="4F5D6D40" w:rsidRPr="388DE63F">
        <w:rPr>
          <w:rFonts w:ascii="Arial" w:eastAsia="Arial" w:hAnsi="Arial" w:cs="Arial"/>
          <w:sz w:val="24"/>
          <w:szCs w:val="24"/>
        </w:rPr>
        <w:t xml:space="preserve">the </w:t>
      </w:r>
      <w:r w:rsidR="64FEC645" w:rsidRPr="388DE63F">
        <w:rPr>
          <w:rFonts w:ascii="Arial" w:eastAsia="Arial" w:hAnsi="Arial" w:cs="Arial"/>
          <w:sz w:val="24"/>
          <w:szCs w:val="24"/>
        </w:rPr>
        <w:t>prior year (</w:t>
      </w:r>
      <w:r w:rsidR="79E78B28" w:rsidRPr="388DE63F">
        <w:rPr>
          <w:rFonts w:ascii="Arial" w:eastAsia="Arial" w:hAnsi="Arial" w:cs="Arial"/>
          <w:sz w:val="24"/>
          <w:szCs w:val="24"/>
        </w:rPr>
        <w:t>2</w:t>
      </w:r>
      <w:r w:rsidR="64FEC645" w:rsidRPr="388DE63F">
        <w:rPr>
          <w:rFonts w:ascii="Arial" w:eastAsia="Arial" w:hAnsi="Arial" w:cs="Arial"/>
          <w:sz w:val="24"/>
          <w:szCs w:val="24"/>
        </w:rPr>
        <w:t>020-2021)</w:t>
      </w:r>
      <w:r w:rsidR="4BAFAD1D" w:rsidRPr="388DE63F">
        <w:rPr>
          <w:rFonts w:ascii="Arial" w:eastAsia="Arial" w:hAnsi="Arial" w:cs="Arial"/>
          <w:sz w:val="24"/>
          <w:szCs w:val="24"/>
        </w:rPr>
        <w:t xml:space="preserve"> for </w:t>
      </w:r>
      <w:r w:rsidR="3E19B92A" w:rsidRPr="388DE63F">
        <w:rPr>
          <w:rFonts w:ascii="Arial" w:eastAsia="Arial" w:hAnsi="Arial" w:cs="Arial"/>
          <w:sz w:val="24"/>
          <w:szCs w:val="24"/>
        </w:rPr>
        <w:t xml:space="preserve">both </w:t>
      </w:r>
      <w:r w:rsidR="571C22AC" w:rsidRPr="388DE63F">
        <w:rPr>
          <w:rFonts w:ascii="Arial" w:eastAsia="Arial" w:hAnsi="Arial" w:cs="Arial"/>
          <w:sz w:val="24"/>
          <w:szCs w:val="24"/>
        </w:rPr>
        <w:t xml:space="preserve">the SSQ and LMA </w:t>
      </w:r>
      <w:r w:rsidR="39026962" w:rsidRPr="388DE63F">
        <w:rPr>
          <w:rFonts w:ascii="Arial" w:eastAsia="Arial" w:hAnsi="Arial" w:cs="Arial"/>
          <w:sz w:val="24"/>
          <w:szCs w:val="24"/>
        </w:rPr>
        <w:t>worksheets</w:t>
      </w:r>
      <w:r w:rsidR="0B11B62B" w:rsidRPr="388DE63F">
        <w:rPr>
          <w:rFonts w:ascii="Arial" w:eastAsia="Arial" w:hAnsi="Arial" w:cs="Arial"/>
          <w:sz w:val="24"/>
          <w:szCs w:val="24"/>
        </w:rPr>
        <w:t>.</w:t>
      </w:r>
      <w:r w:rsidR="13680845" w:rsidRPr="388DE63F">
        <w:rPr>
          <w:rFonts w:ascii="Arial" w:eastAsia="Arial" w:hAnsi="Arial" w:cs="Arial"/>
          <w:sz w:val="24"/>
          <w:szCs w:val="24"/>
        </w:rPr>
        <w:t xml:space="preserve"> </w:t>
      </w:r>
    </w:p>
    <w:p w14:paraId="6770EF08" w14:textId="6CFC6A63" w:rsidR="00AC77FE" w:rsidRPr="00720D9F" w:rsidRDefault="00AC77FE" w:rsidP="0060007B">
      <w:pPr>
        <w:pStyle w:val="ListParagraph"/>
        <w:numPr>
          <w:ilvl w:val="1"/>
          <w:numId w:val="12"/>
        </w:numPr>
        <w:rPr>
          <w:rFonts w:cs="Calibri"/>
          <w:b/>
          <w:bCs/>
        </w:rPr>
      </w:pPr>
      <w:r w:rsidRPr="00720D9F">
        <w:rPr>
          <w:rFonts w:ascii="Arial" w:eastAsia="Arial" w:hAnsi="Arial" w:cs="Arial"/>
          <w:sz w:val="24"/>
          <w:szCs w:val="24"/>
        </w:rPr>
        <w:t>Each agency’s customized Secondary Excel Workbook is available</w:t>
      </w:r>
      <w:r w:rsidR="00C5794A">
        <w:rPr>
          <w:rFonts w:ascii="Arial" w:eastAsia="Arial" w:hAnsi="Arial" w:cs="Arial"/>
          <w:sz w:val="24"/>
          <w:szCs w:val="24"/>
        </w:rPr>
        <w:t xml:space="preserve"> for download and is </w:t>
      </w:r>
      <w:r w:rsidR="00BE1423">
        <w:rPr>
          <w:rFonts w:ascii="Arial" w:eastAsia="Arial" w:hAnsi="Arial" w:cs="Arial"/>
          <w:sz w:val="24"/>
          <w:szCs w:val="24"/>
        </w:rPr>
        <w:t xml:space="preserve">located in the DOE </w:t>
      </w:r>
      <w:r w:rsidRPr="00720D9F">
        <w:rPr>
          <w:rFonts w:ascii="Arial" w:eastAsia="Arial" w:hAnsi="Arial" w:cs="Arial"/>
          <w:sz w:val="24"/>
          <w:szCs w:val="24"/>
        </w:rPr>
        <w:t xml:space="preserve">ShareFile System – Folder Name: </w:t>
      </w:r>
      <w:r w:rsidR="00720D9F"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136070DF" w14:textId="4729E29F" w:rsidR="003FE873" w:rsidRDefault="003FE873" w:rsidP="0060007B">
      <w:pPr>
        <w:pStyle w:val="ListParagraph"/>
        <w:numPr>
          <w:ilvl w:val="1"/>
          <w:numId w:val="12"/>
        </w:numPr>
        <w:rPr>
          <w:sz w:val="28"/>
          <w:szCs w:val="28"/>
        </w:rPr>
      </w:pPr>
      <w:r w:rsidRPr="388DE63F">
        <w:rPr>
          <w:rFonts w:ascii="Arial" w:eastAsia="Arial" w:hAnsi="Arial" w:cs="Arial"/>
          <w:sz w:val="24"/>
          <w:szCs w:val="24"/>
        </w:rPr>
        <w:t xml:space="preserve">Each </w:t>
      </w:r>
      <w:r w:rsidR="48875F4A" w:rsidRPr="388DE63F">
        <w:rPr>
          <w:rFonts w:ascii="Arial" w:eastAsia="Arial" w:hAnsi="Arial" w:cs="Arial"/>
          <w:sz w:val="24"/>
          <w:szCs w:val="24"/>
        </w:rPr>
        <w:t>el</w:t>
      </w:r>
      <w:r w:rsidR="0B11B62B" w:rsidRPr="388DE63F">
        <w:rPr>
          <w:rFonts w:ascii="Arial" w:eastAsia="Arial" w:hAnsi="Arial" w:cs="Arial"/>
          <w:sz w:val="24"/>
          <w:szCs w:val="24"/>
        </w:rPr>
        <w:t>igible agency</w:t>
      </w:r>
      <w:r w:rsidR="00CF69ED" w:rsidRPr="388DE63F">
        <w:rPr>
          <w:rFonts w:ascii="Arial" w:eastAsia="Arial" w:hAnsi="Arial" w:cs="Arial"/>
          <w:sz w:val="24"/>
          <w:szCs w:val="24"/>
        </w:rPr>
        <w:t xml:space="preserve"> is</w:t>
      </w:r>
      <w:r w:rsidR="0B11B62B" w:rsidRPr="388DE63F">
        <w:rPr>
          <w:rFonts w:ascii="Arial" w:eastAsia="Arial" w:hAnsi="Arial" w:cs="Arial"/>
          <w:sz w:val="24"/>
          <w:szCs w:val="24"/>
        </w:rPr>
        <w:t xml:space="preserve"> </w:t>
      </w:r>
      <w:r w:rsidR="2D367080" w:rsidRPr="388DE63F">
        <w:rPr>
          <w:rFonts w:ascii="Arial" w:eastAsia="Arial" w:hAnsi="Arial" w:cs="Arial"/>
          <w:sz w:val="24"/>
          <w:szCs w:val="24"/>
        </w:rPr>
        <w:t>required to review and update SSQ and LMA worksheets</w:t>
      </w:r>
      <w:r w:rsidR="0C7AA9FF" w:rsidRPr="388DE63F">
        <w:rPr>
          <w:rFonts w:ascii="Arial" w:eastAsia="Arial" w:hAnsi="Arial" w:cs="Arial"/>
          <w:sz w:val="24"/>
          <w:szCs w:val="24"/>
        </w:rPr>
        <w:t xml:space="preserve"> to ensure that </w:t>
      </w:r>
      <w:r w:rsidR="6BE2860F" w:rsidRPr="388DE63F">
        <w:rPr>
          <w:rFonts w:ascii="Arial" w:eastAsia="Arial" w:hAnsi="Arial" w:cs="Arial"/>
          <w:sz w:val="24"/>
          <w:szCs w:val="24"/>
        </w:rPr>
        <w:t xml:space="preserve">the </w:t>
      </w:r>
      <w:r w:rsidR="3DF6B5E7" w:rsidRPr="388DE63F">
        <w:rPr>
          <w:rFonts w:ascii="Arial" w:eastAsia="Arial" w:hAnsi="Arial" w:cs="Arial"/>
          <w:sz w:val="24"/>
          <w:szCs w:val="24"/>
        </w:rPr>
        <w:t xml:space="preserve">program </w:t>
      </w:r>
      <w:r w:rsidR="6BE2860F" w:rsidRPr="388DE63F">
        <w:rPr>
          <w:rFonts w:ascii="Arial" w:eastAsia="Arial" w:hAnsi="Arial" w:cs="Arial"/>
          <w:sz w:val="24"/>
          <w:szCs w:val="24"/>
        </w:rPr>
        <w:t xml:space="preserve">data </w:t>
      </w:r>
      <w:r w:rsidR="59B72727" w:rsidRPr="388DE63F">
        <w:rPr>
          <w:rFonts w:ascii="Arial" w:eastAsia="Arial" w:hAnsi="Arial" w:cs="Arial"/>
          <w:sz w:val="24"/>
          <w:szCs w:val="24"/>
        </w:rPr>
        <w:t>reflect current</w:t>
      </w:r>
      <w:r w:rsidR="608C8635" w:rsidRPr="388DE63F">
        <w:rPr>
          <w:rFonts w:ascii="Arial" w:eastAsia="Arial" w:hAnsi="Arial" w:cs="Arial"/>
          <w:sz w:val="24"/>
          <w:szCs w:val="24"/>
        </w:rPr>
        <w:t xml:space="preserve"> cr</w:t>
      </w:r>
      <w:r w:rsidR="2DB399E6" w:rsidRPr="388DE63F">
        <w:rPr>
          <w:rFonts w:ascii="Arial" w:eastAsia="Arial" w:hAnsi="Arial" w:cs="Arial"/>
          <w:sz w:val="24"/>
          <w:szCs w:val="24"/>
        </w:rPr>
        <w:t>iteria</w:t>
      </w:r>
      <w:r w:rsidR="0F64693D" w:rsidRPr="388DE63F">
        <w:rPr>
          <w:rFonts w:ascii="Arial" w:eastAsia="Arial" w:hAnsi="Arial" w:cs="Arial"/>
          <w:sz w:val="24"/>
          <w:szCs w:val="24"/>
        </w:rPr>
        <w:t xml:space="preserve"> (see Parts </w:t>
      </w:r>
      <w:r w:rsidR="347CDAA3" w:rsidRPr="388DE63F">
        <w:rPr>
          <w:rFonts w:ascii="Arial" w:eastAsia="Arial" w:hAnsi="Arial" w:cs="Arial"/>
          <w:sz w:val="24"/>
          <w:szCs w:val="24"/>
        </w:rPr>
        <w:t>1-</w:t>
      </w:r>
      <w:r w:rsidR="0F64693D" w:rsidRPr="388DE63F">
        <w:rPr>
          <w:rFonts w:ascii="Arial" w:eastAsia="Arial" w:hAnsi="Arial" w:cs="Arial"/>
          <w:sz w:val="24"/>
          <w:szCs w:val="24"/>
        </w:rPr>
        <w:t xml:space="preserve">A and </w:t>
      </w:r>
      <w:r w:rsidR="12FC56FC" w:rsidRPr="388DE63F">
        <w:rPr>
          <w:rFonts w:ascii="Arial" w:eastAsia="Arial" w:hAnsi="Arial" w:cs="Arial"/>
          <w:sz w:val="24"/>
          <w:szCs w:val="24"/>
        </w:rPr>
        <w:t>1-</w:t>
      </w:r>
      <w:r w:rsidR="0F64693D" w:rsidRPr="388DE63F">
        <w:rPr>
          <w:rFonts w:ascii="Arial" w:eastAsia="Arial" w:hAnsi="Arial" w:cs="Arial"/>
          <w:sz w:val="24"/>
          <w:szCs w:val="24"/>
        </w:rPr>
        <w:t>B below)</w:t>
      </w:r>
      <w:r w:rsidR="74741732" w:rsidRPr="388DE63F">
        <w:rPr>
          <w:rFonts w:ascii="Arial" w:eastAsia="Arial" w:hAnsi="Arial" w:cs="Arial"/>
          <w:sz w:val="24"/>
          <w:szCs w:val="24"/>
        </w:rPr>
        <w:t>.</w:t>
      </w:r>
    </w:p>
    <w:p w14:paraId="3FA542E7" w14:textId="7AEB83C7" w:rsidR="61DEAB0D" w:rsidRDefault="61DEAB0D" w:rsidP="0060007B">
      <w:pPr>
        <w:pStyle w:val="ListParagraph"/>
        <w:numPr>
          <w:ilvl w:val="1"/>
          <w:numId w:val="12"/>
        </w:numPr>
        <w:rPr>
          <w:rFonts w:ascii="Arial" w:eastAsia="Arial" w:hAnsi="Arial" w:cs="Arial"/>
          <w:sz w:val="24"/>
          <w:szCs w:val="24"/>
        </w:rPr>
      </w:pPr>
      <w:r w:rsidRPr="388DE63F">
        <w:rPr>
          <w:rFonts w:ascii="Arial" w:eastAsia="Arial" w:hAnsi="Arial" w:cs="Arial"/>
          <w:sz w:val="24"/>
          <w:szCs w:val="24"/>
        </w:rPr>
        <w:t>Fundable Programs and Programs of Study worksheet</w:t>
      </w:r>
      <w:r w:rsidR="43B8D19A" w:rsidRPr="388DE63F">
        <w:rPr>
          <w:rFonts w:ascii="Arial" w:eastAsia="Arial" w:hAnsi="Arial" w:cs="Arial"/>
          <w:sz w:val="24"/>
          <w:szCs w:val="24"/>
        </w:rPr>
        <w:t>s</w:t>
      </w:r>
      <w:r w:rsidRPr="388DE63F">
        <w:rPr>
          <w:rFonts w:ascii="Arial" w:eastAsia="Arial" w:hAnsi="Arial" w:cs="Arial"/>
          <w:sz w:val="24"/>
          <w:szCs w:val="24"/>
        </w:rPr>
        <w:t xml:space="preserve"> must be completed</w:t>
      </w:r>
      <w:r w:rsidR="4FD3B99D" w:rsidRPr="388DE63F">
        <w:rPr>
          <w:rFonts w:ascii="Arial" w:eastAsia="Arial" w:hAnsi="Arial" w:cs="Arial"/>
          <w:sz w:val="24"/>
          <w:szCs w:val="24"/>
        </w:rPr>
        <w:t xml:space="preserve"> (see Part</w:t>
      </w:r>
      <w:r w:rsidR="1067FFA9" w:rsidRPr="388DE63F">
        <w:rPr>
          <w:rFonts w:ascii="Arial" w:eastAsia="Arial" w:hAnsi="Arial" w:cs="Arial"/>
          <w:sz w:val="24"/>
          <w:szCs w:val="24"/>
        </w:rPr>
        <w:t>s</w:t>
      </w:r>
      <w:r w:rsidR="4FD3B99D" w:rsidRPr="388DE63F">
        <w:rPr>
          <w:rFonts w:ascii="Arial" w:eastAsia="Arial" w:hAnsi="Arial" w:cs="Arial"/>
          <w:sz w:val="24"/>
          <w:szCs w:val="24"/>
        </w:rPr>
        <w:t xml:space="preserve"> </w:t>
      </w:r>
      <w:r w:rsidR="6DF87FFA" w:rsidRPr="388DE63F">
        <w:rPr>
          <w:rFonts w:ascii="Arial" w:eastAsia="Arial" w:hAnsi="Arial" w:cs="Arial"/>
          <w:sz w:val="24"/>
          <w:szCs w:val="24"/>
        </w:rPr>
        <w:t>2-A and 2-B</w:t>
      </w:r>
      <w:r w:rsidR="4FD3B99D" w:rsidRPr="388DE63F">
        <w:rPr>
          <w:rFonts w:ascii="Arial" w:eastAsia="Arial" w:hAnsi="Arial" w:cs="Arial"/>
          <w:sz w:val="24"/>
          <w:szCs w:val="24"/>
        </w:rPr>
        <w:t xml:space="preserve"> below)</w:t>
      </w:r>
      <w:r w:rsidRPr="388DE63F">
        <w:rPr>
          <w:rFonts w:ascii="Arial" w:eastAsia="Arial" w:hAnsi="Arial" w:cs="Arial"/>
          <w:sz w:val="24"/>
          <w:szCs w:val="24"/>
        </w:rPr>
        <w:t>.</w:t>
      </w:r>
    </w:p>
    <w:p w14:paraId="398676E7" w14:textId="3AC75C8B" w:rsidR="329D2EEE" w:rsidRDefault="329D2EEE" w:rsidP="0060007B">
      <w:pPr>
        <w:pStyle w:val="ListParagraph"/>
        <w:numPr>
          <w:ilvl w:val="1"/>
          <w:numId w:val="12"/>
        </w:numPr>
        <w:rPr>
          <w:rFonts w:ascii="Arial" w:eastAsia="Arial" w:hAnsi="Arial" w:cs="Arial"/>
          <w:b/>
          <w:bCs/>
          <w:sz w:val="28"/>
          <w:szCs w:val="28"/>
          <w:u w:val="single"/>
        </w:rPr>
      </w:pPr>
      <w:r w:rsidRPr="63ABF7D8">
        <w:rPr>
          <w:rFonts w:ascii="Arial" w:eastAsia="Arial" w:hAnsi="Arial" w:cs="Arial"/>
          <w:sz w:val="24"/>
          <w:szCs w:val="24"/>
        </w:rPr>
        <w:t>DOE 101 Budget Narrative Form</w:t>
      </w:r>
      <w:r w:rsidR="3E83EFE2" w:rsidRPr="63ABF7D8">
        <w:rPr>
          <w:rFonts w:ascii="Arial" w:eastAsia="Arial" w:hAnsi="Arial" w:cs="Arial"/>
          <w:sz w:val="24"/>
          <w:szCs w:val="24"/>
        </w:rPr>
        <w:t xml:space="preserve"> must be </w:t>
      </w:r>
      <w:r w:rsidR="774C4119" w:rsidRPr="63ABF7D8">
        <w:rPr>
          <w:rFonts w:ascii="Arial" w:eastAsia="Arial" w:hAnsi="Arial" w:cs="Arial"/>
          <w:sz w:val="24"/>
          <w:szCs w:val="24"/>
        </w:rPr>
        <w:t>completed.</w:t>
      </w:r>
    </w:p>
    <w:p w14:paraId="37498A00" w14:textId="19551EEC" w:rsidR="329D2EEE" w:rsidRDefault="329D2EEE" w:rsidP="0060007B">
      <w:pPr>
        <w:pStyle w:val="ListParagraph"/>
        <w:numPr>
          <w:ilvl w:val="1"/>
          <w:numId w:val="12"/>
        </w:numPr>
        <w:rPr>
          <w:rFonts w:ascii="Arial" w:eastAsia="Arial" w:hAnsi="Arial" w:cs="Arial"/>
          <w:b/>
          <w:bCs/>
          <w:sz w:val="24"/>
          <w:szCs w:val="24"/>
          <w:u w:val="single"/>
        </w:rPr>
      </w:pPr>
      <w:r w:rsidRPr="63ABF7D8">
        <w:rPr>
          <w:rFonts w:ascii="Arial" w:eastAsia="Arial" w:hAnsi="Arial" w:cs="Arial"/>
          <w:sz w:val="24"/>
          <w:szCs w:val="24"/>
        </w:rPr>
        <w:t>Projected Equipment Purchases Form</w:t>
      </w:r>
      <w:r w:rsidR="7206607E" w:rsidRPr="63ABF7D8">
        <w:rPr>
          <w:rFonts w:ascii="Arial" w:eastAsia="Arial" w:hAnsi="Arial" w:cs="Arial"/>
          <w:sz w:val="24"/>
          <w:szCs w:val="24"/>
        </w:rPr>
        <w:t xml:space="preserve"> must be comple</w:t>
      </w:r>
      <w:r w:rsidR="08EC3B61" w:rsidRPr="63ABF7D8">
        <w:rPr>
          <w:rFonts w:ascii="Arial" w:eastAsia="Arial" w:hAnsi="Arial" w:cs="Arial"/>
          <w:sz w:val="24"/>
          <w:szCs w:val="24"/>
        </w:rPr>
        <w:t>ted (if applicable).</w:t>
      </w:r>
    </w:p>
    <w:p w14:paraId="5BDFF51D" w14:textId="30023C64" w:rsidR="091FAA61" w:rsidRDefault="02080653" w:rsidP="11EBF4C6">
      <w:pPr>
        <w:rPr>
          <w:rFonts w:ascii="Arial" w:eastAsia="Arial" w:hAnsi="Arial" w:cs="Arial"/>
        </w:rPr>
      </w:pPr>
      <w:r w:rsidRPr="11EBF4C6">
        <w:rPr>
          <w:rFonts w:ascii="Arial" w:eastAsia="Arial" w:hAnsi="Arial" w:cs="Arial"/>
          <w:szCs w:val="24"/>
        </w:rPr>
        <w:t xml:space="preserve">How to submit </w:t>
      </w:r>
      <w:r w:rsidR="1EB469A3" w:rsidRPr="11EBF4C6">
        <w:rPr>
          <w:rFonts w:ascii="Arial" w:eastAsia="Arial" w:hAnsi="Arial" w:cs="Arial"/>
          <w:szCs w:val="24"/>
        </w:rPr>
        <w:t>the Secondary Excel Workbook:</w:t>
      </w:r>
    </w:p>
    <w:p w14:paraId="69508A6A" w14:textId="37F9835B" w:rsidR="51F159E4" w:rsidRDefault="51F159E4" w:rsidP="091FAA61">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w:t>
      </w:r>
      <w:r w:rsidR="70794BFE" w:rsidRPr="11EBF4C6">
        <w:rPr>
          <w:rStyle w:val="Hyperlink"/>
          <w:rFonts w:ascii="Arial" w:eastAsia="Calibri" w:hAnsi="Arial" w:cs="Arial"/>
          <w:color w:val="000000" w:themeColor="text1"/>
          <w:u w:val="none"/>
        </w:rPr>
        <w:t>on how to submit</w:t>
      </w:r>
      <w:r w:rsidRPr="11EBF4C6">
        <w:rPr>
          <w:rStyle w:val="Hyperlink"/>
          <w:rFonts w:ascii="Arial" w:eastAsia="Calibri" w:hAnsi="Arial" w:cs="Arial"/>
          <w:color w:val="000000" w:themeColor="text1"/>
          <w:u w:val="none"/>
        </w:rPr>
        <w:t xml:space="preserve"> the </w:t>
      </w:r>
      <w:r w:rsidR="14B56887" w:rsidRPr="11EBF4C6">
        <w:rPr>
          <w:rStyle w:val="Hyperlink"/>
          <w:rFonts w:ascii="Arial" w:eastAsia="Calibri" w:hAnsi="Arial" w:cs="Arial"/>
          <w:color w:val="000000" w:themeColor="text1"/>
          <w:u w:val="none"/>
        </w:rPr>
        <w:t xml:space="preserve">Secondary </w:t>
      </w:r>
      <w:r w:rsidR="44622631" w:rsidRPr="11EBF4C6">
        <w:rPr>
          <w:rStyle w:val="Hyperlink"/>
          <w:rFonts w:ascii="Arial" w:eastAsia="Calibri" w:hAnsi="Arial" w:cs="Arial"/>
          <w:color w:val="000000" w:themeColor="text1"/>
          <w:u w:val="none"/>
        </w:rPr>
        <w:t xml:space="preserve">Excel </w:t>
      </w:r>
      <w:r w:rsidR="1C76FF77" w:rsidRPr="11EBF4C6">
        <w:rPr>
          <w:rStyle w:val="Hyperlink"/>
          <w:rFonts w:ascii="Arial" w:eastAsia="Calibri" w:hAnsi="Arial" w:cs="Arial"/>
          <w:color w:val="000000" w:themeColor="text1"/>
          <w:u w:val="none"/>
        </w:rPr>
        <w:t>Workbook</w:t>
      </w:r>
      <w:r w:rsidR="44622631" w:rsidRPr="11EBF4C6">
        <w:rPr>
          <w:rStyle w:val="Hyperlink"/>
          <w:rFonts w:ascii="Arial" w:eastAsia="Calibri" w:hAnsi="Arial" w:cs="Arial"/>
          <w:color w:val="000000" w:themeColor="text1"/>
          <w:u w:val="none"/>
        </w:rPr>
        <w:t xml:space="preserve"> </w:t>
      </w:r>
      <w:r w:rsidR="0F574E2B" w:rsidRPr="11EBF4C6">
        <w:rPr>
          <w:rStyle w:val="Hyperlink"/>
          <w:rFonts w:ascii="Arial" w:eastAsia="Calibri" w:hAnsi="Arial" w:cs="Arial"/>
          <w:color w:val="000000" w:themeColor="text1"/>
          <w:u w:val="none"/>
        </w:rPr>
        <w:t>are</w:t>
      </w:r>
      <w:r w:rsidR="05D6C453" w:rsidRPr="11EBF4C6">
        <w:rPr>
          <w:rStyle w:val="Hyperlink"/>
          <w:rFonts w:ascii="Arial" w:eastAsia="Calibri" w:hAnsi="Arial" w:cs="Arial"/>
          <w:color w:val="000000" w:themeColor="text1"/>
          <w:u w:val="none"/>
        </w:rPr>
        <w:t xml:space="preserve"> in the </w:t>
      </w:r>
      <w:hyperlink r:id="rId38">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47F7AAC6" w14:textId="5D4B0C3E" w:rsidR="51F159E4" w:rsidRDefault="51F159E4" w:rsidP="091FAA61">
      <w:pPr>
        <w:ind w:left="720"/>
        <w:rPr>
          <w:rStyle w:val="Hyperlink"/>
          <w:rFonts w:ascii="Arial" w:eastAsia="Calibri" w:hAnsi="Arial" w:cs="Arial"/>
          <w:color w:val="000000" w:themeColor="text1"/>
          <w:u w:val="none"/>
        </w:rPr>
      </w:pPr>
      <w:r w:rsidRPr="63ABF7D8">
        <w:rPr>
          <w:rStyle w:val="Hyperlink"/>
          <w:rFonts w:ascii="Arial" w:eastAsia="Calibri" w:hAnsi="Arial" w:cs="Arial"/>
          <w:color w:val="000000" w:themeColor="text1"/>
          <w:u w:val="none"/>
        </w:rPr>
        <w:t xml:space="preserve">Step 2: </w:t>
      </w:r>
      <w:r w:rsidR="519A71F9" w:rsidRPr="63ABF7D8">
        <w:rPr>
          <w:rStyle w:val="Hyperlink"/>
          <w:rFonts w:ascii="Arial" w:eastAsia="Calibri" w:hAnsi="Arial" w:cs="Arial"/>
          <w:color w:val="000000" w:themeColor="text1"/>
          <w:u w:val="none"/>
        </w:rPr>
        <w:t xml:space="preserve">Only </w:t>
      </w:r>
      <w:r w:rsidRPr="63ABF7D8">
        <w:rPr>
          <w:rStyle w:val="Hyperlink"/>
          <w:rFonts w:ascii="Arial" w:eastAsia="Calibri" w:hAnsi="Arial" w:cs="Arial"/>
          <w:color w:val="000000" w:themeColor="text1"/>
          <w:u w:val="none"/>
        </w:rPr>
        <w:t xml:space="preserve">Excel files may be submitted </w:t>
      </w:r>
      <w:r w:rsidR="6547CCAF" w:rsidRPr="63ABF7D8">
        <w:rPr>
          <w:rStyle w:val="Hyperlink"/>
          <w:rFonts w:ascii="Arial" w:eastAsia="Calibri" w:hAnsi="Arial" w:cs="Arial"/>
          <w:color w:val="000000" w:themeColor="text1"/>
          <w:u w:val="none"/>
        </w:rPr>
        <w:t xml:space="preserve">to the </w:t>
      </w:r>
      <w:r w:rsidR="7247FF60" w:rsidRPr="63ABF7D8">
        <w:rPr>
          <w:rStyle w:val="Hyperlink"/>
          <w:rFonts w:ascii="Arial" w:eastAsia="Calibri" w:hAnsi="Arial" w:cs="Arial"/>
          <w:color w:val="000000" w:themeColor="text1"/>
          <w:u w:val="none"/>
        </w:rPr>
        <w:t xml:space="preserve">Office of Grant </w:t>
      </w:r>
      <w:r w:rsidR="2A1F5D21" w:rsidRPr="63ABF7D8">
        <w:rPr>
          <w:rStyle w:val="Hyperlink"/>
          <w:rFonts w:ascii="Arial" w:eastAsia="Calibri" w:hAnsi="Arial" w:cs="Arial"/>
          <w:color w:val="000000" w:themeColor="text1"/>
          <w:u w:val="none"/>
        </w:rPr>
        <w:t>M</w:t>
      </w:r>
      <w:r w:rsidR="1A0372F9" w:rsidRPr="63ABF7D8">
        <w:rPr>
          <w:rStyle w:val="Hyperlink"/>
          <w:rFonts w:ascii="Arial" w:eastAsia="Calibri" w:hAnsi="Arial" w:cs="Arial"/>
          <w:color w:val="000000" w:themeColor="text1"/>
          <w:u w:val="none"/>
        </w:rPr>
        <w:t xml:space="preserve">anagement </w:t>
      </w:r>
      <w:r w:rsidR="00F50085">
        <w:rPr>
          <w:rStyle w:val="Hyperlink"/>
          <w:rFonts w:ascii="Arial" w:eastAsia="Calibri" w:hAnsi="Arial" w:cs="Arial"/>
          <w:color w:val="000000" w:themeColor="text1"/>
          <w:u w:val="none"/>
        </w:rPr>
        <w:t xml:space="preserve">(OGM) </w:t>
      </w:r>
      <w:r w:rsidR="448E1F64" w:rsidRPr="63ABF7D8">
        <w:rPr>
          <w:rStyle w:val="Hyperlink"/>
          <w:rFonts w:ascii="Arial" w:eastAsia="Calibri" w:hAnsi="Arial" w:cs="Arial"/>
          <w:color w:val="000000" w:themeColor="text1"/>
          <w:u w:val="none"/>
        </w:rPr>
        <w:t>ShareFile</w:t>
      </w:r>
      <w:r w:rsidRPr="63ABF7D8">
        <w:rPr>
          <w:rStyle w:val="Hyperlink"/>
          <w:rFonts w:ascii="Arial" w:eastAsia="Calibri" w:hAnsi="Arial" w:cs="Arial"/>
          <w:color w:val="000000" w:themeColor="text1"/>
          <w:u w:val="none"/>
        </w:rPr>
        <w:t xml:space="preserve"> system. </w:t>
      </w:r>
    </w:p>
    <w:p w14:paraId="12E5FBF0" w14:textId="77606057" w:rsidR="00A13B69" w:rsidRDefault="51F159E4" w:rsidP="11EBF4C6">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370C5868" w:rsidRPr="11EBF4C6">
        <w:rPr>
          <w:rStyle w:val="Hyperlink"/>
          <w:rFonts w:ascii="Arial" w:hAnsi="Arial" w:cs="Arial"/>
          <w:color w:val="000000" w:themeColor="text1"/>
          <w:u w:val="none"/>
        </w:rPr>
        <w:t>Secondary E</w:t>
      </w:r>
      <w:r w:rsidR="7E06DC3B" w:rsidRPr="11EBF4C6">
        <w:rPr>
          <w:rStyle w:val="Hyperlink"/>
          <w:rFonts w:ascii="Arial" w:hAnsi="Arial" w:cs="Arial"/>
          <w:color w:val="000000" w:themeColor="text1"/>
          <w:u w:val="none"/>
        </w:rPr>
        <w:t>xcel</w:t>
      </w:r>
      <w:r w:rsidR="370C5868" w:rsidRPr="11EBF4C6">
        <w:rPr>
          <w:rStyle w:val="Hyperlink"/>
          <w:rFonts w:ascii="Arial" w:hAnsi="Arial" w:cs="Arial"/>
          <w:color w:val="000000" w:themeColor="text1"/>
          <w:u w:val="none"/>
        </w:rPr>
        <w:t xml:space="preserve"> Workbook</w:t>
      </w:r>
      <w:r w:rsidRPr="11EBF4C6">
        <w:rPr>
          <w:rStyle w:val="Hyperlink"/>
          <w:rFonts w:ascii="Arial" w:eastAsia="Calibri" w:hAnsi="Arial" w:cs="Arial"/>
          <w:color w:val="000000" w:themeColor="text1"/>
          <w:u w:val="none"/>
        </w:rPr>
        <w:t>:</w:t>
      </w:r>
      <w:r w:rsidR="574B1D25" w:rsidRPr="11EBF4C6">
        <w:rPr>
          <w:rStyle w:val="Hyperlink"/>
          <w:rFonts w:ascii="Arial" w:eastAsia="Calibri" w:hAnsi="Arial" w:cs="Arial"/>
          <w:color w:val="000000" w:themeColor="text1"/>
          <w:u w:val="none"/>
        </w:rPr>
        <w:t xml:space="preserve"> </w:t>
      </w:r>
    </w:p>
    <w:p w14:paraId="51BE00A2" w14:textId="23D07BB1" w:rsidR="00A13B69" w:rsidRDefault="33716119" w:rsidP="47E4816A">
      <w:pPr>
        <w:ind w:left="720"/>
        <w:rPr>
          <w:rStyle w:val="Hyperlink"/>
          <w:rFonts w:ascii="Arial" w:eastAsia="Arial" w:hAnsi="Arial" w:cs="Arial"/>
          <w:b/>
          <w:bCs/>
          <w:i/>
          <w:iCs/>
          <w:color w:val="000000" w:themeColor="text1"/>
          <w:u w:val="none"/>
        </w:rPr>
      </w:pPr>
      <w:r w:rsidRPr="47E4816A">
        <w:rPr>
          <w:rStyle w:val="Hyperlink"/>
          <w:rFonts w:ascii="Arial" w:hAnsi="Arial" w:cs="Arial"/>
          <w:color w:val="000000" w:themeColor="text1"/>
          <w:u w:val="none"/>
        </w:rPr>
        <w:t xml:space="preserve">Naming Convention: </w:t>
      </w:r>
      <w:r w:rsidR="1B7A01E4" w:rsidRPr="47E4816A">
        <w:rPr>
          <w:rStyle w:val="Hyperlink"/>
          <w:rFonts w:ascii="Arial" w:hAnsi="Arial" w:cs="Arial"/>
          <w:b/>
          <w:bCs/>
          <w:color w:val="000000" w:themeColor="text1"/>
          <w:u w:val="none"/>
        </w:rPr>
        <w:t>XXX</w:t>
      </w:r>
      <w:r w:rsidR="51F159E4" w:rsidRPr="47E4816A">
        <w:rPr>
          <w:rStyle w:val="Hyperlink"/>
          <w:rFonts w:ascii="Arial" w:hAnsi="Arial" w:cs="Arial"/>
          <w:b/>
          <w:bCs/>
          <w:color w:val="000000" w:themeColor="text1"/>
          <w:u w:val="none"/>
        </w:rPr>
        <w:t>-</w:t>
      </w:r>
      <w:r w:rsidR="41CD8447" w:rsidRPr="47E4816A">
        <w:rPr>
          <w:rStyle w:val="Hyperlink"/>
          <w:rFonts w:ascii="Arial" w:hAnsi="Arial" w:cs="Arial"/>
          <w:b/>
          <w:bCs/>
          <w:color w:val="000000" w:themeColor="text1"/>
          <w:u w:val="none"/>
        </w:rPr>
        <w:t>Agency Name-S</w:t>
      </w:r>
      <w:r w:rsidR="757FD19F" w:rsidRPr="47E4816A">
        <w:rPr>
          <w:rStyle w:val="Hyperlink"/>
          <w:rFonts w:ascii="Arial" w:hAnsi="Arial" w:cs="Arial"/>
          <w:b/>
          <w:bCs/>
          <w:color w:val="000000" w:themeColor="text1"/>
          <w:u w:val="none"/>
        </w:rPr>
        <w:t>EC</w:t>
      </w:r>
      <w:r w:rsidR="61457A7A" w:rsidRPr="47E4816A">
        <w:rPr>
          <w:rStyle w:val="Hyperlink"/>
          <w:rFonts w:ascii="Arial" w:hAnsi="Arial" w:cs="Arial"/>
          <w:b/>
          <w:bCs/>
          <w:color w:val="000000" w:themeColor="text1"/>
          <w:u w:val="none"/>
        </w:rPr>
        <w:t xml:space="preserve"> </w:t>
      </w:r>
      <w:r w:rsidR="663C144E" w:rsidRPr="47E4816A">
        <w:rPr>
          <w:rStyle w:val="Hyperlink"/>
          <w:rFonts w:ascii="Arial" w:hAnsi="Arial" w:cs="Arial"/>
          <w:color w:val="000000" w:themeColor="text1"/>
          <w:u w:val="none"/>
        </w:rPr>
        <w:t>(</w:t>
      </w:r>
      <w:r w:rsidR="47D5F3DA" w:rsidRPr="47E4816A">
        <w:rPr>
          <w:rStyle w:val="Hyperlink"/>
          <w:rFonts w:ascii="Arial" w:hAnsi="Arial" w:cs="Arial"/>
          <w:color w:val="000000" w:themeColor="text1"/>
          <w:u w:val="none"/>
        </w:rPr>
        <w:t>the</w:t>
      </w:r>
      <w:r w:rsidR="51F159E4" w:rsidRPr="47E4816A">
        <w:rPr>
          <w:rStyle w:val="Hyperlink"/>
          <w:rFonts w:ascii="Arial" w:hAnsi="Arial" w:cs="Arial"/>
          <w:color w:val="000000" w:themeColor="text1"/>
          <w:u w:val="none"/>
        </w:rPr>
        <w:t xml:space="preserve"> </w:t>
      </w:r>
      <w:r w:rsidR="47959CF8" w:rsidRPr="47E4816A">
        <w:rPr>
          <w:rStyle w:val="Hyperlink"/>
          <w:rFonts w:ascii="Arial" w:hAnsi="Arial" w:cs="Arial"/>
          <w:color w:val="000000" w:themeColor="text1"/>
          <w:u w:val="none"/>
        </w:rPr>
        <w:t>number “</w:t>
      </w:r>
      <w:r w:rsidR="7023FA0F" w:rsidRPr="47E4816A">
        <w:rPr>
          <w:rStyle w:val="Hyperlink"/>
          <w:rFonts w:ascii="Arial" w:hAnsi="Arial" w:cs="Arial"/>
          <w:color w:val="000000" w:themeColor="text1"/>
          <w:u w:val="none"/>
        </w:rPr>
        <w:t>XXX</w:t>
      </w:r>
      <w:r w:rsidR="21279B5E" w:rsidRPr="47E4816A">
        <w:rPr>
          <w:rStyle w:val="Hyperlink"/>
          <w:rFonts w:ascii="Arial" w:hAnsi="Arial" w:cs="Arial"/>
          <w:color w:val="000000" w:themeColor="text1"/>
          <w:u w:val="none"/>
        </w:rPr>
        <w:t>”</w:t>
      </w:r>
      <w:r w:rsidR="51F159E4" w:rsidRPr="47E4816A">
        <w:rPr>
          <w:rStyle w:val="Hyperlink"/>
          <w:rFonts w:ascii="Arial" w:hAnsi="Arial" w:cs="Arial"/>
          <w:color w:val="000000" w:themeColor="text1"/>
          <w:u w:val="none"/>
        </w:rPr>
        <w:t xml:space="preserve"> </w:t>
      </w:r>
      <w:r w:rsidR="4D75CB52" w:rsidRPr="47E4816A">
        <w:rPr>
          <w:rStyle w:val="Hyperlink"/>
          <w:rFonts w:ascii="Arial" w:hAnsi="Arial" w:cs="Arial"/>
          <w:color w:val="000000" w:themeColor="text1"/>
          <w:u w:val="none"/>
        </w:rPr>
        <w:t xml:space="preserve">represents your </w:t>
      </w:r>
      <w:r w:rsidR="51F159E4" w:rsidRPr="47E4816A">
        <w:rPr>
          <w:rStyle w:val="Hyperlink"/>
          <w:rFonts w:ascii="Arial" w:hAnsi="Arial" w:cs="Arial"/>
          <w:color w:val="000000" w:themeColor="text1"/>
          <w:u w:val="none"/>
        </w:rPr>
        <w:t>distric</w:t>
      </w:r>
      <w:r w:rsidR="5776EA92" w:rsidRPr="47E4816A">
        <w:rPr>
          <w:rStyle w:val="Hyperlink"/>
          <w:rFonts w:ascii="Arial" w:hAnsi="Arial" w:cs="Arial"/>
          <w:color w:val="000000" w:themeColor="text1"/>
          <w:u w:val="none"/>
        </w:rPr>
        <w:t xml:space="preserve">t agency code </w:t>
      </w:r>
      <w:r w:rsidR="634C908B" w:rsidRPr="47E4816A">
        <w:rPr>
          <w:rStyle w:val="Hyperlink"/>
          <w:rFonts w:ascii="Arial" w:hAnsi="Arial" w:cs="Arial"/>
          <w:color w:val="000000" w:themeColor="text1"/>
          <w:u w:val="none"/>
        </w:rPr>
        <w:t>number</w:t>
      </w:r>
      <w:r w:rsidR="618955AE" w:rsidRPr="47E4816A">
        <w:rPr>
          <w:rStyle w:val="Hyperlink"/>
          <w:rFonts w:ascii="Arial" w:hAnsi="Arial" w:cs="Arial"/>
          <w:color w:val="000000" w:themeColor="text1"/>
          <w:u w:val="none"/>
        </w:rPr>
        <w:t>)</w:t>
      </w:r>
      <w:r w:rsidR="634C908B" w:rsidRPr="47E4816A">
        <w:rPr>
          <w:rStyle w:val="Hyperlink"/>
          <w:rFonts w:ascii="Arial" w:hAnsi="Arial" w:cs="Arial"/>
          <w:color w:val="000000" w:themeColor="text1"/>
          <w:u w:val="none"/>
        </w:rPr>
        <w:t>.</w:t>
      </w:r>
    </w:p>
    <w:p w14:paraId="1E5D6B28" w14:textId="7CBD5DF3" w:rsidR="091FAA61" w:rsidRDefault="091FAA61" w:rsidP="091FAA61">
      <w:pPr>
        <w:rPr>
          <w:rFonts w:ascii="Arial" w:eastAsia="Arial" w:hAnsi="Arial" w:cs="Arial"/>
          <w:b/>
          <w:bCs/>
          <w:szCs w:val="24"/>
        </w:rPr>
      </w:pPr>
    </w:p>
    <w:p w14:paraId="5078CEDC" w14:textId="1B6B25F5" w:rsidR="004A75E0" w:rsidRDefault="004A75E0" w:rsidP="63D4A3E1">
      <w:pPr>
        <w:rPr>
          <w:rFonts w:ascii="Arial" w:eastAsia="Arial" w:hAnsi="Arial" w:cs="Arial"/>
          <w:color w:val="000000" w:themeColor="text1"/>
        </w:rPr>
      </w:pPr>
      <w:r w:rsidRPr="713583F1">
        <w:rPr>
          <w:rFonts w:ascii="Arial" w:eastAsia="Arial" w:hAnsi="Arial" w:cs="Arial"/>
          <w:b/>
          <w:bCs/>
        </w:rPr>
        <w:t xml:space="preserve">Part </w:t>
      </w:r>
      <w:r w:rsidR="550E0DEB" w:rsidRPr="713583F1">
        <w:rPr>
          <w:rFonts w:ascii="Arial" w:eastAsia="Arial" w:hAnsi="Arial" w:cs="Arial"/>
          <w:b/>
          <w:bCs/>
        </w:rPr>
        <w:t>1</w:t>
      </w:r>
      <w:r w:rsidR="246E5575" w:rsidRPr="713583F1">
        <w:rPr>
          <w:rFonts w:ascii="Arial" w:eastAsia="Arial" w:hAnsi="Arial" w:cs="Arial"/>
          <w:b/>
          <w:bCs/>
        </w:rPr>
        <w:t>-</w:t>
      </w:r>
      <w:r w:rsidRPr="713583F1">
        <w:rPr>
          <w:rFonts w:ascii="Arial" w:eastAsia="Arial" w:hAnsi="Arial" w:cs="Arial"/>
          <w:b/>
          <w:bCs/>
        </w:rPr>
        <w:t xml:space="preserve">A – Size, Scope and Quality </w:t>
      </w:r>
      <w:r w:rsidR="002C09D3" w:rsidRPr="713583F1">
        <w:rPr>
          <w:rFonts w:ascii="Arial" w:eastAsia="Arial" w:hAnsi="Arial" w:cs="Arial"/>
          <w:b/>
          <w:bCs/>
        </w:rPr>
        <w:t xml:space="preserve">(SSQ) </w:t>
      </w:r>
      <w:r w:rsidRPr="713583F1">
        <w:rPr>
          <w:rFonts w:ascii="Arial" w:eastAsia="Arial" w:hAnsi="Arial" w:cs="Arial"/>
          <w:b/>
          <w:bCs/>
        </w:rPr>
        <w:t xml:space="preserve">for Middle Grades </w:t>
      </w:r>
      <w:r w:rsidR="668697B0" w:rsidRPr="713583F1">
        <w:rPr>
          <w:rFonts w:ascii="Arial" w:eastAsia="Arial" w:hAnsi="Arial" w:cs="Arial"/>
          <w:b/>
          <w:bCs/>
        </w:rPr>
        <w:t xml:space="preserve">Courses </w:t>
      </w:r>
      <w:r w:rsidRPr="713583F1">
        <w:rPr>
          <w:rFonts w:ascii="Arial" w:eastAsia="Arial" w:hAnsi="Arial" w:cs="Arial"/>
          <w:b/>
          <w:bCs/>
        </w:rPr>
        <w:t>and Grades 9-12 Career Preparatory and Technology Education Program</w:t>
      </w:r>
      <w:r w:rsidR="5DC15F09" w:rsidRPr="713583F1">
        <w:rPr>
          <w:rFonts w:ascii="Arial" w:eastAsia="Arial" w:hAnsi="Arial" w:cs="Arial"/>
          <w:b/>
          <w:bCs/>
        </w:rPr>
        <w:t>s</w:t>
      </w:r>
    </w:p>
    <w:p w14:paraId="62A74D9A" w14:textId="31183F91" w:rsidR="3B8B8473" w:rsidRDefault="3B8B8473" w:rsidP="3B8B8473">
      <w:pPr>
        <w:rPr>
          <w:rFonts w:ascii="Arial" w:eastAsia="Arial" w:hAnsi="Arial" w:cs="Arial"/>
          <w:color w:val="000000" w:themeColor="text1"/>
          <w:szCs w:val="24"/>
        </w:rPr>
      </w:pPr>
    </w:p>
    <w:p w14:paraId="5DA035D0" w14:textId="308EFEED" w:rsidR="46FC6103" w:rsidRDefault="46FC6103" w:rsidP="39D9BD80">
      <w:pPr>
        <w:spacing w:line="259" w:lineRule="auto"/>
        <w:rPr>
          <w:rFonts w:ascii="Arial" w:eastAsia="Arial" w:hAnsi="Arial" w:cs="Arial"/>
          <w:color w:val="000000" w:themeColor="text1"/>
        </w:rPr>
      </w:pPr>
      <w:r w:rsidRPr="388DE63F">
        <w:rPr>
          <w:rFonts w:ascii="Arial" w:eastAsia="Arial" w:hAnsi="Arial" w:cs="Arial"/>
          <w:color w:val="000000" w:themeColor="text1"/>
        </w:rPr>
        <w:lastRenderedPageBreak/>
        <w:t xml:space="preserve">The purpose of this section is to </w:t>
      </w:r>
      <w:r w:rsidR="673E529B" w:rsidRPr="388DE63F">
        <w:rPr>
          <w:rFonts w:ascii="Arial" w:eastAsia="Arial" w:hAnsi="Arial" w:cs="Arial"/>
          <w:color w:val="000000" w:themeColor="text1"/>
        </w:rPr>
        <w:t>give</w:t>
      </w:r>
      <w:r w:rsidR="47EF5BCF" w:rsidRPr="388DE63F">
        <w:rPr>
          <w:rFonts w:ascii="Arial" w:eastAsia="Arial" w:hAnsi="Arial" w:cs="Arial"/>
          <w:color w:val="000000" w:themeColor="text1"/>
        </w:rPr>
        <w:t xml:space="preserve"> </w:t>
      </w:r>
      <w:r w:rsidR="497E88C1" w:rsidRPr="388DE63F">
        <w:rPr>
          <w:rFonts w:ascii="Arial" w:eastAsia="Arial" w:hAnsi="Arial" w:cs="Arial"/>
          <w:color w:val="000000" w:themeColor="text1"/>
        </w:rPr>
        <w:t>local eligible recipients</w:t>
      </w:r>
      <w:r w:rsidR="7B289029" w:rsidRPr="388DE63F">
        <w:rPr>
          <w:rFonts w:ascii="Arial" w:eastAsia="Arial" w:hAnsi="Arial" w:cs="Arial"/>
          <w:color w:val="000000" w:themeColor="text1"/>
        </w:rPr>
        <w:t xml:space="preserve"> </w:t>
      </w:r>
      <w:r w:rsidRPr="388DE63F">
        <w:rPr>
          <w:rFonts w:ascii="Arial" w:eastAsia="Arial" w:hAnsi="Arial" w:cs="Arial"/>
          <w:color w:val="000000" w:themeColor="text1"/>
        </w:rPr>
        <w:t xml:space="preserve">an opportunity to </w:t>
      </w:r>
      <w:r w:rsidR="7020C475" w:rsidRPr="388DE63F">
        <w:rPr>
          <w:rFonts w:ascii="Arial" w:eastAsia="Arial" w:hAnsi="Arial" w:cs="Arial"/>
          <w:color w:val="000000" w:themeColor="text1"/>
        </w:rPr>
        <w:t xml:space="preserve">make </w:t>
      </w:r>
      <w:r w:rsidR="39EBEBB9" w:rsidRPr="388DE63F">
        <w:rPr>
          <w:rFonts w:ascii="Arial" w:eastAsia="Arial" w:hAnsi="Arial" w:cs="Arial"/>
          <w:color w:val="000000" w:themeColor="text1"/>
        </w:rPr>
        <w:t>changes</w:t>
      </w:r>
      <w:r w:rsidR="3CCB2740" w:rsidRPr="388DE63F">
        <w:rPr>
          <w:rFonts w:ascii="Arial" w:eastAsia="Arial" w:hAnsi="Arial" w:cs="Arial"/>
          <w:color w:val="000000" w:themeColor="text1"/>
        </w:rPr>
        <w:t xml:space="preserve">, provide </w:t>
      </w:r>
      <w:r w:rsidR="39EBEBB9" w:rsidRPr="388DE63F">
        <w:rPr>
          <w:rFonts w:ascii="Arial" w:eastAsia="Arial" w:hAnsi="Arial" w:cs="Arial"/>
          <w:color w:val="000000" w:themeColor="text1"/>
        </w:rPr>
        <w:t xml:space="preserve">updates </w:t>
      </w:r>
      <w:r w:rsidR="2DA160D8" w:rsidRPr="388DE63F">
        <w:rPr>
          <w:rFonts w:ascii="Arial" w:eastAsia="Arial" w:hAnsi="Arial" w:cs="Arial"/>
          <w:color w:val="000000" w:themeColor="text1"/>
        </w:rPr>
        <w:t>and add new SS</w:t>
      </w:r>
      <w:r w:rsidR="1B30BFFE" w:rsidRPr="388DE63F">
        <w:rPr>
          <w:rFonts w:ascii="Arial" w:eastAsia="Arial" w:hAnsi="Arial" w:cs="Arial"/>
          <w:color w:val="000000" w:themeColor="text1"/>
        </w:rPr>
        <w:t>Q</w:t>
      </w:r>
      <w:r w:rsidR="6E0CC34F" w:rsidRPr="388DE63F">
        <w:rPr>
          <w:rFonts w:ascii="Arial" w:eastAsia="Arial" w:hAnsi="Arial" w:cs="Arial"/>
          <w:color w:val="000000" w:themeColor="text1"/>
        </w:rPr>
        <w:t xml:space="preserve"> </w:t>
      </w:r>
      <w:r w:rsidR="70F01776" w:rsidRPr="388DE63F">
        <w:rPr>
          <w:rFonts w:ascii="Arial" w:eastAsia="Arial" w:hAnsi="Arial" w:cs="Arial"/>
          <w:color w:val="000000" w:themeColor="text1"/>
        </w:rPr>
        <w:t xml:space="preserve">programs </w:t>
      </w:r>
      <w:r w:rsidR="3B1237C0" w:rsidRPr="388DE63F">
        <w:rPr>
          <w:rFonts w:ascii="Arial" w:eastAsia="Arial" w:hAnsi="Arial" w:cs="Arial"/>
          <w:color w:val="000000" w:themeColor="text1"/>
        </w:rPr>
        <w:t xml:space="preserve">to </w:t>
      </w:r>
      <w:r w:rsidR="1053D3D0" w:rsidRPr="388DE63F">
        <w:rPr>
          <w:rFonts w:ascii="Arial" w:eastAsia="Arial" w:hAnsi="Arial" w:cs="Arial"/>
          <w:color w:val="000000" w:themeColor="text1"/>
        </w:rPr>
        <w:t>their original four-year local plan.</w:t>
      </w:r>
    </w:p>
    <w:p w14:paraId="384985C8" w14:textId="61884D5D" w:rsidR="3B8B8473" w:rsidRDefault="3B8B8473" w:rsidP="3B8B8473">
      <w:pPr>
        <w:rPr>
          <w:rFonts w:ascii="Arial" w:eastAsia="Arial" w:hAnsi="Arial" w:cs="Arial"/>
          <w:color w:val="000000" w:themeColor="text1"/>
          <w:szCs w:val="24"/>
        </w:rPr>
      </w:pPr>
    </w:p>
    <w:p w14:paraId="57331E81" w14:textId="616FA0BB" w:rsidR="002C09D3" w:rsidRPr="00691DCE" w:rsidRDefault="1CAEA019" w:rsidP="0060007B">
      <w:pPr>
        <w:pStyle w:val="ListParagraph"/>
        <w:numPr>
          <w:ilvl w:val="0"/>
          <w:numId w:val="11"/>
        </w:numPr>
        <w:spacing w:after="120" w:line="257" w:lineRule="auto"/>
        <w:rPr>
          <w:rFonts w:ascii="Arial" w:eastAsia="Arial" w:hAnsi="Arial" w:cs="Arial"/>
          <w:sz w:val="24"/>
        </w:rPr>
      </w:pPr>
      <w:r w:rsidRPr="00691DCE">
        <w:rPr>
          <w:rFonts w:ascii="Arial" w:eastAsia="Arial" w:hAnsi="Arial" w:cs="Arial"/>
          <w:b/>
          <w:bCs/>
          <w:sz w:val="24"/>
        </w:rPr>
        <w:t xml:space="preserve">Review and </w:t>
      </w:r>
      <w:r w:rsidR="480B3821" w:rsidRPr="00691DCE">
        <w:rPr>
          <w:rFonts w:ascii="Arial" w:eastAsia="Arial" w:hAnsi="Arial" w:cs="Arial"/>
          <w:b/>
          <w:bCs/>
          <w:sz w:val="24"/>
        </w:rPr>
        <w:t>U</w:t>
      </w:r>
      <w:r w:rsidR="22899187" w:rsidRPr="00691DCE">
        <w:rPr>
          <w:rFonts w:ascii="Arial" w:eastAsia="Arial" w:hAnsi="Arial" w:cs="Arial"/>
          <w:b/>
          <w:bCs/>
          <w:sz w:val="24"/>
        </w:rPr>
        <w:t>pdate</w:t>
      </w:r>
      <w:r w:rsidR="00D26ED3" w:rsidRPr="00691DCE">
        <w:rPr>
          <w:rFonts w:ascii="Arial" w:eastAsia="Arial" w:hAnsi="Arial" w:cs="Arial"/>
          <w:b/>
          <w:bCs/>
          <w:sz w:val="24"/>
        </w:rPr>
        <w:t xml:space="preserve"> the SSQ </w:t>
      </w:r>
      <w:r w:rsidR="53E1BAED" w:rsidRPr="00691DCE">
        <w:rPr>
          <w:rFonts w:ascii="Arial" w:eastAsia="Arial" w:hAnsi="Arial" w:cs="Arial"/>
          <w:b/>
          <w:bCs/>
          <w:sz w:val="24"/>
        </w:rPr>
        <w:t>Worksheet</w:t>
      </w:r>
      <w:r w:rsidR="00D26ED3" w:rsidRPr="00691DCE">
        <w:rPr>
          <w:rFonts w:ascii="Arial" w:eastAsia="Arial" w:hAnsi="Arial" w:cs="Arial"/>
          <w:b/>
          <w:bCs/>
          <w:sz w:val="24"/>
        </w:rPr>
        <w:t>s</w:t>
      </w:r>
      <w:r w:rsidR="34C73E34" w:rsidRPr="00691DCE">
        <w:rPr>
          <w:rFonts w:ascii="Arial" w:eastAsia="Arial" w:hAnsi="Arial" w:cs="Arial"/>
          <w:sz w:val="24"/>
        </w:rPr>
        <w:t xml:space="preserve"> in the </w:t>
      </w:r>
      <w:r w:rsidR="191965F4" w:rsidRPr="00691DCE">
        <w:rPr>
          <w:rFonts w:ascii="Arial" w:eastAsia="Arial" w:hAnsi="Arial" w:cs="Arial"/>
          <w:sz w:val="24"/>
        </w:rPr>
        <w:t>Secondary</w:t>
      </w:r>
      <w:r w:rsidR="7196797E" w:rsidRPr="00691DCE">
        <w:rPr>
          <w:rFonts w:ascii="Arial" w:eastAsia="Arial" w:hAnsi="Arial" w:cs="Arial"/>
          <w:sz w:val="24"/>
        </w:rPr>
        <w:t xml:space="preserve"> </w:t>
      </w:r>
      <w:r w:rsidR="08B1BAF3" w:rsidRPr="00691DCE">
        <w:rPr>
          <w:rFonts w:ascii="Arial" w:eastAsia="Arial" w:hAnsi="Arial" w:cs="Arial"/>
          <w:sz w:val="24"/>
        </w:rPr>
        <w:t xml:space="preserve">Excel </w:t>
      </w:r>
      <w:r w:rsidR="2A0D7909" w:rsidRPr="00691DCE">
        <w:rPr>
          <w:rFonts w:ascii="Arial" w:eastAsia="Arial" w:hAnsi="Arial" w:cs="Arial"/>
          <w:sz w:val="24"/>
        </w:rPr>
        <w:t>Workbook</w:t>
      </w:r>
      <w:r w:rsidR="5F115C7D" w:rsidRPr="00691DCE">
        <w:rPr>
          <w:rFonts w:ascii="Arial" w:eastAsia="Arial" w:hAnsi="Arial" w:cs="Arial"/>
          <w:sz w:val="24"/>
        </w:rPr>
        <w:t>,</w:t>
      </w:r>
      <w:r w:rsidR="555DF42D" w:rsidRPr="00691DCE">
        <w:rPr>
          <w:rFonts w:ascii="Arial" w:eastAsia="Arial" w:hAnsi="Arial" w:cs="Arial"/>
          <w:sz w:val="24"/>
        </w:rPr>
        <w:t xml:space="preserve"> </w:t>
      </w:r>
      <w:r w:rsidR="06709138" w:rsidRPr="00691DCE">
        <w:rPr>
          <w:rFonts w:ascii="Arial" w:eastAsia="Arial" w:hAnsi="Arial" w:cs="Arial"/>
          <w:sz w:val="24"/>
        </w:rPr>
        <w:t>as needed</w:t>
      </w:r>
      <w:r w:rsidR="346E5747" w:rsidRPr="00691DCE">
        <w:rPr>
          <w:rFonts w:ascii="Arial" w:eastAsia="Arial" w:hAnsi="Arial" w:cs="Arial"/>
          <w:sz w:val="24"/>
        </w:rPr>
        <w:t xml:space="preserve">. </w:t>
      </w:r>
      <w:r w:rsidR="1F19B5A9" w:rsidRPr="00691DCE">
        <w:rPr>
          <w:rFonts w:ascii="Arial" w:eastAsia="Arial" w:hAnsi="Arial" w:cs="Arial"/>
          <w:sz w:val="24"/>
        </w:rPr>
        <w:t xml:space="preserve">Include </w:t>
      </w:r>
      <w:r w:rsidR="26D79168" w:rsidRPr="00691DCE">
        <w:rPr>
          <w:rFonts w:ascii="Arial" w:eastAsia="Arial" w:hAnsi="Arial" w:cs="Arial"/>
          <w:sz w:val="24"/>
        </w:rPr>
        <w:t>new programs and updat</w:t>
      </w:r>
      <w:r w:rsidR="633B08C8" w:rsidRPr="00691DCE">
        <w:rPr>
          <w:rFonts w:ascii="Arial" w:eastAsia="Arial" w:hAnsi="Arial" w:cs="Arial"/>
          <w:sz w:val="24"/>
        </w:rPr>
        <w:t>e</w:t>
      </w:r>
      <w:r w:rsidR="26D79168" w:rsidRPr="00691DCE">
        <w:rPr>
          <w:rFonts w:ascii="Arial" w:eastAsia="Arial" w:hAnsi="Arial" w:cs="Arial"/>
          <w:sz w:val="24"/>
        </w:rPr>
        <w:t xml:space="preserve"> any changes in criteria for program</w:t>
      </w:r>
      <w:r w:rsidR="18048BF3" w:rsidRPr="00691DCE">
        <w:rPr>
          <w:rFonts w:ascii="Arial" w:eastAsia="Arial" w:hAnsi="Arial" w:cs="Arial"/>
          <w:sz w:val="24"/>
        </w:rPr>
        <w:t>(</w:t>
      </w:r>
      <w:r w:rsidR="26D79168" w:rsidRPr="00691DCE">
        <w:rPr>
          <w:rFonts w:ascii="Arial" w:eastAsia="Arial" w:hAnsi="Arial" w:cs="Arial"/>
          <w:sz w:val="24"/>
        </w:rPr>
        <w:t>s</w:t>
      </w:r>
      <w:r w:rsidR="62D080B1" w:rsidRPr="00691DCE">
        <w:rPr>
          <w:rFonts w:ascii="Arial" w:eastAsia="Arial" w:hAnsi="Arial" w:cs="Arial"/>
          <w:sz w:val="24"/>
        </w:rPr>
        <w:t>)</w:t>
      </w:r>
      <w:r w:rsidR="00BA7D22" w:rsidRPr="00691DCE">
        <w:rPr>
          <w:rFonts w:ascii="Arial" w:eastAsia="Arial" w:hAnsi="Arial" w:cs="Arial"/>
          <w:sz w:val="24"/>
        </w:rPr>
        <w:t xml:space="preserve"> in the columns provided</w:t>
      </w:r>
      <w:r w:rsidR="00D26ED3" w:rsidRPr="00691DCE">
        <w:rPr>
          <w:rFonts w:ascii="Arial" w:eastAsia="Arial" w:hAnsi="Arial" w:cs="Arial"/>
          <w:sz w:val="24"/>
        </w:rPr>
        <w:t xml:space="preserve">. Two different </w:t>
      </w:r>
      <w:r w:rsidR="0F30C02B" w:rsidRPr="00691DCE">
        <w:rPr>
          <w:rFonts w:ascii="Arial" w:eastAsia="Arial" w:hAnsi="Arial" w:cs="Arial"/>
          <w:sz w:val="24"/>
        </w:rPr>
        <w:t>worksheets</w:t>
      </w:r>
      <w:r w:rsidR="00D26ED3" w:rsidRPr="00691DCE">
        <w:rPr>
          <w:rFonts w:ascii="Arial" w:eastAsia="Arial" w:hAnsi="Arial" w:cs="Arial"/>
          <w:sz w:val="24"/>
        </w:rPr>
        <w:t xml:space="preserve"> are required; one for middle grades </w:t>
      </w:r>
      <w:r w:rsidR="7CDA7B8E" w:rsidRPr="00691DCE">
        <w:rPr>
          <w:rFonts w:ascii="Arial" w:eastAsia="Arial" w:hAnsi="Arial" w:cs="Arial"/>
          <w:sz w:val="24"/>
        </w:rPr>
        <w:t>courses</w:t>
      </w:r>
      <w:r w:rsidR="00D26ED3" w:rsidRPr="00691DCE">
        <w:rPr>
          <w:rFonts w:ascii="Arial" w:eastAsia="Arial" w:hAnsi="Arial" w:cs="Arial"/>
          <w:sz w:val="24"/>
        </w:rPr>
        <w:t xml:space="preserve"> offered in 202</w:t>
      </w:r>
      <w:r w:rsidR="6585B640" w:rsidRPr="00691DCE">
        <w:rPr>
          <w:rFonts w:ascii="Arial" w:eastAsia="Arial" w:hAnsi="Arial" w:cs="Arial"/>
          <w:sz w:val="24"/>
        </w:rPr>
        <w:t>1</w:t>
      </w:r>
      <w:r w:rsidR="00D26ED3" w:rsidRPr="00691DCE">
        <w:rPr>
          <w:rFonts w:ascii="Arial" w:eastAsia="Arial" w:hAnsi="Arial" w:cs="Arial"/>
          <w:sz w:val="24"/>
        </w:rPr>
        <w:t>-</w:t>
      </w:r>
      <w:r w:rsidR="277994F6" w:rsidRPr="00691DCE">
        <w:rPr>
          <w:rFonts w:ascii="Arial" w:eastAsia="Arial" w:hAnsi="Arial" w:cs="Arial"/>
          <w:sz w:val="24"/>
        </w:rPr>
        <w:t>20</w:t>
      </w:r>
      <w:r w:rsidR="00D26ED3" w:rsidRPr="00691DCE">
        <w:rPr>
          <w:rFonts w:ascii="Arial" w:eastAsia="Arial" w:hAnsi="Arial" w:cs="Arial"/>
          <w:sz w:val="24"/>
        </w:rPr>
        <w:t>2</w:t>
      </w:r>
      <w:r w:rsidR="55DB9F7D" w:rsidRPr="00691DCE">
        <w:rPr>
          <w:rFonts w:ascii="Arial" w:eastAsia="Arial" w:hAnsi="Arial" w:cs="Arial"/>
          <w:sz w:val="24"/>
        </w:rPr>
        <w:t>2</w:t>
      </w:r>
      <w:r w:rsidR="00D26ED3" w:rsidRPr="00691DCE">
        <w:rPr>
          <w:rFonts w:ascii="Arial" w:eastAsia="Arial" w:hAnsi="Arial" w:cs="Arial"/>
          <w:sz w:val="24"/>
        </w:rPr>
        <w:t xml:space="preserve"> and one for 9-12 Career Preparatory/Technology Education programs offered in 202</w:t>
      </w:r>
      <w:r w:rsidR="3344DE9C" w:rsidRPr="00691DCE">
        <w:rPr>
          <w:rFonts w:ascii="Arial" w:eastAsia="Arial" w:hAnsi="Arial" w:cs="Arial"/>
          <w:sz w:val="24"/>
        </w:rPr>
        <w:t>1</w:t>
      </w:r>
      <w:r w:rsidR="00D26ED3" w:rsidRPr="00691DCE">
        <w:rPr>
          <w:rFonts w:ascii="Arial" w:eastAsia="Arial" w:hAnsi="Arial" w:cs="Arial"/>
          <w:sz w:val="24"/>
        </w:rPr>
        <w:t>-</w:t>
      </w:r>
      <w:r w:rsidR="7D92C1D0" w:rsidRPr="00691DCE">
        <w:rPr>
          <w:rFonts w:ascii="Arial" w:eastAsia="Arial" w:hAnsi="Arial" w:cs="Arial"/>
          <w:sz w:val="24"/>
        </w:rPr>
        <w:t>20</w:t>
      </w:r>
      <w:r w:rsidR="00D26ED3" w:rsidRPr="00691DCE">
        <w:rPr>
          <w:rFonts w:ascii="Arial" w:eastAsia="Arial" w:hAnsi="Arial" w:cs="Arial"/>
          <w:sz w:val="24"/>
        </w:rPr>
        <w:t>2</w:t>
      </w:r>
      <w:r w:rsidR="174F07ED" w:rsidRPr="00691DCE">
        <w:rPr>
          <w:rFonts w:ascii="Arial" w:eastAsia="Arial" w:hAnsi="Arial" w:cs="Arial"/>
          <w:sz w:val="24"/>
        </w:rPr>
        <w:t>2</w:t>
      </w:r>
      <w:r w:rsidR="007E189A" w:rsidRPr="00691DCE">
        <w:rPr>
          <w:rFonts w:ascii="Arial" w:eastAsia="Arial" w:hAnsi="Arial" w:cs="Arial"/>
          <w:sz w:val="24"/>
        </w:rPr>
        <w:t>.</w:t>
      </w:r>
      <w:r w:rsidR="6CFEE201" w:rsidRPr="00691DCE">
        <w:rPr>
          <w:rFonts w:ascii="Arial" w:eastAsia="Arial" w:hAnsi="Arial" w:cs="Arial"/>
          <w:sz w:val="24"/>
        </w:rPr>
        <w:t xml:space="preserve"> FDOE will provide local agencies with their </w:t>
      </w:r>
      <w:r w:rsidR="2B65DD8D" w:rsidRPr="00691DCE">
        <w:rPr>
          <w:rFonts w:ascii="Arial" w:eastAsia="Arial" w:hAnsi="Arial" w:cs="Arial"/>
          <w:sz w:val="24"/>
        </w:rPr>
        <w:t xml:space="preserve">pre-populated </w:t>
      </w:r>
      <w:r w:rsidR="6CFEE201" w:rsidRPr="00691DCE">
        <w:rPr>
          <w:rFonts w:ascii="Arial" w:eastAsia="Arial" w:hAnsi="Arial" w:cs="Arial"/>
          <w:sz w:val="24"/>
        </w:rPr>
        <w:t xml:space="preserve">SSQ </w:t>
      </w:r>
      <w:r w:rsidR="4BC622D2" w:rsidRPr="00691DCE">
        <w:rPr>
          <w:rFonts w:ascii="Arial" w:eastAsia="Arial" w:hAnsi="Arial" w:cs="Arial"/>
          <w:sz w:val="24"/>
        </w:rPr>
        <w:t>data</w:t>
      </w:r>
      <w:r w:rsidR="6CFEE201" w:rsidRPr="00691DCE">
        <w:rPr>
          <w:rFonts w:ascii="Arial" w:eastAsia="Arial" w:hAnsi="Arial" w:cs="Arial"/>
          <w:sz w:val="24"/>
        </w:rPr>
        <w:t xml:space="preserve"> as submitted </w:t>
      </w:r>
      <w:r w:rsidR="1454758E" w:rsidRPr="00691DCE">
        <w:rPr>
          <w:rFonts w:ascii="Arial" w:eastAsia="Arial" w:hAnsi="Arial" w:cs="Arial"/>
          <w:sz w:val="24"/>
        </w:rPr>
        <w:t>with</w:t>
      </w:r>
      <w:r w:rsidR="6CFEE201" w:rsidRPr="00691DCE">
        <w:rPr>
          <w:rFonts w:ascii="Arial" w:eastAsia="Arial" w:hAnsi="Arial" w:cs="Arial"/>
          <w:sz w:val="24"/>
        </w:rPr>
        <w:t xml:space="preserve"> the 2020-2021</w:t>
      </w:r>
      <w:r w:rsidR="1342B0EB" w:rsidRPr="00691DCE">
        <w:rPr>
          <w:rFonts w:ascii="Arial" w:eastAsia="Arial" w:hAnsi="Arial" w:cs="Arial"/>
          <w:sz w:val="24"/>
        </w:rPr>
        <w:t xml:space="preserve"> four-year plan</w:t>
      </w:r>
      <w:r w:rsidR="17B98F06" w:rsidRPr="00691DCE">
        <w:rPr>
          <w:rFonts w:ascii="Arial" w:eastAsia="Arial" w:hAnsi="Arial" w:cs="Arial"/>
          <w:sz w:val="24"/>
        </w:rPr>
        <w:t xml:space="preserve">. </w:t>
      </w:r>
      <w:r w:rsidR="60D19979" w:rsidRPr="00691DCE">
        <w:rPr>
          <w:rFonts w:ascii="Arial" w:eastAsia="Arial" w:hAnsi="Arial" w:cs="Arial"/>
          <w:sz w:val="24"/>
        </w:rPr>
        <w:t xml:space="preserve">Directions to update SSQ worksheets </w:t>
      </w:r>
      <w:r w:rsidR="1C753F3D" w:rsidRPr="00691DCE">
        <w:rPr>
          <w:rFonts w:ascii="Arial" w:eastAsia="Arial" w:hAnsi="Arial" w:cs="Arial"/>
          <w:sz w:val="24"/>
        </w:rPr>
        <w:t>are</w:t>
      </w:r>
      <w:r w:rsidR="60D19979" w:rsidRPr="00691DCE">
        <w:rPr>
          <w:rFonts w:ascii="Arial" w:eastAsia="Arial" w:hAnsi="Arial" w:cs="Arial"/>
          <w:sz w:val="24"/>
        </w:rPr>
        <w:t xml:space="preserve"> provided </w:t>
      </w:r>
      <w:r w:rsidR="1FA8FB9F" w:rsidRPr="00691DCE">
        <w:rPr>
          <w:rFonts w:ascii="Arial" w:eastAsia="Arial" w:hAnsi="Arial" w:cs="Arial"/>
          <w:sz w:val="24"/>
        </w:rPr>
        <w:t>in</w:t>
      </w:r>
      <w:r w:rsidR="234F450F" w:rsidRPr="00691DCE">
        <w:rPr>
          <w:rFonts w:ascii="Arial" w:eastAsia="Arial" w:hAnsi="Arial" w:cs="Arial"/>
          <w:sz w:val="24"/>
        </w:rPr>
        <w:t xml:space="preserve"> t</w:t>
      </w:r>
      <w:r w:rsidR="1FA8FB9F" w:rsidRPr="00691DCE">
        <w:rPr>
          <w:rFonts w:ascii="Arial" w:eastAsia="Arial" w:hAnsi="Arial" w:cs="Arial"/>
          <w:sz w:val="24"/>
        </w:rPr>
        <w:t>he</w:t>
      </w:r>
      <w:r w:rsidR="0623D047" w:rsidRPr="00691DCE">
        <w:rPr>
          <w:rFonts w:ascii="Arial" w:eastAsia="Arial" w:hAnsi="Arial" w:cs="Arial"/>
          <w:sz w:val="24"/>
        </w:rPr>
        <w:t xml:space="preserve"> </w:t>
      </w:r>
      <w:hyperlink r:id="rId39" w:history="1">
        <w:r w:rsidR="0623D047" w:rsidRPr="00691DCE">
          <w:rPr>
            <w:rFonts w:ascii="Arial" w:hAnsi="Arial" w:cs="Arial"/>
            <w:i/>
            <w:iCs/>
            <w:sz w:val="24"/>
          </w:rPr>
          <w:t>2021-2022 Perkins V Implementation Guide</w:t>
        </w:r>
      </w:hyperlink>
      <w:r w:rsidR="0FAF64F2" w:rsidRPr="00691DCE">
        <w:rPr>
          <w:rFonts w:ascii="Arial" w:hAnsi="Arial" w:cs="Arial"/>
          <w:i/>
          <w:iCs/>
          <w:sz w:val="24"/>
        </w:rPr>
        <w:t>.</w:t>
      </w:r>
    </w:p>
    <w:p w14:paraId="50D8F69C" w14:textId="067FC60F" w:rsidR="002C09D3" w:rsidRPr="00691DCE" w:rsidRDefault="002C09D3" w:rsidP="11EBF4C6">
      <w:pPr>
        <w:spacing w:after="120" w:line="257" w:lineRule="auto"/>
        <w:rPr>
          <w:rFonts w:ascii="Calibri" w:eastAsia="Calibri" w:hAnsi="Calibri"/>
          <w:sz w:val="28"/>
          <w:szCs w:val="24"/>
        </w:rPr>
      </w:pPr>
    </w:p>
    <w:p w14:paraId="556D8491" w14:textId="535E47C9" w:rsidR="002C09D3" w:rsidRPr="00691DCE" w:rsidRDefault="08218C08" w:rsidP="0060007B">
      <w:pPr>
        <w:pStyle w:val="ListParagraph"/>
        <w:numPr>
          <w:ilvl w:val="0"/>
          <w:numId w:val="11"/>
        </w:numPr>
        <w:spacing w:after="120" w:line="257" w:lineRule="auto"/>
        <w:rPr>
          <w:sz w:val="28"/>
          <w:szCs w:val="24"/>
        </w:rPr>
      </w:pPr>
      <w:r w:rsidRPr="00691DCE">
        <w:rPr>
          <w:rFonts w:ascii="Arial" w:eastAsia="Arial" w:hAnsi="Arial" w:cs="Arial"/>
          <w:b/>
          <w:bCs/>
          <w:sz w:val="24"/>
        </w:rPr>
        <w:t xml:space="preserve">List High-Priority Size, Scope and Quality Needs: </w:t>
      </w:r>
      <w:r w:rsidR="31B305BD" w:rsidRPr="00691DCE">
        <w:rPr>
          <w:rFonts w:ascii="Arial" w:eastAsia="Arial" w:hAnsi="Arial" w:cs="Arial"/>
          <w:sz w:val="24"/>
        </w:rPr>
        <w:t xml:space="preserve">As a result of your CLNA review </w:t>
      </w:r>
      <w:r w:rsidR="1E96F52A" w:rsidRPr="00691DCE">
        <w:rPr>
          <w:rFonts w:ascii="Arial" w:eastAsia="Arial" w:hAnsi="Arial" w:cs="Arial"/>
          <w:sz w:val="24"/>
        </w:rPr>
        <w:t xml:space="preserve">and updates </w:t>
      </w:r>
      <w:r w:rsidR="31B305BD" w:rsidRPr="00691DCE">
        <w:rPr>
          <w:rFonts w:ascii="Arial" w:eastAsia="Arial" w:hAnsi="Arial" w:cs="Arial"/>
          <w:sz w:val="24"/>
        </w:rPr>
        <w:t>of size, scope and quality</w:t>
      </w:r>
      <w:r w:rsidR="1118ED3B" w:rsidRPr="00691DCE">
        <w:rPr>
          <w:rFonts w:ascii="Arial" w:eastAsia="Arial" w:hAnsi="Arial" w:cs="Arial"/>
          <w:sz w:val="24"/>
        </w:rPr>
        <w:t xml:space="preserve">, </w:t>
      </w:r>
      <w:r w:rsidR="0FA8F0AB" w:rsidRPr="00691DCE">
        <w:rPr>
          <w:rFonts w:ascii="Arial" w:eastAsia="Arial" w:hAnsi="Arial" w:cs="Arial"/>
          <w:sz w:val="24"/>
        </w:rPr>
        <w:t xml:space="preserve">and </w:t>
      </w:r>
      <w:r w:rsidR="31B305BD" w:rsidRPr="00691DCE">
        <w:rPr>
          <w:rFonts w:ascii="Arial" w:eastAsia="Arial" w:hAnsi="Arial" w:cs="Arial"/>
          <w:sz w:val="24"/>
        </w:rPr>
        <w:t xml:space="preserve">additional </w:t>
      </w:r>
      <w:r w:rsidR="6EC8D698" w:rsidRPr="00691DCE">
        <w:rPr>
          <w:rFonts w:ascii="Arial" w:eastAsia="Arial" w:hAnsi="Arial" w:cs="Arial"/>
          <w:sz w:val="24"/>
        </w:rPr>
        <w:t>need</w:t>
      </w:r>
      <w:r w:rsidR="31B305BD" w:rsidRPr="00691DCE">
        <w:rPr>
          <w:rFonts w:ascii="Arial" w:eastAsia="Arial" w:hAnsi="Arial" w:cs="Arial"/>
          <w:sz w:val="24"/>
        </w:rPr>
        <w:t>s</w:t>
      </w:r>
      <w:r w:rsidR="6EC8D698" w:rsidRPr="00691DCE">
        <w:rPr>
          <w:rFonts w:ascii="Arial" w:eastAsia="Arial" w:hAnsi="Arial" w:cs="Arial"/>
          <w:sz w:val="24"/>
        </w:rPr>
        <w:t xml:space="preserve"> identified during this</w:t>
      </w:r>
      <w:r w:rsidR="31B305BD" w:rsidRPr="00691DCE">
        <w:rPr>
          <w:rFonts w:ascii="Arial" w:eastAsia="Arial" w:hAnsi="Arial" w:cs="Arial"/>
          <w:sz w:val="24"/>
        </w:rPr>
        <w:t xml:space="preserve"> past </w:t>
      </w:r>
      <w:r w:rsidR="199C5B9F" w:rsidRPr="00691DCE">
        <w:rPr>
          <w:rFonts w:ascii="Arial" w:eastAsia="Arial" w:hAnsi="Arial" w:cs="Arial"/>
          <w:sz w:val="24"/>
        </w:rPr>
        <w:t>program yea</w:t>
      </w:r>
      <w:r w:rsidR="575C68C3" w:rsidRPr="00691DCE">
        <w:rPr>
          <w:rFonts w:ascii="Arial" w:eastAsia="Arial" w:hAnsi="Arial" w:cs="Arial"/>
          <w:sz w:val="24"/>
        </w:rPr>
        <w:t>r, p</w:t>
      </w:r>
      <w:r w:rsidR="31B305BD" w:rsidRPr="00691DCE">
        <w:rPr>
          <w:rFonts w:ascii="Arial" w:eastAsia="Arial" w:hAnsi="Arial" w:cs="Arial"/>
          <w:sz w:val="24"/>
        </w:rPr>
        <w:t xml:space="preserve">rovide a list of the high-priority need(s) that will be addressed in the </w:t>
      </w:r>
      <w:r w:rsidR="09C68C69" w:rsidRPr="00691DCE">
        <w:rPr>
          <w:rFonts w:ascii="Arial" w:eastAsia="Arial" w:hAnsi="Arial" w:cs="Arial"/>
          <w:sz w:val="24"/>
        </w:rPr>
        <w:t xml:space="preserve">2021-2022 </w:t>
      </w:r>
      <w:r w:rsidR="31B305BD" w:rsidRPr="00691DCE">
        <w:rPr>
          <w:rFonts w:ascii="Arial" w:eastAsia="Arial" w:hAnsi="Arial" w:cs="Arial"/>
          <w:sz w:val="24"/>
        </w:rPr>
        <w:t xml:space="preserve">program year. </w:t>
      </w:r>
    </w:p>
    <w:p w14:paraId="1D57DF16" w14:textId="74B70854" w:rsidR="002C09D3" w:rsidRDefault="6A0BF9CD" w:rsidP="11EBF4C6">
      <w:pPr>
        <w:spacing w:after="120" w:line="257" w:lineRule="auto"/>
        <w:ind w:left="720"/>
        <w:rPr>
          <w:rFonts w:ascii="Calibri" w:eastAsia="Calibri" w:hAnsi="Calibri"/>
          <w:szCs w:val="24"/>
        </w:rPr>
      </w:pPr>
      <w:r w:rsidRPr="11EBF4C6">
        <w:rPr>
          <w:rFonts w:ascii="Arial" w:eastAsia="Arial" w:hAnsi="Arial" w:cs="Arial"/>
          <w:b/>
          <w:bCs/>
        </w:rPr>
        <w:t xml:space="preserve">Note: </w:t>
      </w:r>
      <w:r w:rsidR="31B305BD" w:rsidRPr="11EBF4C6">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etc.), not a ranked priority list. The list will be used to </w:t>
      </w:r>
      <w:r w:rsidR="00C40CFC" w:rsidRPr="11EBF4C6">
        <w:rPr>
          <w:rFonts w:ascii="Arial" w:eastAsia="Arial" w:hAnsi="Arial" w:cs="Arial"/>
        </w:rPr>
        <w:t xml:space="preserve">match </w:t>
      </w:r>
      <w:r w:rsidR="31B305BD" w:rsidRPr="11EBF4C6">
        <w:rPr>
          <w:rFonts w:ascii="Arial" w:eastAsia="Arial" w:hAnsi="Arial" w:cs="Arial"/>
        </w:rPr>
        <w:t>budget expenditures to these needs in the 2021-2022 program year.</w:t>
      </w:r>
    </w:p>
    <w:p w14:paraId="616BA77F" w14:textId="3984C071" w:rsidR="00760C9E" w:rsidRDefault="00760C9E">
      <w:pPr>
        <w:rPr>
          <w:rFonts w:ascii="Arial" w:eastAsia="Arial" w:hAnsi="Arial" w:cs="Arial"/>
          <w:b/>
          <w:szCs w:val="24"/>
        </w:rPr>
      </w:pPr>
    </w:p>
    <w:p w14:paraId="7A05A001" w14:textId="0E6DE5F9" w:rsidR="004A75E0" w:rsidRDefault="00C95850" w:rsidP="3B8B8473">
      <w:pPr>
        <w:rPr>
          <w:rFonts w:ascii="Arial" w:eastAsia="Arial" w:hAnsi="Arial" w:cs="Arial"/>
          <w:b/>
          <w:bCs/>
        </w:rPr>
      </w:pPr>
      <w:r w:rsidRPr="328C1555">
        <w:rPr>
          <w:rFonts w:ascii="Arial" w:eastAsia="Arial" w:hAnsi="Arial" w:cs="Arial"/>
          <w:b/>
          <w:bCs/>
        </w:rPr>
        <w:t xml:space="preserve">Part </w:t>
      </w:r>
      <w:r w:rsidR="74213A4A" w:rsidRPr="328C1555">
        <w:rPr>
          <w:rFonts w:ascii="Arial" w:eastAsia="Arial" w:hAnsi="Arial" w:cs="Arial"/>
          <w:b/>
          <w:bCs/>
        </w:rPr>
        <w:t>1</w:t>
      </w:r>
      <w:r w:rsidR="1E2CFDAC" w:rsidRPr="328C1555">
        <w:rPr>
          <w:rFonts w:ascii="Arial" w:eastAsia="Arial" w:hAnsi="Arial" w:cs="Arial"/>
          <w:b/>
          <w:bCs/>
        </w:rPr>
        <w:t>-</w:t>
      </w:r>
      <w:r w:rsidRPr="328C1555">
        <w:rPr>
          <w:rFonts w:ascii="Arial" w:eastAsia="Arial" w:hAnsi="Arial" w:cs="Arial"/>
          <w:b/>
          <w:bCs/>
        </w:rPr>
        <w:t>B – Labor Market Alignment</w:t>
      </w:r>
      <w:r w:rsidR="374BBA3D" w:rsidRPr="328C1555">
        <w:rPr>
          <w:rFonts w:ascii="Arial" w:eastAsia="Arial" w:hAnsi="Arial" w:cs="Arial"/>
          <w:b/>
          <w:bCs/>
        </w:rPr>
        <w:t xml:space="preserve"> (LMA)</w:t>
      </w:r>
    </w:p>
    <w:p w14:paraId="29A9A4BD" w14:textId="711CB4A3" w:rsidR="006F27E3" w:rsidRPr="006F27E3" w:rsidRDefault="006F27E3" w:rsidP="3B8B8473">
      <w:pPr>
        <w:rPr>
          <w:rFonts w:ascii="Arial" w:eastAsia="Arial" w:hAnsi="Arial" w:cs="Arial"/>
          <w:b/>
          <w:bCs/>
        </w:rPr>
      </w:pPr>
    </w:p>
    <w:p w14:paraId="3E31DFFC" w14:textId="6F9DD37A" w:rsidR="006F27E3" w:rsidRPr="00691DCE" w:rsidRDefault="3B45CAC6" w:rsidP="328C1555">
      <w:pPr>
        <w:rPr>
          <w:rFonts w:ascii="Arial" w:eastAsia="Arial" w:hAnsi="Arial" w:cs="Arial"/>
          <w:szCs w:val="24"/>
        </w:rPr>
      </w:pPr>
      <w:r w:rsidRPr="00691DCE">
        <w:rPr>
          <w:rFonts w:ascii="Arial" w:eastAsia="Arial" w:hAnsi="Arial" w:cs="Arial"/>
          <w:color w:val="000000" w:themeColor="text1"/>
          <w:szCs w:val="24"/>
        </w:rPr>
        <w:t xml:space="preserve">The purpose of this section is to give </w:t>
      </w:r>
      <w:r w:rsidR="3AD72A8A" w:rsidRPr="00691DCE">
        <w:rPr>
          <w:rFonts w:ascii="Arial" w:eastAsia="Arial" w:hAnsi="Arial" w:cs="Arial"/>
          <w:color w:val="000000" w:themeColor="text1"/>
          <w:szCs w:val="24"/>
        </w:rPr>
        <w:t>local eligible recipients</w:t>
      </w:r>
      <w:r w:rsidR="08C68183" w:rsidRPr="00691DCE">
        <w:rPr>
          <w:rFonts w:ascii="Arial" w:eastAsia="Arial" w:hAnsi="Arial" w:cs="Arial"/>
          <w:color w:val="000000" w:themeColor="text1"/>
          <w:szCs w:val="24"/>
        </w:rPr>
        <w:t xml:space="preserve"> </w:t>
      </w:r>
      <w:r w:rsidRPr="00691DCE">
        <w:rPr>
          <w:rFonts w:ascii="Arial" w:eastAsia="Arial" w:hAnsi="Arial" w:cs="Arial"/>
          <w:color w:val="000000" w:themeColor="text1"/>
          <w:szCs w:val="24"/>
        </w:rPr>
        <w:t xml:space="preserve">an opportunity to </w:t>
      </w:r>
      <w:r w:rsidR="7C00479F" w:rsidRPr="00691DCE">
        <w:rPr>
          <w:rFonts w:ascii="Arial" w:eastAsia="Arial" w:hAnsi="Arial" w:cs="Arial"/>
          <w:color w:val="000000" w:themeColor="text1"/>
          <w:szCs w:val="24"/>
        </w:rPr>
        <w:t>make changes, provide updates and add new L</w:t>
      </w:r>
      <w:r w:rsidR="12079060" w:rsidRPr="00691DCE">
        <w:rPr>
          <w:rFonts w:ascii="Arial" w:eastAsia="Arial" w:hAnsi="Arial" w:cs="Arial"/>
          <w:color w:val="000000" w:themeColor="text1"/>
          <w:szCs w:val="24"/>
        </w:rPr>
        <w:t xml:space="preserve">abor Market Alignment </w:t>
      </w:r>
      <w:r w:rsidR="7C00479F" w:rsidRPr="00691DCE">
        <w:rPr>
          <w:rFonts w:ascii="Arial" w:eastAsia="Arial" w:hAnsi="Arial" w:cs="Arial"/>
          <w:color w:val="000000" w:themeColor="text1"/>
          <w:szCs w:val="24"/>
        </w:rPr>
        <w:t>programs to their original four-year local plan.</w:t>
      </w:r>
      <w:r w:rsidRPr="00691DCE">
        <w:rPr>
          <w:rFonts w:ascii="Arial" w:eastAsia="Arial" w:hAnsi="Arial" w:cs="Arial"/>
          <w:color w:val="000000" w:themeColor="text1"/>
          <w:szCs w:val="24"/>
        </w:rPr>
        <w:t xml:space="preserve"> </w:t>
      </w:r>
      <w:r w:rsidR="006F27E3" w:rsidRPr="00691DCE">
        <w:rPr>
          <w:rFonts w:ascii="Arial" w:eastAsia="Arial" w:hAnsi="Arial" w:cs="Arial"/>
          <w:szCs w:val="24"/>
        </w:rPr>
        <w:t xml:space="preserve"> </w:t>
      </w:r>
      <w:r w:rsidRPr="00691DCE">
        <w:rPr>
          <w:szCs w:val="24"/>
        </w:rPr>
        <w:tab/>
      </w:r>
    </w:p>
    <w:p w14:paraId="096972B1" w14:textId="03FE3AA4" w:rsidR="006F27E3" w:rsidRPr="00691DCE" w:rsidRDefault="006F27E3" w:rsidP="3B8B8473">
      <w:pPr>
        <w:pStyle w:val="paragraph"/>
        <w:spacing w:before="0" w:beforeAutospacing="0" w:after="0" w:afterAutospacing="0"/>
        <w:ind w:left="720" w:hanging="720"/>
        <w:rPr>
          <w:rStyle w:val="eop"/>
          <w:rFonts w:ascii="Arial" w:hAnsi="Arial" w:cs="Arial"/>
        </w:rPr>
      </w:pPr>
      <w:r w:rsidRPr="00691DCE">
        <w:rPr>
          <w:rStyle w:val="normaltextrun"/>
          <w:rFonts w:ascii="Arial" w:hAnsi="Arial" w:cs="Arial"/>
        </w:rPr>
        <w:t xml:space="preserve"> </w:t>
      </w:r>
      <w:r w:rsidRPr="00691DCE">
        <w:tab/>
      </w:r>
    </w:p>
    <w:p w14:paraId="18E8B0C4" w14:textId="77059E19" w:rsidR="00B0334A" w:rsidRPr="00B0334A" w:rsidRDefault="169E2CD6" w:rsidP="00B0334A">
      <w:pPr>
        <w:pStyle w:val="ListParagraph"/>
        <w:numPr>
          <w:ilvl w:val="0"/>
          <w:numId w:val="14"/>
        </w:numPr>
        <w:spacing w:after="120"/>
        <w:rPr>
          <w:rStyle w:val="Hyperlink"/>
          <w:rFonts w:ascii="Arial" w:eastAsia="Arial" w:hAnsi="Arial" w:cs="Arial"/>
          <w:b/>
          <w:bCs/>
          <w:color w:val="auto"/>
          <w:sz w:val="24"/>
          <w:szCs w:val="24"/>
          <w:u w:val="none"/>
        </w:rPr>
      </w:pPr>
      <w:r w:rsidRPr="00691DCE">
        <w:rPr>
          <w:rFonts w:ascii="Arial" w:eastAsia="Arial" w:hAnsi="Arial" w:cs="Arial"/>
          <w:b/>
          <w:bCs/>
          <w:sz w:val="24"/>
          <w:szCs w:val="24"/>
        </w:rPr>
        <w:t>Review and Update the LMA Worksheet</w:t>
      </w:r>
      <w:r w:rsidRPr="00691DCE">
        <w:rPr>
          <w:rFonts w:ascii="Arial" w:eastAsia="Arial" w:hAnsi="Arial" w:cs="Arial"/>
          <w:sz w:val="24"/>
          <w:szCs w:val="24"/>
        </w:rPr>
        <w:t xml:space="preserve"> in the Secondary Excel Workbook, as needed. Include new programs and update any changes in criteria for program(s) in the columns provided. O</w:t>
      </w:r>
      <w:r w:rsidR="21E5F396" w:rsidRPr="00691DCE">
        <w:rPr>
          <w:rFonts w:ascii="Arial" w:eastAsia="Arial" w:hAnsi="Arial" w:cs="Arial"/>
          <w:sz w:val="24"/>
          <w:szCs w:val="24"/>
        </w:rPr>
        <w:t>n</w:t>
      </w:r>
      <w:r w:rsidRPr="00691DCE">
        <w:rPr>
          <w:rFonts w:ascii="Arial" w:eastAsia="Arial" w:hAnsi="Arial" w:cs="Arial"/>
          <w:sz w:val="24"/>
          <w:szCs w:val="24"/>
        </w:rPr>
        <w:t xml:space="preserve">e worksheet </w:t>
      </w:r>
      <w:r w:rsidR="057A56CB" w:rsidRPr="00691DCE">
        <w:rPr>
          <w:rFonts w:ascii="Arial" w:eastAsia="Arial" w:hAnsi="Arial" w:cs="Arial"/>
          <w:sz w:val="24"/>
          <w:szCs w:val="24"/>
        </w:rPr>
        <w:t>is</w:t>
      </w:r>
      <w:r w:rsidRPr="00691DCE">
        <w:rPr>
          <w:rFonts w:ascii="Arial" w:eastAsia="Arial" w:hAnsi="Arial" w:cs="Arial"/>
          <w:sz w:val="24"/>
          <w:szCs w:val="24"/>
        </w:rPr>
        <w:t xml:space="preserve"> required</w:t>
      </w:r>
      <w:r w:rsidR="2A990871" w:rsidRPr="00691DCE">
        <w:rPr>
          <w:rFonts w:ascii="Arial" w:eastAsia="Arial" w:hAnsi="Arial" w:cs="Arial"/>
          <w:sz w:val="24"/>
          <w:szCs w:val="24"/>
        </w:rPr>
        <w:t xml:space="preserve"> for secondary programs </w:t>
      </w:r>
      <w:r w:rsidRPr="00691DCE">
        <w:rPr>
          <w:rFonts w:ascii="Arial" w:eastAsia="Arial" w:hAnsi="Arial" w:cs="Arial"/>
          <w:sz w:val="24"/>
          <w:szCs w:val="24"/>
        </w:rPr>
        <w:t>offered in 2021-2022</w:t>
      </w:r>
      <w:r w:rsidR="5E64EF8C" w:rsidRPr="00691DCE">
        <w:rPr>
          <w:rFonts w:ascii="Arial" w:eastAsia="Arial" w:hAnsi="Arial" w:cs="Arial"/>
          <w:sz w:val="24"/>
          <w:szCs w:val="24"/>
        </w:rPr>
        <w:t>.</w:t>
      </w:r>
      <w:r w:rsidRPr="00691DCE">
        <w:rPr>
          <w:rFonts w:ascii="Arial" w:eastAsia="Arial" w:hAnsi="Arial" w:cs="Arial"/>
          <w:sz w:val="24"/>
          <w:szCs w:val="24"/>
        </w:rPr>
        <w:t xml:space="preserve"> FDOE will provide local agencies with their pre-populated </w:t>
      </w:r>
      <w:r w:rsidR="07FE7F13" w:rsidRPr="00691DCE">
        <w:rPr>
          <w:rFonts w:ascii="Arial" w:eastAsia="Arial" w:hAnsi="Arial" w:cs="Arial"/>
          <w:sz w:val="24"/>
          <w:szCs w:val="24"/>
        </w:rPr>
        <w:t>LMA</w:t>
      </w:r>
      <w:r w:rsidRPr="00691DCE">
        <w:rPr>
          <w:rFonts w:ascii="Arial" w:eastAsia="Arial" w:hAnsi="Arial" w:cs="Arial"/>
          <w:sz w:val="24"/>
          <w:szCs w:val="24"/>
        </w:rPr>
        <w:t xml:space="preserve"> data as submitted with the 2020-2021 four-year plan. Directions to update </w:t>
      </w:r>
      <w:r w:rsidR="50A93D98" w:rsidRPr="00691DCE">
        <w:rPr>
          <w:rFonts w:ascii="Arial" w:eastAsia="Arial" w:hAnsi="Arial" w:cs="Arial"/>
          <w:sz w:val="24"/>
          <w:szCs w:val="24"/>
        </w:rPr>
        <w:t>the LMA</w:t>
      </w:r>
      <w:r w:rsidRPr="00691DCE">
        <w:rPr>
          <w:rFonts w:ascii="Arial" w:eastAsia="Arial" w:hAnsi="Arial" w:cs="Arial"/>
          <w:sz w:val="24"/>
          <w:szCs w:val="24"/>
        </w:rPr>
        <w:t xml:space="preserve"> worksheet </w:t>
      </w:r>
      <w:r w:rsidR="3123CE2F" w:rsidRPr="00691DCE">
        <w:rPr>
          <w:rFonts w:ascii="Arial" w:eastAsia="Arial" w:hAnsi="Arial" w:cs="Arial"/>
          <w:sz w:val="24"/>
          <w:szCs w:val="24"/>
        </w:rPr>
        <w:t>are provided in the</w:t>
      </w:r>
      <w:r w:rsidR="00B0334A">
        <w:rPr>
          <w:rFonts w:ascii="Arial" w:eastAsia="Arial" w:hAnsi="Arial" w:cs="Arial"/>
          <w:sz w:val="24"/>
          <w:szCs w:val="24"/>
        </w:rPr>
        <w:t xml:space="preserve"> </w:t>
      </w:r>
      <w:hyperlink r:id="rId40">
        <w:r w:rsidR="00B0334A" w:rsidRPr="00B0334A">
          <w:rPr>
            <w:rStyle w:val="Hyperlink"/>
            <w:rFonts w:ascii="Arial" w:eastAsia="Arial" w:hAnsi="Arial" w:cs="Arial"/>
            <w:i/>
            <w:iCs/>
            <w:sz w:val="24"/>
            <w:szCs w:val="24"/>
          </w:rPr>
          <w:t>2021-2022 Perkins V Implementation Guide</w:t>
        </w:r>
      </w:hyperlink>
      <w:r w:rsidR="00B0334A" w:rsidRPr="0098565F">
        <w:t>.</w:t>
      </w:r>
    </w:p>
    <w:p w14:paraId="2D8F1CE5" w14:textId="77777777" w:rsidR="00B0334A" w:rsidRDefault="00B0334A" w:rsidP="00B0334A">
      <w:pPr>
        <w:pStyle w:val="ListParagraph"/>
        <w:spacing w:after="120"/>
        <w:rPr>
          <w:rStyle w:val="Hyperlink"/>
          <w:rFonts w:ascii="Arial" w:eastAsia="Arial" w:hAnsi="Arial" w:cs="Arial"/>
          <w:b/>
          <w:bCs/>
          <w:color w:val="auto"/>
          <w:sz w:val="24"/>
          <w:szCs w:val="24"/>
          <w:u w:val="none"/>
        </w:rPr>
      </w:pPr>
    </w:p>
    <w:p w14:paraId="043692B8" w14:textId="6F793B66" w:rsidR="169E2CD6" w:rsidRPr="00B0334A" w:rsidRDefault="169E2CD6" w:rsidP="00B0334A">
      <w:pPr>
        <w:pStyle w:val="ListParagraph"/>
        <w:numPr>
          <w:ilvl w:val="0"/>
          <w:numId w:val="14"/>
        </w:numPr>
        <w:spacing w:after="120"/>
        <w:rPr>
          <w:rFonts w:ascii="Arial" w:eastAsia="Arial" w:hAnsi="Arial" w:cs="Arial"/>
          <w:b/>
          <w:bCs/>
          <w:sz w:val="24"/>
          <w:szCs w:val="24"/>
        </w:rPr>
      </w:pPr>
      <w:r w:rsidRPr="00B0334A">
        <w:rPr>
          <w:rFonts w:ascii="Arial" w:eastAsia="Arial" w:hAnsi="Arial" w:cs="Arial"/>
          <w:b/>
          <w:bCs/>
          <w:sz w:val="24"/>
          <w:szCs w:val="24"/>
        </w:rPr>
        <w:t xml:space="preserve">List High-Priority </w:t>
      </w:r>
      <w:r w:rsidR="00774449" w:rsidRPr="00B0334A">
        <w:rPr>
          <w:rFonts w:ascii="Arial" w:eastAsia="Arial" w:hAnsi="Arial" w:cs="Arial"/>
          <w:b/>
          <w:bCs/>
          <w:sz w:val="24"/>
          <w:szCs w:val="24"/>
        </w:rPr>
        <w:t>LMA</w:t>
      </w:r>
      <w:r w:rsidRPr="00B0334A">
        <w:rPr>
          <w:rFonts w:ascii="Arial" w:eastAsia="Arial" w:hAnsi="Arial" w:cs="Arial"/>
          <w:b/>
          <w:bCs/>
          <w:sz w:val="24"/>
          <w:szCs w:val="24"/>
        </w:rPr>
        <w:t xml:space="preserve"> Needs: </w:t>
      </w:r>
      <w:r w:rsidRPr="00B0334A">
        <w:rPr>
          <w:rFonts w:ascii="Arial" w:eastAsia="Arial" w:hAnsi="Arial" w:cs="Arial"/>
          <w:sz w:val="24"/>
          <w:szCs w:val="24"/>
        </w:rPr>
        <w:t xml:space="preserve">As a result of your CLNA review and updates of </w:t>
      </w:r>
      <w:r w:rsidR="40380FD1" w:rsidRPr="00B0334A">
        <w:rPr>
          <w:rFonts w:ascii="Arial" w:eastAsia="Arial" w:hAnsi="Arial" w:cs="Arial"/>
          <w:sz w:val="24"/>
          <w:szCs w:val="24"/>
        </w:rPr>
        <w:t>labor market alignment</w:t>
      </w:r>
      <w:r w:rsidRPr="00B0334A">
        <w:rPr>
          <w:rFonts w:ascii="Arial" w:eastAsia="Arial" w:hAnsi="Arial" w:cs="Arial"/>
          <w:sz w:val="24"/>
          <w:szCs w:val="24"/>
        </w:rPr>
        <w:t xml:space="preserve">, and additional needs identified during this past program year, provide a list of the high-priority need(s) that will be addressed in the 2021-2022 program year. </w:t>
      </w:r>
    </w:p>
    <w:p w14:paraId="45322248" w14:textId="74B70854" w:rsidR="169E2CD6" w:rsidRPr="00691DCE" w:rsidRDefault="169E2CD6" w:rsidP="328C1555">
      <w:pPr>
        <w:spacing w:after="120" w:line="257" w:lineRule="auto"/>
        <w:ind w:left="720"/>
        <w:rPr>
          <w:rFonts w:ascii="Calibri" w:eastAsia="Calibri" w:hAnsi="Calibri"/>
          <w:szCs w:val="24"/>
        </w:rPr>
      </w:pPr>
      <w:r w:rsidRPr="00691DCE">
        <w:rPr>
          <w:rFonts w:ascii="Arial" w:eastAsia="Arial" w:hAnsi="Arial" w:cs="Arial"/>
          <w:b/>
          <w:bCs/>
          <w:szCs w:val="24"/>
        </w:rPr>
        <w:t xml:space="preserve">Note: </w:t>
      </w:r>
      <w:r w:rsidRPr="00691DCE">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5C8A4042" w14:textId="3F51E562" w:rsidR="00A8528A" w:rsidRDefault="006C091B" w:rsidP="3B8B8473">
      <w:pPr>
        <w:rPr>
          <w:rFonts w:ascii="Arial" w:eastAsia="Arial" w:hAnsi="Arial" w:cs="Arial"/>
          <w:b/>
          <w:bCs/>
        </w:rPr>
      </w:pPr>
      <w:r w:rsidRPr="328C1555">
        <w:rPr>
          <w:rFonts w:ascii="Arial" w:eastAsia="Arial" w:hAnsi="Arial" w:cs="Arial"/>
          <w:b/>
          <w:bCs/>
        </w:rPr>
        <w:lastRenderedPageBreak/>
        <w:t xml:space="preserve">Part </w:t>
      </w:r>
      <w:r w:rsidR="5164DD82" w:rsidRPr="328C1555">
        <w:rPr>
          <w:rFonts w:ascii="Arial" w:eastAsia="Arial" w:hAnsi="Arial" w:cs="Arial"/>
          <w:b/>
          <w:bCs/>
        </w:rPr>
        <w:t>1</w:t>
      </w:r>
      <w:r w:rsidR="01879435" w:rsidRPr="328C1555">
        <w:rPr>
          <w:rFonts w:ascii="Arial" w:eastAsia="Arial" w:hAnsi="Arial" w:cs="Arial"/>
          <w:b/>
          <w:bCs/>
        </w:rPr>
        <w:t>-</w:t>
      </w:r>
      <w:r w:rsidRPr="328C1555">
        <w:rPr>
          <w:rFonts w:ascii="Arial" w:eastAsia="Arial" w:hAnsi="Arial" w:cs="Arial"/>
          <w:b/>
          <w:bCs/>
        </w:rPr>
        <w:t>C - Development and Implementation of CTE Programs</w:t>
      </w:r>
      <w:r w:rsidR="60FEE7BF" w:rsidRPr="328C1555">
        <w:rPr>
          <w:rFonts w:ascii="Arial" w:eastAsia="Arial" w:hAnsi="Arial" w:cs="Arial"/>
          <w:b/>
          <w:bCs/>
        </w:rPr>
        <w:t xml:space="preserve"> </w:t>
      </w:r>
      <w:r w:rsidRPr="328C1555">
        <w:rPr>
          <w:rFonts w:ascii="Arial" w:eastAsia="Arial" w:hAnsi="Arial" w:cs="Arial"/>
          <w:b/>
          <w:bCs/>
        </w:rPr>
        <w:t>and Programs of Study (POS)</w:t>
      </w:r>
    </w:p>
    <w:p w14:paraId="3AF57A5F" w14:textId="6D48D037" w:rsidR="00E2086D" w:rsidRDefault="00E2086D" w:rsidP="328C1555">
      <w:pPr>
        <w:ind w:left="540" w:hanging="540"/>
        <w:rPr>
          <w:rFonts w:ascii="Arial" w:eastAsia="Arial" w:hAnsi="Arial" w:cs="Arial"/>
          <w:color w:val="000000" w:themeColor="text1"/>
        </w:rPr>
      </w:pPr>
    </w:p>
    <w:p w14:paraId="28FC913E" w14:textId="6D675FB4" w:rsidR="00E2086D" w:rsidRDefault="02EB7DD6" w:rsidP="328C1555">
      <w:pPr>
        <w:ind w:left="540" w:hanging="540"/>
        <w:rPr>
          <w:rFonts w:ascii="Arial" w:eastAsia="Arial" w:hAnsi="Arial" w:cs="Arial"/>
          <w:color w:val="000000" w:themeColor="text1"/>
        </w:rPr>
      </w:pPr>
      <w:r w:rsidRPr="328C1555">
        <w:rPr>
          <w:rFonts w:ascii="Arial" w:eastAsia="Arial" w:hAnsi="Arial" w:cs="Arial"/>
          <w:color w:val="000000" w:themeColor="text1"/>
        </w:rPr>
        <w:t>T</w:t>
      </w:r>
      <w:r w:rsidR="53B5CF73" w:rsidRPr="328C1555">
        <w:rPr>
          <w:rFonts w:ascii="Arial" w:eastAsia="Arial" w:hAnsi="Arial" w:cs="Arial"/>
          <w:color w:val="000000" w:themeColor="text1"/>
        </w:rPr>
        <w:t xml:space="preserve">he purpose </w:t>
      </w:r>
      <w:r w:rsidR="151ED7B2" w:rsidRPr="328C1555">
        <w:rPr>
          <w:rFonts w:ascii="Arial" w:eastAsia="Arial" w:hAnsi="Arial" w:cs="Arial"/>
          <w:color w:val="000000" w:themeColor="text1"/>
        </w:rPr>
        <w:t xml:space="preserve">of this section </w:t>
      </w:r>
      <w:r w:rsidR="6004BC95" w:rsidRPr="328C1555">
        <w:rPr>
          <w:rFonts w:ascii="Arial" w:eastAsia="Arial" w:hAnsi="Arial" w:cs="Arial"/>
          <w:color w:val="000000" w:themeColor="text1"/>
        </w:rPr>
        <w:t xml:space="preserve">is to give local eligible recipients an opportunity </w:t>
      </w:r>
      <w:r w:rsidR="7BAD770E" w:rsidRPr="328C1555">
        <w:rPr>
          <w:rFonts w:ascii="Arial" w:eastAsia="Arial" w:hAnsi="Arial" w:cs="Arial"/>
          <w:color w:val="000000" w:themeColor="text1"/>
        </w:rPr>
        <w:t xml:space="preserve">to </w:t>
      </w:r>
      <w:r w:rsidR="5847BC54" w:rsidRPr="328C1555">
        <w:rPr>
          <w:rFonts w:ascii="Arial" w:eastAsia="Arial" w:hAnsi="Arial" w:cs="Arial"/>
          <w:color w:val="000000" w:themeColor="text1"/>
        </w:rPr>
        <w:t>identify high priority needs related to program and program of stu</w:t>
      </w:r>
      <w:r w:rsidR="2918006E" w:rsidRPr="328C1555">
        <w:rPr>
          <w:rFonts w:ascii="Arial" w:eastAsia="Arial" w:hAnsi="Arial" w:cs="Arial"/>
          <w:color w:val="000000" w:themeColor="text1"/>
        </w:rPr>
        <w:t xml:space="preserve">dy </w:t>
      </w:r>
      <w:r w:rsidR="5847BC54" w:rsidRPr="328C1555">
        <w:rPr>
          <w:rFonts w:ascii="Arial" w:eastAsia="Arial" w:hAnsi="Arial" w:cs="Arial"/>
          <w:color w:val="000000" w:themeColor="text1"/>
        </w:rPr>
        <w:t xml:space="preserve">development and implementation. </w:t>
      </w:r>
      <w:r w:rsidR="7BAD770E" w:rsidRPr="328C1555">
        <w:rPr>
          <w:rFonts w:ascii="Arial" w:eastAsia="Arial" w:hAnsi="Arial" w:cs="Arial"/>
          <w:color w:val="000000" w:themeColor="text1"/>
        </w:rPr>
        <w:t xml:space="preserve">  </w:t>
      </w:r>
      <w:r w:rsidR="1088EAA3" w:rsidRPr="328C1555">
        <w:rPr>
          <w:rFonts w:ascii="Arial" w:eastAsia="Arial" w:hAnsi="Arial" w:cs="Arial"/>
          <w:color w:val="000000" w:themeColor="text1"/>
        </w:rPr>
        <w:t xml:space="preserve"> </w:t>
      </w:r>
    </w:p>
    <w:p w14:paraId="738BE712" w14:textId="155ABD50" w:rsidR="00E2086D" w:rsidRDefault="00E2086D" w:rsidP="328C1555">
      <w:pPr>
        <w:ind w:left="1080"/>
        <w:rPr>
          <w:rFonts w:ascii="Arial" w:eastAsia="Arial" w:hAnsi="Arial" w:cs="Arial"/>
          <w:color w:val="000000" w:themeColor="text1"/>
          <w:szCs w:val="24"/>
          <w:highlight w:val="yellow"/>
        </w:rPr>
      </w:pPr>
    </w:p>
    <w:p w14:paraId="5586264D" w14:textId="19A014DA" w:rsidR="00E2086D" w:rsidRDefault="5BD6EE24" w:rsidP="0060007B">
      <w:pPr>
        <w:pStyle w:val="ListParagraph"/>
        <w:numPr>
          <w:ilvl w:val="0"/>
          <w:numId w:val="10"/>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List High-Priority CTE Programs and Programs of Study Needs:</w:t>
      </w:r>
      <w:r w:rsidRPr="328C1555">
        <w:rPr>
          <w:rFonts w:ascii="Arial" w:eastAsia="Arial" w:hAnsi="Arial" w:cs="Arial"/>
          <w:color w:val="000000" w:themeColor="text1"/>
          <w:sz w:val="24"/>
          <w:szCs w:val="24"/>
        </w:rPr>
        <w:t xml:space="preserve">  </w:t>
      </w:r>
      <w:r w:rsidR="18529C5B" w:rsidRPr="328C1555">
        <w:rPr>
          <w:rFonts w:ascii="Arial" w:eastAsia="Arial" w:hAnsi="Arial" w:cs="Arial"/>
          <w:sz w:val="24"/>
          <w:szCs w:val="24"/>
        </w:rPr>
        <w:t>As a result of your CLNA review and updates of SSQ</w:t>
      </w:r>
      <w:r w:rsidR="2F88EF22" w:rsidRPr="328C1555">
        <w:rPr>
          <w:rFonts w:ascii="Arial" w:eastAsia="Arial" w:hAnsi="Arial" w:cs="Arial"/>
          <w:sz w:val="24"/>
          <w:szCs w:val="24"/>
        </w:rPr>
        <w:t>, LMA, and POS criteria</w:t>
      </w:r>
      <w:r w:rsidR="18529C5B" w:rsidRPr="328C1555">
        <w:rPr>
          <w:rFonts w:ascii="Arial" w:eastAsia="Arial" w:hAnsi="Arial" w:cs="Arial"/>
          <w:sz w:val="24"/>
          <w:szCs w:val="24"/>
        </w:rPr>
        <w:t xml:space="preserve">, provide a list of the high-priority need(s) that will be addressed in the 2021-2022 program year. </w:t>
      </w:r>
    </w:p>
    <w:p w14:paraId="544F9091" w14:textId="1F7009BC" w:rsidR="00E2086D" w:rsidRDefault="18529C5B" w:rsidP="328C1555">
      <w:pPr>
        <w:spacing w:after="120" w:line="257" w:lineRule="auto"/>
        <w:ind w:left="720"/>
        <w:rPr>
          <w:rFonts w:ascii="Arial" w:eastAsia="Arial" w:hAnsi="Arial" w:cs="Arial"/>
          <w:szCs w:val="24"/>
        </w:rPr>
      </w:pPr>
      <w:r w:rsidRPr="328C1555">
        <w:rPr>
          <w:rFonts w:ascii="Arial" w:eastAsia="Arial" w:hAnsi="Arial" w:cs="Arial"/>
          <w:b/>
          <w:bCs/>
          <w:szCs w:val="24"/>
        </w:rPr>
        <w:t xml:space="preserve">Note: </w:t>
      </w:r>
      <w:r w:rsidRPr="328C1555">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r w:rsidR="1C02FD22" w:rsidRPr="328C1555">
        <w:rPr>
          <w:rFonts w:ascii="Arial" w:eastAsia="Arial" w:hAnsi="Arial" w:cs="Arial"/>
          <w:szCs w:val="24"/>
        </w:rPr>
        <w:t>.</w:t>
      </w:r>
    </w:p>
    <w:p w14:paraId="4359E08A" w14:textId="77777777" w:rsidR="00E830F6" w:rsidRDefault="00E830F6" w:rsidP="3B8B8473">
      <w:pPr>
        <w:rPr>
          <w:rFonts w:ascii="Arial" w:eastAsia="Arial" w:hAnsi="Arial" w:cs="Arial"/>
          <w:b/>
          <w:bCs/>
        </w:rPr>
      </w:pPr>
    </w:p>
    <w:p w14:paraId="69A5AAF5" w14:textId="5C47A38B" w:rsidR="00906E20" w:rsidRDefault="00E2086D" w:rsidP="3B8B8473">
      <w:pPr>
        <w:rPr>
          <w:rFonts w:ascii="Arial" w:eastAsia="Arial" w:hAnsi="Arial" w:cs="Arial"/>
          <w:b/>
          <w:bCs/>
        </w:rPr>
      </w:pPr>
      <w:r w:rsidRPr="328C1555">
        <w:rPr>
          <w:rFonts w:ascii="Arial" w:eastAsia="Arial" w:hAnsi="Arial" w:cs="Arial"/>
          <w:b/>
          <w:bCs/>
        </w:rPr>
        <w:t>P</w:t>
      </w:r>
      <w:r w:rsidR="0092570C" w:rsidRPr="328C1555">
        <w:rPr>
          <w:rFonts w:ascii="Arial" w:eastAsia="Arial" w:hAnsi="Arial" w:cs="Arial"/>
          <w:b/>
          <w:bCs/>
        </w:rPr>
        <w:t xml:space="preserve">art </w:t>
      </w:r>
      <w:r w:rsidR="313FB46B" w:rsidRPr="328C1555">
        <w:rPr>
          <w:rFonts w:ascii="Arial" w:eastAsia="Arial" w:hAnsi="Arial" w:cs="Arial"/>
          <w:b/>
          <w:bCs/>
        </w:rPr>
        <w:t>1</w:t>
      </w:r>
      <w:r w:rsidR="78F7A9C8" w:rsidRPr="328C1555">
        <w:rPr>
          <w:rFonts w:ascii="Arial" w:eastAsia="Arial" w:hAnsi="Arial" w:cs="Arial"/>
          <w:b/>
          <w:bCs/>
        </w:rPr>
        <w:t>-</w:t>
      </w:r>
      <w:r w:rsidR="0092570C" w:rsidRPr="328C1555">
        <w:rPr>
          <w:rFonts w:ascii="Arial" w:eastAsia="Arial" w:hAnsi="Arial" w:cs="Arial"/>
          <w:b/>
          <w:bCs/>
        </w:rPr>
        <w:t xml:space="preserve">D - </w:t>
      </w:r>
      <w:r w:rsidR="00295685" w:rsidRPr="328C1555">
        <w:rPr>
          <w:rFonts w:ascii="Arial" w:eastAsia="Arial" w:hAnsi="Arial" w:cs="Arial"/>
          <w:b/>
          <w:bCs/>
        </w:rPr>
        <w:t>Recruitment, Retention, and Training of Teachers, Faculty and All Other Professionals</w:t>
      </w:r>
    </w:p>
    <w:p w14:paraId="5C8E51C7" w14:textId="533D4A03" w:rsidR="328C1555" w:rsidRDefault="328C1555" w:rsidP="328C1555">
      <w:pPr>
        <w:rPr>
          <w:rFonts w:ascii="Arial" w:eastAsia="Arial" w:hAnsi="Arial" w:cs="Arial"/>
          <w:color w:val="000000" w:themeColor="text1"/>
        </w:rPr>
      </w:pPr>
    </w:p>
    <w:p w14:paraId="4CC417BC" w14:textId="477E6586" w:rsidR="19C8B309" w:rsidRDefault="19C8B309" w:rsidP="328C1555">
      <w:pPr>
        <w:rPr>
          <w:rFonts w:ascii="Arial" w:eastAsia="Arial" w:hAnsi="Arial" w:cs="Arial"/>
          <w:szCs w:val="24"/>
        </w:rPr>
      </w:pPr>
      <w:r w:rsidRPr="328C1555">
        <w:rPr>
          <w:rFonts w:ascii="Arial" w:eastAsia="Arial" w:hAnsi="Arial" w:cs="Arial"/>
          <w:color w:val="000000" w:themeColor="text1"/>
          <w:szCs w:val="24"/>
        </w:rPr>
        <w:t xml:space="preserve">The purpose of this section is to give local eligible recipients an opportunity to identify high priority needs related to the recruitment, </w:t>
      </w:r>
      <w:r w:rsidRPr="328C1555">
        <w:rPr>
          <w:rFonts w:ascii="Arial" w:eastAsia="Arial" w:hAnsi="Arial" w:cs="Arial"/>
          <w:szCs w:val="24"/>
        </w:rPr>
        <w:t>retention and training of CTE personnel.</w:t>
      </w:r>
      <w:r w:rsidRPr="328C1555">
        <w:rPr>
          <w:rFonts w:ascii="Arial" w:eastAsia="Arial" w:hAnsi="Arial" w:cs="Arial"/>
          <w:color w:val="000000" w:themeColor="text1"/>
          <w:szCs w:val="24"/>
        </w:rPr>
        <w:t xml:space="preserve"> </w:t>
      </w:r>
      <w:r>
        <w:tab/>
      </w:r>
    </w:p>
    <w:p w14:paraId="78C745EE" w14:textId="6D53597A" w:rsidR="3B8B8473" w:rsidRDefault="3B8B8473" w:rsidP="328C1555">
      <w:pPr>
        <w:rPr>
          <w:rFonts w:ascii="Arial" w:eastAsia="Arial" w:hAnsi="Arial" w:cs="Arial"/>
          <w:szCs w:val="24"/>
        </w:rPr>
      </w:pPr>
    </w:p>
    <w:p w14:paraId="500BC6FF" w14:textId="686764F7" w:rsidR="00295685" w:rsidRPr="002D7EFC" w:rsidRDefault="755A6F05" w:rsidP="0060007B">
      <w:pPr>
        <w:pStyle w:val="ListParagraph"/>
        <w:numPr>
          <w:ilvl w:val="0"/>
          <w:numId w:val="9"/>
        </w:numPr>
        <w:rPr>
          <w:rFonts w:ascii="Arial" w:eastAsia="Arial" w:hAnsi="Arial" w:cs="Arial"/>
          <w:b/>
          <w:bCs/>
          <w:sz w:val="24"/>
          <w:szCs w:val="24"/>
        </w:rPr>
      </w:pPr>
      <w:r w:rsidRPr="388DE63F">
        <w:rPr>
          <w:rFonts w:ascii="Arial" w:eastAsia="Arial" w:hAnsi="Arial" w:cs="Arial"/>
          <w:b/>
          <w:bCs/>
          <w:sz w:val="24"/>
          <w:szCs w:val="24"/>
        </w:rPr>
        <w:t>List High-Priority CTE Faculty &amp; Staff Needs:</w:t>
      </w:r>
      <w:r w:rsidRPr="388DE63F">
        <w:rPr>
          <w:rFonts w:ascii="Arial" w:eastAsia="Arial" w:hAnsi="Arial" w:cs="Arial"/>
          <w:sz w:val="24"/>
          <w:szCs w:val="24"/>
        </w:rPr>
        <w:t xml:space="preserve"> </w:t>
      </w:r>
      <w:r w:rsidR="204A0A2C" w:rsidRPr="388DE63F">
        <w:rPr>
          <w:rFonts w:ascii="Arial" w:eastAsia="Arial" w:hAnsi="Arial" w:cs="Arial"/>
          <w:sz w:val="24"/>
          <w:szCs w:val="24"/>
        </w:rPr>
        <w:t xml:space="preserve">As a result of your CLNA review of recruitment, retention, and training of teachers, faculty and all other </w:t>
      </w:r>
      <w:r w:rsidR="2583DFCA" w:rsidRPr="388DE63F">
        <w:rPr>
          <w:rFonts w:ascii="Arial" w:eastAsia="Arial" w:hAnsi="Arial" w:cs="Arial"/>
          <w:sz w:val="24"/>
          <w:szCs w:val="24"/>
        </w:rPr>
        <w:t xml:space="preserve">CTE </w:t>
      </w:r>
      <w:r w:rsidR="204A0A2C" w:rsidRPr="388DE63F">
        <w:rPr>
          <w:rFonts w:ascii="Arial" w:eastAsia="Arial" w:hAnsi="Arial" w:cs="Arial"/>
          <w:sz w:val="24"/>
          <w:szCs w:val="24"/>
        </w:rPr>
        <w:t>professionals</w:t>
      </w:r>
      <w:r w:rsidR="4E338D05" w:rsidRPr="388DE63F">
        <w:rPr>
          <w:rFonts w:ascii="Arial" w:eastAsia="Arial" w:hAnsi="Arial" w:cs="Arial"/>
          <w:sz w:val="24"/>
          <w:szCs w:val="24"/>
        </w:rPr>
        <w:t xml:space="preserve"> and</w:t>
      </w:r>
      <w:r w:rsidR="204A0A2C" w:rsidRPr="388DE63F">
        <w:rPr>
          <w:rFonts w:ascii="Arial" w:eastAsia="Arial" w:hAnsi="Arial" w:cs="Arial"/>
          <w:sz w:val="24"/>
          <w:szCs w:val="24"/>
        </w:rPr>
        <w:t xml:space="preserve"> any additional findings resulting from implementation during the past </w:t>
      </w:r>
      <w:r w:rsidR="4DCAF124" w:rsidRPr="388DE63F">
        <w:rPr>
          <w:rFonts w:ascii="Arial" w:eastAsia="Arial" w:hAnsi="Arial" w:cs="Arial"/>
          <w:sz w:val="24"/>
          <w:szCs w:val="24"/>
        </w:rPr>
        <w:t xml:space="preserve">program </w:t>
      </w:r>
      <w:r w:rsidR="204A0A2C" w:rsidRPr="388DE63F">
        <w:rPr>
          <w:rFonts w:ascii="Arial" w:eastAsia="Arial" w:hAnsi="Arial" w:cs="Arial"/>
          <w:sz w:val="24"/>
          <w:szCs w:val="24"/>
        </w:rPr>
        <w:t xml:space="preserve">year, provide a list of the high-priority need(s) that will be addressed in the </w:t>
      </w:r>
      <w:r w:rsidR="7EF79767" w:rsidRPr="388DE63F">
        <w:rPr>
          <w:rFonts w:ascii="Arial" w:eastAsia="Arial" w:hAnsi="Arial" w:cs="Arial"/>
          <w:sz w:val="24"/>
          <w:szCs w:val="24"/>
        </w:rPr>
        <w:t xml:space="preserve">2021-2022 </w:t>
      </w:r>
      <w:r w:rsidR="204A0A2C" w:rsidRPr="388DE63F">
        <w:rPr>
          <w:rFonts w:ascii="Arial" w:eastAsia="Arial" w:hAnsi="Arial" w:cs="Arial"/>
          <w:sz w:val="24"/>
          <w:szCs w:val="24"/>
        </w:rPr>
        <w:t xml:space="preserve">program year. </w:t>
      </w:r>
    </w:p>
    <w:p w14:paraId="4D32D941" w14:textId="5D5CE9E9" w:rsidR="00295685" w:rsidRPr="002D7EFC" w:rsidRDefault="5F3A8727" w:rsidP="328C1555">
      <w:pPr>
        <w:ind w:firstLine="720"/>
        <w:rPr>
          <w:rFonts w:ascii="Arial" w:eastAsia="Arial" w:hAnsi="Arial" w:cs="Arial"/>
          <w:szCs w:val="24"/>
        </w:rPr>
      </w:pPr>
      <w:r w:rsidRPr="328C1555">
        <w:rPr>
          <w:rFonts w:ascii="Arial" w:eastAsia="Arial" w:hAnsi="Arial" w:cs="Arial"/>
          <w:b/>
          <w:bCs/>
          <w:szCs w:val="24"/>
        </w:rPr>
        <w:t>Note:</w:t>
      </w:r>
      <w:r w:rsidRPr="328C1555">
        <w:rPr>
          <w:rFonts w:ascii="Arial" w:eastAsia="Arial" w:hAnsi="Arial" w:cs="Arial"/>
          <w:szCs w:val="24"/>
        </w:rPr>
        <w:t xml:space="preserve"> </w:t>
      </w:r>
      <w:r w:rsidR="204A0A2C" w:rsidRPr="328C1555">
        <w:rPr>
          <w:rFonts w:ascii="Arial" w:eastAsia="Arial" w:hAnsi="Arial" w:cs="Arial"/>
          <w:szCs w:val="24"/>
        </w:rPr>
        <w:t xml:space="preserve">List only needs (areas of potential growth and improvement), as opposed to solutions/initiatives/plans/expenses or other </w:t>
      </w:r>
      <w:r w:rsidR="755A6F05">
        <w:tab/>
      </w:r>
      <w:r w:rsidR="204A0A2C" w:rsidRPr="328C1555">
        <w:rPr>
          <w:rFonts w:ascii="Arial" w:eastAsia="Arial" w:hAnsi="Arial" w:cs="Arial"/>
          <w:szCs w:val="24"/>
        </w:rPr>
        <w:t xml:space="preserve">approaches to meeting the identified needs. Provide the list as a sequentially numbered list (1, 2, 3, etc.), not a ranked priority </w:t>
      </w:r>
      <w:r w:rsidR="755A6F05">
        <w:tab/>
      </w:r>
      <w:r w:rsidR="204A0A2C" w:rsidRPr="328C1555">
        <w:rPr>
          <w:rFonts w:ascii="Arial" w:eastAsia="Arial" w:hAnsi="Arial" w:cs="Arial"/>
          <w:szCs w:val="24"/>
        </w:rPr>
        <w:t>list. The list will be used to track budget expenditures to these needs in the 2021-2022 program year.</w:t>
      </w:r>
    </w:p>
    <w:p w14:paraId="673827B7" w14:textId="2990FBF5" w:rsidR="00295685" w:rsidRPr="002D7EFC" w:rsidRDefault="00295685" w:rsidP="3B8B8473">
      <w:pPr>
        <w:pStyle w:val="ListParagraph"/>
        <w:rPr>
          <w:rFonts w:ascii="Arial" w:eastAsia="Arial" w:hAnsi="Arial" w:cs="Arial"/>
        </w:rPr>
      </w:pPr>
    </w:p>
    <w:p w14:paraId="6A4BB580" w14:textId="171C656E" w:rsidR="0092570C" w:rsidRDefault="0092570C" w:rsidP="328C1555">
      <w:pPr>
        <w:rPr>
          <w:rFonts w:ascii="Arial" w:eastAsia="Arial" w:hAnsi="Arial" w:cs="Arial"/>
          <w:szCs w:val="24"/>
        </w:rPr>
      </w:pPr>
      <w:r w:rsidRPr="328C1555">
        <w:rPr>
          <w:rFonts w:ascii="Arial" w:eastAsia="Arial" w:hAnsi="Arial" w:cs="Arial"/>
          <w:b/>
          <w:bCs/>
        </w:rPr>
        <w:t xml:space="preserve">Part </w:t>
      </w:r>
      <w:r w:rsidR="30ADA846" w:rsidRPr="328C1555">
        <w:rPr>
          <w:rFonts w:ascii="Arial" w:eastAsia="Arial" w:hAnsi="Arial" w:cs="Arial"/>
          <w:b/>
          <w:bCs/>
        </w:rPr>
        <w:t>1</w:t>
      </w:r>
      <w:r w:rsidR="3B4D4054" w:rsidRPr="328C1555">
        <w:rPr>
          <w:rFonts w:ascii="Arial" w:eastAsia="Arial" w:hAnsi="Arial" w:cs="Arial"/>
          <w:b/>
          <w:bCs/>
        </w:rPr>
        <w:t>-</w:t>
      </w:r>
      <w:r w:rsidRPr="328C1555">
        <w:rPr>
          <w:rFonts w:ascii="Arial" w:eastAsia="Arial" w:hAnsi="Arial" w:cs="Arial"/>
          <w:b/>
          <w:bCs/>
        </w:rPr>
        <w:t xml:space="preserve">E - Evaluation of </w:t>
      </w:r>
      <w:r w:rsidR="00295685" w:rsidRPr="328C1555">
        <w:rPr>
          <w:rFonts w:ascii="Arial" w:eastAsia="Arial" w:hAnsi="Arial" w:cs="Arial"/>
          <w:b/>
          <w:bCs/>
        </w:rPr>
        <w:t>Performance on Perkins Accountability Measures</w:t>
      </w:r>
      <w:r w:rsidR="445B6917" w:rsidRPr="328C1555">
        <w:rPr>
          <w:rFonts w:ascii="Arial" w:eastAsia="Arial" w:hAnsi="Arial" w:cs="Arial"/>
          <w:szCs w:val="24"/>
        </w:rPr>
        <w:t xml:space="preserve"> </w:t>
      </w:r>
    </w:p>
    <w:p w14:paraId="07558002" w14:textId="6B188829" w:rsidR="328C1555" w:rsidRDefault="328C1555" w:rsidP="328C1555">
      <w:pPr>
        <w:rPr>
          <w:rFonts w:ascii="Arial" w:eastAsia="Arial" w:hAnsi="Arial" w:cs="Arial"/>
          <w:szCs w:val="24"/>
        </w:rPr>
      </w:pPr>
    </w:p>
    <w:p w14:paraId="4F2F9C15" w14:textId="101E6900" w:rsidR="7669E100" w:rsidRDefault="7669E100" w:rsidP="328C1555">
      <w:pPr>
        <w:rPr>
          <w:rFonts w:ascii="Arial" w:eastAsia="Arial" w:hAnsi="Arial" w:cs="Arial"/>
          <w:color w:val="000000" w:themeColor="text1"/>
          <w:szCs w:val="24"/>
        </w:rPr>
      </w:pPr>
      <w:r w:rsidRPr="328C1555">
        <w:rPr>
          <w:rFonts w:ascii="Arial" w:eastAsia="Arial" w:hAnsi="Arial" w:cs="Arial"/>
          <w:szCs w:val="24"/>
        </w:rPr>
        <w:t>The purpose of this section is to</w:t>
      </w:r>
      <w:r w:rsidR="0B54EC19" w:rsidRPr="328C1555">
        <w:rPr>
          <w:rFonts w:ascii="Arial" w:eastAsia="Arial" w:hAnsi="Arial" w:cs="Arial"/>
          <w:color w:val="000000" w:themeColor="text1"/>
          <w:szCs w:val="24"/>
        </w:rPr>
        <w:t xml:space="preserve"> give local eligible recipients an opportunity to </w:t>
      </w:r>
      <w:r w:rsidR="225EA982" w:rsidRPr="328C1555">
        <w:rPr>
          <w:rFonts w:ascii="Arial" w:eastAsia="Arial" w:hAnsi="Arial" w:cs="Arial"/>
          <w:color w:val="000000" w:themeColor="text1"/>
          <w:szCs w:val="24"/>
        </w:rPr>
        <w:t xml:space="preserve">identify high priority needs </w:t>
      </w:r>
      <w:r w:rsidR="0B54EC19" w:rsidRPr="328C1555">
        <w:rPr>
          <w:rFonts w:ascii="Arial" w:eastAsia="Arial" w:hAnsi="Arial" w:cs="Arial"/>
          <w:color w:val="000000" w:themeColor="text1"/>
          <w:szCs w:val="24"/>
        </w:rPr>
        <w:t xml:space="preserve">related to </w:t>
      </w:r>
      <w:r w:rsidR="383A6931" w:rsidRPr="328C1555">
        <w:rPr>
          <w:rFonts w:ascii="Arial" w:eastAsia="Arial" w:hAnsi="Arial" w:cs="Arial"/>
          <w:color w:val="000000" w:themeColor="text1"/>
          <w:szCs w:val="24"/>
        </w:rPr>
        <w:t xml:space="preserve">Perkins </w:t>
      </w:r>
      <w:r w:rsidR="0B54EC19" w:rsidRPr="328C1555">
        <w:rPr>
          <w:rFonts w:ascii="Arial" w:eastAsia="Arial" w:hAnsi="Arial" w:cs="Arial"/>
          <w:color w:val="000000" w:themeColor="text1"/>
          <w:szCs w:val="24"/>
        </w:rPr>
        <w:t xml:space="preserve">performance </w:t>
      </w:r>
      <w:r w:rsidR="14D83353" w:rsidRPr="328C1555">
        <w:rPr>
          <w:rFonts w:ascii="Arial" w:eastAsia="Arial" w:hAnsi="Arial" w:cs="Arial"/>
          <w:color w:val="000000" w:themeColor="text1"/>
          <w:szCs w:val="24"/>
        </w:rPr>
        <w:t>data</w:t>
      </w:r>
      <w:r w:rsidR="0B54EC19" w:rsidRPr="328C1555">
        <w:rPr>
          <w:rFonts w:ascii="Arial" w:eastAsia="Arial" w:hAnsi="Arial" w:cs="Arial"/>
          <w:color w:val="000000" w:themeColor="text1"/>
          <w:szCs w:val="24"/>
        </w:rPr>
        <w:t>.</w:t>
      </w:r>
      <w:r w:rsidR="0A949323" w:rsidRPr="328C1555">
        <w:rPr>
          <w:rFonts w:ascii="Arial" w:eastAsia="Arial" w:hAnsi="Arial" w:cs="Arial"/>
          <w:color w:val="000000" w:themeColor="text1"/>
          <w:szCs w:val="24"/>
        </w:rPr>
        <w:t xml:space="preserve"> </w:t>
      </w:r>
      <w:r w:rsidR="5D9E0B15" w:rsidRPr="328C1555">
        <w:rPr>
          <w:rFonts w:ascii="Arial" w:eastAsia="Arial" w:hAnsi="Arial" w:cs="Arial"/>
          <w:color w:val="000000" w:themeColor="text1"/>
          <w:szCs w:val="24"/>
        </w:rPr>
        <w:t>Eligible recipient</w:t>
      </w:r>
      <w:r w:rsidR="0DB288AE" w:rsidRPr="328C1555">
        <w:rPr>
          <w:rFonts w:ascii="Arial" w:eastAsia="Arial" w:hAnsi="Arial" w:cs="Arial"/>
          <w:color w:val="000000" w:themeColor="text1"/>
          <w:szCs w:val="24"/>
        </w:rPr>
        <w:t>s</w:t>
      </w:r>
      <w:r w:rsidR="5D9E0B15" w:rsidRPr="328C1555">
        <w:rPr>
          <w:rFonts w:ascii="Arial" w:eastAsia="Arial" w:hAnsi="Arial" w:cs="Arial"/>
          <w:color w:val="000000" w:themeColor="text1"/>
          <w:szCs w:val="24"/>
        </w:rPr>
        <w:t xml:space="preserve"> may use prior performance data</w:t>
      </w:r>
      <w:r w:rsidR="0A17915F" w:rsidRPr="328C1555">
        <w:rPr>
          <w:rFonts w:ascii="Arial" w:eastAsia="Arial" w:hAnsi="Arial" w:cs="Arial"/>
          <w:color w:val="000000" w:themeColor="text1"/>
          <w:szCs w:val="24"/>
        </w:rPr>
        <w:t>, local level data reports, and/or p</w:t>
      </w:r>
      <w:r w:rsidR="5D9E0B15" w:rsidRPr="328C1555">
        <w:rPr>
          <w:rFonts w:ascii="Arial" w:eastAsia="Arial" w:hAnsi="Arial" w:cs="Arial"/>
          <w:color w:val="000000" w:themeColor="text1"/>
          <w:szCs w:val="24"/>
        </w:rPr>
        <w:t>rojected</w:t>
      </w:r>
      <w:r w:rsidR="2AC51EC6" w:rsidRPr="328C1555">
        <w:rPr>
          <w:rFonts w:ascii="Arial" w:eastAsia="Arial" w:hAnsi="Arial" w:cs="Arial"/>
          <w:color w:val="000000" w:themeColor="text1"/>
          <w:szCs w:val="24"/>
        </w:rPr>
        <w:t xml:space="preserve"> </w:t>
      </w:r>
      <w:r w:rsidR="4AF5AA69" w:rsidRPr="328C1555">
        <w:rPr>
          <w:rFonts w:ascii="Arial" w:eastAsia="Arial" w:hAnsi="Arial" w:cs="Arial"/>
          <w:color w:val="000000" w:themeColor="text1"/>
          <w:szCs w:val="24"/>
        </w:rPr>
        <w:t>performance</w:t>
      </w:r>
      <w:r w:rsidR="4E58B304" w:rsidRPr="328C1555">
        <w:rPr>
          <w:rFonts w:ascii="Arial" w:eastAsia="Arial" w:hAnsi="Arial" w:cs="Arial"/>
          <w:color w:val="000000" w:themeColor="text1"/>
          <w:szCs w:val="24"/>
        </w:rPr>
        <w:t xml:space="preserve"> data to </w:t>
      </w:r>
      <w:r w:rsidR="3F9FAA8F" w:rsidRPr="328C1555">
        <w:rPr>
          <w:rFonts w:ascii="Arial" w:eastAsia="Arial" w:hAnsi="Arial" w:cs="Arial"/>
          <w:color w:val="000000" w:themeColor="text1"/>
          <w:szCs w:val="24"/>
        </w:rPr>
        <w:t>identify</w:t>
      </w:r>
      <w:r w:rsidR="4E58B304" w:rsidRPr="328C1555">
        <w:rPr>
          <w:rFonts w:ascii="Arial" w:eastAsia="Arial" w:hAnsi="Arial" w:cs="Arial"/>
          <w:color w:val="000000" w:themeColor="text1"/>
          <w:szCs w:val="24"/>
        </w:rPr>
        <w:t xml:space="preserve"> antic</w:t>
      </w:r>
      <w:r w:rsidR="3AA910BB" w:rsidRPr="328C1555">
        <w:rPr>
          <w:rFonts w:ascii="Arial" w:eastAsia="Arial" w:hAnsi="Arial" w:cs="Arial"/>
          <w:color w:val="000000" w:themeColor="text1"/>
          <w:szCs w:val="24"/>
        </w:rPr>
        <w:t>i</w:t>
      </w:r>
      <w:r w:rsidR="4E58B304" w:rsidRPr="328C1555">
        <w:rPr>
          <w:rFonts w:ascii="Arial" w:eastAsia="Arial" w:hAnsi="Arial" w:cs="Arial"/>
          <w:color w:val="000000" w:themeColor="text1"/>
          <w:szCs w:val="24"/>
        </w:rPr>
        <w:t xml:space="preserve">pated </w:t>
      </w:r>
      <w:r w:rsidR="62CAE242" w:rsidRPr="328C1555">
        <w:rPr>
          <w:rFonts w:ascii="Arial" w:eastAsia="Arial" w:hAnsi="Arial" w:cs="Arial"/>
          <w:color w:val="000000" w:themeColor="text1"/>
          <w:szCs w:val="24"/>
        </w:rPr>
        <w:t>performance gaps</w:t>
      </w:r>
      <w:r w:rsidR="60D05AAB" w:rsidRPr="328C1555">
        <w:rPr>
          <w:rFonts w:ascii="Arial" w:eastAsia="Arial" w:hAnsi="Arial" w:cs="Arial"/>
          <w:color w:val="000000" w:themeColor="text1"/>
          <w:szCs w:val="24"/>
        </w:rPr>
        <w:t>.</w:t>
      </w:r>
      <w:r w:rsidR="5D9E0B15" w:rsidRPr="328C1555">
        <w:rPr>
          <w:rFonts w:ascii="Arial" w:eastAsia="Arial" w:hAnsi="Arial" w:cs="Arial"/>
          <w:color w:val="000000" w:themeColor="text1"/>
          <w:szCs w:val="24"/>
        </w:rPr>
        <w:t xml:space="preserve"> </w:t>
      </w:r>
    </w:p>
    <w:p w14:paraId="51207AA5" w14:textId="067BD95A" w:rsidR="328C1555" w:rsidRDefault="328C1555" w:rsidP="328C1555">
      <w:pPr>
        <w:rPr>
          <w:rFonts w:ascii="Arial" w:eastAsia="Arial" w:hAnsi="Arial" w:cs="Arial"/>
          <w:color w:val="000000" w:themeColor="text1"/>
          <w:szCs w:val="24"/>
        </w:rPr>
      </w:pPr>
    </w:p>
    <w:p w14:paraId="5E3E120C" w14:textId="2E9DF495" w:rsidR="370A374C" w:rsidRDefault="370A374C" w:rsidP="0060007B">
      <w:pPr>
        <w:pStyle w:val="ListParagraph"/>
        <w:numPr>
          <w:ilvl w:val="0"/>
          <w:numId w:val="8"/>
        </w:numPr>
        <w:rPr>
          <w:rFonts w:ascii="Segoe UI" w:eastAsia="Segoe UI" w:hAnsi="Segoe UI" w:cs="Segoe UI"/>
          <w:b/>
          <w:bCs/>
          <w:sz w:val="24"/>
          <w:szCs w:val="24"/>
        </w:rPr>
      </w:pPr>
      <w:r w:rsidRPr="713583F1">
        <w:rPr>
          <w:rFonts w:ascii="Segoe UI" w:hAnsi="Segoe UI" w:cs="Segoe UI"/>
          <w:b/>
          <w:bCs/>
          <w:sz w:val="24"/>
          <w:szCs w:val="24"/>
        </w:rPr>
        <w:t xml:space="preserve">List High-Priority </w:t>
      </w:r>
      <w:r w:rsidRPr="713583F1">
        <w:rPr>
          <w:rFonts w:ascii="Arial" w:eastAsia="Arial" w:hAnsi="Arial" w:cs="Arial"/>
          <w:b/>
          <w:bCs/>
          <w:sz w:val="24"/>
          <w:szCs w:val="24"/>
        </w:rPr>
        <w:t xml:space="preserve">CTE Performance </w:t>
      </w:r>
      <w:r w:rsidRPr="713583F1">
        <w:rPr>
          <w:rFonts w:ascii="Segoe UI" w:hAnsi="Segoe UI" w:cs="Segoe UI"/>
          <w:b/>
          <w:bCs/>
          <w:sz w:val="24"/>
          <w:szCs w:val="24"/>
        </w:rPr>
        <w:t>Needs:</w:t>
      </w:r>
      <w:r w:rsidRPr="713583F1">
        <w:rPr>
          <w:rFonts w:ascii="Arial" w:eastAsia="Arial" w:hAnsi="Arial" w:cs="Arial"/>
          <w:sz w:val="24"/>
          <w:szCs w:val="24"/>
        </w:rPr>
        <w:t xml:space="preserve"> </w:t>
      </w:r>
      <w:r w:rsidR="23943158" w:rsidRPr="713583F1">
        <w:rPr>
          <w:rFonts w:ascii="Arial" w:eastAsia="Arial" w:hAnsi="Arial" w:cs="Arial"/>
          <w:sz w:val="24"/>
          <w:szCs w:val="24"/>
        </w:rPr>
        <w:t xml:space="preserve">As a result of </w:t>
      </w:r>
      <w:r w:rsidR="6FD70375" w:rsidRPr="713583F1">
        <w:rPr>
          <w:rFonts w:ascii="Arial" w:eastAsia="Arial" w:hAnsi="Arial" w:cs="Arial"/>
          <w:sz w:val="24"/>
          <w:szCs w:val="24"/>
        </w:rPr>
        <w:t xml:space="preserve">reviewing past performance data </w:t>
      </w:r>
      <w:r w:rsidR="619ABC2E" w:rsidRPr="713583F1">
        <w:rPr>
          <w:rFonts w:ascii="Arial" w:eastAsia="Arial" w:hAnsi="Arial" w:cs="Arial"/>
          <w:sz w:val="24"/>
          <w:szCs w:val="24"/>
        </w:rPr>
        <w:t xml:space="preserve">for Perkins IV </w:t>
      </w:r>
      <w:r w:rsidR="241D9D26" w:rsidRPr="713583F1">
        <w:rPr>
          <w:rFonts w:ascii="Arial" w:eastAsia="Arial" w:hAnsi="Arial" w:cs="Arial"/>
          <w:sz w:val="24"/>
          <w:szCs w:val="24"/>
        </w:rPr>
        <w:t>and/</w:t>
      </w:r>
      <w:r w:rsidR="6FD70375" w:rsidRPr="713583F1">
        <w:rPr>
          <w:rFonts w:ascii="Arial" w:eastAsia="Arial" w:hAnsi="Arial" w:cs="Arial"/>
          <w:sz w:val="24"/>
          <w:szCs w:val="24"/>
        </w:rPr>
        <w:t xml:space="preserve">or the </w:t>
      </w:r>
      <w:r w:rsidR="538632F7" w:rsidRPr="713583F1">
        <w:rPr>
          <w:rFonts w:ascii="Arial" w:eastAsia="Arial" w:hAnsi="Arial" w:cs="Arial"/>
          <w:sz w:val="24"/>
          <w:szCs w:val="24"/>
        </w:rPr>
        <w:t>ba</w:t>
      </w:r>
      <w:r w:rsidR="3F62F40C" w:rsidRPr="713583F1">
        <w:rPr>
          <w:rFonts w:ascii="Arial" w:eastAsia="Arial" w:hAnsi="Arial" w:cs="Arial"/>
          <w:sz w:val="24"/>
          <w:szCs w:val="24"/>
        </w:rPr>
        <w:t>s</w:t>
      </w:r>
      <w:r w:rsidR="538632F7" w:rsidRPr="713583F1">
        <w:rPr>
          <w:rFonts w:ascii="Arial" w:eastAsia="Arial" w:hAnsi="Arial" w:cs="Arial"/>
          <w:sz w:val="24"/>
          <w:szCs w:val="24"/>
        </w:rPr>
        <w:t xml:space="preserve">eline </w:t>
      </w:r>
      <w:r w:rsidR="6FD70375" w:rsidRPr="713583F1">
        <w:rPr>
          <w:rFonts w:ascii="Arial" w:eastAsia="Arial" w:hAnsi="Arial" w:cs="Arial"/>
          <w:sz w:val="24"/>
          <w:szCs w:val="24"/>
        </w:rPr>
        <w:t xml:space="preserve">data </w:t>
      </w:r>
      <w:r w:rsidR="77B838DD" w:rsidRPr="713583F1">
        <w:rPr>
          <w:rFonts w:ascii="Arial" w:eastAsia="Arial" w:hAnsi="Arial" w:cs="Arial"/>
          <w:sz w:val="24"/>
          <w:szCs w:val="24"/>
        </w:rPr>
        <w:t>on Perkin</w:t>
      </w:r>
      <w:r w:rsidR="1664C352" w:rsidRPr="713583F1">
        <w:rPr>
          <w:rFonts w:ascii="Arial" w:eastAsia="Arial" w:hAnsi="Arial" w:cs="Arial"/>
          <w:sz w:val="24"/>
          <w:szCs w:val="24"/>
        </w:rPr>
        <w:t>s</w:t>
      </w:r>
      <w:r w:rsidR="77B838DD" w:rsidRPr="713583F1">
        <w:rPr>
          <w:rFonts w:ascii="Arial" w:eastAsia="Arial" w:hAnsi="Arial" w:cs="Arial"/>
          <w:sz w:val="24"/>
          <w:szCs w:val="24"/>
        </w:rPr>
        <w:t xml:space="preserve"> V </w:t>
      </w:r>
      <w:r w:rsidR="531C93E7" w:rsidRPr="713583F1">
        <w:rPr>
          <w:rFonts w:ascii="Arial" w:eastAsia="Arial" w:hAnsi="Arial" w:cs="Arial"/>
          <w:sz w:val="24"/>
          <w:szCs w:val="24"/>
        </w:rPr>
        <w:t xml:space="preserve">performance measures </w:t>
      </w:r>
      <w:r w:rsidR="23943158" w:rsidRPr="713583F1">
        <w:rPr>
          <w:rFonts w:ascii="Arial" w:eastAsia="Arial" w:hAnsi="Arial" w:cs="Arial"/>
          <w:sz w:val="24"/>
          <w:szCs w:val="24"/>
        </w:rPr>
        <w:t xml:space="preserve">and any additional findings resulting from implementation during the past </w:t>
      </w:r>
      <w:r w:rsidR="5EACE8B8" w:rsidRPr="713583F1">
        <w:rPr>
          <w:rFonts w:ascii="Arial" w:eastAsia="Arial" w:hAnsi="Arial" w:cs="Arial"/>
          <w:sz w:val="24"/>
          <w:szCs w:val="24"/>
        </w:rPr>
        <w:t>program</w:t>
      </w:r>
      <w:r w:rsidR="23943158" w:rsidRPr="713583F1">
        <w:rPr>
          <w:rFonts w:ascii="Arial" w:eastAsia="Arial" w:hAnsi="Arial" w:cs="Arial"/>
          <w:sz w:val="24"/>
          <w:szCs w:val="24"/>
        </w:rPr>
        <w:t xml:space="preserve"> year, provide a list of the high-priority need(s) that will be addressed in the </w:t>
      </w:r>
      <w:r w:rsidR="534B2C4A" w:rsidRPr="713583F1">
        <w:rPr>
          <w:rFonts w:ascii="Arial" w:eastAsia="Arial" w:hAnsi="Arial" w:cs="Arial"/>
          <w:sz w:val="24"/>
          <w:szCs w:val="24"/>
        </w:rPr>
        <w:t>2021-2022</w:t>
      </w:r>
      <w:r w:rsidR="23943158" w:rsidRPr="713583F1">
        <w:rPr>
          <w:rFonts w:ascii="Arial" w:eastAsia="Arial" w:hAnsi="Arial" w:cs="Arial"/>
          <w:sz w:val="24"/>
          <w:szCs w:val="24"/>
        </w:rPr>
        <w:t xml:space="preserve"> program year. </w:t>
      </w:r>
    </w:p>
    <w:p w14:paraId="1E974A25" w14:textId="0C43B835" w:rsidR="370A374C" w:rsidRDefault="25119009" w:rsidP="328C1555">
      <w:pPr>
        <w:ind w:firstLine="720"/>
        <w:rPr>
          <w:rFonts w:ascii="Arial" w:eastAsia="Arial" w:hAnsi="Arial" w:cs="Arial"/>
        </w:rPr>
      </w:pPr>
      <w:r w:rsidRPr="328C1555">
        <w:rPr>
          <w:rFonts w:ascii="Arial" w:eastAsia="Arial" w:hAnsi="Arial" w:cs="Arial"/>
          <w:b/>
          <w:bCs/>
        </w:rPr>
        <w:lastRenderedPageBreak/>
        <w:t>Note:</w:t>
      </w:r>
      <w:r w:rsidRPr="328C1555">
        <w:rPr>
          <w:rFonts w:ascii="Arial" w:eastAsia="Arial" w:hAnsi="Arial" w:cs="Arial"/>
        </w:rPr>
        <w:t xml:space="preserve"> </w:t>
      </w:r>
      <w:r w:rsidR="23943158" w:rsidRPr="328C1555">
        <w:rPr>
          <w:rFonts w:ascii="Arial" w:eastAsia="Arial" w:hAnsi="Arial" w:cs="Arial"/>
        </w:rPr>
        <w:t xml:space="preserve">List only needs (areas of potential growth and improvement), as opposed to solutions/initiatives/plans/expenses or other </w:t>
      </w:r>
      <w:r w:rsidR="370A374C">
        <w:tab/>
      </w:r>
      <w:r w:rsidR="23943158" w:rsidRPr="328C1555">
        <w:rPr>
          <w:rFonts w:ascii="Arial" w:eastAsia="Arial" w:hAnsi="Arial" w:cs="Arial"/>
        </w:rPr>
        <w:t xml:space="preserve">approaches to meeting the identified needs. Provide the list as a sequentially numbered list (1, 2, 3, etc.), not a ranked priority </w:t>
      </w:r>
      <w:r w:rsidR="370A374C">
        <w:tab/>
      </w:r>
      <w:r w:rsidR="23943158" w:rsidRPr="328C1555">
        <w:rPr>
          <w:rFonts w:ascii="Arial" w:eastAsia="Arial" w:hAnsi="Arial" w:cs="Arial"/>
        </w:rPr>
        <w:t>list</w:t>
      </w:r>
      <w:r w:rsidR="1DB1CD16" w:rsidRPr="328C1555">
        <w:rPr>
          <w:rFonts w:ascii="Arial" w:eastAsia="Arial" w:hAnsi="Arial" w:cs="Arial"/>
        </w:rPr>
        <w:t xml:space="preserve">. </w:t>
      </w:r>
      <w:r w:rsidR="23943158" w:rsidRPr="328C1555">
        <w:rPr>
          <w:rFonts w:ascii="Arial" w:eastAsia="Arial" w:hAnsi="Arial" w:cs="Arial"/>
        </w:rPr>
        <w:t>The list will be used to track budget expenditures to these needs in the 2021-2022 program year.</w:t>
      </w:r>
    </w:p>
    <w:p w14:paraId="026BD19E" w14:textId="1AC1ADB3" w:rsidR="650C35EB" w:rsidRDefault="650C35EB" w:rsidP="328C1555">
      <w:pPr>
        <w:rPr>
          <w:rFonts w:ascii="Arial" w:eastAsia="Arial" w:hAnsi="Arial" w:cs="Arial"/>
          <w:highlight w:val="yellow"/>
        </w:rPr>
      </w:pPr>
    </w:p>
    <w:p w14:paraId="43B0EC39" w14:textId="0C6110CA" w:rsidR="003647C6" w:rsidRDefault="00343B9B" w:rsidP="3B8B8473">
      <w:pPr>
        <w:rPr>
          <w:rFonts w:ascii="Arial" w:eastAsia="Arial" w:hAnsi="Arial" w:cs="Arial"/>
          <w:b/>
          <w:bCs/>
        </w:rPr>
      </w:pPr>
      <w:r w:rsidRPr="328C1555">
        <w:rPr>
          <w:rFonts w:ascii="Arial" w:eastAsia="Arial" w:hAnsi="Arial" w:cs="Arial"/>
          <w:b/>
          <w:bCs/>
        </w:rPr>
        <w:t xml:space="preserve">Part </w:t>
      </w:r>
      <w:r w:rsidR="36362D29" w:rsidRPr="328C1555">
        <w:rPr>
          <w:rFonts w:ascii="Arial" w:eastAsia="Arial" w:hAnsi="Arial" w:cs="Arial"/>
          <w:b/>
          <w:bCs/>
        </w:rPr>
        <w:t>1</w:t>
      </w:r>
      <w:r w:rsidR="3FD2090D" w:rsidRPr="328C1555">
        <w:rPr>
          <w:rFonts w:ascii="Arial" w:eastAsia="Arial" w:hAnsi="Arial" w:cs="Arial"/>
          <w:b/>
          <w:bCs/>
        </w:rPr>
        <w:t>-</w:t>
      </w:r>
      <w:r w:rsidRPr="328C1555">
        <w:rPr>
          <w:rFonts w:ascii="Arial" w:eastAsia="Arial" w:hAnsi="Arial" w:cs="Arial"/>
          <w:b/>
          <w:bCs/>
        </w:rPr>
        <w:t xml:space="preserve">F - </w:t>
      </w:r>
      <w:r w:rsidR="003647C6" w:rsidRPr="328C1555">
        <w:rPr>
          <w:rFonts w:ascii="Arial" w:eastAsia="Arial" w:hAnsi="Arial" w:cs="Arial"/>
          <w:b/>
          <w:bCs/>
        </w:rPr>
        <w:t>Progress toward implementation of equal access to high-quality career and technical education courses and programs of study for all students</w:t>
      </w:r>
    </w:p>
    <w:p w14:paraId="05CDA545" w14:textId="51EE4662" w:rsidR="328C1555" w:rsidRDefault="328C1555" w:rsidP="328C1555">
      <w:pPr>
        <w:rPr>
          <w:rFonts w:ascii="Arial" w:eastAsia="Arial" w:hAnsi="Arial" w:cs="Arial"/>
        </w:rPr>
      </w:pPr>
    </w:p>
    <w:p w14:paraId="0C2040CA" w14:textId="1F048578" w:rsidR="588663B4" w:rsidRDefault="588663B4" w:rsidP="328C1555">
      <w:pPr>
        <w:rPr>
          <w:rFonts w:ascii="Arial" w:eastAsia="Arial" w:hAnsi="Arial" w:cs="Arial"/>
          <w:szCs w:val="24"/>
        </w:rPr>
      </w:pPr>
      <w:r w:rsidRPr="328C1555">
        <w:rPr>
          <w:rFonts w:ascii="Arial" w:eastAsia="Arial" w:hAnsi="Arial" w:cs="Arial"/>
        </w:rPr>
        <w:t xml:space="preserve">The purpose of this section is to </w:t>
      </w:r>
      <w:r w:rsidR="3DAE04C9" w:rsidRPr="328C1555">
        <w:rPr>
          <w:rFonts w:ascii="Arial" w:eastAsia="Arial" w:hAnsi="Arial" w:cs="Arial"/>
          <w:color w:val="000000" w:themeColor="text1"/>
          <w:szCs w:val="24"/>
        </w:rPr>
        <w:t>give local eligible recipients an opportunity to identify high priority needs related to equal access to CTE programs.</w:t>
      </w:r>
    </w:p>
    <w:p w14:paraId="6AA8E7CB" w14:textId="6987518E" w:rsidR="328C1555" w:rsidRDefault="328C1555" w:rsidP="328C1555">
      <w:pPr>
        <w:rPr>
          <w:rFonts w:ascii="Arial" w:eastAsia="Arial" w:hAnsi="Arial" w:cs="Arial"/>
          <w:szCs w:val="24"/>
        </w:rPr>
      </w:pPr>
    </w:p>
    <w:p w14:paraId="257BF209" w14:textId="652FCF38" w:rsidR="00295685" w:rsidRPr="00226753" w:rsidRDefault="13F7A0D7" w:rsidP="0060007B">
      <w:pPr>
        <w:pStyle w:val="ListParagraph"/>
        <w:numPr>
          <w:ilvl w:val="0"/>
          <w:numId w:val="7"/>
        </w:numPr>
        <w:rPr>
          <w:rFonts w:ascii="Segoe UI" w:eastAsia="Segoe UI" w:hAnsi="Segoe UI" w:cs="Segoe UI"/>
          <w:b/>
          <w:bCs/>
          <w:color w:val="000000" w:themeColor="text1"/>
          <w:sz w:val="24"/>
          <w:szCs w:val="24"/>
        </w:rPr>
      </w:pPr>
      <w:r w:rsidRPr="328C1555">
        <w:rPr>
          <w:rFonts w:ascii="Segoe UI" w:eastAsia="Segoe UI" w:hAnsi="Segoe UI" w:cs="Segoe UI"/>
          <w:b/>
          <w:bCs/>
          <w:color w:val="000000" w:themeColor="text1"/>
          <w:sz w:val="24"/>
          <w:szCs w:val="24"/>
        </w:rPr>
        <w:t>List High-Priority Equity and Access Needs:</w:t>
      </w:r>
      <w:r w:rsidRPr="328C1555">
        <w:rPr>
          <w:rFonts w:ascii="Arial" w:eastAsia="Arial" w:hAnsi="Arial" w:cs="Arial"/>
          <w:sz w:val="24"/>
          <w:szCs w:val="24"/>
        </w:rPr>
        <w:t xml:space="preserve">  </w:t>
      </w:r>
      <w:r w:rsidR="5C56B247" w:rsidRPr="328C1555">
        <w:rPr>
          <w:rFonts w:ascii="Arial" w:eastAsia="Arial" w:hAnsi="Arial" w:cs="Arial"/>
          <w:sz w:val="24"/>
          <w:szCs w:val="24"/>
        </w:rPr>
        <w:t xml:space="preserve">As a result of your CLNA review of the implementation of equal access to high-quality career and technical education courses and programs of study for all students and any additional findings resulting from implementation during the past </w:t>
      </w:r>
      <w:r w:rsidR="5B03B84F" w:rsidRPr="328C1555">
        <w:rPr>
          <w:rFonts w:ascii="Arial" w:eastAsia="Arial" w:hAnsi="Arial" w:cs="Arial"/>
          <w:sz w:val="24"/>
          <w:szCs w:val="24"/>
        </w:rPr>
        <w:t>program</w:t>
      </w:r>
      <w:r w:rsidR="5C56B247" w:rsidRPr="328C1555">
        <w:rPr>
          <w:rFonts w:ascii="Arial" w:eastAsia="Arial" w:hAnsi="Arial" w:cs="Arial"/>
          <w:sz w:val="24"/>
          <w:szCs w:val="24"/>
        </w:rPr>
        <w:t xml:space="preserve"> year, provide a list of the high-priority need(s) that will be addressed in the current program year. </w:t>
      </w:r>
    </w:p>
    <w:p w14:paraId="572689D7" w14:textId="64D35BAA" w:rsidR="00295685" w:rsidRPr="00226753" w:rsidRDefault="0A0711AD" w:rsidP="328C1555">
      <w:pPr>
        <w:ind w:firstLine="720"/>
        <w:rPr>
          <w:rFonts w:ascii="Arial" w:eastAsia="Arial" w:hAnsi="Arial" w:cs="Arial"/>
        </w:rPr>
      </w:pPr>
      <w:r w:rsidRPr="328C1555">
        <w:rPr>
          <w:rFonts w:ascii="Arial" w:eastAsia="Arial" w:hAnsi="Arial" w:cs="Arial"/>
          <w:b/>
          <w:bCs/>
        </w:rPr>
        <w:t xml:space="preserve">Note: </w:t>
      </w:r>
      <w:r w:rsidR="5C56B247" w:rsidRPr="328C1555">
        <w:rPr>
          <w:rFonts w:ascii="Arial" w:eastAsia="Arial" w:hAnsi="Arial" w:cs="Arial"/>
        </w:rPr>
        <w:t xml:space="preserve">List only needs (areas of potential growth and improvement), as opposed to solutions/initiatives/plans/expenses or other </w:t>
      </w:r>
      <w:r w:rsidR="13F7A0D7">
        <w:tab/>
      </w:r>
      <w:r w:rsidR="5C56B247" w:rsidRPr="328C1555">
        <w:rPr>
          <w:rFonts w:ascii="Arial" w:eastAsia="Arial" w:hAnsi="Arial" w:cs="Arial"/>
        </w:rPr>
        <w:t xml:space="preserve">approaches to meeting the identified needs. Provide the list as a sequentially numbered list (1, 2, 3, etc.), not a ranked priority </w:t>
      </w:r>
      <w:r w:rsidR="13F7A0D7">
        <w:tab/>
      </w:r>
      <w:r w:rsidR="5C56B247" w:rsidRPr="328C1555">
        <w:rPr>
          <w:rFonts w:ascii="Arial" w:eastAsia="Arial" w:hAnsi="Arial" w:cs="Arial"/>
        </w:rPr>
        <w:t>list. The list will be used to track budget expenditures to these needs in the 2021-2022 program year.</w:t>
      </w:r>
    </w:p>
    <w:p w14:paraId="6FCD9F09" w14:textId="325FA6E7" w:rsidR="00295685" w:rsidRPr="00226753" w:rsidRDefault="00295685" w:rsidP="3B8B8473">
      <w:pPr>
        <w:rPr>
          <w:rFonts w:ascii="Arial" w:eastAsia="Arial" w:hAnsi="Arial" w:cs="Arial"/>
        </w:rPr>
      </w:pPr>
    </w:p>
    <w:p w14:paraId="227A5485" w14:textId="370EC934" w:rsidR="3B8B8473" w:rsidRDefault="3B8B8473" w:rsidP="3B8B8473">
      <w:pPr>
        <w:rPr>
          <w:rFonts w:ascii="Arial" w:eastAsia="Arial" w:hAnsi="Arial" w:cs="Arial"/>
        </w:rPr>
      </w:pPr>
    </w:p>
    <w:p w14:paraId="35463639" w14:textId="6C666A6C" w:rsidR="2F654291" w:rsidRDefault="2F654291" w:rsidP="26BAFA9B">
      <w:pPr>
        <w:rPr>
          <w:rFonts w:ascii="Arial" w:eastAsia="Arial" w:hAnsi="Arial" w:cs="Arial"/>
          <w:b/>
          <w:bCs/>
        </w:rPr>
      </w:pPr>
      <w:r w:rsidRPr="26BAFA9B">
        <w:rPr>
          <w:rFonts w:ascii="Arial" w:eastAsia="Arial" w:hAnsi="Arial" w:cs="Arial"/>
          <w:b/>
          <w:bCs/>
        </w:rPr>
        <w:t xml:space="preserve">Part </w:t>
      </w:r>
      <w:r w:rsidR="214FEA78" w:rsidRPr="26BAFA9B">
        <w:rPr>
          <w:rFonts w:ascii="Arial" w:eastAsia="Arial" w:hAnsi="Arial" w:cs="Arial"/>
          <w:b/>
          <w:bCs/>
        </w:rPr>
        <w:t>1</w:t>
      </w:r>
      <w:r w:rsidR="1FD92A62" w:rsidRPr="26BAFA9B">
        <w:rPr>
          <w:rFonts w:ascii="Arial" w:eastAsia="Arial" w:hAnsi="Arial" w:cs="Arial"/>
          <w:b/>
          <w:bCs/>
        </w:rPr>
        <w:t>-</w:t>
      </w:r>
      <w:r w:rsidRPr="26BAFA9B">
        <w:rPr>
          <w:rFonts w:ascii="Arial" w:eastAsia="Arial" w:hAnsi="Arial" w:cs="Arial"/>
          <w:b/>
          <w:bCs/>
        </w:rPr>
        <w:t>G - Other Identified Secondary Needs from Comprehensive Local Needs Assessment (if applicable)</w:t>
      </w:r>
    </w:p>
    <w:p w14:paraId="29BAD69C" w14:textId="4070066A" w:rsidR="2F654291" w:rsidRDefault="2F654291">
      <w:r w:rsidRPr="3B8B8473">
        <w:rPr>
          <w:rFonts w:ascii="Arial" w:eastAsia="Arial" w:hAnsi="Arial" w:cs="Arial"/>
          <w:szCs w:val="24"/>
        </w:rPr>
        <w:t xml:space="preserve"> </w:t>
      </w:r>
    </w:p>
    <w:p w14:paraId="5BF31031" w14:textId="4EDCFF1A" w:rsidR="2F654291" w:rsidRDefault="2F654291" w:rsidP="26BAFA9B">
      <w:pPr>
        <w:rPr>
          <w:rFonts w:ascii="Arial" w:eastAsia="Arial" w:hAnsi="Arial" w:cs="Arial"/>
        </w:rPr>
      </w:pPr>
      <w:r w:rsidRPr="26BAFA9B">
        <w:rPr>
          <w:rFonts w:ascii="Arial" w:eastAsia="Arial" w:hAnsi="Arial" w:cs="Arial"/>
        </w:rPr>
        <w:t xml:space="preserve">The following question </w:t>
      </w:r>
      <w:r w:rsidR="328AC69E" w:rsidRPr="26BAFA9B">
        <w:rPr>
          <w:rFonts w:ascii="Arial" w:eastAsia="Arial" w:hAnsi="Arial" w:cs="Arial"/>
        </w:rPr>
        <w:t>is</w:t>
      </w:r>
      <w:r w:rsidRPr="26BAFA9B">
        <w:rPr>
          <w:rFonts w:ascii="Arial" w:eastAsia="Arial" w:hAnsi="Arial" w:cs="Arial"/>
        </w:rPr>
        <w:t xml:space="preserve"> </w:t>
      </w:r>
      <w:r w:rsidRPr="26BAFA9B">
        <w:rPr>
          <w:rFonts w:ascii="Arial" w:eastAsia="Arial" w:hAnsi="Arial" w:cs="Arial"/>
          <w:u w:val="single"/>
        </w:rPr>
        <w:t>optional</w:t>
      </w:r>
      <w:r w:rsidRPr="26BAFA9B">
        <w:rPr>
          <w:rFonts w:ascii="Arial" w:eastAsia="Arial" w:hAnsi="Arial" w:cs="Arial"/>
        </w:rPr>
        <w:t xml:space="preserve"> and designed to provide an additional opportunity to share other needs identified as part of the CLNA.</w:t>
      </w:r>
    </w:p>
    <w:p w14:paraId="30FD8381" w14:textId="637350B4" w:rsidR="40F25392" w:rsidRDefault="40F25392" w:rsidP="328C1555">
      <w:pPr>
        <w:rPr>
          <w:rFonts w:ascii="Arial" w:eastAsia="Arial" w:hAnsi="Arial" w:cs="Arial"/>
          <w:szCs w:val="24"/>
        </w:rPr>
      </w:pPr>
    </w:p>
    <w:p w14:paraId="32D776BD" w14:textId="37684834" w:rsidR="40F25392" w:rsidRDefault="01CB3A2D" w:rsidP="0060007B">
      <w:pPr>
        <w:pStyle w:val="ListParagraph"/>
        <w:numPr>
          <w:ilvl w:val="0"/>
          <w:numId w:val="6"/>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 xml:space="preserve">List Other High-Priority Needs: </w:t>
      </w:r>
      <w:r w:rsidRPr="328C1555">
        <w:rPr>
          <w:rFonts w:ascii="Arial" w:eastAsia="Arial" w:hAnsi="Arial" w:cs="Arial"/>
          <w:sz w:val="24"/>
          <w:szCs w:val="24"/>
        </w:rPr>
        <w:t xml:space="preserve">  As a result of your CLNA review </w:t>
      </w:r>
      <w:r w:rsidR="20EC946D" w:rsidRPr="328C1555">
        <w:rPr>
          <w:rFonts w:ascii="Arial" w:eastAsia="Arial" w:hAnsi="Arial" w:cs="Arial"/>
          <w:sz w:val="24"/>
          <w:szCs w:val="24"/>
        </w:rPr>
        <w:t xml:space="preserve">or </w:t>
      </w:r>
      <w:r w:rsidR="17CFC86C" w:rsidRPr="328C1555">
        <w:rPr>
          <w:rFonts w:ascii="Arial" w:eastAsia="Arial" w:hAnsi="Arial" w:cs="Arial"/>
          <w:sz w:val="24"/>
          <w:szCs w:val="24"/>
        </w:rPr>
        <w:t>any additio</w:t>
      </w:r>
      <w:r w:rsidR="11ED642A" w:rsidRPr="328C1555">
        <w:rPr>
          <w:rFonts w:ascii="Arial" w:eastAsia="Arial" w:hAnsi="Arial" w:cs="Arial"/>
          <w:sz w:val="24"/>
          <w:szCs w:val="24"/>
        </w:rPr>
        <w:t>nal</w:t>
      </w:r>
      <w:r w:rsidR="17CFC86C" w:rsidRPr="328C1555">
        <w:rPr>
          <w:rFonts w:ascii="Arial" w:eastAsia="Arial" w:hAnsi="Arial" w:cs="Arial"/>
          <w:sz w:val="24"/>
          <w:szCs w:val="24"/>
        </w:rPr>
        <w:t xml:space="preserve"> findings resulting from</w:t>
      </w:r>
      <w:r w:rsidR="20EC946D" w:rsidRPr="328C1555">
        <w:rPr>
          <w:rFonts w:ascii="Arial" w:eastAsia="Arial" w:hAnsi="Arial" w:cs="Arial"/>
          <w:sz w:val="24"/>
          <w:szCs w:val="24"/>
        </w:rPr>
        <w:t xml:space="preserve"> implementation in the past program year</w:t>
      </w:r>
      <w:r w:rsidR="39ED5263" w:rsidRPr="328C1555">
        <w:rPr>
          <w:rFonts w:ascii="Arial" w:eastAsia="Arial" w:hAnsi="Arial" w:cs="Arial"/>
          <w:sz w:val="24"/>
          <w:szCs w:val="24"/>
        </w:rPr>
        <w:t>,</w:t>
      </w:r>
      <w:r w:rsidR="6BDA7444" w:rsidRPr="328C1555">
        <w:rPr>
          <w:rFonts w:ascii="Arial" w:eastAsia="Arial" w:hAnsi="Arial" w:cs="Arial"/>
          <w:sz w:val="24"/>
          <w:szCs w:val="24"/>
        </w:rPr>
        <w:t xml:space="preserve"> </w:t>
      </w:r>
      <w:r w:rsidR="303E0181" w:rsidRPr="328C1555">
        <w:rPr>
          <w:rFonts w:ascii="Arial" w:eastAsia="Arial" w:hAnsi="Arial" w:cs="Arial"/>
          <w:sz w:val="24"/>
          <w:szCs w:val="24"/>
        </w:rPr>
        <w:t>list</w:t>
      </w:r>
      <w:r w:rsidR="6BDA7444" w:rsidRPr="328C1555">
        <w:rPr>
          <w:rFonts w:ascii="Arial" w:eastAsia="Arial" w:hAnsi="Arial" w:cs="Arial"/>
          <w:sz w:val="24"/>
          <w:szCs w:val="24"/>
        </w:rPr>
        <w:t xml:space="preserve"> other priority needs </w:t>
      </w:r>
      <w:r w:rsidR="05A446CD" w:rsidRPr="328C1555">
        <w:rPr>
          <w:rFonts w:ascii="Arial" w:eastAsia="Arial" w:hAnsi="Arial" w:cs="Arial"/>
          <w:sz w:val="24"/>
          <w:szCs w:val="24"/>
        </w:rPr>
        <w:t>not c</w:t>
      </w:r>
      <w:r w:rsidR="20DE5B53" w:rsidRPr="328C1555">
        <w:rPr>
          <w:rFonts w:ascii="Arial" w:eastAsia="Arial" w:hAnsi="Arial" w:cs="Arial"/>
          <w:sz w:val="24"/>
          <w:szCs w:val="24"/>
        </w:rPr>
        <w:t>aptured</w:t>
      </w:r>
      <w:r w:rsidR="05A446CD" w:rsidRPr="328C1555">
        <w:rPr>
          <w:rFonts w:ascii="Arial" w:eastAsia="Arial" w:hAnsi="Arial" w:cs="Arial"/>
          <w:sz w:val="24"/>
          <w:szCs w:val="24"/>
        </w:rPr>
        <w:t xml:space="preserve"> by previous questions</w:t>
      </w:r>
      <w:r w:rsidR="0F7CFAD4" w:rsidRPr="328C1555">
        <w:rPr>
          <w:rFonts w:ascii="Arial" w:eastAsia="Arial" w:hAnsi="Arial" w:cs="Arial"/>
          <w:sz w:val="24"/>
          <w:szCs w:val="24"/>
        </w:rPr>
        <w:t xml:space="preserve"> in this section</w:t>
      </w:r>
      <w:r w:rsidR="6BDA7444" w:rsidRPr="328C1555">
        <w:rPr>
          <w:rFonts w:ascii="Arial" w:eastAsia="Arial" w:hAnsi="Arial" w:cs="Arial"/>
          <w:sz w:val="24"/>
          <w:szCs w:val="24"/>
        </w:rPr>
        <w:t xml:space="preserve"> (e.g., training of school counselors/advisors on CTE and career planning and advising; continued engagement of stakeholders; support for advisory councils)</w:t>
      </w:r>
      <w:r w:rsidR="72B4EEA2" w:rsidRPr="328C1555">
        <w:rPr>
          <w:rFonts w:ascii="Arial" w:eastAsia="Arial" w:hAnsi="Arial" w:cs="Arial"/>
          <w:sz w:val="24"/>
          <w:szCs w:val="24"/>
        </w:rPr>
        <w:t>.</w:t>
      </w:r>
    </w:p>
    <w:p w14:paraId="11E751A8" w14:textId="7FB67741" w:rsidR="40F25392" w:rsidRDefault="01CB3A2D" w:rsidP="63ABF7D8">
      <w:pPr>
        <w:ind w:left="720"/>
        <w:rPr>
          <w:rFonts w:ascii="Arial" w:eastAsia="Arial" w:hAnsi="Arial" w:cs="Arial"/>
        </w:rPr>
      </w:pPr>
      <w:r w:rsidRPr="63ABF7D8">
        <w:rPr>
          <w:rFonts w:ascii="Arial" w:eastAsia="Arial" w:hAnsi="Arial" w:cs="Arial"/>
          <w:b/>
          <w:bCs/>
        </w:rPr>
        <w:t xml:space="preserve">Note: </w:t>
      </w:r>
      <w:r w:rsidRPr="63ABF7D8">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69943AEF" w14:textId="325FA6E7" w:rsidR="40F25392" w:rsidRDefault="40F25392" w:rsidP="328C1555">
      <w:pPr>
        <w:rPr>
          <w:rFonts w:ascii="Arial" w:eastAsia="Arial" w:hAnsi="Arial" w:cs="Arial"/>
        </w:rPr>
      </w:pPr>
    </w:p>
    <w:p w14:paraId="6E25B5B0" w14:textId="527181CC" w:rsidR="40F25392" w:rsidRDefault="40F25392" w:rsidP="328C1555">
      <w:pPr>
        <w:rPr>
          <w:rFonts w:ascii="Arial" w:eastAsia="Arial" w:hAnsi="Arial" w:cs="Arial"/>
          <w:szCs w:val="24"/>
        </w:rPr>
      </w:pPr>
    </w:p>
    <w:p w14:paraId="281EBF68" w14:textId="77777777" w:rsidR="00691DCE" w:rsidRDefault="00691DCE">
      <w:pPr>
        <w:rPr>
          <w:rFonts w:ascii="Arial" w:eastAsia="Arial" w:hAnsi="Arial" w:cs="Arial"/>
          <w:b/>
          <w:bCs/>
          <w:sz w:val="28"/>
          <w:szCs w:val="28"/>
          <w:u w:val="single"/>
        </w:rPr>
      </w:pPr>
      <w:r>
        <w:rPr>
          <w:rFonts w:ascii="Arial" w:eastAsia="Arial" w:hAnsi="Arial" w:cs="Arial"/>
          <w:b/>
          <w:bCs/>
          <w:sz w:val="28"/>
          <w:szCs w:val="28"/>
          <w:u w:val="single"/>
        </w:rPr>
        <w:br w:type="page"/>
      </w:r>
    </w:p>
    <w:p w14:paraId="7A8DDE37" w14:textId="36103DC7" w:rsidR="00144874" w:rsidRDefault="00EA1B27" w:rsidP="643BF5F6">
      <w:pPr>
        <w:rPr>
          <w:rFonts w:ascii="Arial" w:eastAsia="Arial" w:hAnsi="Arial" w:cs="Arial"/>
          <w:b/>
          <w:bCs/>
          <w:sz w:val="28"/>
          <w:szCs w:val="28"/>
          <w:u w:val="single"/>
        </w:rPr>
      </w:pPr>
      <w:r w:rsidRPr="611EE53F">
        <w:rPr>
          <w:rFonts w:ascii="Arial" w:eastAsia="Arial" w:hAnsi="Arial" w:cs="Arial"/>
          <w:b/>
          <w:bCs/>
          <w:sz w:val="28"/>
          <w:szCs w:val="28"/>
          <w:u w:val="single"/>
        </w:rPr>
        <w:lastRenderedPageBreak/>
        <w:t>Section 2</w:t>
      </w:r>
      <w:r w:rsidR="00E2086D" w:rsidRPr="611EE53F">
        <w:rPr>
          <w:rFonts w:ascii="Arial" w:eastAsia="Arial" w:hAnsi="Arial" w:cs="Arial"/>
          <w:b/>
          <w:bCs/>
          <w:sz w:val="28"/>
          <w:szCs w:val="28"/>
          <w:u w:val="single"/>
        </w:rPr>
        <w:t>.</w:t>
      </w:r>
      <w:r w:rsidRPr="611EE53F">
        <w:rPr>
          <w:rFonts w:ascii="Arial" w:eastAsia="Arial" w:hAnsi="Arial" w:cs="Arial"/>
          <w:b/>
          <w:bCs/>
          <w:sz w:val="28"/>
          <w:szCs w:val="28"/>
          <w:u w:val="single"/>
        </w:rPr>
        <w:t xml:space="preserve"> </w:t>
      </w:r>
      <w:r w:rsidR="17E30FD1" w:rsidRPr="611EE53F">
        <w:rPr>
          <w:rFonts w:ascii="Arial" w:eastAsia="Arial" w:hAnsi="Arial" w:cs="Arial"/>
          <w:b/>
          <w:bCs/>
          <w:sz w:val="28"/>
          <w:szCs w:val="28"/>
          <w:u w:val="single"/>
        </w:rPr>
        <w:t xml:space="preserve">Primary Program of Study and CTE </w:t>
      </w:r>
      <w:r w:rsidR="00AB328A" w:rsidRPr="611EE53F">
        <w:rPr>
          <w:rFonts w:ascii="Arial" w:eastAsia="Arial" w:hAnsi="Arial" w:cs="Arial"/>
          <w:b/>
          <w:bCs/>
          <w:sz w:val="28"/>
          <w:szCs w:val="28"/>
          <w:u w:val="single"/>
        </w:rPr>
        <w:t>Se</w:t>
      </w:r>
      <w:r w:rsidR="009F65DD" w:rsidRPr="611EE53F">
        <w:rPr>
          <w:rFonts w:ascii="Arial" w:eastAsia="Arial" w:hAnsi="Arial" w:cs="Arial"/>
          <w:b/>
          <w:bCs/>
          <w:sz w:val="28"/>
          <w:szCs w:val="28"/>
          <w:u w:val="single"/>
        </w:rPr>
        <w:t>c</w:t>
      </w:r>
      <w:r w:rsidR="00AB328A" w:rsidRPr="611EE53F">
        <w:rPr>
          <w:rFonts w:ascii="Arial" w:eastAsia="Arial" w:hAnsi="Arial" w:cs="Arial"/>
          <w:b/>
          <w:bCs/>
          <w:sz w:val="28"/>
          <w:szCs w:val="28"/>
          <w:u w:val="single"/>
        </w:rPr>
        <w:t xml:space="preserve">ondary </w:t>
      </w:r>
      <w:r w:rsidR="17E30FD1" w:rsidRPr="611EE53F">
        <w:rPr>
          <w:rFonts w:ascii="Arial" w:eastAsia="Arial" w:hAnsi="Arial" w:cs="Arial"/>
          <w:b/>
          <w:bCs/>
          <w:sz w:val="28"/>
          <w:szCs w:val="28"/>
          <w:u w:val="single"/>
        </w:rPr>
        <w:t xml:space="preserve">Programs for </w:t>
      </w:r>
      <w:r w:rsidR="004E6836" w:rsidRPr="611EE53F">
        <w:rPr>
          <w:rFonts w:ascii="Arial" w:eastAsia="Arial" w:hAnsi="Arial" w:cs="Arial"/>
          <w:b/>
          <w:bCs/>
          <w:sz w:val="28"/>
          <w:szCs w:val="28"/>
          <w:u w:val="single"/>
        </w:rPr>
        <w:t>2021-</w:t>
      </w:r>
      <w:r w:rsidR="7236A363" w:rsidRPr="611EE53F">
        <w:rPr>
          <w:rFonts w:ascii="Arial" w:eastAsia="Arial" w:hAnsi="Arial" w:cs="Arial"/>
          <w:b/>
          <w:bCs/>
          <w:sz w:val="28"/>
          <w:szCs w:val="28"/>
          <w:u w:val="single"/>
        </w:rPr>
        <w:t>20</w:t>
      </w:r>
      <w:r w:rsidR="004E6836" w:rsidRPr="611EE53F">
        <w:rPr>
          <w:rFonts w:ascii="Arial" w:eastAsia="Arial" w:hAnsi="Arial" w:cs="Arial"/>
          <w:b/>
          <w:bCs/>
          <w:sz w:val="28"/>
          <w:szCs w:val="28"/>
          <w:u w:val="single"/>
        </w:rPr>
        <w:t>22</w:t>
      </w:r>
    </w:p>
    <w:p w14:paraId="2F92D8CC" w14:textId="77777777" w:rsidR="00144874" w:rsidRDefault="00144874" w:rsidP="00CA31B8">
      <w:pPr>
        <w:rPr>
          <w:rFonts w:ascii="Arial" w:eastAsia="Arial" w:hAnsi="Arial" w:cs="Arial"/>
          <w:b/>
          <w:bCs/>
          <w:szCs w:val="24"/>
          <w:u w:val="single"/>
        </w:rPr>
      </w:pPr>
    </w:p>
    <w:p w14:paraId="2F93C47B" w14:textId="689F75C3" w:rsidR="17E30FD1" w:rsidRDefault="0035010C" w:rsidP="643BF5F6">
      <w:pPr>
        <w:rPr>
          <w:rFonts w:ascii="Arial" w:eastAsia="Arial" w:hAnsi="Arial" w:cs="Arial"/>
        </w:rPr>
      </w:pPr>
      <w:r w:rsidRPr="0B6FA090">
        <w:rPr>
          <w:rFonts w:ascii="Arial" w:eastAsia="Arial" w:hAnsi="Arial" w:cs="Arial"/>
          <w:b/>
          <w:bCs/>
        </w:rPr>
        <w:t xml:space="preserve">NOTE: </w:t>
      </w:r>
      <w:r w:rsidR="4CE6AE83" w:rsidRPr="0B6FA090">
        <w:rPr>
          <w:rFonts w:ascii="Arial" w:eastAsia="Arial" w:hAnsi="Arial" w:cs="Arial"/>
        </w:rPr>
        <w:t>In accordance with</w:t>
      </w:r>
      <w:r w:rsidR="17E30FD1" w:rsidRPr="0B6FA090">
        <w:rPr>
          <w:rFonts w:ascii="Arial" w:eastAsia="Arial" w:hAnsi="Arial" w:cs="Arial"/>
        </w:rPr>
        <w:t xml:space="preserve"> </w:t>
      </w:r>
      <w:r w:rsidR="629664A9" w:rsidRPr="0B6FA090">
        <w:rPr>
          <w:rFonts w:ascii="Arial" w:eastAsia="Arial" w:hAnsi="Arial" w:cs="Arial"/>
        </w:rPr>
        <w:t>Florida’s</w:t>
      </w:r>
      <w:r w:rsidR="17E30FD1" w:rsidRPr="0B6FA090">
        <w:rPr>
          <w:rFonts w:ascii="Arial" w:eastAsia="Arial" w:hAnsi="Arial" w:cs="Arial"/>
        </w:rPr>
        <w:t xml:space="preserve"> Four-Year Perkins V State Plan, during the 202</w:t>
      </w:r>
      <w:r w:rsidR="5EC7A9D9" w:rsidRPr="0B6FA090">
        <w:rPr>
          <w:rFonts w:ascii="Arial" w:eastAsia="Arial" w:hAnsi="Arial" w:cs="Arial"/>
        </w:rPr>
        <w:t>1</w:t>
      </w:r>
      <w:r w:rsidR="17E30FD1" w:rsidRPr="0B6FA090">
        <w:rPr>
          <w:rFonts w:ascii="Arial" w:eastAsia="Arial" w:hAnsi="Arial" w:cs="Arial"/>
        </w:rPr>
        <w:t>-202</w:t>
      </w:r>
      <w:r w:rsidR="2CD2228C" w:rsidRPr="0B6FA090">
        <w:rPr>
          <w:rFonts w:ascii="Arial" w:eastAsia="Arial" w:hAnsi="Arial" w:cs="Arial"/>
        </w:rPr>
        <w:t>2</w:t>
      </w:r>
      <w:r w:rsidR="17E30FD1" w:rsidRPr="0B6FA090">
        <w:rPr>
          <w:rFonts w:ascii="Arial" w:eastAsia="Arial" w:hAnsi="Arial" w:cs="Arial"/>
        </w:rPr>
        <w:t xml:space="preserve"> program year, each eligible recipient will be required to </w:t>
      </w:r>
      <w:r w:rsidR="19FC19AB" w:rsidRPr="0B6FA090">
        <w:rPr>
          <w:rFonts w:ascii="Arial" w:eastAsia="Arial" w:hAnsi="Arial" w:cs="Arial"/>
        </w:rPr>
        <w:t xml:space="preserve">use Perkins funds to </w:t>
      </w:r>
      <w:r w:rsidR="17E30FD1" w:rsidRPr="0B6FA090">
        <w:rPr>
          <w:rFonts w:ascii="Arial" w:eastAsia="Arial" w:hAnsi="Arial" w:cs="Arial"/>
        </w:rPr>
        <w:t>support only those CTE programs that:</w:t>
      </w:r>
    </w:p>
    <w:p w14:paraId="52E56944" w14:textId="77777777" w:rsidR="17E30FD1" w:rsidRDefault="17E30FD1" w:rsidP="0060007B">
      <w:pPr>
        <w:pStyle w:val="ListParagraph"/>
        <w:numPr>
          <w:ilvl w:val="0"/>
          <w:numId w:val="18"/>
        </w:numPr>
        <w:rPr>
          <w:rFonts w:ascii="Arial" w:eastAsia="Arial" w:hAnsi="Arial" w:cs="Arial"/>
          <w:sz w:val="24"/>
          <w:szCs w:val="24"/>
        </w:rPr>
      </w:pPr>
      <w:r w:rsidRPr="0474C8B8">
        <w:rPr>
          <w:rFonts w:ascii="Arial" w:eastAsia="Arial" w:hAnsi="Arial" w:cs="Arial"/>
          <w:sz w:val="24"/>
          <w:szCs w:val="24"/>
        </w:rPr>
        <w:t>meet size, scope and quality requirements;</w:t>
      </w:r>
    </w:p>
    <w:p w14:paraId="46043397" w14:textId="73CD5843" w:rsidR="17E30FD1" w:rsidRDefault="17E30FD1" w:rsidP="0060007B">
      <w:pPr>
        <w:pStyle w:val="ListParagraph"/>
        <w:numPr>
          <w:ilvl w:val="0"/>
          <w:numId w:val="18"/>
        </w:numPr>
        <w:rPr>
          <w:rFonts w:ascii="Arial" w:eastAsia="Arial" w:hAnsi="Arial" w:cs="Arial"/>
          <w:sz w:val="24"/>
          <w:szCs w:val="24"/>
        </w:rPr>
      </w:pPr>
      <w:r w:rsidRPr="453B16A2">
        <w:rPr>
          <w:rFonts w:ascii="Arial" w:eastAsia="Arial" w:hAnsi="Arial" w:cs="Arial"/>
          <w:sz w:val="24"/>
          <w:szCs w:val="24"/>
        </w:rPr>
        <w:t xml:space="preserve">meet labor market alignment requirements; </w:t>
      </w:r>
      <w:r w:rsidR="37D8288E" w:rsidRPr="453B16A2">
        <w:rPr>
          <w:rFonts w:ascii="Arial" w:eastAsia="Arial" w:hAnsi="Arial" w:cs="Arial"/>
          <w:sz w:val="24"/>
          <w:szCs w:val="24"/>
        </w:rPr>
        <w:t>and</w:t>
      </w:r>
    </w:p>
    <w:p w14:paraId="4B19606D" w14:textId="024F0F1B" w:rsidR="00436520" w:rsidRPr="002935D4" w:rsidRDefault="17E30FD1" w:rsidP="0060007B">
      <w:pPr>
        <w:pStyle w:val="ListParagraph"/>
        <w:numPr>
          <w:ilvl w:val="0"/>
          <w:numId w:val="18"/>
        </w:numPr>
        <w:spacing w:line="240" w:lineRule="auto"/>
        <w:rPr>
          <w:rFonts w:ascii="Arial" w:eastAsia="Arial" w:hAnsi="Arial" w:cs="Arial"/>
          <w:sz w:val="24"/>
          <w:szCs w:val="24"/>
        </w:rPr>
      </w:pPr>
      <w:r w:rsidRPr="002935D4">
        <w:rPr>
          <w:rFonts w:ascii="Arial" w:eastAsia="Arial" w:hAnsi="Arial" w:cs="Arial"/>
          <w:sz w:val="24"/>
          <w:szCs w:val="24"/>
        </w:rPr>
        <w:t xml:space="preserve">meet a need identified in the agency’s </w:t>
      </w:r>
      <w:r w:rsidR="1C5B25BD" w:rsidRPr="002935D4">
        <w:rPr>
          <w:rFonts w:ascii="Arial" w:eastAsia="Arial" w:hAnsi="Arial" w:cs="Arial"/>
          <w:sz w:val="24"/>
          <w:szCs w:val="24"/>
        </w:rPr>
        <w:t xml:space="preserve">2019-2020 </w:t>
      </w:r>
      <w:r w:rsidRPr="002935D4">
        <w:rPr>
          <w:rFonts w:ascii="Arial" w:eastAsia="Arial" w:hAnsi="Arial" w:cs="Arial"/>
          <w:sz w:val="24"/>
          <w:szCs w:val="24"/>
        </w:rPr>
        <w:t>Comprehensive Local Needs Assessment</w:t>
      </w:r>
      <w:r w:rsidR="485079E4" w:rsidRPr="002935D4">
        <w:rPr>
          <w:rFonts w:ascii="Arial" w:eastAsia="Arial" w:hAnsi="Arial" w:cs="Arial"/>
          <w:sz w:val="24"/>
          <w:szCs w:val="24"/>
        </w:rPr>
        <w:t xml:space="preserve"> or </w:t>
      </w:r>
      <w:r w:rsidR="00316815" w:rsidRPr="002935D4">
        <w:rPr>
          <w:rFonts w:ascii="Arial" w:eastAsia="Arial" w:hAnsi="Arial" w:cs="Arial"/>
          <w:sz w:val="24"/>
          <w:szCs w:val="24"/>
        </w:rPr>
        <w:t xml:space="preserve">new needs identified in the </w:t>
      </w:r>
      <w:r w:rsidR="004E6A61" w:rsidRPr="002935D4">
        <w:rPr>
          <w:rFonts w:ascii="Arial" w:eastAsia="Arial" w:hAnsi="Arial" w:cs="Arial"/>
          <w:sz w:val="24"/>
          <w:szCs w:val="24"/>
        </w:rPr>
        <w:t>2020-2021</w:t>
      </w:r>
      <w:r w:rsidR="00E77AD1" w:rsidRPr="002935D4">
        <w:rPr>
          <w:rFonts w:ascii="Arial" w:eastAsia="Arial" w:hAnsi="Arial" w:cs="Arial"/>
          <w:sz w:val="24"/>
          <w:szCs w:val="24"/>
        </w:rPr>
        <w:t xml:space="preserve"> </w:t>
      </w:r>
      <w:r w:rsidR="485079E4" w:rsidRPr="002935D4">
        <w:rPr>
          <w:rFonts w:ascii="Arial" w:eastAsia="Arial" w:hAnsi="Arial" w:cs="Arial"/>
          <w:sz w:val="24"/>
          <w:szCs w:val="24"/>
        </w:rPr>
        <w:t xml:space="preserve">program </w:t>
      </w:r>
      <w:r w:rsidR="05EEC395" w:rsidRPr="002935D4">
        <w:rPr>
          <w:rFonts w:ascii="Arial" w:eastAsia="Arial" w:hAnsi="Arial" w:cs="Arial"/>
          <w:sz w:val="24"/>
          <w:szCs w:val="24"/>
        </w:rPr>
        <w:t>year</w:t>
      </w:r>
      <w:r w:rsidR="00316815" w:rsidRPr="002935D4">
        <w:rPr>
          <w:rFonts w:ascii="Arial" w:eastAsia="Arial" w:hAnsi="Arial" w:cs="Arial"/>
          <w:sz w:val="24"/>
          <w:szCs w:val="24"/>
        </w:rPr>
        <w:t xml:space="preserve"> that are supported by the CLNA.</w:t>
      </w:r>
    </w:p>
    <w:p w14:paraId="40C272A8" w14:textId="229CAF52" w:rsidR="005A1E11" w:rsidRPr="003D5DD1" w:rsidRDefault="4D61232E" w:rsidP="328C1555">
      <w:pPr>
        <w:rPr>
          <w:rFonts w:ascii="Arial" w:eastAsia="Arial" w:hAnsi="Arial" w:cs="Arial"/>
        </w:rPr>
      </w:pPr>
      <w:r w:rsidRPr="328C1555">
        <w:rPr>
          <w:rFonts w:ascii="Arial" w:eastAsia="Arial" w:hAnsi="Arial" w:cs="Arial"/>
          <w:szCs w:val="24"/>
        </w:rPr>
        <w:t xml:space="preserve">In addition, </w:t>
      </w:r>
      <w:r w:rsidR="09D2F578" w:rsidRPr="328C1555">
        <w:rPr>
          <w:rFonts w:ascii="Arial" w:eastAsia="Arial" w:hAnsi="Arial" w:cs="Arial"/>
          <w:szCs w:val="24"/>
        </w:rPr>
        <w:t xml:space="preserve">for the 2021-2022 program year, </w:t>
      </w:r>
      <w:r w:rsidRPr="328C1555">
        <w:rPr>
          <w:rFonts w:ascii="Arial" w:eastAsia="Arial" w:hAnsi="Arial" w:cs="Arial"/>
          <w:szCs w:val="24"/>
        </w:rPr>
        <w:t xml:space="preserve">eligible secondary recipients </w:t>
      </w:r>
      <w:r w:rsidR="1F3493DA" w:rsidRPr="328C1555">
        <w:rPr>
          <w:rFonts w:ascii="Arial" w:eastAsia="Arial" w:hAnsi="Arial" w:cs="Arial"/>
          <w:szCs w:val="24"/>
        </w:rPr>
        <w:t xml:space="preserve">must offer a sufficient number of fully compliant programs of study, so at least 25% of </w:t>
      </w:r>
      <w:r w:rsidR="7EF3D670" w:rsidRPr="328C1555">
        <w:rPr>
          <w:rFonts w:ascii="Arial" w:eastAsia="Arial" w:hAnsi="Arial" w:cs="Arial"/>
          <w:szCs w:val="24"/>
        </w:rPr>
        <w:t>the</w:t>
      </w:r>
      <w:r w:rsidR="1F3493DA" w:rsidRPr="328C1555">
        <w:rPr>
          <w:rFonts w:ascii="Arial" w:eastAsia="Arial" w:hAnsi="Arial" w:cs="Arial"/>
          <w:szCs w:val="24"/>
        </w:rPr>
        <w:t xml:space="preserve"> agency’s C</w:t>
      </w:r>
      <w:r w:rsidR="35A2B19D" w:rsidRPr="328C1555">
        <w:rPr>
          <w:rFonts w:ascii="Arial" w:hAnsi="Arial" w:cs="Arial"/>
          <w:szCs w:val="24"/>
        </w:rPr>
        <w:t xml:space="preserve">TE </w:t>
      </w:r>
      <w:r w:rsidR="6600CD86" w:rsidRPr="328C1555">
        <w:rPr>
          <w:rFonts w:ascii="Arial" w:hAnsi="Arial" w:cs="Arial"/>
          <w:szCs w:val="24"/>
        </w:rPr>
        <w:t>students are</w:t>
      </w:r>
      <w:r w:rsidR="36C55540" w:rsidRPr="328C1555">
        <w:rPr>
          <w:rFonts w:ascii="Arial" w:hAnsi="Arial" w:cs="Arial"/>
          <w:szCs w:val="24"/>
        </w:rPr>
        <w:t xml:space="preserve"> enrolled</w:t>
      </w:r>
      <w:r w:rsidR="35A2B19D" w:rsidRPr="328C1555">
        <w:rPr>
          <w:rFonts w:ascii="Arial" w:hAnsi="Arial" w:cs="Arial"/>
          <w:szCs w:val="24"/>
        </w:rPr>
        <w:t xml:space="preserve"> in </w:t>
      </w:r>
      <w:r w:rsidR="55CF6A74" w:rsidRPr="328C1555">
        <w:rPr>
          <w:rFonts w:ascii="Arial" w:hAnsi="Arial" w:cs="Arial"/>
          <w:szCs w:val="24"/>
        </w:rPr>
        <w:t>these</w:t>
      </w:r>
      <w:r w:rsidR="35A2B19D" w:rsidRPr="328C1555">
        <w:rPr>
          <w:rFonts w:ascii="Arial" w:hAnsi="Arial" w:cs="Arial"/>
          <w:szCs w:val="24"/>
        </w:rPr>
        <w:t xml:space="preserve"> programs of study.</w:t>
      </w:r>
      <w:r w:rsidR="1EBADE02" w:rsidRPr="328C1555">
        <w:rPr>
          <w:rFonts w:ascii="Arial" w:hAnsi="Arial" w:cs="Arial"/>
          <w:szCs w:val="24"/>
        </w:rPr>
        <w:t xml:space="preserve"> </w:t>
      </w:r>
      <w:r w:rsidR="0E59B735" w:rsidRPr="328C1555">
        <w:rPr>
          <w:rFonts w:ascii="Arial" w:hAnsi="Arial" w:cs="Arial"/>
        </w:rPr>
        <w:t xml:space="preserve">This requirement will increase to fifty percent in 2022-2023 and seventy-five percent in 2023-2024. </w:t>
      </w:r>
      <w:r w:rsidR="17E30FD1" w:rsidRPr="328C1555">
        <w:rPr>
          <w:rFonts w:ascii="Arial" w:eastAsia="Arial" w:hAnsi="Arial" w:cs="Arial"/>
        </w:rPr>
        <w:t xml:space="preserve">A list of the program of study requirements can be found in </w:t>
      </w:r>
      <w:r w:rsidR="17E30FD1" w:rsidRPr="328C1555">
        <w:rPr>
          <w:rFonts w:ascii="Arial" w:eastAsia="Arial" w:hAnsi="Arial" w:cs="Arial"/>
          <w:b/>
          <w:bCs/>
        </w:rPr>
        <w:t xml:space="preserve">Attachment </w:t>
      </w:r>
      <w:r w:rsidR="008D1776" w:rsidRPr="328C1555">
        <w:rPr>
          <w:rFonts w:ascii="Arial" w:eastAsia="Arial" w:hAnsi="Arial" w:cs="Arial"/>
          <w:b/>
          <w:bCs/>
        </w:rPr>
        <w:t>A</w:t>
      </w:r>
      <w:r w:rsidR="17E30FD1" w:rsidRPr="328C1555">
        <w:rPr>
          <w:rFonts w:ascii="Arial" w:eastAsia="Arial" w:hAnsi="Arial" w:cs="Arial"/>
        </w:rPr>
        <w:t xml:space="preserve"> of this RFA a</w:t>
      </w:r>
      <w:r w:rsidR="7C7F5D57" w:rsidRPr="328C1555">
        <w:rPr>
          <w:rFonts w:ascii="Arial" w:eastAsia="Arial" w:hAnsi="Arial" w:cs="Arial"/>
        </w:rPr>
        <w:t>nd</w:t>
      </w:r>
      <w:r w:rsidR="17E30FD1" w:rsidRPr="328C1555">
        <w:rPr>
          <w:rFonts w:ascii="Arial" w:eastAsia="Arial" w:hAnsi="Arial" w:cs="Arial"/>
        </w:rPr>
        <w:t xml:space="preserve"> in the </w:t>
      </w:r>
      <w:r w:rsidR="50DD0237" w:rsidRPr="328C1555">
        <w:rPr>
          <w:rFonts w:ascii="Arial" w:eastAsia="Arial" w:hAnsi="Arial" w:cs="Arial"/>
          <w:i/>
          <w:iCs/>
        </w:rPr>
        <w:t>202</w:t>
      </w:r>
      <w:r w:rsidR="0883CA28" w:rsidRPr="328C1555">
        <w:rPr>
          <w:rFonts w:ascii="Arial" w:eastAsia="Arial" w:hAnsi="Arial" w:cs="Arial"/>
          <w:i/>
          <w:iCs/>
        </w:rPr>
        <w:t>1</w:t>
      </w:r>
      <w:r w:rsidR="50DD0237" w:rsidRPr="328C1555">
        <w:rPr>
          <w:rFonts w:ascii="Arial" w:eastAsia="Arial" w:hAnsi="Arial" w:cs="Arial"/>
          <w:i/>
          <w:iCs/>
        </w:rPr>
        <w:t>-202</w:t>
      </w:r>
      <w:r w:rsidR="498E3AE7" w:rsidRPr="328C1555">
        <w:rPr>
          <w:rFonts w:ascii="Arial" w:eastAsia="Arial" w:hAnsi="Arial" w:cs="Arial"/>
          <w:i/>
          <w:iCs/>
        </w:rPr>
        <w:t>2</w:t>
      </w:r>
      <w:r w:rsidR="50DD0237" w:rsidRPr="328C1555">
        <w:rPr>
          <w:rFonts w:ascii="Arial" w:eastAsia="Arial" w:hAnsi="Arial" w:cs="Arial"/>
          <w:i/>
          <w:iCs/>
        </w:rPr>
        <w:t xml:space="preserve"> </w:t>
      </w:r>
      <w:hyperlink r:id="rId41">
        <w:r w:rsidR="17E30FD1" w:rsidRPr="328C1555">
          <w:rPr>
            <w:rStyle w:val="Hyperlink"/>
            <w:rFonts w:ascii="Arial" w:eastAsia="Arial" w:hAnsi="Arial" w:cs="Arial"/>
            <w:i/>
            <w:iCs/>
          </w:rPr>
          <w:t>Perkins V Implementation Guide</w:t>
        </w:r>
        <w:r w:rsidR="17E30FD1" w:rsidRPr="0098565F">
          <w:rPr>
            <w:rFonts w:eastAsia="Arial"/>
          </w:rPr>
          <w:t>.</w:t>
        </w:r>
      </w:hyperlink>
      <w:r w:rsidR="599EB1E9" w:rsidRPr="328C1555">
        <w:rPr>
          <w:rFonts w:ascii="Arial" w:eastAsia="Arial" w:hAnsi="Arial" w:cs="Arial"/>
        </w:rPr>
        <w:t xml:space="preserve"> </w:t>
      </w:r>
    </w:p>
    <w:p w14:paraId="6770E090" w14:textId="4B422101" w:rsidR="328C1555" w:rsidRDefault="328C1555" w:rsidP="328C1555">
      <w:pPr>
        <w:rPr>
          <w:rFonts w:ascii="Arial" w:eastAsia="Arial" w:hAnsi="Arial" w:cs="Arial"/>
          <w:szCs w:val="24"/>
        </w:rPr>
      </w:pPr>
    </w:p>
    <w:p w14:paraId="7D92D48D" w14:textId="39CDA4AA" w:rsidR="0A5E57F8" w:rsidRDefault="0A5E57F8" w:rsidP="328C1555">
      <w:pPr>
        <w:rPr>
          <w:rFonts w:ascii="Arial" w:eastAsia="Arial" w:hAnsi="Arial" w:cs="Arial"/>
        </w:rPr>
      </w:pPr>
      <w:r w:rsidRPr="328C1555">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2021-2022 program year.</w:t>
      </w:r>
    </w:p>
    <w:p w14:paraId="358112C3" w14:textId="336C9F36" w:rsidR="328C1555" w:rsidRDefault="328C1555" w:rsidP="328C1555">
      <w:pPr>
        <w:rPr>
          <w:rFonts w:ascii="Arial" w:eastAsia="Arial" w:hAnsi="Arial" w:cs="Arial"/>
          <w:szCs w:val="24"/>
        </w:rPr>
      </w:pPr>
    </w:p>
    <w:p w14:paraId="49B9778F" w14:textId="531B9CFA" w:rsidR="00BB30E2" w:rsidRDefault="00BB30E2" w:rsidP="328C1555">
      <w:pPr>
        <w:rPr>
          <w:rFonts w:ascii="Arial" w:eastAsia="Arial" w:hAnsi="Arial" w:cs="Arial"/>
          <w:b/>
          <w:bCs/>
          <w:szCs w:val="24"/>
        </w:rPr>
      </w:pPr>
      <w:r w:rsidRPr="328C1555">
        <w:rPr>
          <w:rFonts w:ascii="Arial" w:eastAsia="Arial" w:hAnsi="Arial" w:cs="Arial"/>
          <w:b/>
          <w:bCs/>
        </w:rPr>
        <w:t xml:space="preserve">Part </w:t>
      </w:r>
      <w:r w:rsidR="58354508" w:rsidRPr="328C1555">
        <w:rPr>
          <w:rFonts w:ascii="Arial" w:eastAsia="Arial" w:hAnsi="Arial" w:cs="Arial"/>
          <w:b/>
          <w:bCs/>
        </w:rPr>
        <w:t>2</w:t>
      </w:r>
      <w:r w:rsidR="3E85ADE1" w:rsidRPr="328C1555">
        <w:rPr>
          <w:rFonts w:ascii="Arial" w:eastAsia="Arial" w:hAnsi="Arial" w:cs="Arial"/>
          <w:b/>
          <w:bCs/>
        </w:rPr>
        <w:t>-</w:t>
      </w:r>
      <w:r w:rsidR="00361B10" w:rsidRPr="328C1555">
        <w:rPr>
          <w:rFonts w:ascii="Arial" w:eastAsia="Arial" w:hAnsi="Arial" w:cs="Arial"/>
          <w:b/>
          <w:bCs/>
        </w:rPr>
        <w:t>A</w:t>
      </w:r>
      <w:r w:rsidRPr="328C1555">
        <w:rPr>
          <w:rFonts w:ascii="Arial" w:eastAsia="Arial" w:hAnsi="Arial" w:cs="Arial"/>
          <w:b/>
          <w:bCs/>
        </w:rPr>
        <w:t xml:space="preserve"> – Perkins Fundable Programs</w:t>
      </w:r>
    </w:p>
    <w:p w14:paraId="4096B60D" w14:textId="540988DB" w:rsidR="00BB30E2" w:rsidRDefault="00BB30E2" w:rsidP="328C1555">
      <w:pPr>
        <w:rPr>
          <w:rFonts w:ascii="Arial" w:eastAsia="Arial" w:hAnsi="Arial" w:cs="Arial"/>
          <w:b/>
          <w:bCs/>
          <w:szCs w:val="24"/>
        </w:rPr>
      </w:pPr>
    </w:p>
    <w:p w14:paraId="6B2C8E7A" w14:textId="19AE6FF7" w:rsidR="00BB30E2" w:rsidRDefault="05AFFF38" w:rsidP="328C1555">
      <w:pPr>
        <w:rPr>
          <w:rFonts w:ascii="Arial" w:eastAsia="Arial" w:hAnsi="Arial" w:cs="Arial"/>
          <w:color w:val="000000" w:themeColor="text1"/>
        </w:rPr>
      </w:pPr>
      <w:r w:rsidRPr="63ABF7D8">
        <w:rPr>
          <w:rFonts w:ascii="Arial" w:eastAsia="Arial" w:hAnsi="Arial" w:cs="Arial"/>
          <w:color w:val="000000" w:themeColor="text1"/>
        </w:rPr>
        <w:t xml:space="preserve">The purpose of this section is to give local eligible recipients an opportunity to identify </w:t>
      </w:r>
      <w:r w:rsidR="735A309E" w:rsidRPr="63ABF7D8">
        <w:rPr>
          <w:rFonts w:ascii="Arial" w:eastAsia="Arial" w:hAnsi="Arial" w:cs="Arial"/>
          <w:color w:val="000000" w:themeColor="text1"/>
          <w:u w:val="single"/>
        </w:rPr>
        <w:t>all</w:t>
      </w:r>
      <w:r w:rsidR="735A309E" w:rsidRPr="63ABF7D8">
        <w:rPr>
          <w:rFonts w:ascii="Arial" w:eastAsia="Arial" w:hAnsi="Arial" w:cs="Arial"/>
          <w:color w:val="000000" w:themeColor="text1"/>
        </w:rPr>
        <w:t xml:space="preserve"> CTE </w:t>
      </w:r>
      <w:r w:rsidR="620D7277" w:rsidRPr="63ABF7D8">
        <w:rPr>
          <w:rFonts w:ascii="Arial" w:eastAsia="Arial" w:hAnsi="Arial" w:cs="Arial"/>
          <w:color w:val="000000" w:themeColor="text1"/>
        </w:rPr>
        <w:t>secondary</w:t>
      </w:r>
      <w:r w:rsidR="735A309E" w:rsidRPr="63ABF7D8">
        <w:rPr>
          <w:rFonts w:ascii="Arial" w:eastAsia="Arial" w:hAnsi="Arial" w:cs="Arial"/>
          <w:color w:val="000000" w:themeColor="text1"/>
        </w:rPr>
        <w:t xml:space="preserve"> program</w:t>
      </w:r>
      <w:r w:rsidR="7E0FCD62" w:rsidRPr="63ABF7D8">
        <w:rPr>
          <w:rFonts w:ascii="Arial" w:eastAsia="Arial" w:hAnsi="Arial" w:cs="Arial"/>
          <w:color w:val="000000" w:themeColor="text1"/>
        </w:rPr>
        <w:t>s</w:t>
      </w:r>
      <w:r w:rsidR="735A309E" w:rsidRPr="63ABF7D8">
        <w:rPr>
          <w:rFonts w:ascii="Arial" w:eastAsia="Arial" w:hAnsi="Arial" w:cs="Arial"/>
          <w:color w:val="000000" w:themeColor="text1"/>
        </w:rPr>
        <w:t xml:space="preserve"> that meet the </w:t>
      </w:r>
      <w:r w:rsidR="09905EED" w:rsidRPr="63ABF7D8">
        <w:rPr>
          <w:rFonts w:ascii="Arial" w:eastAsia="Arial" w:hAnsi="Arial" w:cs="Arial"/>
          <w:color w:val="000000" w:themeColor="text1"/>
        </w:rPr>
        <w:t>SSQ</w:t>
      </w:r>
      <w:r w:rsidR="0A14910F" w:rsidRPr="63ABF7D8">
        <w:rPr>
          <w:rFonts w:ascii="Arial" w:eastAsia="Arial" w:hAnsi="Arial" w:cs="Arial"/>
          <w:color w:val="000000" w:themeColor="text1"/>
        </w:rPr>
        <w:t xml:space="preserve"> (or in SSQ development) </w:t>
      </w:r>
      <w:r w:rsidR="09905EED" w:rsidRPr="63ABF7D8">
        <w:rPr>
          <w:rFonts w:ascii="Arial" w:eastAsia="Arial" w:hAnsi="Arial" w:cs="Arial"/>
          <w:color w:val="000000" w:themeColor="text1"/>
        </w:rPr>
        <w:t xml:space="preserve">and LMA </w:t>
      </w:r>
      <w:r w:rsidR="735A309E" w:rsidRPr="63ABF7D8">
        <w:rPr>
          <w:rFonts w:ascii="Arial" w:eastAsia="Arial" w:hAnsi="Arial" w:cs="Arial"/>
          <w:color w:val="000000" w:themeColor="text1"/>
        </w:rPr>
        <w:t>state requ</w:t>
      </w:r>
      <w:r w:rsidR="1D862904" w:rsidRPr="63ABF7D8">
        <w:rPr>
          <w:rFonts w:ascii="Arial" w:eastAsia="Arial" w:hAnsi="Arial" w:cs="Arial"/>
          <w:color w:val="000000" w:themeColor="text1"/>
        </w:rPr>
        <w:t xml:space="preserve">irements that </w:t>
      </w:r>
      <w:r w:rsidR="1D862904" w:rsidRPr="63ABF7D8">
        <w:rPr>
          <w:rFonts w:ascii="Arial" w:eastAsia="Arial" w:hAnsi="Arial" w:cs="Arial"/>
          <w:color w:val="000000" w:themeColor="text1"/>
          <w:u w:val="single"/>
        </w:rPr>
        <w:t>will be support</w:t>
      </w:r>
      <w:r w:rsidR="39444CF5" w:rsidRPr="63ABF7D8">
        <w:rPr>
          <w:rFonts w:ascii="Arial" w:eastAsia="Arial" w:hAnsi="Arial" w:cs="Arial"/>
          <w:color w:val="000000" w:themeColor="text1"/>
          <w:u w:val="single"/>
        </w:rPr>
        <w:t>ed</w:t>
      </w:r>
      <w:r w:rsidR="1D862904" w:rsidRPr="63ABF7D8">
        <w:rPr>
          <w:rFonts w:ascii="Arial" w:eastAsia="Arial" w:hAnsi="Arial" w:cs="Arial"/>
          <w:color w:val="000000" w:themeColor="text1"/>
        </w:rPr>
        <w:t xml:space="preserve"> with Perkins V funds during </w:t>
      </w:r>
      <w:r w:rsidR="764490BD" w:rsidRPr="63ABF7D8">
        <w:rPr>
          <w:rFonts w:ascii="Arial" w:eastAsia="Arial" w:hAnsi="Arial" w:cs="Arial"/>
          <w:color w:val="000000" w:themeColor="text1"/>
        </w:rPr>
        <w:t xml:space="preserve">the </w:t>
      </w:r>
      <w:r w:rsidR="1D862904" w:rsidRPr="63ABF7D8">
        <w:rPr>
          <w:rFonts w:ascii="Arial" w:eastAsia="Arial" w:hAnsi="Arial" w:cs="Arial"/>
          <w:color w:val="000000" w:themeColor="text1"/>
        </w:rPr>
        <w:t xml:space="preserve">2021-2022 program year.        </w:t>
      </w:r>
    </w:p>
    <w:p w14:paraId="2D268522" w14:textId="69546713" w:rsidR="328C1555" w:rsidRDefault="328C1555" w:rsidP="328C1555">
      <w:pPr>
        <w:rPr>
          <w:rFonts w:ascii="Arial" w:eastAsia="Arial" w:hAnsi="Arial" w:cs="Arial"/>
          <w:color w:val="000000" w:themeColor="text1"/>
          <w:szCs w:val="24"/>
          <w:highlight w:val="yellow"/>
        </w:rPr>
      </w:pPr>
    </w:p>
    <w:p w14:paraId="1AD51C29" w14:textId="5327C0BB" w:rsidR="00BB30E2" w:rsidRDefault="0536FB11" w:rsidP="0060007B">
      <w:pPr>
        <w:pStyle w:val="ListParagraph"/>
        <w:numPr>
          <w:ilvl w:val="0"/>
          <w:numId w:val="16"/>
        </w:numPr>
        <w:rPr>
          <w:rFonts w:ascii="Arial" w:eastAsia="Arial" w:hAnsi="Arial" w:cs="Arial"/>
          <w:sz w:val="24"/>
          <w:szCs w:val="24"/>
        </w:rPr>
      </w:pPr>
      <w:r w:rsidRPr="328C1555">
        <w:rPr>
          <w:rFonts w:ascii="Arial" w:eastAsia="Arial" w:hAnsi="Arial" w:cs="Arial"/>
          <w:sz w:val="24"/>
          <w:szCs w:val="24"/>
        </w:rPr>
        <w:t xml:space="preserve">Complete the </w:t>
      </w:r>
      <w:r w:rsidR="6C75098E" w:rsidRPr="328C1555">
        <w:rPr>
          <w:rFonts w:ascii="Arial" w:eastAsia="Arial" w:hAnsi="Arial" w:cs="Arial"/>
          <w:sz w:val="24"/>
          <w:szCs w:val="24"/>
        </w:rPr>
        <w:t xml:space="preserve">Fundable Programs </w:t>
      </w:r>
      <w:r w:rsidR="76890643" w:rsidRPr="328C1555">
        <w:rPr>
          <w:rFonts w:ascii="Arial" w:eastAsia="Arial" w:hAnsi="Arial" w:cs="Arial"/>
          <w:sz w:val="24"/>
          <w:szCs w:val="24"/>
        </w:rPr>
        <w:t>Worksheet</w:t>
      </w:r>
      <w:r w:rsidRPr="328C1555">
        <w:rPr>
          <w:rFonts w:ascii="Arial" w:eastAsia="Arial" w:hAnsi="Arial" w:cs="Arial"/>
          <w:sz w:val="24"/>
          <w:szCs w:val="24"/>
        </w:rPr>
        <w:t xml:space="preserve"> </w:t>
      </w:r>
      <w:r w:rsidR="685B4048" w:rsidRPr="328C1555">
        <w:rPr>
          <w:rFonts w:ascii="Arial" w:eastAsia="Arial" w:hAnsi="Arial" w:cs="Arial"/>
          <w:sz w:val="24"/>
          <w:szCs w:val="24"/>
        </w:rPr>
        <w:t xml:space="preserve">in the </w:t>
      </w:r>
      <w:r w:rsidR="0F93377A" w:rsidRPr="328C1555">
        <w:rPr>
          <w:rFonts w:ascii="Arial" w:eastAsia="Arial" w:hAnsi="Arial" w:cs="Arial"/>
          <w:b/>
          <w:bCs/>
          <w:color w:val="000000" w:themeColor="text1"/>
          <w:sz w:val="24"/>
          <w:szCs w:val="24"/>
          <w:u w:val="single"/>
        </w:rPr>
        <w:t>Secondary Excel Workbook</w:t>
      </w:r>
      <w:r w:rsidR="685B4048" w:rsidRPr="328C1555">
        <w:rPr>
          <w:rFonts w:ascii="Arial" w:eastAsia="Arial" w:hAnsi="Arial" w:cs="Arial"/>
          <w:sz w:val="24"/>
          <w:szCs w:val="24"/>
        </w:rPr>
        <w:t xml:space="preserve"> </w:t>
      </w:r>
      <w:r w:rsidRPr="328C1555">
        <w:rPr>
          <w:rFonts w:ascii="Arial" w:eastAsia="Arial" w:hAnsi="Arial" w:cs="Arial"/>
          <w:sz w:val="24"/>
          <w:szCs w:val="24"/>
        </w:rPr>
        <w:t xml:space="preserve">and list the CTE secondary programs that meet all state requirements, which </w:t>
      </w:r>
      <w:r w:rsidRPr="328C1555">
        <w:rPr>
          <w:rFonts w:ascii="Arial" w:eastAsia="Arial" w:hAnsi="Arial" w:cs="Arial"/>
          <w:sz w:val="24"/>
          <w:szCs w:val="24"/>
          <w:u w:val="single"/>
        </w:rPr>
        <w:t>will be supported</w:t>
      </w:r>
      <w:r w:rsidRPr="328C1555">
        <w:rPr>
          <w:rFonts w:ascii="Arial" w:eastAsia="Arial" w:hAnsi="Arial" w:cs="Arial"/>
          <w:sz w:val="24"/>
          <w:szCs w:val="24"/>
        </w:rPr>
        <w:t xml:space="preserve"> using Perkins funds during the 2021-2022 program year. </w:t>
      </w:r>
    </w:p>
    <w:p w14:paraId="35410C81" w14:textId="72EB6812" w:rsidR="00BB30E2" w:rsidRDefault="5DEE4906" w:rsidP="0060007B">
      <w:pPr>
        <w:pStyle w:val="ListParagraph"/>
        <w:numPr>
          <w:ilvl w:val="0"/>
          <w:numId w:val="5"/>
        </w:numPr>
        <w:rPr>
          <w:rFonts w:ascii="Arial" w:eastAsia="Arial" w:hAnsi="Arial" w:cs="Arial"/>
          <w:sz w:val="24"/>
          <w:szCs w:val="24"/>
        </w:rPr>
      </w:pPr>
      <w:r w:rsidRPr="328C1555">
        <w:rPr>
          <w:rFonts w:ascii="Arial" w:eastAsia="Arial" w:hAnsi="Arial" w:cs="Arial"/>
          <w:sz w:val="24"/>
          <w:szCs w:val="24"/>
        </w:rPr>
        <w:t>CTE secondary p</w:t>
      </w:r>
      <w:r w:rsidR="0536FB11" w:rsidRPr="328C1555">
        <w:rPr>
          <w:rFonts w:ascii="Arial" w:eastAsia="Arial" w:hAnsi="Arial" w:cs="Arial"/>
          <w:sz w:val="24"/>
          <w:szCs w:val="24"/>
        </w:rPr>
        <w:t>rograms with expenses included on the Budget Narrative Form</w:t>
      </w:r>
      <w:r w:rsidR="1BAE5CD2" w:rsidRPr="328C1555">
        <w:rPr>
          <w:rFonts w:ascii="Arial" w:eastAsia="Arial" w:hAnsi="Arial" w:cs="Arial"/>
          <w:sz w:val="24"/>
          <w:szCs w:val="24"/>
        </w:rPr>
        <w:t>:</w:t>
      </w:r>
      <w:r w:rsidR="0536FB11" w:rsidRPr="328C1555">
        <w:rPr>
          <w:rFonts w:ascii="Arial" w:eastAsia="Arial" w:hAnsi="Arial" w:cs="Arial"/>
          <w:sz w:val="24"/>
          <w:szCs w:val="24"/>
        </w:rPr>
        <w:t xml:space="preserve"> DOE 101 must appear </w:t>
      </w:r>
      <w:r w:rsidR="47594A5D" w:rsidRPr="328C1555">
        <w:rPr>
          <w:rFonts w:ascii="Arial" w:eastAsia="Arial" w:hAnsi="Arial" w:cs="Arial"/>
          <w:sz w:val="24"/>
          <w:szCs w:val="24"/>
        </w:rPr>
        <w:t>o</w:t>
      </w:r>
      <w:r w:rsidR="0536FB11" w:rsidRPr="328C1555">
        <w:rPr>
          <w:rFonts w:ascii="Arial" w:eastAsia="Arial" w:hAnsi="Arial" w:cs="Arial"/>
          <w:sz w:val="24"/>
          <w:szCs w:val="24"/>
        </w:rPr>
        <w:t xml:space="preserve">n this </w:t>
      </w:r>
      <w:r w:rsidR="7C7D850C" w:rsidRPr="328C1555">
        <w:rPr>
          <w:rFonts w:ascii="Arial" w:eastAsia="Arial" w:hAnsi="Arial" w:cs="Arial"/>
          <w:sz w:val="24"/>
          <w:szCs w:val="24"/>
        </w:rPr>
        <w:t>Fundable Programs W</w:t>
      </w:r>
      <w:r w:rsidR="4AF9498B" w:rsidRPr="328C1555">
        <w:rPr>
          <w:rFonts w:ascii="Arial" w:eastAsia="Arial" w:hAnsi="Arial" w:cs="Arial"/>
          <w:sz w:val="24"/>
          <w:szCs w:val="24"/>
        </w:rPr>
        <w:t>orksheet</w:t>
      </w:r>
      <w:r w:rsidR="0536FB11" w:rsidRPr="328C1555">
        <w:rPr>
          <w:rFonts w:ascii="Arial" w:eastAsia="Arial" w:hAnsi="Arial" w:cs="Arial"/>
          <w:sz w:val="24"/>
          <w:szCs w:val="24"/>
        </w:rPr>
        <w:t xml:space="preserve">.  </w:t>
      </w:r>
    </w:p>
    <w:p w14:paraId="49AC4A4E" w14:textId="7CAD9E91" w:rsidR="00BB30E2" w:rsidRPr="00691DCE" w:rsidRDefault="5E0DD586" w:rsidP="0060007B">
      <w:pPr>
        <w:pStyle w:val="ListParagraph"/>
        <w:numPr>
          <w:ilvl w:val="0"/>
          <w:numId w:val="5"/>
        </w:numPr>
        <w:spacing w:after="0"/>
        <w:rPr>
          <w:rFonts w:ascii="Arial" w:eastAsia="Arial" w:hAnsi="Arial" w:cs="Arial"/>
          <w:sz w:val="24"/>
          <w:szCs w:val="24"/>
        </w:rPr>
      </w:pPr>
      <w:r w:rsidRPr="00691DCE">
        <w:rPr>
          <w:rFonts w:ascii="Arial" w:eastAsia="Arial" w:hAnsi="Arial" w:cs="Arial"/>
          <w:sz w:val="24"/>
          <w:szCs w:val="24"/>
        </w:rPr>
        <w:t xml:space="preserve">See the </w:t>
      </w:r>
      <w:r w:rsidRPr="00691DCE">
        <w:rPr>
          <w:rFonts w:ascii="Arial" w:eastAsia="Arial" w:hAnsi="Arial" w:cs="Arial"/>
          <w:i/>
          <w:iCs/>
          <w:sz w:val="24"/>
          <w:szCs w:val="24"/>
        </w:rPr>
        <w:t>20</w:t>
      </w:r>
      <w:r w:rsidR="582B7144" w:rsidRPr="00691DCE">
        <w:rPr>
          <w:rFonts w:ascii="Arial" w:eastAsia="Arial" w:hAnsi="Arial" w:cs="Arial"/>
          <w:i/>
          <w:iCs/>
          <w:sz w:val="24"/>
          <w:szCs w:val="24"/>
        </w:rPr>
        <w:t>21</w:t>
      </w:r>
      <w:r w:rsidRPr="00691DCE">
        <w:rPr>
          <w:rFonts w:ascii="Arial" w:eastAsia="Arial" w:hAnsi="Arial" w:cs="Arial"/>
          <w:i/>
          <w:iCs/>
          <w:sz w:val="24"/>
          <w:szCs w:val="24"/>
        </w:rPr>
        <w:t xml:space="preserve">-2022 </w:t>
      </w:r>
      <w:r w:rsidR="63ABC337" w:rsidRPr="00691DCE">
        <w:rPr>
          <w:rFonts w:ascii="Arial" w:eastAsia="Arial" w:hAnsi="Arial" w:cs="Arial"/>
          <w:i/>
          <w:iCs/>
          <w:sz w:val="24"/>
          <w:szCs w:val="24"/>
        </w:rPr>
        <w:t>Perkins V Implementation Guide</w:t>
      </w:r>
      <w:r w:rsidR="319B974B" w:rsidRPr="00691DCE">
        <w:rPr>
          <w:rFonts w:ascii="Arial" w:eastAsia="Arial" w:hAnsi="Arial" w:cs="Arial"/>
          <w:i/>
          <w:iCs/>
          <w:sz w:val="24"/>
          <w:szCs w:val="24"/>
        </w:rPr>
        <w:t xml:space="preserve"> </w:t>
      </w:r>
      <w:r w:rsidR="4EF1BCDF" w:rsidRPr="00691DCE">
        <w:rPr>
          <w:rFonts w:ascii="Arial" w:eastAsia="Arial" w:hAnsi="Arial" w:cs="Arial"/>
          <w:sz w:val="24"/>
          <w:szCs w:val="24"/>
        </w:rPr>
        <w:t>f</w:t>
      </w:r>
      <w:r w:rsidR="4CC57C01" w:rsidRPr="00691DCE">
        <w:rPr>
          <w:rFonts w:ascii="Arial" w:eastAsia="Arial" w:hAnsi="Arial" w:cs="Arial"/>
          <w:sz w:val="24"/>
          <w:szCs w:val="24"/>
        </w:rPr>
        <w:t>or further instructions on how to complete the Fundable Programs Worksheet</w:t>
      </w:r>
      <w:r w:rsidR="1CB2BAB8" w:rsidRPr="00691DCE">
        <w:rPr>
          <w:rFonts w:ascii="Arial" w:eastAsia="Arial" w:hAnsi="Arial" w:cs="Arial"/>
          <w:sz w:val="24"/>
          <w:szCs w:val="24"/>
        </w:rPr>
        <w:t>.</w:t>
      </w:r>
    </w:p>
    <w:p w14:paraId="0107F70E" w14:textId="3262A7FA" w:rsidR="00BB30E2" w:rsidRPr="00691DCE" w:rsidRDefault="25127586" w:rsidP="0060007B">
      <w:pPr>
        <w:pStyle w:val="ListParagraph"/>
        <w:numPr>
          <w:ilvl w:val="0"/>
          <w:numId w:val="5"/>
        </w:numPr>
        <w:rPr>
          <w:rFonts w:ascii="Arial" w:eastAsia="Arial" w:hAnsi="Arial" w:cs="Arial"/>
          <w:sz w:val="24"/>
          <w:szCs w:val="24"/>
        </w:rPr>
      </w:pPr>
      <w:r w:rsidRPr="00691DCE">
        <w:rPr>
          <w:rFonts w:ascii="Arial" w:eastAsia="Arial" w:hAnsi="Arial" w:cs="Arial"/>
          <w:sz w:val="24"/>
          <w:szCs w:val="24"/>
        </w:rPr>
        <w:t>Some CTE programs are not Perkins fundable. Please see the Secondary CTE Programs Not Eligible for Perkins Funding list</w:t>
      </w:r>
      <w:r w:rsidR="630E5C1C" w:rsidRPr="00691DCE">
        <w:rPr>
          <w:rFonts w:ascii="Arial" w:eastAsia="Arial" w:hAnsi="Arial" w:cs="Arial"/>
          <w:sz w:val="24"/>
          <w:szCs w:val="24"/>
        </w:rPr>
        <w:t xml:space="preserve"> in the </w:t>
      </w:r>
      <w:r w:rsidR="630E5C1C" w:rsidRPr="00691DCE">
        <w:rPr>
          <w:rFonts w:ascii="Arial" w:eastAsia="Arial" w:hAnsi="Arial" w:cs="Arial"/>
          <w:i/>
          <w:iCs/>
          <w:sz w:val="24"/>
          <w:szCs w:val="24"/>
        </w:rPr>
        <w:t>2021-2022 Florida’s Perkins V Implementation Guide</w:t>
      </w:r>
      <w:r w:rsidRPr="00691DCE">
        <w:rPr>
          <w:rFonts w:ascii="Arial" w:eastAsia="Arial" w:hAnsi="Arial" w:cs="Arial"/>
          <w:sz w:val="24"/>
          <w:szCs w:val="24"/>
        </w:rPr>
        <w:t xml:space="preserve">. </w:t>
      </w:r>
    </w:p>
    <w:p w14:paraId="33B1A47D" w14:textId="77777777" w:rsidR="00691DCE" w:rsidRDefault="00691DCE">
      <w:pPr>
        <w:rPr>
          <w:rFonts w:ascii="Arial" w:hAnsi="Arial" w:cs="Arial"/>
          <w:b/>
          <w:bCs/>
        </w:rPr>
      </w:pPr>
      <w:r>
        <w:rPr>
          <w:rFonts w:ascii="Arial" w:hAnsi="Arial" w:cs="Arial"/>
          <w:b/>
          <w:bCs/>
        </w:rPr>
        <w:br w:type="page"/>
      </w:r>
    </w:p>
    <w:p w14:paraId="526E914E" w14:textId="39E57B22" w:rsidR="00C239FE" w:rsidRDefault="6944C21F" w:rsidP="00C239FE">
      <w:pPr>
        <w:textAlignment w:val="baseline"/>
        <w:rPr>
          <w:rFonts w:ascii="Arial" w:hAnsi="Arial" w:cs="Arial"/>
          <w:b/>
          <w:bCs/>
        </w:rPr>
      </w:pPr>
      <w:r w:rsidRPr="328C1555">
        <w:rPr>
          <w:rFonts w:ascii="Arial" w:hAnsi="Arial" w:cs="Arial"/>
          <w:b/>
          <w:bCs/>
        </w:rPr>
        <w:lastRenderedPageBreak/>
        <w:t xml:space="preserve">Part </w:t>
      </w:r>
      <w:r w:rsidR="069EEA85" w:rsidRPr="328C1555">
        <w:rPr>
          <w:rFonts w:ascii="Arial" w:hAnsi="Arial" w:cs="Arial"/>
          <w:b/>
          <w:bCs/>
        </w:rPr>
        <w:t>2</w:t>
      </w:r>
      <w:r w:rsidR="77B900CC" w:rsidRPr="328C1555">
        <w:rPr>
          <w:rFonts w:ascii="Arial" w:hAnsi="Arial" w:cs="Arial"/>
          <w:b/>
          <w:bCs/>
        </w:rPr>
        <w:t>-</w:t>
      </w:r>
      <w:r w:rsidRPr="328C1555">
        <w:rPr>
          <w:rFonts w:ascii="Arial" w:hAnsi="Arial" w:cs="Arial"/>
          <w:b/>
          <w:bCs/>
        </w:rPr>
        <w:t xml:space="preserve">B - </w:t>
      </w:r>
      <w:r w:rsidR="253AD54D" w:rsidRPr="328C1555">
        <w:rPr>
          <w:rFonts w:ascii="Arial" w:hAnsi="Arial" w:cs="Arial"/>
          <w:b/>
          <w:bCs/>
        </w:rPr>
        <w:t>2021-</w:t>
      </w:r>
      <w:r w:rsidR="00DA96E1" w:rsidRPr="328C1555">
        <w:rPr>
          <w:rFonts w:ascii="Arial" w:hAnsi="Arial" w:cs="Arial"/>
          <w:b/>
          <w:bCs/>
        </w:rPr>
        <w:t>20</w:t>
      </w:r>
      <w:r w:rsidR="253AD54D" w:rsidRPr="328C1555">
        <w:rPr>
          <w:rFonts w:ascii="Arial" w:hAnsi="Arial" w:cs="Arial"/>
          <w:b/>
          <w:bCs/>
        </w:rPr>
        <w:t>22</w:t>
      </w:r>
      <w:r w:rsidRPr="328C1555">
        <w:rPr>
          <w:rFonts w:ascii="Arial" w:hAnsi="Arial" w:cs="Arial"/>
          <w:b/>
          <w:bCs/>
        </w:rPr>
        <w:t xml:space="preserve"> Programs of Study </w:t>
      </w:r>
    </w:p>
    <w:p w14:paraId="0C3037DF" w14:textId="1072CC0C" w:rsidR="00122F68" w:rsidRDefault="00122F68" w:rsidP="328C1555">
      <w:pPr>
        <w:textAlignment w:val="baseline"/>
        <w:rPr>
          <w:rFonts w:ascii="Arial" w:hAnsi="Arial" w:cs="Arial"/>
          <w:b/>
          <w:bCs/>
          <w:szCs w:val="24"/>
        </w:rPr>
      </w:pPr>
    </w:p>
    <w:p w14:paraId="46C729F1" w14:textId="35E66614" w:rsidR="00122F68" w:rsidRDefault="11AB727C" w:rsidP="328C1555">
      <w:pPr>
        <w:textAlignment w:val="baseline"/>
        <w:rPr>
          <w:rFonts w:ascii="Arial" w:hAnsi="Arial" w:cs="Arial"/>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w:t>
      </w:r>
      <w:r w:rsidR="29FD602A" w:rsidRPr="328C1555">
        <w:rPr>
          <w:rFonts w:ascii="Arial" w:eastAsia="Arial" w:hAnsi="Arial" w:cs="Arial"/>
          <w:color w:val="000000" w:themeColor="text1"/>
        </w:rPr>
        <w:t xml:space="preserve">secondary </w:t>
      </w:r>
      <w:r w:rsidRPr="328C1555">
        <w:rPr>
          <w:rFonts w:ascii="Arial" w:eastAsia="Arial" w:hAnsi="Arial" w:cs="Arial"/>
          <w:color w:val="000000" w:themeColor="text1"/>
        </w:rPr>
        <w:t xml:space="preserve">CTE programs that meet </w:t>
      </w:r>
      <w:r w:rsidR="3E88B69C" w:rsidRPr="328C1555">
        <w:rPr>
          <w:rFonts w:ascii="Arial" w:eastAsia="Arial" w:hAnsi="Arial" w:cs="Arial"/>
          <w:color w:val="000000" w:themeColor="text1"/>
        </w:rPr>
        <w:t>the</w:t>
      </w:r>
      <w:r w:rsidR="15954B74" w:rsidRPr="328C1555">
        <w:rPr>
          <w:rFonts w:ascii="Arial" w:eastAsia="Arial" w:hAnsi="Arial" w:cs="Arial"/>
          <w:color w:val="000000" w:themeColor="text1"/>
        </w:rPr>
        <w:t xml:space="preserve"> s</w:t>
      </w:r>
      <w:r w:rsidRPr="328C1555">
        <w:rPr>
          <w:rFonts w:ascii="Arial" w:eastAsia="Arial" w:hAnsi="Arial" w:cs="Arial"/>
          <w:color w:val="000000" w:themeColor="text1"/>
        </w:rPr>
        <w:t>tate’s definition of a Program of Study</w:t>
      </w:r>
      <w:r w:rsidR="792EE6A7" w:rsidRPr="328C1555">
        <w:rPr>
          <w:rFonts w:ascii="Arial" w:eastAsia="Arial" w:hAnsi="Arial" w:cs="Arial"/>
          <w:color w:val="000000" w:themeColor="text1"/>
        </w:rPr>
        <w:t xml:space="preserve">. </w:t>
      </w:r>
      <w:r w:rsidR="33A47F3E" w:rsidRPr="328C1555">
        <w:rPr>
          <w:rFonts w:ascii="Arial" w:eastAsia="Arial" w:hAnsi="Arial" w:cs="Arial"/>
          <w:color w:val="000000" w:themeColor="text1"/>
        </w:rPr>
        <w:t xml:space="preserve">(Reminder: </w:t>
      </w:r>
      <w:r w:rsidR="6944C21F" w:rsidRPr="328C1555">
        <w:rPr>
          <w:rFonts w:ascii="Arial" w:hAnsi="Arial" w:cs="Arial"/>
        </w:rPr>
        <w:t>For the 2021-</w:t>
      </w:r>
      <w:r w:rsidR="1DF72F5F" w:rsidRPr="328C1555">
        <w:rPr>
          <w:rFonts w:ascii="Arial" w:hAnsi="Arial" w:cs="Arial"/>
        </w:rPr>
        <w:t>20</w:t>
      </w:r>
      <w:r w:rsidR="6944C21F" w:rsidRPr="328C1555">
        <w:rPr>
          <w:rFonts w:ascii="Arial" w:hAnsi="Arial" w:cs="Arial"/>
        </w:rPr>
        <w:t xml:space="preserve">22 project year, it is required that </w:t>
      </w:r>
      <w:r w:rsidR="6944C21F" w:rsidRPr="328C1555">
        <w:rPr>
          <w:rFonts w:ascii="Arial" w:hAnsi="Arial" w:cs="Arial"/>
          <w:u w:val="single"/>
        </w:rPr>
        <w:t>twenty</w:t>
      </w:r>
      <w:r w:rsidR="2EAB3A06" w:rsidRPr="328C1555">
        <w:rPr>
          <w:rFonts w:ascii="Arial" w:hAnsi="Arial" w:cs="Arial"/>
          <w:u w:val="single"/>
        </w:rPr>
        <w:t>-</w:t>
      </w:r>
      <w:r w:rsidR="6944C21F" w:rsidRPr="328C1555">
        <w:rPr>
          <w:rFonts w:ascii="Arial" w:hAnsi="Arial" w:cs="Arial"/>
          <w:u w:val="single"/>
        </w:rPr>
        <w:t>five percent</w:t>
      </w:r>
      <w:r w:rsidR="6944C21F" w:rsidRPr="328C1555">
        <w:rPr>
          <w:rFonts w:ascii="Arial" w:hAnsi="Arial" w:cs="Arial"/>
        </w:rPr>
        <w:t xml:space="preserve"> </w:t>
      </w:r>
      <w:r w:rsidR="1F308841" w:rsidRPr="328C1555">
        <w:rPr>
          <w:rFonts w:ascii="Arial" w:hAnsi="Arial" w:cs="Arial"/>
        </w:rPr>
        <w:t xml:space="preserve">or more </w:t>
      </w:r>
      <w:r w:rsidR="6944C21F" w:rsidRPr="328C1555">
        <w:rPr>
          <w:rFonts w:ascii="Arial" w:hAnsi="Arial" w:cs="Arial"/>
        </w:rPr>
        <w:t xml:space="preserve">of </w:t>
      </w:r>
      <w:r w:rsidR="7A64FC8A" w:rsidRPr="328C1555">
        <w:rPr>
          <w:rFonts w:ascii="Arial" w:hAnsi="Arial" w:cs="Arial"/>
        </w:rPr>
        <w:t>the</w:t>
      </w:r>
      <w:r w:rsidR="6944C21F" w:rsidRPr="328C1555">
        <w:rPr>
          <w:rFonts w:ascii="Arial" w:hAnsi="Arial" w:cs="Arial"/>
        </w:rPr>
        <w:t xml:space="preserve"> agency’s</w:t>
      </w:r>
      <w:r w:rsidR="1F308841" w:rsidRPr="328C1555">
        <w:rPr>
          <w:rFonts w:ascii="Arial" w:hAnsi="Arial" w:cs="Arial"/>
        </w:rPr>
        <w:t xml:space="preserve"> total CTE enrollment be</w:t>
      </w:r>
      <w:r w:rsidR="6944C21F" w:rsidRPr="328C1555">
        <w:rPr>
          <w:rFonts w:ascii="Arial" w:hAnsi="Arial" w:cs="Arial"/>
        </w:rPr>
        <w:t xml:space="preserve"> </w:t>
      </w:r>
      <w:r w:rsidR="1F308841" w:rsidRPr="328C1555">
        <w:rPr>
          <w:rFonts w:ascii="Arial" w:hAnsi="Arial" w:cs="Arial"/>
        </w:rPr>
        <w:t>in fully compliant programs of s</w:t>
      </w:r>
      <w:r w:rsidR="6944C21F" w:rsidRPr="328C1555">
        <w:rPr>
          <w:rFonts w:ascii="Arial" w:hAnsi="Arial" w:cs="Arial"/>
        </w:rPr>
        <w:t>tudy</w:t>
      </w:r>
      <w:r w:rsidR="313942E4" w:rsidRPr="328C1555">
        <w:rPr>
          <w:rFonts w:ascii="Arial" w:hAnsi="Arial" w:cs="Arial"/>
        </w:rPr>
        <w:t>.</w:t>
      </w:r>
      <w:r w:rsidR="34900319" w:rsidRPr="328C1555">
        <w:rPr>
          <w:rFonts w:ascii="Arial" w:hAnsi="Arial" w:cs="Arial"/>
        </w:rPr>
        <w:t>)</w:t>
      </w:r>
      <w:r w:rsidR="313942E4" w:rsidRPr="328C1555">
        <w:rPr>
          <w:rFonts w:ascii="Arial" w:hAnsi="Arial" w:cs="Arial"/>
        </w:rPr>
        <w:t xml:space="preserve">    </w:t>
      </w:r>
    </w:p>
    <w:p w14:paraId="0371036F" w14:textId="1A7BA831" w:rsidR="328C1555" w:rsidRDefault="328C1555" w:rsidP="328C1555">
      <w:pPr>
        <w:rPr>
          <w:rFonts w:ascii="Arial" w:hAnsi="Arial" w:cs="Arial"/>
          <w:szCs w:val="24"/>
        </w:rPr>
      </w:pPr>
    </w:p>
    <w:p w14:paraId="218971A2" w14:textId="18ABB19C" w:rsidR="517192E4" w:rsidRDefault="1806FE0D" w:rsidP="0060007B">
      <w:pPr>
        <w:pStyle w:val="ListParagraph"/>
        <w:numPr>
          <w:ilvl w:val="0"/>
          <w:numId w:val="4"/>
        </w:numPr>
        <w:rPr>
          <w:rFonts w:ascii="Arial" w:eastAsia="Arial" w:hAnsi="Arial" w:cs="Arial"/>
          <w:sz w:val="24"/>
          <w:szCs w:val="24"/>
        </w:rPr>
      </w:pPr>
      <w:r w:rsidRPr="7D455B35">
        <w:rPr>
          <w:rFonts w:ascii="Arial" w:eastAsia="Arial" w:hAnsi="Arial" w:cs="Arial"/>
          <w:sz w:val="24"/>
          <w:szCs w:val="24"/>
        </w:rPr>
        <w:t xml:space="preserve">Complete the Programs of Study Worksheet in the </w:t>
      </w:r>
      <w:r w:rsidRPr="7D455B35">
        <w:rPr>
          <w:rFonts w:ascii="Arial" w:eastAsia="Arial" w:hAnsi="Arial" w:cs="Arial"/>
          <w:b/>
          <w:bCs/>
          <w:color w:val="000000" w:themeColor="text1"/>
          <w:sz w:val="24"/>
          <w:szCs w:val="24"/>
          <w:u w:val="single"/>
        </w:rPr>
        <w:t>Secondary Excel Workbook</w:t>
      </w:r>
      <w:r w:rsidRPr="7D455B35">
        <w:rPr>
          <w:rFonts w:ascii="Arial" w:eastAsia="Arial" w:hAnsi="Arial" w:cs="Arial"/>
          <w:sz w:val="24"/>
          <w:szCs w:val="24"/>
        </w:rPr>
        <w:t xml:space="preserve"> and l</w:t>
      </w:r>
      <w:r w:rsidR="00C239FE" w:rsidRPr="7D455B35">
        <w:rPr>
          <w:rFonts w:ascii="Arial" w:hAnsi="Arial" w:cs="Arial"/>
          <w:sz w:val="24"/>
          <w:szCs w:val="24"/>
        </w:rPr>
        <w:t xml:space="preserve">ist all </w:t>
      </w:r>
      <w:r w:rsidR="011DCADA" w:rsidRPr="7D455B35">
        <w:rPr>
          <w:rFonts w:ascii="Arial" w:hAnsi="Arial" w:cs="Arial"/>
          <w:sz w:val="24"/>
          <w:szCs w:val="24"/>
        </w:rPr>
        <w:t xml:space="preserve">compliant </w:t>
      </w:r>
      <w:r w:rsidR="00C239FE" w:rsidRPr="7D455B35">
        <w:rPr>
          <w:rFonts w:ascii="Arial" w:hAnsi="Arial" w:cs="Arial"/>
          <w:sz w:val="24"/>
          <w:szCs w:val="24"/>
        </w:rPr>
        <w:t xml:space="preserve">programs of study </w:t>
      </w:r>
      <w:r w:rsidR="059B0A47" w:rsidRPr="7D455B35">
        <w:rPr>
          <w:rFonts w:ascii="Arial" w:hAnsi="Arial" w:cs="Arial"/>
          <w:sz w:val="24"/>
          <w:szCs w:val="24"/>
        </w:rPr>
        <w:t>and the programs of study to be developed</w:t>
      </w:r>
      <w:r w:rsidR="24BEC15D" w:rsidRPr="7D455B35">
        <w:rPr>
          <w:rFonts w:ascii="Arial" w:hAnsi="Arial" w:cs="Arial"/>
          <w:sz w:val="24"/>
          <w:szCs w:val="24"/>
        </w:rPr>
        <w:t>.</w:t>
      </w:r>
      <w:r w:rsidR="48FC0CCB" w:rsidRPr="7D455B35">
        <w:rPr>
          <w:rFonts w:ascii="Arial" w:hAnsi="Arial" w:cs="Arial"/>
          <w:sz w:val="24"/>
          <w:szCs w:val="24"/>
        </w:rPr>
        <w:t xml:space="preserve">  </w:t>
      </w:r>
    </w:p>
    <w:p w14:paraId="3B5CA840" w14:textId="287C0680" w:rsidR="17E30FD1" w:rsidRPr="00CE459C" w:rsidRDefault="69649422" w:rsidP="0060007B">
      <w:pPr>
        <w:pStyle w:val="ListParagraph"/>
        <w:numPr>
          <w:ilvl w:val="0"/>
          <w:numId w:val="5"/>
        </w:numPr>
        <w:spacing w:after="0"/>
        <w:rPr>
          <w:rFonts w:ascii="Arial" w:eastAsia="Arial" w:hAnsi="Arial" w:cs="Arial"/>
          <w:sz w:val="24"/>
          <w:szCs w:val="24"/>
        </w:rPr>
      </w:pPr>
      <w:r w:rsidRPr="63ABF7D8">
        <w:rPr>
          <w:rFonts w:ascii="Arial" w:eastAsia="Arial" w:hAnsi="Arial" w:cs="Arial"/>
          <w:sz w:val="24"/>
          <w:szCs w:val="24"/>
        </w:rPr>
        <w:t xml:space="preserve">See the </w:t>
      </w:r>
      <w:r w:rsidRPr="63ABF7D8">
        <w:rPr>
          <w:rFonts w:ascii="Arial" w:eastAsia="Arial" w:hAnsi="Arial" w:cs="Arial"/>
          <w:i/>
          <w:iCs/>
          <w:sz w:val="24"/>
          <w:szCs w:val="24"/>
        </w:rPr>
        <w:t xml:space="preserve">2021-2022 </w:t>
      </w:r>
      <w:r w:rsidR="43FF69B6" w:rsidRPr="63ABF7D8">
        <w:rPr>
          <w:rFonts w:ascii="Arial" w:eastAsia="Arial" w:hAnsi="Arial" w:cs="Arial"/>
          <w:i/>
          <w:iCs/>
          <w:sz w:val="24"/>
          <w:szCs w:val="24"/>
        </w:rPr>
        <w:t>Perkins V Implementation Guide</w:t>
      </w:r>
      <w:r w:rsidR="64E45BB1" w:rsidRPr="63ABF7D8">
        <w:rPr>
          <w:rFonts w:ascii="Arial" w:eastAsia="Arial" w:hAnsi="Arial" w:cs="Arial"/>
          <w:i/>
          <w:iCs/>
          <w:sz w:val="24"/>
          <w:szCs w:val="24"/>
        </w:rPr>
        <w:t xml:space="preserve"> </w:t>
      </w:r>
      <w:r w:rsidR="20130754" w:rsidRPr="63ABF7D8">
        <w:rPr>
          <w:rFonts w:ascii="Arial" w:eastAsia="Arial" w:hAnsi="Arial" w:cs="Arial"/>
          <w:sz w:val="24"/>
          <w:szCs w:val="24"/>
        </w:rPr>
        <w:t>f</w:t>
      </w:r>
      <w:r w:rsidRPr="63ABF7D8">
        <w:rPr>
          <w:rFonts w:ascii="Arial" w:eastAsia="Arial" w:hAnsi="Arial" w:cs="Arial"/>
          <w:sz w:val="24"/>
          <w:szCs w:val="24"/>
        </w:rPr>
        <w:t xml:space="preserve">or further instructions on how to complete the Programs </w:t>
      </w:r>
      <w:r w:rsidR="5D5C156B" w:rsidRPr="63ABF7D8">
        <w:rPr>
          <w:rFonts w:ascii="Arial" w:eastAsia="Arial" w:hAnsi="Arial" w:cs="Arial"/>
          <w:sz w:val="24"/>
          <w:szCs w:val="24"/>
        </w:rPr>
        <w:t xml:space="preserve">of Study </w:t>
      </w:r>
      <w:r w:rsidRPr="63ABF7D8">
        <w:rPr>
          <w:rFonts w:ascii="Arial" w:eastAsia="Arial" w:hAnsi="Arial" w:cs="Arial"/>
          <w:sz w:val="24"/>
          <w:szCs w:val="24"/>
        </w:rPr>
        <w:t>Worksheet.</w:t>
      </w:r>
    </w:p>
    <w:p w14:paraId="13C1B3D5" w14:textId="1351E5C0" w:rsidR="17E30FD1" w:rsidRPr="00CE459C" w:rsidRDefault="00C239FE" w:rsidP="17D93EB5">
      <w:pPr>
        <w:rPr>
          <w:rFonts w:ascii="Arial" w:eastAsia="Arial" w:hAnsi="Arial" w:cs="Arial"/>
          <w:b/>
          <w:bCs/>
        </w:rPr>
      </w:pPr>
      <w:r>
        <w:br/>
      </w:r>
      <w:r w:rsidR="00CE459C" w:rsidRPr="328C1555">
        <w:rPr>
          <w:rFonts w:ascii="Arial" w:eastAsia="Arial" w:hAnsi="Arial" w:cs="Arial"/>
          <w:b/>
          <w:bCs/>
        </w:rPr>
        <w:t xml:space="preserve">Part </w:t>
      </w:r>
      <w:r w:rsidR="50B95346" w:rsidRPr="328C1555">
        <w:rPr>
          <w:rFonts w:ascii="Arial" w:eastAsia="Arial" w:hAnsi="Arial" w:cs="Arial"/>
          <w:b/>
          <w:bCs/>
        </w:rPr>
        <w:t>2</w:t>
      </w:r>
      <w:r w:rsidR="4EEC77DB" w:rsidRPr="328C1555">
        <w:rPr>
          <w:rFonts w:ascii="Arial" w:eastAsia="Arial" w:hAnsi="Arial" w:cs="Arial"/>
          <w:b/>
          <w:bCs/>
        </w:rPr>
        <w:t>-</w:t>
      </w:r>
      <w:r w:rsidRPr="328C1555">
        <w:rPr>
          <w:rFonts w:ascii="Arial" w:eastAsia="Arial" w:hAnsi="Arial" w:cs="Arial"/>
          <w:b/>
          <w:bCs/>
        </w:rPr>
        <w:t>C</w:t>
      </w:r>
      <w:r w:rsidR="00CE459C" w:rsidRPr="328C1555">
        <w:rPr>
          <w:rFonts w:ascii="Arial" w:eastAsia="Arial" w:hAnsi="Arial" w:cs="Arial"/>
          <w:b/>
          <w:bCs/>
        </w:rPr>
        <w:t xml:space="preserve"> - T</w:t>
      </w:r>
      <w:r w:rsidR="17E30FD1" w:rsidRPr="328C1555">
        <w:rPr>
          <w:rFonts w:ascii="Arial" w:eastAsia="Arial" w:hAnsi="Arial" w:cs="Arial"/>
          <w:b/>
          <w:bCs/>
        </w:rPr>
        <w:t xml:space="preserve">emplate for the </w:t>
      </w:r>
      <w:r w:rsidR="0074144C" w:rsidRPr="328C1555">
        <w:rPr>
          <w:rFonts w:ascii="Arial" w:eastAsia="Arial" w:hAnsi="Arial" w:cs="Arial"/>
          <w:b/>
          <w:bCs/>
        </w:rPr>
        <w:t xml:space="preserve">Submission of the </w:t>
      </w:r>
      <w:r w:rsidR="17E30FD1" w:rsidRPr="328C1555">
        <w:rPr>
          <w:rFonts w:ascii="Arial" w:eastAsia="Arial" w:hAnsi="Arial" w:cs="Arial"/>
          <w:b/>
          <w:bCs/>
        </w:rPr>
        <w:t>202</w:t>
      </w:r>
      <w:r w:rsidR="110756FB" w:rsidRPr="328C1555">
        <w:rPr>
          <w:rFonts w:ascii="Arial" w:eastAsia="Arial" w:hAnsi="Arial" w:cs="Arial"/>
          <w:b/>
          <w:bCs/>
        </w:rPr>
        <w:t>1</w:t>
      </w:r>
      <w:r w:rsidR="17E30FD1" w:rsidRPr="328C1555">
        <w:rPr>
          <w:rFonts w:ascii="Arial" w:eastAsia="Arial" w:hAnsi="Arial" w:cs="Arial"/>
          <w:b/>
          <w:bCs/>
        </w:rPr>
        <w:t>-202</w:t>
      </w:r>
      <w:r w:rsidR="0D4BBA11" w:rsidRPr="328C1555">
        <w:rPr>
          <w:rFonts w:ascii="Arial" w:eastAsia="Arial" w:hAnsi="Arial" w:cs="Arial"/>
          <w:b/>
          <w:bCs/>
        </w:rPr>
        <w:t>2</w:t>
      </w:r>
      <w:r w:rsidR="17E30FD1" w:rsidRPr="328C1555">
        <w:rPr>
          <w:rFonts w:ascii="Arial" w:eastAsia="Arial" w:hAnsi="Arial" w:cs="Arial"/>
          <w:b/>
          <w:bCs/>
        </w:rPr>
        <w:t xml:space="preserve"> </w:t>
      </w:r>
      <w:r w:rsidR="0A1FF9C2" w:rsidRPr="328C1555">
        <w:rPr>
          <w:rFonts w:ascii="Arial" w:eastAsia="Arial" w:hAnsi="Arial" w:cs="Arial"/>
          <w:b/>
          <w:bCs/>
        </w:rPr>
        <w:t xml:space="preserve">Primary </w:t>
      </w:r>
      <w:r w:rsidR="0096453D" w:rsidRPr="328C1555">
        <w:rPr>
          <w:rFonts w:ascii="Arial" w:eastAsia="Arial" w:hAnsi="Arial" w:cs="Arial"/>
          <w:b/>
          <w:bCs/>
        </w:rPr>
        <w:t xml:space="preserve">Secondary </w:t>
      </w:r>
      <w:r w:rsidR="17E30FD1" w:rsidRPr="328C1555">
        <w:rPr>
          <w:rFonts w:ascii="Arial" w:eastAsia="Arial" w:hAnsi="Arial" w:cs="Arial"/>
          <w:b/>
          <w:bCs/>
        </w:rPr>
        <w:t>Program of Study</w:t>
      </w:r>
    </w:p>
    <w:p w14:paraId="091CABC7" w14:textId="77777777" w:rsidR="00CE459C" w:rsidRDefault="00CE459C" w:rsidP="00CE459C">
      <w:pPr>
        <w:rPr>
          <w:rFonts w:ascii="Arial" w:eastAsia="Arial" w:hAnsi="Arial" w:cs="Arial"/>
          <w:szCs w:val="24"/>
        </w:rPr>
      </w:pPr>
    </w:p>
    <w:p w14:paraId="2BF6AA04" w14:textId="774A79A7" w:rsidR="00D50381" w:rsidRDefault="78B91541" w:rsidP="007D7212">
      <w:pPr>
        <w:rPr>
          <w:rFonts w:ascii="Arial" w:eastAsia="Arial" w:hAnsi="Arial" w:cs="Arial"/>
          <w:color w:val="2B579A"/>
        </w:rPr>
      </w:pPr>
      <w:r w:rsidRPr="47E4816A">
        <w:rPr>
          <w:rFonts w:ascii="Arial" w:eastAsia="Arial" w:hAnsi="Arial" w:cs="Arial"/>
        </w:rPr>
        <w:t xml:space="preserve">The purpose of this section is </w:t>
      </w:r>
      <w:r w:rsidR="27A162F1" w:rsidRPr="47E4816A">
        <w:rPr>
          <w:rFonts w:ascii="Arial" w:eastAsia="Arial" w:hAnsi="Arial" w:cs="Arial"/>
        </w:rPr>
        <w:t>for</w:t>
      </w:r>
      <w:r w:rsidRPr="47E4816A">
        <w:rPr>
          <w:rFonts w:ascii="Arial" w:eastAsia="Arial" w:hAnsi="Arial" w:cs="Arial"/>
        </w:rPr>
        <w:t xml:space="preserve"> local eligible recipients to submit </w:t>
      </w:r>
      <w:r w:rsidR="0CDA1953" w:rsidRPr="47E4816A">
        <w:rPr>
          <w:rFonts w:ascii="Arial" w:eastAsia="Arial" w:hAnsi="Arial" w:cs="Arial"/>
        </w:rPr>
        <w:t>their</w:t>
      </w:r>
      <w:r w:rsidR="17E30FD1" w:rsidRPr="47E4816A">
        <w:rPr>
          <w:rFonts w:ascii="Arial" w:eastAsia="Arial" w:hAnsi="Arial" w:cs="Arial"/>
        </w:rPr>
        <w:t xml:space="preserve"> </w:t>
      </w:r>
      <w:r w:rsidR="1E7D6692" w:rsidRPr="47E4816A">
        <w:rPr>
          <w:rFonts w:ascii="Arial" w:eastAsia="Arial" w:hAnsi="Arial" w:cs="Arial"/>
        </w:rPr>
        <w:t xml:space="preserve">annual required </w:t>
      </w:r>
      <w:r w:rsidR="53CC0C41" w:rsidRPr="47E4816A">
        <w:rPr>
          <w:rFonts w:ascii="Arial" w:eastAsia="Arial" w:hAnsi="Arial" w:cs="Arial"/>
        </w:rPr>
        <w:t xml:space="preserve">primary </w:t>
      </w:r>
      <w:r w:rsidR="17E30FD1" w:rsidRPr="47E4816A">
        <w:rPr>
          <w:rFonts w:ascii="Arial" w:eastAsia="Arial" w:hAnsi="Arial" w:cs="Arial"/>
        </w:rPr>
        <w:t>program of study for the 202</w:t>
      </w:r>
      <w:r w:rsidR="00DF74E1" w:rsidRPr="47E4816A">
        <w:rPr>
          <w:rFonts w:ascii="Arial" w:eastAsia="Arial" w:hAnsi="Arial" w:cs="Arial"/>
        </w:rPr>
        <w:t>1</w:t>
      </w:r>
      <w:r w:rsidR="17E30FD1" w:rsidRPr="47E4816A">
        <w:rPr>
          <w:rFonts w:ascii="Arial" w:eastAsia="Arial" w:hAnsi="Arial" w:cs="Arial"/>
        </w:rPr>
        <w:t>-202</w:t>
      </w:r>
      <w:r w:rsidR="00DF74E1" w:rsidRPr="47E4816A">
        <w:rPr>
          <w:rFonts w:ascii="Arial" w:eastAsia="Arial" w:hAnsi="Arial" w:cs="Arial"/>
        </w:rPr>
        <w:t>2</w:t>
      </w:r>
      <w:r w:rsidR="17E30FD1" w:rsidRPr="47E4816A">
        <w:rPr>
          <w:rFonts w:ascii="Arial" w:eastAsia="Arial" w:hAnsi="Arial" w:cs="Arial"/>
        </w:rPr>
        <w:t xml:space="preserve"> program year on the </w:t>
      </w:r>
      <w:r w:rsidR="6638049B" w:rsidRPr="47E4816A">
        <w:rPr>
          <w:rFonts w:ascii="Arial" w:eastAsia="Arial" w:hAnsi="Arial" w:cs="Arial"/>
        </w:rPr>
        <w:t>Perkins V</w:t>
      </w:r>
      <w:r w:rsidR="2E841B8C" w:rsidRPr="47E4816A">
        <w:rPr>
          <w:rFonts w:ascii="Arial" w:eastAsia="Arial" w:hAnsi="Arial" w:cs="Arial"/>
        </w:rPr>
        <w:t xml:space="preserve"> </w:t>
      </w:r>
      <w:r w:rsidR="17E30FD1" w:rsidRPr="47E4816A">
        <w:rPr>
          <w:rFonts w:ascii="Arial" w:eastAsia="Arial" w:hAnsi="Arial" w:cs="Arial"/>
        </w:rPr>
        <w:t>template</w:t>
      </w:r>
      <w:r w:rsidR="000C6601" w:rsidRPr="47E4816A">
        <w:rPr>
          <w:rFonts w:ascii="Arial" w:eastAsia="Arial" w:hAnsi="Arial" w:cs="Arial"/>
        </w:rPr>
        <w:t xml:space="preserve"> located in </w:t>
      </w:r>
      <w:r w:rsidR="000C6601" w:rsidRPr="47E4816A">
        <w:rPr>
          <w:rFonts w:ascii="Arial" w:eastAsia="Arial" w:hAnsi="Arial" w:cs="Arial"/>
          <w:b/>
          <w:bCs/>
        </w:rPr>
        <w:t xml:space="preserve">Attachment </w:t>
      </w:r>
      <w:r w:rsidR="00674D04" w:rsidRPr="47E4816A">
        <w:rPr>
          <w:rFonts w:ascii="Arial" w:eastAsia="Arial" w:hAnsi="Arial" w:cs="Arial"/>
          <w:b/>
          <w:bCs/>
        </w:rPr>
        <w:t>B</w:t>
      </w:r>
      <w:r w:rsidR="00C42C8D" w:rsidRPr="47E4816A">
        <w:rPr>
          <w:rFonts w:ascii="Arial" w:eastAsia="Arial" w:hAnsi="Arial" w:cs="Arial"/>
          <w:b/>
          <w:bCs/>
        </w:rPr>
        <w:t>.</w:t>
      </w:r>
      <w:r w:rsidR="00485F1F" w:rsidRPr="47E4816A">
        <w:rPr>
          <w:rFonts w:ascii="Arial" w:eastAsia="Arial" w:hAnsi="Arial" w:cs="Arial"/>
        </w:rPr>
        <w:t xml:space="preserve"> </w:t>
      </w:r>
      <w:r w:rsidR="17E30FD1" w:rsidRPr="47E4816A">
        <w:rPr>
          <w:rFonts w:ascii="Arial" w:eastAsia="Arial" w:hAnsi="Arial" w:cs="Arial"/>
        </w:rPr>
        <w:t xml:space="preserve"> </w:t>
      </w:r>
      <w:r w:rsidR="70DF88D0" w:rsidRPr="47E4816A">
        <w:rPr>
          <w:rFonts w:ascii="Arial" w:eastAsia="Arial" w:hAnsi="Arial" w:cs="Arial"/>
        </w:rPr>
        <w:t>The</w:t>
      </w:r>
      <w:r w:rsidR="75BB6700" w:rsidRPr="47E4816A">
        <w:rPr>
          <w:rFonts w:ascii="Arial" w:eastAsia="Arial" w:hAnsi="Arial" w:cs="Arial"/>
        </w:rPr>
        <w:t xml:space="preserve"> primary program of study MUST be submitted on the </w:t>
      </w:r>
      <w:r w:rsidR="1FF84ED5" w:rsidRPr="47E4816A">
        <w:rPr>
          <w:rFonts w:ascii="Arial" w:eastAsia="Arial" w:hAnsi="Arial" w:cs="Arial"/>
        </w:rPr>
        <w:t xml:space="preserve">Perkins </w:t>
      </w:r>
      <w:r w:rsidR="44587598" w:rsidRPr="47E4816A">
        <w:rPr>
          <w:rFonts w:ascii="Arial" w:eastAsia="Arial" w:hAnsi="Arial" w:cs="Arial"/>
        </w:rPr>
        <w:t xml:space="preserve">V </w:t>
      </w:r>
      <w:r w:rsidR="75BB6700" w:rsidRPr="47E4816A">
        <w:rPr>
          <w:rFonts w:ascii="Arial" w:eastAsia="Arial" w:hAnsi="Arial" w:cs="Arial"/>
        </w:rPr>
        <w:t xml:space="preserve">template. Programs of study submitted on the </w:t>
      </w:r>
      <w:r w:rsidR="47D1EE94" w:rsidRPr="47E4816A">
        <w:rPr>
          <w:rFonts w:ascii="Arial" w:eastAsia="Arial" w:hAnsi="Arial" w:cs="Arial"/>
        </w:rPr>
        <w:t xml:space="preserve">prior </w:t>
      </w:r>
      <w:r w:rsidR="75BB6700" w:rsidRPr="47E4816A">
        <w:rPr>
          <w:rFonts w:ascii="Arial" w:eastAsia="Arial" w:hAnsi="Arial" w:cs="Arial"/>
        </w:rPr>
        <w:t xml:space="preserve">Perkins IV template </w:t>
      </w:r>
      <w:r w:rsidR="75BB6700" w:rsidRPr="47E4816A">
        <w:rPr>
          <w:rFonts w:ascii="Arial" w:eastAsia="Arial" w:hAnsi="Arial" w:cs="Arial"/>
          <w:u w:val="single"/>
        </w:rPr>
        <w:t>will not</w:t>
      </w:r>
      <w:r w:rsidR="75BB6700" w:rsidRPr="47E4816A">
        <w:rPr>
          <w:rFonts w:ascii="Arial" w:eastAsia="Arial" w:hAnsi="Arial" w:cs="Arial"/>
        </w:rPr>
        <w:t xml:space="preserve"> be accepted. </w:t>
      </w:r>
      <w:r w:rsidR="00DF74E1" w:rsidRPr="47E4816A">
        <w:rPr>
          <w:rFonts w:ascii="Arial" w:eastAsia="Arial" w:hAnsi="Arial" w:cs="Arial"/>
        </w:rPr>
        <w:t xml:space="preserve">An example program of study and further guidance is included in the </w:t>
      </w:r>
      <w:r w:rsidR="004E6836" w:rsidRPr="47E4816A">
        <w:rPr>
          <w:rFonts w:ascii="Arial" w:eastAsia="Arial" w:hAnsi="Arial" w:cs="Arial"/>
          <w:i/>
          <w:iCs/>
        </w:rPr>
        <w:t>2021-</w:t>
      </w:r>
      <w:r w:rsidR="6EB725BD" w:rsidRPr="47E4816A">
        <w:rPr>
          <w:rFonts w:ascii="Arial" w:eastAsia="Arial" w:hAnsi="Arial" w:cs="Arial"/>
          <w:i/>
          <w:iCs/>
        </w:rPr>
        <w:t>20</w:t>
      </w:r>
      <w:r w:rsidR="004E6836" w:rsidRPr="47E4816A">
        <w:rPr>
          <w:rFonts w:ascii="Arial" w:eastAsia="Arial" w:hAnsi="Arial" w:cs="Arial"/>
          <w:i/>
          <w:iCs/>
        </w:rPr>
        <w:t>22</w:t>
      </w:r>
      <w:r w:rsidR="00D50381" w:rsidRPr="47E4816A">
        <w:rPr>
          <w:rFonts w:ascii="Arial" w:eastAsia="Arial" w:hAnsi="Arial" w:cs="Arial"/>
          <w:i/>
          <w:iCs/>
        </w:rPr>
        <w:t xml:space="preserve"> </w:t>
      </w:r>
      <w:hyperlink r:id="rId42">
        <w:r w:rsidR="00D50381" w:rsidRPr="47E4816A">
          <w:rPr>
            <w:rStyle w:val="Hyperlink"/>
            <w:rFonts w:ascii="Arial" w:eastAsia="Arial" w:hAnsi="Arial" w:cs="Arial"/>
            <w:i/>
            <w:iCs/>
          </w:rPr>
          <w:t>Perkins V Implementation Guide</w:t>
        </w:r>
      </w:hyperlink>
      <w:r w:rsidR="00D50381" w:rsidRPr="47E4816A">
        <w:rPr>
          <w:rFonts w:ascii="Arial" w:eastAsia="Arial" w:hAnsi="Arial" w:cs="Arial"/>
        </w:rPr>
        <w:t xml:space="preserve"> </w:t>
      </w:r>
      <w:r w:rsidR="00C42C8D" w:rsidRPr="47E4816A">
        <w:rPr>
          <w:rFonts w:ascii="Arial" w:eastAsia="Arial" w:hAnsi="Arial" w:cs="Arial"/>
        </w:rPr>
        <w:t xml:space="preserve">and on the </w:t>
      </w:r>
      <w:hyperlink r:id="rId43">
        <w:r w:rsidR="00C42C8D" w:rsidRPr="47E4816A">
          <w:rPr>
            <w:rStyle w:val="Hyperlink"/>
            <w:rFonts w:ascii="Arial" w:eastAsia="Arial" w:hAnsi="Arial" w:cs="Arial"/>
          </w:rPr>
          <w:t>FDOE Program of Study Page</w:t>
        </w:r>
      </w:hyperlink>
      <w:r w:rsidR="00C42C8D" w:rsidRPr="47E4816A">
        <w:rPr>
          <w:rFonts w:ascii="Arial" w:eastAsia="Arial" w:hAnsi="Arial" w:cs="Arial"/>
          <w:color w:val="2B579A"/>
        </w:rPr>
        <w:t>.</w:t>
      </w:r>
    </w:p>
    <w:p w14:paraId="6531BED1" w14:textId="6C2B2B18" w:rsidR="00C42C8D" w:rsidRPr="003D5DD1" w:rsidRDefault="00C42C8D" w:rsidP="328C1555">
      <w:pPr>
        <w:rPr>
          <w:rFonts w:ascii="Arial" w:eastAsia="Arial" w:hAnsi="Arial" w:cs="Arial"/>
          <w:color w:val="2B579A"/>
          <w:szCs w:val="24"/>
        </w:rPr>
      </w:pPr>
    </w:p>
    <w:p w14:paraId="0D74EEC1" w14:textId="76AC96C1" w:rsidR="00C42C8D" w:rsidRPr="003D5DD1" w:rsidRDefault="2AF67BE7" w:rsidP="0060007B">
      <w:pPr>
        <w:pStyle w:val="ListParagraph"/>
        <w:numPr>
          <w:ilvl w:val="0"/>
          <w:numId w:val="3"/>
        </w:numPr>
        <w:rPr>
          <w:rFonts w:ascii="Arial" w:eastAsia="Arial" w:hAnsi="Arial" w:cs="Arial"/>
          <w:sz w:val="24"/>
          <w:szCs w:val="24"/>
        </w:rPr>
      </w:pPr>
      <w:r w:rsidRPr="7D455B35">
        <w:rPr>
          <w:rFonts w:ascii="Arial" w:eastAsia="Arial" w:hAnsi="Arial" w:cs="Arial"/>
          <w:sz w:val="24"/>
          <w:szCs w:val="24"/>
        </w:rPr>
        <w:t xml:space="preserve">Complete the Primary Program of Study </w:t>
      </w:r>
      <w:r w:rsidR="135EB1C5" w:rsidRPr="7D455B35">
        <w:rPr>
          <w:rFonts w:ascii="Arial" w:eastAsia="Arial" w:hAnsi="Arial" w:cs="Arial"/>
          <w:sz w:val="24"/>
          <w:szCs w:val="24"/>
        </w:rPr>
        <w:t xml:space="preserve">template </w:t>
      </w:r>
      <w:r w:rsidRPr="7D455B35">
        <w:rPr>
          <w:rFonts w:ascii="Arial" w:eastAsia="Arial" w:hAnsi="Arial" w:cs="Arial"/>
          <w:sz w:val="24"/>
          <w:szCs w:val="24"/>
        </w:rPr>
        <w:t>in Attachment B</w:t>
      </w:r>
      <w:r w:rsidR="75EB8C1C" w:rsidRPr="7D455B35">
        <w:rPr>
          <w:rFonts w:ascii="Arial" w:eastAsia="Arial" w:hAnsi="Arial" w:cs="Arial"/>
          <w:sz w:val="24"/>
          <w:szCs w:val="24"/>
        </w:rPr>
        <w:t>.</w:t>
      </w:r>
    </w:p>
    <w:p w14:paraId="0416FA5D" w14:textId="4D267E71" w:rsidR="17E30FD1" w:rsidRPr="00CE459C" w:rsidRDefault="00CE459C" w:rsidP="17D93EB5">
      <w:pPr>
        <w:rPr>
          <w:rFonts w:ascii="Arial" w:eastAsia="Arial" w:hAnsi="Arial" w:cs="Arial"/>
          <w:b/>
          <w:bCs/>
        </w:rPr>
      </w:pPr>
      <w:r w:rsidRPr="328C1555">
        <w:rPr>
          <w:rFonts w:ascii="Arial" w:eastAsia="Arial" w:hAnsi="Arial" w:cs="Arial"/>
          <w:b/>
          <w:bCs/>
        </w:rPr>
        <w:t xml:space="preserve">Part </w:t>
      </w:r>
      <w:r w:rsidR="25E5733E" w:rsidRPr="328C1555">
        <w:rPr>
          <w:rFonts w:ascii="Arial" w:eastAsia="Arial" w:hAnsi="Arial" w:cs="Arial"/>
          <w:b/>
          <w:bCs/>
        </w:rPr>
        <w:t>2</w:t>
      </w:r>
      <w:r w:rsidR="12BF4245" w:rsidRPr="328C1555">
        <w:rPr>
          <w:rFonts w:ascii="Arial" w:eastAsia="Arial" w:hAnsi="Arial" w:cs="Arial"/>
          <w:b/>
          <w:bCs/>
        </w:rPr>
        <w:t>-</w:t>
      </w:r>
      <w:r w:rsidR="00D57498" w:rsidRPr="328C1555">
        <w:rPr>
          <w:rFonts w:ascii="Arial" w:eastAsia="Arial" w:hAnsi="Arial" w:cs="Arial"/>
          <w:b/>
          <w:bCs/>
        </w:rPr>
        <w:t>D</w:t>
      </w:r>
      <w:r w:rsidRPr="328C1555">
        <w:rPr>
          <w:rFonts w:ascii="Arial" w:eastAsia="Arial" w:hAnsi="Arial" w:cs="Arial"/>
          <w:b/>
          <w:bCs/>
        </w:rPr>
        <w:t xml:space="preserve"> - L</w:t>
      </w:r>
      <w:r w:rsidR="17E30FD1" w:rsidRPr="328C1555">
        <w:rPr>
          <w:rFonts w:ascii="Arial" w:eastAsia="Arial" w:hAnsi="Arial" w:cs="Arial"/>
          <w:b/>
          <w:bCs/>
        </w:rPr>
        <w:t xml:space="preserve">ist of </w:t>
      </w:r>
      <w:r w:rsidR="00AE5386" w:rsidRPr="328C1555">
        <w:rPr>
          <w:rFonts w:ascii="Arial" w:eastAsia="Arial" w:hAnsi="Arial" w:cs="Arial"/>
          <w:b/>
          <w:bCs/>
        </w:rPr>
        <w:t>A</w:t>
      </w:r>
      <w:r w:rsidR="17E30FD1" w:rsidRPr="328C1555">
        <w:rPr>
          <w:rFonts w:ascii="Arial" w:eastAsia="Arial" w:hAnsi="Arial" w:cs="Arial"/>
          <w:b/>
          <w:bCs/>
        </w:rPr>
        <w:t xml:space="preserve">dvisory </w:t>
      </w:r>
      <w:r w:rsidR="00620607" w:rsidRPr="328C1555">
        <w:rPr>
          <w:rFonts w:ascii="Arial" w:eastAsia="Arial" w:hAnsi="Arial" w:cs="Arial"/>
          <w:b/>
          <w:bCs/>
        </w:rPr>
        <w:t>C</w:t>
      </w:r>
      <w:r w:rsidR="17E30FD1" w:rsidRPr="328C1555">
        <w:rPr>
          <w:rFonts w:ascii="Arial" w:eastAsia="Arial" w:hAnsi="Arial" w:cs="Arial"/>
          <w:b/>
          <w:bCs/>
        </w:rPr>
        <w:t xml:space="preserve">ouncil </w:t>
      </w:r>
      <w:r w:rsidR="00620607" w:rsidRPr="328C1555">
        <w:rPr>
          <w:rFonts w:ascii="Arial" w:eastAsia="Arial" w:hAnsi="Arial" w:cs="Arial"/>
          <w:b/>
          <w:bCs/>
        </w:rPr>
        <w:t>M</w:t>
      </w:r>
      <w:r w:rsidR="17E30FD1" w:rsidRPr="328C1555">
        <w:rPr>
          <w:rFonts w:ascii="Arial" w:eastAsia="Arial" w:hAnsi="Arial" w:cs="Arial"/>
          <w:b/>
          <w:bCs/>
        </w:rPr>
        <w:t xml:space="preserve">embers </w:t>
      </w:r>
      <w:r w:rsidR="00620607" w:rsidRPr="328C1555">
        <w:rPr>
          <w:rFonts w:ascii="Arial" w:eastAsia="Arial" w:hAnsi="Arial" w:cs="Arial"/>
          <w:b/>
          <w:bCs/>
        </w:rPr>
        <w:t>O</w:t>
      </w:r>
      <w:r w:rsidR="17E30FD1" w:rsidRPr="328C1555">
        <w:rPr>
          <w:rFonts w:ascii="Arial" w:eastAsia="Arial" w:hAnsi="Arial" w:cs="Arial"/>
          <w:b/>
          <w:bCs/>
        </w:rPr>
        <w:t xml:space="preserve">verseeing </w:t>
      </w:r>
      <w:r w:rsidR="00620607" w:rsidRPr="328C1555">
        <w:rPr>
          <w:rFonts w:ascii="Arial" w:eastAsia="Arial" w:hAnsi="Arial" w:cs="Arial"/>
          <w:b/>
          <w:bCs/>
        </w:rPr>
        <w:t xml:space="preserve">the Primary </w:t>
      </w:r>
      <w:r w:rsidR="17E30FD1" w:rsidRPr="328C1555">
        <w:rPr>
          <w:rFonts w:ascii="Arial" w:eastAsia="Arial" w:hAnsi="Arial" w:cs="Arial"/>
          <w:b/>
          <w:bCs/>
        </w:rPr>
        <w:t>P</w:t>
      </w:r>
      <w:r w:rsidR="00620607" w:rsidRPr="328C1555">
        <w:rPr>
          <w:rFonts w:ascii="Arial" w:eastAsia="Arial" w:hAnsi="Arial" w:cs="Arial"/>
          <w:b/>
          <w:bCs/>
        </w:rPr>
        <w:t xml:space="preserve">rogram </w:t>
      </w:r>
      <w:r w:rsidR="0043105F" w:rsidRPr="328C1555">
        <w:rPr>
          <w:rFonts w:ascii="Arial" w:eastAsia="Arial" w:hAnsi="Arial" w:cs="Arial"/>
          <w:b/>
          <w:bCs/>
        </w:rPr>
        <w:t>o</w:t>
      </w:r>
      <w:r w:rsidR="00620607" w:rsidRPr="328C1555">
        <w:rPr>
          <w:rFonts w:ascii="Arial" w:eastAsia="Arial" w:hAnsi="Arial" w:cs="Arial"/>
          <w:b/>
          <w:bCs/>
        </w:rPr>
        <w:t xml:space="preserve">f </w:t>
      </w:r>
      <w:r w:rsidR="17E30FD1" w:rsidRPr="328C1555">
        <w:rPr>
          <w:rFonts w:ascii="Arial" w:eastAsia="Arial" w:hAnsi="Arial" w:cs="Arial"/>
          <w:b/>
          <w:bCs/>
        </w:rPr>
        <w:t>S</w:t>
      </w:r>
      <w:r w:rsidR="00620607" w:rsidRPr="328C1555">
        <w:rPr>
          <w:rFonts w:ascii="Arial" w:eastAsia="Arial" w:hAnsi="Arial" w:cs="Arial"/>
          <w:b/>
          <w:bCs/>
        </w:rPr>
        <w:t>tudy</w:t>
      </w:r>
    </w:p>
    <w:p w14:paraId="008F76D7" w14:textId="77777777" w:rsidR="00CE459C" w:rsidRDefault="00CE459C" w:rsidP="00CE459C">
      <w:pPr>
        <w:rPr>
          <w:rFonts w:ascii="Arial" w:eastAsia="Arial" w:hAnsi="Arial" w:cs="Arial"/>
          <w:szCs w:val="24"/>
        </w:rPr>
      </w:pPr>
    </w:p>
    <w:p w14:paraId="6320CD42" w14:textId="33D5D977" w:rsidR="00DF74E1" w:rsidRDefault="19C54829" w:rsidP="47E4816A">
      <w:pPr>
        <w:rPr>
          <w:rFonts w:ascii="Arial" w:eastAsia="Arial" w:hAnsi="Arial" w:cs="Arial"/>
          <w:szCs w:val="24"/>
        </w:rPr>
      </w:pPr>
      <w:r w:rsidRPr="388DE63F">
        <w:rPr>
          <w:rFonts w:ascii="Arial" w:eastAsia="Arial" w:hAnsi="Arial" w:cs="Arial"/>
        </w:rPr>
        <w:t>The purpose of this section is to give local eligible recipients an opportunity to l</w:t>
      </w:r>
      <w:r w:rsidR="00096500" w:rsidRPr="388DE63F">
        <w:rPr>
          <w:rFonts w:ascii="Arial" w:eastAsia="Arial" w:hAnsi="Arial" w:cs="Arial"/>
        </w:rPr>
        <w:t xml:space="preserve">ist </w:t>
      </w:r>
      <w:r w:rsidR="17E30FD1" w:rsidRPr="388DE63F">
        <w:rPr>
          <w:rFonts w:ascii="Arial" w:eastAsia="Arial" w:hAnsi="Arial" w:cs="Arial"/>
        </w:rPr>
        <w:t xml:space="preserve">the members that are involved in the advisory council overseeing </w:t>
      </w:r>
      <w:r w:rsidR="5CD63C87" w:rsidRPr="388DE63F">
        <w:rPr>
          <w:rFonts w:ascii="Arial" w:eastAsia="Arial" w:hAnsi="Arial" w:cs="Arial"/>
        </w:rPr>
        <w:t>the</w:t>
      </w:r>
      <w:r w:rsidR="5C8BC6D5" w:rsidRPr="388DE63F">
        <w:rPr>
          <w:rFonts w:ascii="Arial" w:eastAsia="Arial" w:hAnsi="Arial" w:cs="Arial"/>
        </w:rPr>
        <w:t xml:space="preserve"> </w:t>
      </w:r>
      <w:r w:rsidR="62B8A0C9" w:rsidRPr="388DE63F">
        <w:rPr>
          <w:rFonts w:ascii="Arial" w:eastAsia="Arial" w:hAnsi="Arial" w:cs="Arial"/>
        </w:rPr>
        <w:t xml:space="preserve">agency’s </w:t>
      </w:r>
      <w:r w:rsidR="5C8BC6D5" w:rsidRPr="388DE63F">
        <w:rPr>
          <w:rFonts w:ascii="Arial" w:eastAsia="Arial" w:hAnsi="Arial" w:cs="Arial"/>
        </w:rPr>
        <w:t>primary</w:t>
      </w:r>
      <w:r w:rsidR="17E30FD1" w:rsidRPr="388DE63F">
        <w:rPr>
          <w:rFonts w:ascii="Arial" w:eastAsia="Arial" w:hAnsi="Arial" w:cs="Arial"/>
        </w:rPr>
        <w:t xml:space="preserve"> </w:t>
      </w:r>
      <w:r w:rsidR="004B2C57" w:rsidRPr="388DE63F">
        <w:rPr>
          <w:rFonts w:ascii="Arial" w:eastAsia="Arial" w:hAnsi="Arial" w:cs="Arial"/>
        </w:rPr>
        <w:t>program of study</w:t>
      </w:r>
      <w:r w:rsidR="17E30FD1" w:rsidRPr="388DE63F">
        <w:rPr>
          <w:rFonts w:ascii="Arial" w:eastAsia="Arial" w:hAnsi="Arial" w:cs="Arial"/>
        </w:rPr>
        <w:t>. Advisory councils must include, at a minimum, the following stakeholders: representatives from secondary, postsecondary, and business and industry.</w:t>
      </w:r>
    </w:p>
    <w:p w14:paraId="613AC4D9" w14:textId="74E519DC" w:rsidR="00DF74E1" w:rsidRDefault="00DF74E1" w:rsidP="47E4816A">
      <w:pPr>
        <w:rPr>
          <w:rFonts w:ascii="Arial" w:eastAsia="Arial" w:hAnsi="Arial" w:cs="Arial"/>
          <w:szCs w:val="24"/>
        </w:rPr>
      </w:pPr>
    </w:p>
    <w:p w14:paraId="720AFE3E" w14:textId="462ADB4A" w:rsidR="00DF74E1" w:rsidRDefault="50E0817B" w:rsidP="0060007B">
      <w:pPr>
        <w:pStyle w:val="ListParagraph"/>
        <w:numPr>
          <w:ilvl w:val="0"/>
          <w:numId w:val="2"/>
        </w:numPr>
        <w:rPr>
          <w:rFonts w:ascii="Arial" w:eastAsia="Arial" w:hAnsi="Arial" w:cs="Arial"/>
          <w:sz w:val="24"/>
          <w:szCs w:val="24"/>
        </w:rPr>
      </w:pPr>
      <w:r w:rsidRPr="47E4816A">
        <w:rPr>
          <w:rFonts w:ascii="Arial" w:eastAsia="Arial" w:hAnsi="Arial" w:cs="Arial"/>
          <w:sz w:val="24"/>
          <w:szCs w:val="24"/>
        </w:rPr>
        <w:t>Complete the Program of Study Advisory Council Member List table below.</w:t>
      </w:r>
    </w:p>
    <w:tbl>
      <w:tblPr>
        <w:tblStyle w:val="TableGrid"/>
        <w:tblW w:w="5000" w:type="pct"/>
        <w:tblLook w:val="04A0" w:firstRow="1" w:lastRow="0" w:firstColumn="1" w:lastColumn="0" w:noHBand="0" w:noVBand="1"/>
      </w:tblPr>
      <w:tblGrid>
        <w:gridCol w:w="4305"/>
        <w:gridCol w:w="6119"/>
        <w:gridCol w:w="3946"/>
      </w:tblGrid>
      <w:tr w:rsidR="00DF74E1" w14:paraId="0F137333" w14:textId="77777777" w:rsidTr="2F5B1FB8">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BB8CC0" w14:textId="2209C63C" w:rsidR="00DF74E1" w:rsidRDefault="00D36C3B" w:rsidP="0049450F">
            <w:pPr>
              <w:jc w:val="center"/>
              <w:rPr>
                <w:rFonts w:ascii="Arial" w:hAnsi="Arial" w:cs="Arial"/>
                <w:b/>
                <w:bCs/>
              </w:rPr>
            </w:pPr>
            <w:r>
              <w:rPr>
                <w:rFonts w:ascii="Arial" w:hAnsi="Arial" w:cs="Arial"/>
                <w:b/>
                <w:bCs/>
              </w:rPr>
              <w:t xml:space="preserve">Secondary </w:t>
            </w:r>
            <w:r w:rsidR="00DF74E1">
              <w:rPr>
                <w:rFonts w:ascii="Arial" w:hAnsi="Arial" w:cs="Arial"/>
                <w:b/>
                <w:bCs/>
              </w:rPr>
              <w:t>Program of Study Advisory Council Member</w:t>
            </w:r>
            <w:r w:rsidR="00C024AD">
              <w:rPr>
                <w:rFonts w:ascii="Arial" w:hAnsi="Arial" w:cs="Arial"/>
                <w:b/>
                <w:bCs/>
              </w:rPr>
              <w:t xml:space="preserve"> List</w:t>
            </w:r>
          </w:p>
        </w:tc>
      </w:tr>
      <w:tr w:rsidR="00DF74E1" w14:paraId="0CFB7640" w14:textId="6FE62D8E" w:rsidTr="2F5B1FB8">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FA9666" w14:textId="1B7F678B" w:rsidR="00DF74E1" w:rsidRPr="00996233" w:rsidRDefault="00DF74E1" w:rsidP="0049450F">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68A039" w14:textId="178FF648" w:rsidR="00DF74E1" w:rsidRPr="00996233" w:rsidRDefault="00DF74E1">
            <w:pPr>
              <w:jc w:val="center"/>
              <w:rPr>
                <w:rFonts w:ascii="Arial" w:eastAsia="Arial" w:hAnsi="Arial" w:cs="Arial"/>
                <w:b/>
                <w:szCs w:val="24"/>
              </w:rPr>
            </w:pPr>
            <w:r>
              <w:rPr>
                <w:rFonts w:ascii="Arial" w:hAnsi="Arial" w:cs="Arial"/>
                <w:b/>
                <w:bCs/>
                <w:szCs w:val="24"/>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2538A8" w14:textId="6952813D" w:rsidR="00DF74E1" w:rsidRPr="00C40CFC" w:rsidRDefault="00DF74E1" w:rsidP="63D4A3E1">
            <w:pPr>
              <w:jc w:val="center"/>
              <w:rPr>
                <w:rFonts w:ascii="Arial" w:eastAsia="Arial" w:hAnsi="Arial" w:cs="Arial"/>
              </w:rPr>
            </w:pPr>
            <w:r w:rsidRPr="63D4A3E1">
              <w:rPr>
                <w:rFonts w:ascii="Arial" w:eastAsia="Arial" w:hAnsi="Arial" w:cs="Arial"/>
                <w:b/>
                <w:bCs/>
                <w:shd w:val="clear" w:color="auto" w:fill="E6E6E6"/>
              </w:rPr>
              <w:t xml:space="preserve">Representation Category </w:t>
            </w:r>
            <w:r w:rsidRPr="63D4A3E1">
              <w:rPr>
                <w:rFonts w:ascii="Arial" w:eastAsia="Arial" w:hAnsi="Arial" w:cs="Arial"/>
                <w:shd w:val="clear" w:color="auto" w:fill="E6E6E6"/>
              </w:rPr>
              <w:t>(Secondary, Postsecondary, Business and Industry, Other)</w:t>
            </w:r>
          </w:p>
        </w:tc>
      </w:tr>
      <w:tr w:rsidR="00DF74E1" w14:paraId="28FC5498" w14:textId="6815F9FE" w:rsidTr="2F5B1FB8">
        <w:tc>
          <w:tcPr>
            <w:tcW w:w="1498" w:type="pct"/>
            <w:tcBorders>
              <w:top w:val="single" w:sz="12" w:space="0" w:color="auto"/>
              <w:left w:val="single" w:sz="12" w:space="0" w:color="auto"/>
              <w:right w:val="single" w:sz="12" w:space="0" w:color="auto"/>
            </w:tcBorders>
          </w:tcPr>
          <w:p w14:paraId="5992EFA2" w14:textId="77777777" w:rsidR="00DF74E1" w:rsidRDefault="00DF74E1" w:rsidP="00515B73">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74FFEF1E" w14:textId="77777777" w:rsidR="00DF74E1" w:rsidRDefault="00DF74E1" w:rsidP="00515B73">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198546DD" w14:textId="77777777" w:rsidR="00DF74E1" w:rsidRDefault="00DF74E1" w:rsidP="00515B73">
            <w:pPr>
              <w:rPr>
                <w:rFonts w:ascii="Arial" w:eastAsia="Arial" w:hAnsi="Arial" w:cs="Arial"/>
                <w:szCs w:val="24"/>
              </w:rPr>
            </w:pPr>
          </w:p>
        </w:tc>
      </w:tr>
      <w:tr w:rsidR="00DF74E1" w14:paraId="68789259" w14:textId="45D19CA7" w:rsidTr="2F5B1FB8">
        <w:tc>
          <w:tcPr>
            <w:tcW w:w="1498" w:type="pct"/>
            <w:tcBorders>
              <w:left w:val="single" w:sz="12" w:space="0" w:color="auto"/>
              <w:right w:val="single" w:sz="12" w:space="0" w:color="auto"/>
            </w:tcBorders>
          </w:tcPr>
          <w:p w14:paraId="7346098E"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60E99195"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7B82EAD9" w14:textId="77777777" w:rsidR="00DF74E1" w:rsidRDefault="00DF74E1" w:rsidP="00515B73">
            <w:pPr>
              <w:rPr>
                <w:rFonts w:ascii="Arial" w:eastAsia="Arial" w:hAnsi="Arial" w:cs="Arial"/>
                <w:szCs w:val="24"/>
              </w:rPr>
            </w:pPr>
          </w:p>
        </w:tc>
      </w:tr>
      <w:tr w:rsidR="00DF74E1" w14:paraId="162C94EA" w14:textId="0E40D920" w:rsidTr="2F5B1FB8">
        <w:tc>
          <w:tcPr>
            <w:tcW w:w="1498" w:type="pct"/>
            <w:tcBorders>
              <w:left w:val="single" w:sz="12" w:space="0" w:color="auto"/>
              <w:right w:val="single" w:sz="12" w:space="0" w:color="auto"/>
            </w:tcBorders>
          </w:tcPr>
          <w:p w14:paraId="7493428F"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506D6D2C"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11020954" w14:textId="77777777" w:rsidR="00DF74E1" w:rsidRDefault="00DF74E1" w:rsidP="00515B73">
            <w:pPr>
              <w:rPr>
                <w:rFonts w:ascii="Arial" w:eastAsia="Arial" w:hAnsi="Arial" w:cs="Arial"/>
                <w:szCs w:val="24"/>
              </w:rPr>
            </w:pPr>
          </w:p>
        </w:tc>
      </w:tr>
      <w:tr w:rsidR="00DF74E1" w14:paraId="629FB437" w14:textId="00B8C2E2" w:rsidTr="2F5B1FB8">
        <w:tc>
          <w:tcPr>
            <w:tcW w:w="1498" w:type="pct"/>
            <w:tcBorders>
              <w:left w:val="single" w:sz="12" w:space="0" w:color="auto"/>
              <w:bottom w:val="single" w:sz="12" w:space="0" w:color="auto"/>
              <w:right w:val="single" w:sz="12" w:space="0" w:color="auto"/>
            </w:tcBorders>
          </w:tcPr>
          <w:p w14:paraId="47598DBA" w14:textId="77777777" w:rsidR="00DF74E1" w:rsidRDefault="00DF74E1" w:rsidP="00515B73">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519F05AA" w14:textId="77777777" w:rsidR="00DF74E1" w:rsidRDefault="00DF74E1" w:rsidP="00515B73">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5CA93694" w14:textId="77777777" w:rsidR="00DF74E1" w:rsidRDefault="00DF74E1" w:rsidP="00515B73">
            <w:pPr>
              <w:rPr>
                <w:rFonts w:ascii="Arial" w:eastAsia="Arial" w:hAnsi="Arial" w:cs="Arial"/>
                <w:szCs w:val="24"/>
              </w:rPr>
            </w:pPr>
          </w:p>
        </w:tc>
      </w:tr>
    </w:tbl>
    <w:p w14:paraId="72F17FBE" w14:textId="76971C37" w:rsidR="007062ED" w:rsidRPr="00B70AE2" w:rsidRDefault="00746E83" w:rsidP="0082037C">
      <w:pPr>
        <w:textAlignment w:val="baseline"/>
        <w:rPr>
          <w:rFonts w:ascii="Segoe UI" w:hAnsi="Segoe UI" w:cs="Segoe UI"/>
          <w:b/>
          <w:bCs/>
          <w:sz w:val="18"/>
          <w:szCs w:val="18"/>
        </w:rPr>
      </w:pPr>
      <w:r>
        <w:lastRenderedPageBreak/>
        <w:br/>
      </w:r>
      <w:r w:rsidR="607FA424" w:rsidRPr="328C1555">
        <w:rPr>
          <w:rFonts w:ascii="Arial" w:hAnsi="Arial" w:cs="Arial"/>
          <w:b/>
          <w:bCs/>
        </w:rPr>
        <w:t xml:space="preserve">Part </w:t>
      </w:r>
      <w:r w:rsidR="11812FB7" w:rsidRPr="328C1555">
        <w:rPr>
          <w:rFonts w:ascii="Arial" w:hAnsi="Arial" w:cs="Arial"/>
          <w:b/>
          <w:bCs/>
        </w:rPr>
        <w:t>2</w:t>
      </w:r>
      <w:r w:rsidR="05A0DB49" w:rsidRPr="328C1555">
        <w:rPr>
          <w:rFonts w:ascii="Arial" w:hAnsi="Arial" w:cs="Arial"/>
          <w:b/>
          <w:bCs/>
        </w:rPr>
        <w:t>-</w:t>
      </w:r>
      <w:r w:rsidR="11924BCA" w:rsidRPr="328C1555">
        <w:rPr>
          <w:rFonts w:ascii="Arial" w:hAnsi="Arial" w:cs="Arial"/>
          <w:b/>
          <w:bCs/>
        </w:rPr>
        <w:t>E</w:t>
      </w:r>
      <w:r w:rsidR="74DB07FE" w:rsidRPr="328C1555">
        <w:rPr>
          <w:rFonts w:ascii="Arial" w:hAnsi="Arial" w:cs="Arial"/>
          <w:b/>
          <w:bCs/>
        </w:rPr>
        <w:t xml:space="preserve"> - </w:t>
      </w:r>
      <w:r w:rsidR="007062ED" w:rsidRPr="328C1555">
        <w:rPr>
          <w:rFonts w:ascii="Arial" w:hAnsi="Arial" w:cs="Arial"/>
          <w:b/>
          <w:bCs/>
        </w:rPr>
        <w:t xml:space="preserve">Dissemination of Information on CTE </w:t>
      </w:r>
      <w:r w:rsidR="00687FD2" w:rsidRPr="328C1555">
        <w:rPr>
          <w:rFonts w:ascii="Arial" w:hAnsi="Arial" w:cs="Arial"/>
          <w:b/>
          <w:bCs/>
        </w:rPr>
        <w:t xml:space="preserve">Secondary </w:t>
      </w:r>
      <w:r w:rsidR="007062ED" w:rsidRPr="328C1555">
        <w:rPr>
          <w:rFonts w:ascii="Arial" w:hAnsi="Arial" w:cs="Arial"/>
          <w:b/>
          <w:bCs/>
        </w:rPr>
        <w:t>Programs</w:t>
      </w:r>
      <w:r w:rsidR="007062ED" w:rsidRPr="328C1555">
        <w:rPr>
          <w:rFonts w:ascii="Arial" w:hAnsi="Arial" w:cs="Arial"/>
        </w:rPr>
        <w:t> </w:t>
      </w:r>
      <w:r w:rsidR="00B70AE2" w:rsidRPr="328C1555">
        <w:rPr>
          <w:rFonts w:ascii="Arial" w:hAnsi="Arial" w:cs="Arial"/>
          <w:b/>
          <w:bCs/>
        </w:rPr>
        <w:t>and Programs of Study</w:t>
      </w:r>
    </w:p>
    <w:p w14:paraId="35BE9D6D" w14:textId="77777777" w:rsidR="00A90EC0" w:rsidRDefault="00A90EC0" w:rsidP="00A90EC0">
      <w:pPr>
        <w:textAlignment w:val="baseline"/>
        <w:rPr>
          <w:rFonts w:ascii="Arial" w:hAnsi="Arial" w:cs="Arial"/>
          <w:szCs w:val="24"/>
        </w:rPr>
      </w:pPr>
    </w:p>
    <w:p w14:paraId="16EEAD68" w14:textId="4423887B" w:rsidR="007062ED" w:rsidRPr="007062ED" w:rsidRDefault="1BCE6153" w:rsidP="47E4816A">
      <w:pPr>
        <w:textAlignment w:val="baseline"/>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w:t>
      </w:r>
      <w:r w:rsidR="66BC412A" w:rsidRPr="388DE63F">
        <w:rPr>
          <w:rFonts w:ascii="Arial" w:hAnsi="Arial" w:cs="Arial"/>
        </w:rPr>
        <w:t xml:space="preserve"> </w:t>
      </w:r>
      <w:r w:rsidR="74E3FFB1" w:rsidRPr="388DE63F">
        <w:rPr>
          <w:rFonts w:ascii="Arial" w:hAnsi="Arial" w:cs="Arial"/>
        </w:rPr>
        <w:t xml:space="preserve">in </w:t>
      </w:r>
      <w:r w:rsidR="66BC412A" w:rsidRPr="388DE63F">
        <w:rPr>
          <w:rFonts w:ascii="Arial" w:hAnsi="Arial" w:cs="Arial"/>
        </w:rPr>
        <w:t>Part 2-E</w:t>
      </w:r>
      <w:r w:rsidRPr="388DE63F">
        <w:rPr>
          <w:rFonts w:ascii="Arial" w:hAnsi="Arial" w:cs="Arial"/>
        </w:rPr>
        <w:t>.</w:t>
      </w:r>
    </w:p>
    <w:p w14:paraId="6C64B723" w14:textId="28D97EFC" w:rsidR="007062ED" w:rsidRPr="007062ED" w:rsidRDefault="007062ED" w:rsidP="47E4816A">
      <w:pPr>
        <w:textAlignment w:val="baseline"/>
        <w:rPr>
          <w:rFonts w:ascii="Arial" w:hAnsi="Arial" w:cs="Arial"/>
        </w:rPr>
      </w:pPr>
    </w:p>
    <w:p w14:paraId="6CAA2CBF" w14:textId="4955CCFE" w:rsidR="007062ED" w:rsidRPr="007062ED" w:rsidRDefault="007062ED" w:rsidP="00A90EC0">
      <w:pPr>
        <w:textAlignment w:val="baseline"/>
        <w:rPr>
          <w:rFonts w:ascii="Segoe UI" w:hAnsi="Segoe UI" w:cs="Segoe UI"/>
          <w:sz w:val="18"/>
          <w:szCs w:val="18"/>
        </w:rPr>
      </w:pPr>
      <w:r w:rsidRPr="47E4816A">
        <w:rPr>
          <w:rFonts w:ascii="Arial" w:hAnsi="Arial" w:cs="Arial"/>
        </w:rPr>
        <w:t>Describe how </w:t>
      </w:r>
      <w:r w:rsidR="00F51257" w:rsidRPr="47E4816A">
        <w:rPr>
          <w:rFonts w:ascii="Arial" w:hAnsi="Arial" w:cs="Arial"/>
        </w:rPr>
        <w:t xml:space="preserve">secondary </w:t>
      </w:r>
      <w:r w:rsidRPr="47E4816A">
        <w:rPr>
          <w:rFonts w:ascii="Arial" w:hAnsi="Arial" w:cs="Arial"/>
        </w:rPr>
        <w:t>students, including students who are members of special populations, will learn about your</w:t>
      </w:r>
      <w:r w:rsidR="762266C7" w:rsidRPr="47E4816A">
        <w:rPr>
          <w:rFonts w:ascii="Arial" w:hAnsi="Arial" w:cs="Arial"/>
        </w:rPr>
        <w:t xml:space="preserve"> </w:t>
      </w:r>
      <w:r w:rsidRPr="47E4816A">
        <w:rPr>
          <w:rFonts w:ascii="Arial" w:hAnsi="Arial" w:cs="Arial"/>
        </w:rPr>
        <w:t>agency’s </w:t>
      </w:r>
      <w:r w:rsidR="00B70AE2" w:rsidRPr="47E4816A">
        <w:rPr>
          <w:rFonts w:ascii="Arial" w:hAnsi="Arial" w:cs="Arial"/>
        </w:rPr>
        <w:t>CTE</w:t>
      </w:r>
      <w:r w:rsidRPr="47E4816A">
        <w:rPr>
          <w:rFonts w:ascii="Arial" w:hAnsi="Arial" w:cs="Arial"/>
        </w:rPr>
        <w:t> course offerings and whether each course is part of a CTE program of study</w:t>
      </w:r>
      <w:r w:rsidR="3FF01DD3" w:rsidRPr="47E4816A">
        <w:rPr>
          <w:rFonts w:ascii="Arial" w:hAnsi="Arial" w:cs="Arial"/>
        </w:rPr>
        <w:t xml:space="preserve"> in the 2021-</w:t>
      </w:r>
      <w:r w:rsidR="4E9F24B1" w:rsidRPr="47E4816A">
        <w:rPr>
          <w:rFonts w:ascii="Arial" w:hAnsi="Arial" w:cs="Arial"/>
        </w:rPr>
        <w:t>20</w:t>
      </w:r>
      <w:r w:rsidR="3FF01DD3" w:rsidRPr="47E4816A">
        <w:rPr>
          <w:rFonts w:ascii="Arial" w:hAnsi="Arial" w:cs="Arial"/>
        </w:rPr>
        <w:t>22</w:t>
      </w:r>
      <w:r w:rsidR="0EA1E640" w:rsidRPr="47E4816A">
        <w:rPr>
          <w:rFonts w:ascii="Arial" w:hAnsi="Arial" w:cs="Arial"/>
        </w:rPr>
        <w:t xml:space="preserve"> </w:t>
      </w:r>
      <w:r w:rsidR="62AA5E9B" w:rsidRPr="47E4816A">
        <w:rPr>
          <w:rFonts w:ascii="Arial" w:hAnsi="Arial" w:cs="Arial"/>
        </w:rPr>
        <w:t>program</w:t>
      </w:r>
      <w:r w:rsidR="0EA1E640" w:rsidRPr="47E4816A">
        <w:rPr>
          <w:rFonts w:ascii="Arial" w:hAnsi="Arial" w:cs="Arial"/>
        </w:rPr>
        <w:t xml:space="preserve"> year</w:t>
      </w:r>
      <w:r w:rsidRPr="47E4816A">
        <w:rPr>
          <w:rFonts w:ascii="Arial" w:hAnsi="Arial" w:cs="Arial"/>
        </w:rPr>
        <w:t>. </w:t>
      </w:r>
    </w:p>
    <w:p w14:paraId="57838688" w14:textId="77777777" w:rsidR="007062ED" w:rsidRPr="007062ED" w:rsidRDefault="007062ED" w:rsidP="007062ED">
      <w:pPr>
        <w:tabs>
          <w:tab w:val="left" w:pos="360"/>
        </w:tabs>
        <w:rPr>
          <w:rFonts w:ascii="Arial" w:hAnsi="Arial" w:cs="Arial"/>
          <w:b/>
          <w:bCs/>
          <w:color w:val="322926"/>
          <w:szCs w:val="24"/>
          <w:highlight w:val="yellow"/>
        </w:rPr>
      </w:pPr>
    </w:p>
    <w:p w14:paraId="6BCD0604" w14:textId="77777777" w:rsidR="00FF41A7" w:rsidRDefault="00617E08" w:rsidP="17D93EB5">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t xml:space="preserve">Section 3. </w:t>
      </w:r>
      <w:r w:rsidR="00FF41A7" w:rsidRPr="17D93EB5">
        <w:rPr>
          <w:rStyle w:val="normaltextrun"/>
          <w:rFonts w:ascii="Arial" w:hAnsi="Arial" w:cs="Arial"/>
          <w:b/>
          <w:bCs/>
          <w:sz w:val="28"/>
          <w:szCs w:val="28"/>
          <w:u w:val="single"/>
        </w:rPr>
        <w:t xml:space="preserve">Career </w:t>
      </w:r>
      <w:r w:rsidR="00D12AEE" w:rsidRPr="17D93EB5">
        <w:rPr>
          <w:rStyle w:val="normaltextrun"/>
          <w:rFonts w:ascii="Arial" w:hAnsi="Arial" w:cs="Arial"/>
          <w:b/>
          <w:bCs/>
          <w:sz w:val="28"/>
          <w:szCs w:val="28"/>
          <w:u w:val="single"/>
        </w:rPr>
        <w:t>E</w:t>
      </w:r>
      <w:r w:rsidR="00FF41A7" w:rsidRPr="17D93EB5">
        <w:rPr>
          <w:rStyle w:val="normaltextrun"/>
          <w:rFonts w:ascii="Arial" w:hAnsi="Arial" w:cs="Arial"/>
          <w:b/>
          <w:bCs/>
          <w:sz w:val="28"/>
          <w:szCs w:val="28"/>
          <w:u w:val="single"/>
        </w:rPr>
        <w:t xml:space="preserve">xploration and </w:t>
      </w:r>
      <w:r w:rsidR="00D12AEE" w:rsidRPr="17D93EB5">
        <w:rPr>
          <w:rStyle w:val="normaltextrun"/>
          <w:rFonts w:ascii="Arial" w:hAnsi="Arial" w:cs="Arial"/>
          <w:b/>
          <w:bCs/>
          <w:sz w:val="28"/>
          <w:szCs w:val="28"/>
          <w:u w:val="single"/>
        </w:rPr>
        <w:t>G</w:t>
      </w:r>
      <w:r w:rsidR="00FF41A7" w:rsidRPr="17D93EB5">
        <w:rPr>
          <w:rStyle w:val="normaltextrun"/>
          <w:rFonts w:ascii="Arial" w:hAnsi="Arial" w:cs="Arial"/>
          <w:b/>
          <w:bCs/>
          <w:sz w:val="28"/>
          <w:szCs w:val="28"/>
          <w:u w:val="single"/>
        </w:rPr>
        <w:t>uidance</w:t>
      </w:r>
      <w:r w:rsidR="00FF41A7" w:rsidRPr="17D93EB5">
        <w:rPr>
          <w:rStyle w:val="eop"/>
          <w:rFonts w:ascii="Arial" w:hAnsi="Arial" w:cs="Arial"/>
          <w:b/>
          <w:bCs/>
          <w:sz w:val="28"/>
          <w:szCs w:val="28"/>
        </w:rPr>
        <w:t> </w:t>
      </w:r>
    </w:p>
    <w:p w14:paraId="336CB5E6" w14:textId="77777777" w:rsidR="00AE1B72" w:rsidRDefault="00AE1B72" w:rsidP="00AE1B72">
      <w:pPr>
        <w:pStyle w:val="paragraph"/>
        <w:spacing w:before="0" w:beforeAutospacing="0" w:after="0" w:afterAutospacing="0"/>
        <w:textAlignment w:val="baseline"/>
        <w:rPr>
          <w:rStyle w:val="normaltextrun"/>
          <w:rFonts w:ascii="Arial" w:hAnsi="Arial" w:cs="Arial"/>
          <w:bCs/>
        </w:rPr>
      </w:pPr>
    </w:p>
    <w:p w14:paraId="5B1A548C" w14:textId="642421BA" w:rsidR="00FF41A7" w:rsidRPr="00AE1B72" w:rsidRDefault="00333A7C" w:rsidP="47E4816A">
      <w:pPr>
        <w:spacing w:after="120"/>
        <w:textAlignment w:val="baseline"/>
        <w:rPr>
          <w:rFonts w:ascii="Arial" w:hAnsi="Arial" w:cs="Arial"/>
          <w:b/>
          <w:bCs/>
        </w:rPr>
      </w:pPr>
      <w:r>
        <w:rPr>
          <w:rFonts w:ascii="Arial" w:hAnsi="Arial" w:cs="Arial"/>
          <w:b/>
          <w:bCs/>
          <w:szCs w:val="24"/>
        </w:rPr>
        <w:t>Part 3-A -</w:t>
      </w:r>
      <w:r w:rsidR="7E4D0290" w:rsidRPr="47E4816A">
        <w:rPr>
          <w:rFonts w:ascii="Arial" w:hAnsi="Arial" w:cs="Arial"/>
          <w:b/>
          <w:bCs/>
          <w:szCs w:val="24"/>
        </w:rPr>
        <w:t xml:space="preserve"> </w:t>
      </w:r>
      <w:r w:rsidR="0D536332" w:rsidRPr="47E4816A">
        <w:rPr>
          <w:rFonts w:ascii="Arial" w:hAnsi="Arial" w:cs="Arial"/>
          <w:b/>
          <w:bCs/>
          <w:szCs w:val="24"/>
        </w:rPr>
        <w:t>Collaborat</w:t>
      </w:r>
      <w:r w:rsidR="370F8380" w:rsidRPr="47E4816A">
        <w:rPr>
          <w:rFonts w:ascii="Arial" w:hAnsi="Arial" w:cs="Arial"/>
          <w:b/>
          <w:bCs/>
          <w:szCs w:val="24"/>
        </w:rPr>
        <w:t>ion</w:t>
      </w:r>
      <w:r w:rsidR="0D536332" w:rsidRPr="47E4816A">
        <w:rPr>
          <w:rFonts w:ascii="Arial" w:hAnsi="Arial" w:cs="Arial"/>
          <w:b/>
          <w:bCs/>
          <w:szCs w:val="24"/>
        </w:rPr>
        <w:t xml:space="preserve"> related to Career Exploration and Guidance with Local Workforce Development Boards</w:t>
      </w:r>
    </w:p>
    <w:p w14:paraId="06EE0DC8" w14:textId="77777777" w:rsidR="00691DCE" w:rsidRPr="00691DCE" w:rsidRDefault="00691DCE" w:rsidP="00691DCE">
      <w:pPr>
        <w:rPr>
          <w:rFonts w:ascii="Arial" w:eastAsia="Arial" w:hAnsi="Arial" w:cs="Arial"/>
          <w:szCs w:val="24"/>
        </w:rPr>
      </w:pPr>
    </w:p>
    <w:p w14:paraId="5D847066" w14:textId="049FF105" w:rsidR="00FF41A7" w:rsidRPr="00691DCE" w:rsidRDefault="50909DB8" w:rsidP="00691DCE">
      <w:pPr>
        <w:rPr>
          <w:rFonts w:ascii="Arial" w:eastAsia="Arial" w:hAnsi="Arial" w:cs="Arial"/>
          <w:szCs w:val="24"/>
        </w:rPr>
      </w:pPr>
      <w:r w:rsidRPr="00691DCE">
        <w:rPr>
          <w:rFonts w:ascii="Arial" w:eastAsia="Arial" w:hAnsi="Arial" w:cs="Arial"/>
          <w:szCs w:val="24"/>
        </w:rPr>
        <w:t>Eligible recipients must respond to the narrative question</w:t>
      </w:r>
      <w:r w:rsidR="1CC13324" w:rsidRPr="00691DCE">
        <w:rPr>
          <w:rFonts w:ascii="Arial" w:eastAsia="Arial" w:hAnsi="Arial" w:cs="Arial"/>
          <w:szCs w:val="24"/>
        </w:rPr>
        <w:t>s</w:t>
      </w:r>
      <w:r w:rsidR="5F99AF62" w:rsidRPr="00691DCE">
        <w:rPr>
          <w:rFonts w:ascii="Arial" w:eastAsia="Arial" w:hAnsi="Arial" w:cs="Arial"/>
          <w:szCs w:val="24"/>
        </w:rPr>
        <w:t xml:space="preserve"> in</w:t>
      </w:r>
      <w:r w:rsidR="0A18FB73" w:rsidRPr="00691DCE">
        <w:rPr>
          <w:rFonts w:ascii="Arial" w:eastAsia="Arial" w:hAnsi="Arial" w:cs="Arial"/>
          <w:szCs w:val="24"/>
        </w:rPr>
        <w:t xml:space="preserve"> Part 3-A</w:t>
      </w:r>
      <w:r w:rsidRPr="00691DCE">
        <w:rPr>
          <w:rFonts w:ascii="Arial" w:eastAsia="Arial" w:hAnsi="Arial" w:cs="Arial"/>
          <w:szCs w:val="24"/>
        </w:rPr>
        <w:t xml:space="preserve">. </w:t>
      </w:r>
    </w:p>
    <w:p w14:paraId="07C31AAD" w14:textId="77777777" w:rsidR="00691DCE" w:rsidRPr="00691DCE" w:rsidRDefault="00691DCE" w:rsidP="00691DCE">
      <w:pPr>
        <w:rPr>
          <w:rFonts w:ascii="Arial" w:eastAsia="Arial" w:hAnsi="Arial" w:cs="Arial"/>
          <w:szCs w:val="24"/>
        </w:rPr>
      </w:pPr>
    </w:p>
    <w:p w14:paraId="6C8B0880" w14:textId="1B7F8FFA" w:rsidR="00FF41A7" w:rsidRPr="00691DCE" w:rsidRDefault="00FF41A7" w:rsidP="00691DCE">
      <w:pPr>
        <w:rPr>
          <w:rFonts w:ascii="Arial" w:eastAsia="Arial" w:hAnsi="Arial" w:cs="Arial"/>
          <w:szCs w:val="24"/>
        </w:rPr>
      </w:pPr>
      <w:r w:rsidRPr="00691DCE">
        <w:rPr>
          <w:rFonts w:ascii="Arial" w:eastAsia="Arial" w:hAnsi="Arial" w:cs="Arial"/>
          <w:szCs w:val="24"/>
        </w:rPr>
        <w:t>Describe how your agency will collaborate with local workforce development boards and other local workforce agencies</w:t>
      </w:r>
      <w:r w:rsidR="272492DB" w:rsidRPr="00691DCE">
        <w:rPr>
          <w:rFonts w:ascii="Arial" w:eastAsia="Arial" w:hAnsi="Arial" w:cs="Arial"/>
          <w:szCs w:val="24"/>
        </w:rPr>
        <w:t xml:space="preserve"> in the 2021-2022</w:t>
      </w:r>
      <w:r w:rsidRPr="00691DCE">
        <w:rPr>
          <w:rFonts w:ascii="Arial" w:eastAsia="Arial" w:hAnsi="Arial" w:cs="Arial"/>
          <w:szCs w:val="24"/>
        </w:rPr>
        <w:t xml:space="preserve"> </w:t>
      </w:r>
      <w:r w:rsidR="36E26F7D" w:rsidRPr="00691DCE">
        <w:rPr>
          <w:rFonts w:ascii="Arial" w:eastAsia="Arial" w:hAnsi="Arial" w:cs="Arial"/>
          <w:szCs w:val="24"/>
        </w:rPr>
        <w:t>pro</w:t>
      </w:r>
      <w:r w:rsidR="192DC50E" w:rsidRPr="00691DCE">
        <w:rPr>
          <w:rFonts w:ascii="Arial" w:eastAsia="Arial" w:hAnsi="Arial" w:cs="Arial"/>
          <w:szCs w:val="24"/>
        </w:rPr>
        <w:t>gram</w:t>
      </w:r>
      <w:r w:rsidR="36E26F7D" w:rsidRPr="00691DCE">
        <w:rPr>
          <w:rFonts w:ascii="Arial" w:eastAsia="Arial" w:hAnsi="Arial" w:cs="Arial"/>
          <w:szCs w:val="24"/>
        </w:rPr>
        <w:t xml:space="preserve"> year </w:t>
      </w:r>
      <w:r w:rsidRPr="00691DCE">
        <w:rPr>
          <w:rFonts w:ascii="Arial" w:eastAsia="Arial" w:hAnsi="Arial" w:cs="Arial"/>
          <w:szCs w:val="24"/>
        </w:rPr>
        <w:t>to provide:  </w:t>
      </w:r>
    </w:p>
    <w:p w14:paraId="2CD20F70" w14:textId="692C3A5E" w:rsidR="00FF41A7" w:rsidRPr="00AE1B72" w:rsidRDefault="00FF41A7" w:rsidP="0060007B">
      <w:pPr>
        <w:pStyle w:val="paragraph"/>
        <w:numPr>
          <w:ilvl w:val="0"/>
          <w:numId w:val="35"/>
        </w:numPr>
        <w:spacing w:before="0" w:beforeAutospacing="0" w:after="0" w:afterAutospacing="0"/>
        <w:textAlignment w:val="baseline"/>
        <w:rPr>
          <w:rFonts w:ascii="Arial" w:hAnsi="Arial" w:cs="Arial"/>
        </w:rPr>
      </w:pPr>
      <w:r w:rsidRPr="0B6FA090">
        <w:rPr>
          <w:rStyle w:val="normaltextrun"/>
          <w:rFonts w:ascii="Arial" w:hAnsi="Arial" w:cs="Arial"/>
        </w:rPr>
        <w:t>career exploration and career development coursework, activities, or services;</w:t>
      </w:r>
      <w:r w:rsidRPr="0B6FA090">
        <w:rPr>
          <w:rStyle w:val="eop"/>
          <w:rFonts w:ascii="Arial" w:hAnsi="Arial" w:cs="Arial"/>
        </w:rPr>
        <w:t> </w:t>
      </w:r>
    </w:p>
    <w:p w14:paraId="11A6F5C3" w14:textId="77777777" w:rsidR="00FF41A7" w:rsidRPr="00AE1B72" w:rsidRDefault="00FF41A7" w:rsidP="00603A3E">
      <w:pPr>
        <w:pStyle w:val="paragraph"/>
        <w:spacing w:before="0" w:beforeAutospacing="0" w:after="0" w:afterAutospacing="0"/>
        <w:ind w:left="360" w:firstLine="60"/>
        <w:textAlignment w:val="baseline"/>
        <w:rPr>
          <w:rFonts w:ascii="Arial" w:hAnsi="Arial" w:cs="Arial"/>
        </w:rPr>
      </w:pPr>
    </w:p>
    <w:p w14:paraId="4D2EE48C" w14:textId="77777777" w:rsidR="00FF41A7" w:rsidRPr="00AE1B72" w:rsidRDefault="00FF41A7" w:rsidP="0060007B">
      <w:pPr>
        <w:pStyle w:val="paragraph"/>
        <w:numPr>
          <w:ilvl w:val="0"/>
          <w:numId w:val="35"/>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14:paraId="1B02BD3B" w14:textId="77777777" w:rsidR="00FF41A7" w:rsidRPr="00AE1B72" w:rsidRDefault="00FF41A7" w:rsidP="00603A3E">
      <w:pPr>
        <w:pStyle w:val="paragraph"/>
        <w:spacing w:before="0" w:beforeAutospacing="0" w:after="0" w:afterAutospacing="0"/>
        <w:ind w:left="720" w:firstLine="60"/>
        <w:textAlignment w:val="baseline"/>
        <w:rPr>
          <w:rFonts w:ascii="Arial" w:hAnsi="Arial" w:cs="Arial"/>
        </w:rPr>
      </w:pPr>
    </w:p>
    <w:p w14:paraId="53224943" w14:textId="77777777" w:rsidR="00FF41A7" w:rsidRPr="00AE1B72" w:rsidRDefault="00FF41A7" w:rsidP="0060007B">
      <w:pPr>
        <w:pStyle w:val="paragraph"/>
        <w:numPr>
          <w:ilvl w:val="0"/>
          <w:numId w:val="35"/>
        </w:numPr>
        <w:spacing w:before="0" w:beforeAutospacing="0" w:after="0" w:afterAutospacing="0"/>
        <w:textAlignment w:val="baseline"/>
        <w:rPr>
          <w:rFonts w:ascii="Arial" w:hAnsi="Arial" w:cs="Arial"/>
        </w:rPr>
      </w:pPr>
      <w:r w:rsidRPr="00AE1B72">
        <w:rPr>
          <w:rStyle w:val="normaltextrun"/>
          <w:rFonts w:ascii="Arial" w:hAnsi="Arial" w:cs="Arial"/>
        </w:rPr>
        <w:t>an organized system of career guidance and academic counseling to students before enrolling and while participating in a career and technical education program.</w:t>
      </w:r>
      <w:r w:rsidRPr="00AE1B72">
        <w:rPr>
          <w:rStyle w:val="eop"/>
          <w:rFonts w:ascii="Arial" w:hAnsi="Arial" w:cs="Arial"/>
        </w:rPr>
        <w:t> </w:t>
      </w:r>
    </w:p>
    <w:p w14:paraId="683D36A7" w14:textId="0A4AC0DB" w:rsidR="00E479D7" w:rsidRDefault="00E479D7">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0D5566A" w14:textId="77777777" w:rsidR="00CB5079" w:rsidRDefault="00CB5079">
      <w:pPr>
        <w:rPr>
          <w:rStyle w:val="normaltextrun"/>
          <w:rFonts w:ascii="Arial" w:hAnsi="Arial" w:cs="Arial"/>
          <w:b/>
          <w:bCs/>
          <w:sz w:val="28"/>
          <w:szCs w:val="28"/>
          <w:u w:val="single"/>
        </w:rPr>
      </w:pPr>
    </w:p>
    <w:p w14:paraId="0F6690F1" w14:textId="77777777" w:rsidR="00FF41A7" w:rsidRPr="00E2086D" w:rsidRDefault="00D12AEE"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4. </w:t>
      </w:r>
      <w:r w:rsidR="00FF41A7" w:rsidRPr="00E2086D">
        <w:rPr>
          <w:rStyle w:val="normaltextrun"/>
          <w:rFonts w:ascii="Arial" w:hAnsi="Arial" w:cs="Arial"/>
          <w:b/>
          <w:bCs/>
          <w:sz w:val="28"/>
          <w:szCs w:val="28"/>
          <w:u w:val="single"/>
        </w:rPr>
        <w:t xml:space="preserve">Continuous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 xml:space="preserve">mprovement and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ntegration</w:t>
      </w:r>
      <w:r w:rsidR="00FF41A7" w:rsidRPr="00E2086D">
        <w:rPr>
          <w:rStyle w:val="normaltextrun"/>
          <w:b/>
          <w:bCs/>
          <w:sz w:val="28"/>
          <w:szCs w:val="28"/>
          <w:u w:val="single"/>
        </w:rPr>
        <w:t> </w:t>
      </w:r>
    </w:p>
    <w:p w14:paraId="6CD33315" w14:textId="77777777" w:rsidR="00AE1B72" w:rsidRDefault="00AE1B72" w:rsidP="000D294F">
      <w:pPr>
        <w:pStyle w:val="paragraph"/>
        <w:spacing w:before="0" w:beforeAutospacing="0" w:after="0" w:afterAutospacing="0"/>
        <w:textAlignment w:val="baseline"/>
        <w:rPr>
          <w:rStyle w:val="normaltextrun"/>
          <w:rFonts w:ascii="Arial" w:hAnsi="Arial" w:cs="Arial"/>
          <w:b/>
          <w:bCs/>
        </w:rPr>
      </w:pPr>
    </w:p>
    <w:p w14:paraId="06552DF6" w14:textId="046DB832" w:rsidR="2B4ABAFC" w:rsidRDefault="2B4ABAFC" w:rsidP="47E4816A">
      <w:pPr>
        <w:spacing w:line="259" w:lineRule="auto"/>
        <w:rPr>
          <w:rFonts w:ascii="Arial" w:eastAsia="Arial" w:hAnsi="Arial" w:cs="Arial"/>
          <w:b/>
          <w:bCs/>
        </w:rPr>
      </w:pPr>
      <w:r w:rsidRPr="47E4816A">
        <w:rPr>
          <w:rFonts w:ascii="Arial" w:eastAsia="Arial" w:hAnsi="Arial" w:cs="Arial"/>
          <w:b/>
          <w:bCs/>
        </w:rPr>
        <w:t xml:space="preserve">Part 4-A – </w:t>
      </w:r>
      <w:r w:rsidR="7C0CC5FB" w:rsidRPr="47E4816A">
        <w:rPr>
          <w:rFonts w:ascii="Arial" w:eastAsia="Arial" w:hAnsi="Arial" w:cs="Arial"/>
          <w:b/>
          <w:bCs/>
        </w:rPr>
        <w:t>Promote and support the c</w:t>
      </w:r>
      <w:r w:rsidR="13278E5A" w:rsidRPr="47E4816A">
        <w:rPr>
          <w:rFonts w:ascii="Arial" w:eastAsia="Arial" w:hAnsi="Arial" w:cs="Arial"/>
          <w:b/>
          <w:bCs/>
        </w:rPr>
        <w:t>ontinuous Academic Improvement and Integration</w:t>
      </w:r>
    </w:p>
    <w:p w14:paraId="02E83F5A" w14:textId="33B2B65F" w:rsidR="47E4816A" w:rsidRDefault="47E4816A" w:rsidP="47E4816A">
      <w:pPr>
        <w:pStyle w:val="paragraph"/>
        <w:spacing w:before="0" w:beforeAutospacing="0" w:after="120" w:afterAutospacing="0"/>
        <w:rPr>
          <w:rStyle w:val="normaltextrun"/>
          <w:rFonts w:ascii="Arial" w:hAnsi="Arial" w:cs="Arial"/>
        </w:rPr>
      </w:pPr>
    </w:p>
    <w:p w14:paraId="7F244476" w14:textId="165F5860" w:rsidR="13278E5A" w:rsidRDefault="13278E5A"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w:t>
      </w:r>
      <w:r w:rsidR="32073919" w:rsidRPr="388DE63F">
        <w:rPr>
          <w:rFonts w:ascii="Arial" w:hAnsi="Arial" w:cs="Arial"/>
        </w:rPr>
        <w:t>s in</w:t>
      </w:r>
      <w:r w:rsidRPr="388DE63F">
        <w:rPr>
          <w:rFonts w:ascii="Arial" w:hAnsi="Arial" w:cs="Arial"/>
        </w:rPr>
        <w:t xml:space="preserve"> Part 4-A.</w:t>
      </w:r>
    </w:p>
    <w:p w14:paraId="2DB91F7D" w14:textId="5F957046" w:rsidR="47E4816A" w:rsidRDefault="47E4816A" w:rsidP="47E4816A">
      <w:pPr>
        <w:pStyle w:val="paragraph"/>
        <w:spacing w:before="0" w:beforeAutospacing="0" w:after="120" w:afterAutospacing="0"/>
        <w:rPr>
          <w:rStyle w:val="normaltextrun"/>
          <w:rFonts w:ascii="Arial" w:hAnsi="Arial" w:cs="Arial"/>
        </w:rPr>
      </w:pPr>
    </w:p>
    <w:p w14:paraId="7D5B9C0B" w14:textId="77777777" w:rsidR="00FF41A7" w:rsidRPr="00AE1B72" w:rsidRDefault="00FF41A7" w:rsidP="009611B2">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3E7E5618" w14:textId="77777777" w:rsidR="00AA01FE" w:rsidRDefault="00FF41A7" w:rsidP="0060007B">
      <w:pPr>
        <w:pStyle w:val="paragraph"/>
        <w:numPr>
          <w:ilvl w:val="0"/>
          <w:numId w:val="29"/>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14:paraId="0FB9B98D" w14:textId="77777777" w:rsidR="00AA01FE" w:rsidRDefault="00AA01FE" w:rsidP="00AA01FE">
      <w:pPr>
        <w:pStyle w:val="paragraph"/>
        <w:spacing w:before="0" w:beforeAutospacing="0" w:after="0" w:afterAutospacing="0"/>
        <w:ind w:left="720"/>
        <w:textAlignment w:val="baseline"/>
        <w:rPr>
          <w:rFonts w:ascii="Arial" w:hAnsi="Arial" w:cs="Arial"/>
        </w:rPr>
      </w:pPr>
    </w:p>
    <w:p w14:paraId="6310201A" w14:textId="5B65E30C" w:rsidR="00FF41A7" w:rsidRPr="00AA01FE" w:rsidRDefault="00FF41A7" w:rsidP="0060007B">
      <w:pPr>
        <w:pStyle w:val="paragraph"/>
        <w:numPr>
          <w:ilvl w:val="0"/>
          <w:numId w:val="29"/>
        </w:numPr>
        <w:tabs>
          <w:tab w:val="clear" w:pos="720"/>
        </w:tabs>
        <w:spacing w:before="0" w:beforeAutospacing="0" w:after="0" w:afterAutospacing="0"/>
        <w:textAlignment w:val="baseline"/>
        <w:rPr>
          <w:rFonts w:ascii="Arial" w:hAnsi="Arial" w:cs="Arial"/>
        </w:rPr>
      </w:pPr>
      <w:r w:rsidRPr="3B8B8473">
        <w:rPr>
          <w:rStyle w:val="normaltextrun"/>
          <w:rFonts w:ascii="Arial" w:hAnsi="Arial" w:cs="Arial"/>
        </w:rPr>
        <w:t xml:space="preserve">support the integration of academic skills into your CTE </w:t>
      </w:r>
      <w:r w:rsidR="00AD42C1" w:rsidRPr="3B8B8473">
        <w:rPr>
          <w:rStyle w:val="normaltextrun"/>
          <w:rFonts w:ascii="Arial" w:hAnsi="Arial" w:cs="Arial"/>
        </w:rPr>
        <w:t xml:space="preserve">secondary </w:t>
      </w:r>
      <w:r w:rsidRPr="3B8B8473">
        <w:rPr>
          <w:rStyle w:val="normaltextrun"/>
          <w:rFonts w:ascii="Arial" w:hAnsi="Arial" w:cs="Arial"/>
        </w:rPr>
        <w:t>programs</w:t>
      </w:r>
      <w:r w:rsidR="6DE51027" w:rsidRPr="3B8B8473">
        <w:rPr>
          <w:rStyle w:val="normaltextrun"/>
          <w:rFonts w:ascii="Arial" w:hAnsi="Arial" w:cs="Arial"/>
        </w:rPr>
        <w:t xml:space="preserve"> in the 2021-2022 p</w:t>
      </w:r>
      <w:r w:rsidR="3B87982B" w:rsidRPr="3B8B8473">
        <w:rPr>
          <w:rStyle w:val="normaltextrun"/>
          <w:rFonts w:ascii="Arial" w:hAnsi="Arial" w:cs="Arial"/>
        </w:rPr>
        <w:t>rogram</w:t>
      </w:r>
      <w:r w:rsidR="6DE51027" w:rsidRPr="3B8B8473">
        <w:rPr>
          <w:rStyle w:val="normaltextrun"/>
          <w:rFonts w:ascii="Arial" w:hAnsi="Arial" w:cs="Arial"/>
        </w:rPr>
        <w:t xml:space="preserve"> year</w:t>
      </w:r>
      <w:r w:rsidRPr="3B8B8473">
        <w:rPr>
          <w:rStyle w:val="normaltextrun"/>
          <w:rFonts w:ascii="Arial" w:hAnsi="Arial" w:cs="Arial"/>
        </w:rPr>
        <w:t>.</w:t>
      </w:r>
    </w:p>
    <w:p w14:paraId="7CAC6307" w14:textId="77777777" w:rsidR="001F44EC" w:rsidRDefault="001F44EC" w:rsidP="001F44EC">
      <w:pPr>
        <w:ind w:left="420" w:firstLine="300"/>
        <w:rPr>
          <w:rStyle w:val="normaltextrun"/>
          <w:rFonts w:ascii="Arial" w:hAnsi="Arial" w:cs="Arial"/>
        </w:rPr>
      </w:pPr>
    </w:p>
    <w:p w14:paraId="7C5FFEB9" w14:textId="2D89DA73" w:rsidR="00FF41A7" w:rsidRPr="00E2086D" w:rsidRDefault="005B5505" w:rsidP="328C1555">
      <w:pPr>
        <w:pStyle w:val="paragraph"/>
        <w:spacing w:before="0" w:beforeAutospacing="0" w:after="0" w:afterAutospacing="0"/>
        <w:ind w:left="360" w:hanging="360"/>
        <w:textAlignment w:val="baseline"/>
        <w:rPr>
          <w:rStyle w:val="normaltextrun"/>
          <w:b/>
          <w:bCs/>
          <w:sz w:val="28"/>
          <w:szCs w:val="28"/>
          <w:u w:val="single"/>
        </w:rPr>
      </w:pPr>
      <w:r w:rsidRPr="47E4816A">
        <w:rPr>
          <w:rStyle w:val="normaltextrun"/>
          <w:rFonts w:ascii="Arial" w:hAnsi="Arial" w:cs="Arial"/>
          <w:b/>
          <w:bCs/>
          <w:sz w:val="28"/>
          <w:szCs w:val="28"/>
          <w:u w:val="single"/>
        </w:rPr>
        <w:t xml:space="preserve">Section 5. </w:t>
      </w:r>
      <w:r w:rsidR="00FF41A7" w:rsidRPr="47E4816A">
        <w:rPr>
          <w:rStyle w:val="normaltextrun"/>
          <w:rFonts w:ascii="Arial" w:hAnsi="Arial" w:cs="Arial"/>
          <w:b/>
          <w:bCs/>
          <w:sz w:val="28"/>
          <w:szCs w:val="28"/>
          <w:u w:val="single"/>
        </w:rPr>
        <w:t xml:space="preserve">Equity and </w:t>
      </w:r>
      <w:r w:rsidR="68126797" w:rsidRPr="47E4816A">
        <w:rPr>
          <w:rStyle w:val="normaltextrun"/>
          <w:rFonts w:ascii="Arial" w:hAnsi="Arial" w:cs="Arial"/>
          <w:b/>
          <w:bCs/>
          <w:sz w:val="28"/>
          <w:szCs w:val="28"/>
          <w:u w:val="single"/>
        </w:rPr>
        <w:t>A</w:t>
      </w:r>
      <w:r w:rsidR="00FF41A7" w:rsidRPr="47E4816A">
        <w:rPr>
          <w:rStyle w:val="normaltextrun"/>
          <w:rFonts w:ascii="Arial" w:hAnsi="Arial" w:cs="Arial"/>
          <w:b/>
          <w:bCs/>
          <w:sz w:val="28"/>
          <w:szCs w:val="28"/>
          <w:u w:val="single"/>
        </w:rPr>
        <w:t xml:space="preserve">ccess for </w:t>
      </w:r>
      <w:r w:rsidR="65D38295"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 xml:space="preserve">pecial </w:t>
      </w:r>
      <w:r w:rsidR="1A92DD6E" w:rsidRPr="47E4816A">
        <w:rPr>
          <w:rStyle w:val="normaltextrun"/>
          <w:rFonts w:ascii="Arial" w:hAnsi="Arial" w:cs="Arial"/>
          <w:b/>
          <w:bCs/>
          <w:sz w:val="28"/>
          <w:szCs w:val="28"/>
          <w:u w:val="single"/>
        </w:rPr>
        <w:t>P</w:t>
      </w:r>
      <w:r w:rsidR="00FF41A7" w:rsidRPr="47E4816A">
        <w:rPr>
          <w:rStyle w:val="normaltextrun"/>
          <w:rFonts w:ascii="Arial" w:hAnsi="Arial" w:cs="Arial"/>
          <w:b/>
          <w:bCs/>
          <w:sz w:val="28"/>
          <w:szCs w:val="28"/>
          <w:u w:val="single"/>
        </w:rPr>
        <w:t>opulations</w:t>
      </w:r>
      <w:r w:rsidR="00FF41A7" w:rsidRPr="47E4816A">
        <w:rPr>
          <w:rStyle w:val="normaltextrun"/>
          <w:b/>
          <w:bCs/>
          <w:sz w:val="28"/>
          <w:szCs w:val="28"/>
          <w:u w:val="single"/>
        </w:rPr>
        <w:t> </w:t>
      </w:r>
    </w:p>
    <w:p w14:paraId="29913A50" w14:textId="7ABF1DDB" w:rsidR="47E4816A" w:rsidRDefault="47E4816A" w:rsidP="47E4816A">
      <w:pPr>
        <w:pStyle w:val="paragraph"/>
        <w:spacing w:before="0" w:beforeAutospacing="0" w:after="0" w:afterAutospacing="0"/>
        <w:ind w:left="360" w:hanging="360"/>
        <w:rPr>
          <w:rStyle w:val="normaltextrun"/>
          <w:b/>
          <w:bCs/>
          <w:u w:val="single"/>
        </w:rPr>
      </w:pPr>
    </w:p>
    <w:p w14:paraId="2A085CB9" w14:textId="5C678FE1" w:rsidR="7255F568" w:rsidRDefault="7255F568" w:rsidP="47E4816A">
      <w:pPr>
        <w:rPr>
          <w:rFonts w:ascii="Arial" w:hAnsi="Arial" w:cs="Arial"/>
          <w:b/>
          <w:bCs/>
          <w:szCs w:val="24"/>
        </w:rPr>
      </w:pPr>
      <w:r w:rsidRPr="47E4816A">
        <w:rPr>
          <w:rFonts w:ascii="Arial" w:hAnsi="Arial" w:cs="Arial"/>
          <w:b/>
          <w:bCs/>
          <w:szCs w:val="24"/>
        </w:rPr>
        <w:t>Part 5-A – Activities related to equit</w:t>
      </w:r>
      <w:r w:rsidR="13B5AD71" w:rsidRPr="47E4816A">
        <w:rPr>
          <w:rFonts w:ascii="Arial" w:hAnsi="Arial" w:cs="Arial"/>
          <w:b/>
          <w:bCs/>
          <w:szCs w:val="24"/>
        </w:rPr>
        <w:t xml:space="preserve">y and access for special populations as defined in the Perkins </w:t>
      </w:r>
      <w:r w:rsidR="1F77B95E" w:rsidRPr="47E4816A">
        <w:rPr>
          <w:rFonts w:ascii="Arial" w:hAnsi="Arial" w:cs="Arial"/>
          <w:b/>
          <w:bCs/>
          <w:szCs w:val="24"/>
        </w:rPr>
        <w:t>V Act.</w:t>
      </w:r>
    </w:p>
    <w:p w14:paraId="23A88F0B" w14:textId="431DF929" w:rsidR="47E4816A" w:rsidRDefault="47E4816A" w:rsidP="47E4816A">
      <w:pPr>
        <w:rPr>
          <w:rFonts w:ascii="Arial" w:eastAsia="Arial" w:hAnsi="Arial" w:cs="Arial"/>
          <w:color w:val="000000" w:themeColor="text1"/>
          <w:szCs w:val="24"/>
        </w:rPr>
      </w:pPr>
    </w:p>
    <w:p w14:paraId="79FAF79D" w14:textId="4C233A42" w:rsidR="7255F568" w:rsidRDefault="7255F568"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w:t>
      </w:r>
      <w:r w:rsidR="15229CCD" w:rsidRPr="388DE63F">
        <w:rPr>
          <w:rFonts w:ascii="Arial" w:hAnsi="Arial" w:cs="Arial"/>
        </w:rPr>
        <w:t>s in</w:t>
      </w:r>
      <w:r w:rsidRPr="388DE63F">
        <w:rPr>
          <w:rFonts w:ascii="Arial" w:hAnsi="Arial" w:cs="Arial"/>
        </w:rPr>
        <w:t xml:space="preserve"> Part </w:t>
      </w:r>
      <w:r w:rsidR="1754F0E5" w:rsidRPr="388DE63F">
        <w:rPr>
          <w:rFonts w:ascii="Arial" w:hAnsi="Arial" w:cs="Arial"/>
        </w:rPr>
        <w:t>5</w:t>
      </w:r>
      <w:r w:rsidRPr="388DE63F">
        <w:rPr>
          <w:rFonts w:ascii="Arial" w:hAnsi="Arial" w:cs="Arial"/>
        </w:rPr>
        <w:t xml:space="preserve">-A. </w:t>
      </w:r>
    </w:p>
    <w:p w14:paraId="09BBF0BA" w14:textId="77777777" w:rsidR="00AE1B72" w:rsidRPr="00E2086D" w:rsidRDefault="00AE1B72" w:rsidP="00FF41A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A0ECA3E" w14:textId="77777777" w:rsidR="00FF41A7" w:rsidRPr="00AE1B72" w:rsidRDefault="00FF41A7" w:rsidP="009611B2">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7471689D" w14:textId="77777777" w:rsidR="00FF41A7" w:rsidRDefault="00FF41A7" w:rsidP="0060007B">
      <w:pPr>
        <w:pStyle w:val="paragraph"/>
        <w:numPr>
          <w:ilvl w:val="0"/>
          <w:numId w:val="33"/>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14:paraId="3DC742CD" w14:textId="77777777" w:rsidR="00FF41A7" w:rsidRDefault="00FF41A7" w:rsidP="000D294F">
      <w:pPr>
        <w:pStyle w:val="paragraph"/>
        <w:spacing w:before="0" w:beforeAutospacing="0" w:after="0" w:afterAutospacing="0"/>
        <w:ind w:firstLine="60"/>
        <w:textAlignment w:val="baseline"/>
        <w:rPr>
          <w:rFonts w:ascii="Arial" w:hAnsi="Arial" w:cs="Arial"/>
        </w:rPr>
      </w:pPr>
    </w:p>
    <w:p w14:paraId="205A7E61" w14:textId="77777777" w:rsidR="00FF41A7" w:rsidRDefault="00FF41A7" w:rsidP="0060007B">
      <w:pPr>
        <w:pStyle w:val="paragraph"/>
        <w:numPr>
          <w:ilvl w:val="0"/>
          <w:numId w:val="33"/>
        </w:numPr>
        <w:spacing w:before="0" w:beforeAutospacing="0" w:after="0" w:afterAutospacing="0"/>
        <w:textAlignment w:val="baseline"/>
        <w:rPr>
          <w:rFonts w:ascii="Arial" w:hAnsi="Arial" w:cs="Arial"/>
        </w:rPr>
      </w:pPr>
      <w:r>
        <w:rPr>
          <w:rStyle w:val="normaltextrun"/>
          <w:rFonts w:ascii="Arial" w:hAnsi="Arial" w:cs="Arial"/>
        </w:rPr>
        <w:t xml:space="preserve">prepare CTE </w:t>
      </w:r>
      <w:r w:rsidR="00AD42C1">
        <w:rPr>
          <w:rStyle w:val="normaltextrun"/>
          <w:rFonts w:ascii="Arial" w:hAnsi="Arial" w:cs="Arial"/>
        </w:rPr>
        <w:t xml:space="preserve">secondary </w:t>
      </w:r>
      <w:r>
        <w:rPr>
          <w:rStyle w:val="normaltextrun"/>
          <w:rFonts w:ascii="Arial" w:hAnsi="Arial" w:cs="Arial"/>
        </w:rPr>
        <w:t>participants for non-traditional fields;</w:t>
      </w:r>
      <w:r>
        <w:rPr>
          <w:rStyle w:val="eop"/>
          <w:rFonts w:ascii="Arial" w:hAnsi="Arial" w:cs="Arial"/>
        </w:rPr>
        <w:t> </w:t>
      </w:r>
    </w:p>
    <w:p w14:paraId="4AAF02CA" w14:textId="77777777" w:rsidR="00FF41A7" w:rsidRDefault="00FF41A7" w:rsidP="000D294F">
      <w:pPr>
        <w:pStyle w:val="paragraph"/>
        <w:spacing w:before="0" w:beforeAutospacing="0" w:after="0" w:afterAutospacing="0"/>
        <w:ind w:left="720" w:firstLine="60"/>
        <w:textAlignment w:val="baseline"/>
        <w:rPr>
          <w:rFonts w:ascii="Arial" w:hAnsi="Arial" w:cs="Arial"/>
        </w:rPr>
      </w:pPr>
    </w:p>
    <w:p w14:paraId="370AD806" w14:textId="77777777" w:rsidR="00FF41A7" w:rsidRDefault="00FF41A7" w:rsidP="0060007B">
      <w:pPr>
        <w:pStyle w:val="paragraph"/>
        <w:numPr>
          <w:ilvl w:val="0"/>
          <w:numId w:val="33"/>
        </w:numPr>
        <w:pBdr>
          <w:left w:val="single" w:sz="4" w:space="4" w:color="auto"/>
        </w:pBdr>
        <w:spacing w:before="0" w:beforeAutospacing="0" w:after="0" w:afterAutospacing="0"/>
        <w:textAlignment w:val="baseline"/>
        <w:rPr>
          <w:rFonts w:ascii="Arial" w:hAnsi="Arial" w:cs="Arial"/>
        </w:rPr>
      </w:pPr>
      <w:r w:rsidRPr="3B8B8473">
        <w:rPr>
          <w:rStyle w:val="normaltextrun"/>
          <w:rFonts w:ascii="Arial" w:hAnsi="Arial" w:cs="Arial"/>
        </w:rPr>
        <w:t>provide equal access for special populations to career and technical education courses, programs, and programs of study; and</w:t>
      </w:r>
      <w:r w:rsidRPr="3B8B8473">
        <w:rPr>
          <w:rStyle w:val="eop"/>
          <w:rFonts w:ascii="Arial" w:hAnsi="Arial" w:cs="Arial"/>
        </w:rPr>
        <w:t> </w:t>
      </w:r>
    </w:p>
    <w:p w14:paraId="360E3373" w14:textId="77777777" w:rsidR="00FF41A7" w:rsidRDefault="00FF41A7" w:rsidP="000D294F">
      <w:pPr>
        <w:pStyle w:val="paragraph"/>
        <w:spacing w:before="0" w:beforeAutospacing="0" w:after="0" w:afterAutospacing="0"/>
        <w:ind w:left="720" w:firstLine="60"/>
        <w:textAlignment w:val="baseline"/>
        <w:rPr>
          <w:rFonts w:ascii="Arial" w:hAnsi="Arial" w:cs="Arial"/>
        </w:rPr>
      </w:pPr>
    </w:p>
    <w:p w14:paraId="59D89160" w14:textId="762AC49F" w:rsidR="00FF41A7" w:rsidRDefault="00FF41A7" w:rsidP="0060007B">
      <w:pPr>
        <w:pStyle w:val="paragraph"/>
        <w:numPr>
          <w:ilvl w:val="0"/>
          <w:numId w:val="33"/>
        </w:numPr>
        <w:spacing w:before="0" w:beforeAutospacing="0" w:after="0" w:afterAutospacing="0"/>
        <w:textAlignment w:val="baseline"/>
        <w:rPr>
          <w:rStyle w:val="eop"/>
          <w:rFonts w:ascii="Arial" w:hAnsi="Arial" w:cs="Arial"/>
        </w:rPr>
      </w:pPr>
      <w:r w:rsidRPr="3B8B8473">
        <w:rPr>
          <w:rStyle w:val="normaltextrun"/>
          <w:rFonts w:ascii="Arial" w:hAnsi="Arial" w:cs="Arial"/>
        </w:rPr>
        <w:t>ensure that members of special populations will not be discriminated against </w:t>
      </w:r>
      <w:r w:rsidR="004E79EB" w:rsidRPr="3B8B8473">
        <w:rPr>
          <w:rStyle w:val="normaltextrun"/>
          <w:rFonts w:ascii="Arial" w:hAnsi="Arial" w:cs="Arial"/>
        </w:rPr>
        <w:t>based on</w:t>
      </w:r>
      <w:r w:rsidRPr="3B8B8473">
        <w:rPr>
          <w:rStyle w:val="normaltextrun"/>
          <w:rFonts w:ascii="Arial" w:hAnsi="Arial" w:cs="Arial"/>
        </w:rPr>
        <w:t> their status as members of special populations</w:t>
      </w:r>
      <w:r w:rsidR="4E3A210D" w:rsidRPr="3B8B8473">
        <w:rPr>
          <w:rStyle w:val="normaltextrun"/>
          <w:rFonts w:ascii="Arial" w:hAnsi="Arial" w:cs="Arial"/>
        </w:rPr>
        <w:t xml:space="preserve"> in the 2021-2022 pro</w:t>
      </w:r>
      <w:r w:rsidR="65458CBE" w:rsidRPr="3B8B8473">
        <w:rPr>
          <w:rStyle w:val="normaltextrun"/>
          <w:rFonts w:ascii="Arial" w:hAnsi="Arial" w:cs="Arial"/>
        </w:rPr>
        <w:t>gram</w:t>
      </w:r>
      <w:r w:rsidR="4E3A210D" w:rsidRPr="3B8B8473">
        <w:rPr>
          <w:rStyle w:val="normaltextrun"/>
          <w:rFonts w:ascii="Arial" w:hAnsi="Arial" w:cs="Arial"/>
        </w:rPr>
        <w:t xml:space="preserve"> year</w:t>
      </w:r>
      <w:r w:rsidRPr="3B8B8473">
        <w:rPr>
          <w:rStyle w:val="normaltextrun"/>
          <w:rFonts w:ascii="Arial" w:hAnsi="Arial" w:cs="Arial"/>
        </w:rPr>
        <w:t>.</w:t>
      </w:r>
      <w:r w:rsidRPr="3B8B8473">
        <w:rPr>
          <w:rStyle w:val="eop"/>
          <w:rFonts w:ascii="Arial" w:hAnsi="Arial" w:cs="Arial"/>
        </w:rPr>
        <w:t> </w:t>
      </w:r>
    </w:p>
    <w:p w14:paraId="644DFE78" w14:textId="77777777" w:rsidR="63D02F75" w:rsidRDefault="63D02F75" w:rsidP="328C1555">
      <w:pPr>
        <w:pStyle w:val="paragraph"/>
        <w:spacing w:before="0" w:beforeAutospacing="0" w:after="0" w:afterAutospacing="0"/>
        <w:rPr>
          <w:rStyle w:val="normaltextrun"/>
          <w:rFonts w:ascii="Arial" w:hAnsi="Arial" w:cs="Arial"/>
          <w:b/>
          <w:bCs/>
          <w:u w:val="single"/>
        </w:rPr>
      </w:pPr>
    </w:p>
    <w:p w14:paraId="0B7F0BAC" w14:textId="77777777" w:rsidR="0073335D" w:rsidRDefault="0073335D">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1F281F55" w14:textId="2B703A73" w:rsidR="00FF41A7" w:rsidRPr="00E2086D" w:rsidRDefault="00AB09FC" w:rsidP="328C1555">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lastRenderedPageBreak/>
        <w:t xml:space="preserve">Section 6. </w:t>
      </w:r>
      <w:r w:rsidR="00FF41A7" w:rsidRPr="47E4816A">
        <w:rPr>
          <w:rStyle w:val="normaltextrun"/>
          <w:rFonts w:ascii="Arial" w:hAnsi="Arial" w:cs="Arial"/>
          <w:b/>
          <w:bCs/>
          <w:sz w:val="28"/>
          <w:szCs w:val="28"/>
          <w:u w:val="single"/>
        </w:rPr>
        <w:t xml:space="preserve">Opportunities for </w:t>
      </w:r>
      <w:r w:rsidRPr="47E4816A">
        <w:rPr>
          <w:rStyle w:val="normaltextrun"/>
          <w:rFonts w:ascii="Arial" w:hAnsi="Arial" w:cs="Arial"/>
          <w:b/>
          <w:bCs/>
          <w:sz w:val="28"/>
          <w:szCs w:val="28"/>
          <w:u w:val="single"/>
        </w:rPr>
        <w:t>W</w:t>
      </w:r>
      <w:r w:rsidR="00FF41A7" w:rsidRPr="47E4816A">
        <w:rPr>
          <w:rStyle w:val="normaltextrun"/>
          <w:rFonts w:ascii="Arial" w:hAnsi="Arial" w:cs="Arial"/>
          <w:b/>
          <w:bCs/>
          <w:sz w:val="28"/>
          <w:szCs w:val="28"/>
          <w:u w:val="single"/>
        </w:rPr>
        <w:t>ork-</w:t>
      </w:r>
      <w:r w:rsidRPr="47E4816A">
        <w:rPr>
          <w:rStyle w:val="normaltextrun"/>
          <w:rFonts w:ascii="Arial" w:hAnsi="Arial" w:cs="Arial"/>
          <w:b/>
          <w:bCs/>
          <w:sz w:val="28"/>
          <w:szCs w:val="28"/>
          <w:u w:val="single"/>
        </w:rPr>
        <w:t>B</w:t>
      </w:r>
      <w:r w:rsidR="00FF41A7" w:rsidRPr="47E4816A">
        <w:rPr>
          <w:rStyle w:val="normaltextrun"/>
          <w:rFonts w:ascii="Arial" w:hAnsi="Arial" w:cs="Arial"/>
          <w:b/>
          <w:bCs/>
          <w:sz w:val="28"/>
          <w:szCs w:val="28"/>
          <w:u w:val="single"/>
        </w:rPr>
        <w:t xml:space="preserve">ased </w:t>
      </w:r>
      <w:r w:rsidRPr="47E4816A">
        <w:rPr>
          <w:rStyle w:val="normaltextrun"/>
          <w:rFonts w:ascii="Arial" w:hAnsi="Arial" w:cs="Arial"/>
          <w:b/>
          <w:bCs/>
          <w:sz w:val="28"/>
          <w:szCs w:val="28"/>
          <w:u w:val="single"/>
        </w:rPr>
        <w:t>L</w:t>
      </w:r>
      <w:r w:rsidR="00FF41A7" w:rsidRPr="47E4816A">
        <w:rPr>
          <w:rStyle w:val="normaltextrun"/>
          <w:rFonts w:ascii="Arial" w:hAnsi="Arial" w:cs="Arial"/>
          <w:b/>
          <w:bCs/>
          <w:sz w:val="28"/>
          <w:szCs w:val="28"/>
          <w:u w:val="single"/>
        </w:rPr>
        <w:t>earning </w:t>
      </w:r>
      <w:r w:rsidR="00FF41A7" w:rsidRPr="47E4816A">
        <w:rPr>
          <w:rStyle w:val="normaltextrun"/>
          <w:b/>
          <w:bCs/>
          <w:sz w:val="28"/>
          <w:szCs w:val="28"/>
          <w:u w:val="single"/>
        </w:rPr>
        <w:t> </w:t>
      </w:r>
    </w:p>
    <w:p w14:paraId="12C6CF4E" w14:textId="5CA2177B" w:rsidR="47E4816A" w:rsidRDefault="47E4816A" w:rsidP="47E4816A">
      <w:pPr>
        <w:pStyle w:val="paragraph"/>
        <w:spacing w:before="0" w:beforeAutospacing="0" w:after="0" w:afterAutospacing="0"/>
        <w:ind w:left="360" w:hanging="360"/>
        <w:rPr>
          <w:rStyle w:val="normaltextrun"/>
          <w:b/>
          <w:bCs/>
          <w:u w:val="single"/>
        </w:rPr>
      </w:pPr>
    </w:p>
    <w:p w14:paraId="366EEA3C" w14:textId="2E69FA59" w:rsidR="6C979CB0" w:rsidRDefault="6C979CB0" w:rsidP="47E4816A">
      <w:pPr>
        <w:rPr>
          <w:rFonts w:ascii="Arial" w:hAnsi="Arial" w:cs="Arial"/>
          <w:b/>
          <w:bCs/>
          <w:szCs w:val="24"/>
        </w:rPr>
      </w:pPr>
      <w:r w:rsidRPr="47E4816A">
        <w:rPr>
          <w:rFonts w:ascii="Arial" w:hAnsi="Arial" w:cs="Arial"/>
          <w:b/>
          <w:bCs/>
          <w:szCs w:val="24"/>
        </w:rPr>
        <w:t>Part 6-A – Activities related</w:t>
      </w:r>
      <w:r w:rsidR="72FE3314" w:rsidRPr="47E4816A">
        <w:rPr>
          <w:rFonts w:ascii="Arial" w:hAnsi="Arial" w:cs="Arial"/>
          <w:b/>
          <w:bCs/>
          <w:szCs w:val="24"/>
        </w:rPr>
        <w:t xml:space="preserve"> to work-based learning </w:t>
      </w:r>
      <w:r w:rsidR="35D9A9F7" w:rsidRPr="47E4816A">
        <w:rPr>
          <w:rFonts w:ascii="Arial" w:hAnsi="Arial" w:cs="Arial"/>
          <w:b/>
          <w:bCs/>
          <w:szCs w:val="24"/>
        </w:rPr>
        <w:t>opportunities.</w:t>
      </w:r>
    </w:p>
    <w:p w14:paraId="6FDFDA6E" w14:textId="431DF929" w:rsidR="47E4816A" w:rsidRDefault="47E4816A" w:rsidP="47E4816A">
      <w:pPr>
        <w:rPr>
          <w:rFonts w:ascii="Arial" w:eastAsia="Arial" w:hAnsi="Arial" w:cs="Arial"/>
          <w:color w:val="000000" w:themeColor="text1"/>
          <w:szCs w:val="24"/>
        </w:rPr>
      </w:pPr>
    </w:p>
    <w:p w14:paraId="1D2E9958" w14:textId="4E6D9C45" w:rsidR="6C979CB0" w:rsidRDefault="6C979CB0"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w:t>
      </w:r>
      <w:r w:rsidR="19263BD5" w:rsidRPr="388DE63F">
        <w:rPr>
          <w:rFonts w:ascii="Arial" w:hAnsi="Arial" w:cs="Arial"/>
        </w:rPr>
        <w:t>s in</w:t>
      </w:r>
      <w:r w:rsidRPr="388DE63F">
        <w:rPr>
          <w:rFonts w:ascii="Arial" w:hAnsi="Arial" w:cs="Arial"/>
        </w:rPr>
        <w:t xml:space="preserve"> Part </w:t>
      </w:r>
      <w:r w:rsidR="64EACD3F" w:rsidRPr="388DE63F">
        <w:rPr>
          <w:rFonts w:ascii="Arial" w:hAnsi="Arial" w:cs="Arial"/>
        </w:rPr>
        <w:t>6</w:t>
      </w:r>
      <w:r w:rsidRPr="388DE63F">
        <w:rPr>
          <w:rFonts w:ascii="Arial" w:hAnsi="Arial" w:cs="Arial"/>
        </w:rPr>
        <w:t xml:space="preserve">-A. </w:t>
      </w:r>
    </w:p>
    <w:p w14:paraId="4B7ED44F" w14:textId="67876653" w:rsidR="47E4816A" w:rsidRDefault="47E4816A" w:rsidP="47E4816A">
      <w:pPr>
        <w:pStyle w:val="paragraph"/>
        <w:spacing w:before="0" w:beforeAutospacing="0" w:after="120" w:afterAutospacing="0"/>
        <w:rPr>
          <w:rStyle w:val="normaltextrun"/>
          <w:rFonts w:ascii="Arial" w:hAnsi="Arial" w:cs="Arial"/>
        </w:rPr>
      </w:pPr>
    </w:p>
    <w:p w14:paraId="71B18C57" w14:textId="77777777" w:rsidR="00FF41A7" w:rsidRPr="008F5146" w:rsidRDefault="00FF41A7" w:rsidP="009611B2">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14:paraId="4361C750" w14:textId="77777777" w:rsidR="00FF41A7" w:rsidRDefault="00FF41A7" w:rsidP="0060007B">
      <w:pPr>
        <w:pStyle w:val="paragraph"/>
        <w:numPr>
          <w:ilvl w:val="0"/>
          <w:numId w:val="17"/>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sidR="00AD42C1">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14:paraId="19281C82" w14:textId="77777777" w:rsidR="00FF41A7" w:rsidRDefault="00FF41A7" w:rsidP="000D294F">
      <w:pPr>
        <w:pStyle w:val="paragraph"/>
        <w:spacing w:before="0" w:beforeAutospacing="0" w:after="0" w:afterAutospacing="0"/>
        <w:ind w:firstLine="60"/>
        <w:textAlignment w:val="baseline"/>
        <w:rPr>
          <w:rFonts w:ascii="Segoe UI" w:hAnsi="Segoe UI" w:cs="Segoe UI"/>
          <w:sz w:val="18"/>
          <w:szCs w:val="18"/>
        </w:rPr>
      </w:pPr>
    </w:p>
    <w:p w14:paraId="32DA75E7" w14:textId="0B69664A" w:rsidR="00FF41A7" w:rsidRDefault="00FF41A7" w:rsidP="0060007B">
      <w:pPr>
        <w:pStyle w:val="paragraph"/>
        <w:numPr>
          <w:ilvl w:val="0"/>
          <w:numId w:val="17"/>
        </w:numPr>
        <w:spacing w:before="0" w:beforeAutospacing="0" w:after="0" w:afterAutospacing="0"/>
        <w:textAlignment w:val="baseline"/>
        <w:rPr>
          <w:rFonts w:ascii="Arial" w:hAnsi="Arial" w:cs="Arial"/>
        </w:rPr>
      </w:pPr>
      <w:r w:rsidRPr="3B8B8473">
        <w:rPr>
          <w:rStyle w:val="normaltextrun"/>
          <w:rFonts w:ascii="Arial" w:hAnsi="Arial" w:cs="Arial"/>
        </w:rPr>
        <w:t xml:space="preserve">work with representatives from local businesses/industry to develop and/or expand work-based learning opportunities for CTE </w:t>
      </w:r>
      <w:r w:rsidR="00AD42C1" w:rsidRPr="3B8B8473">
        <w:rPr>
          <w:rStyle w:val="normaltextrun"/>
          <w:rFonts w:ascii="Arial" w:hAnsi="Arial" w:cs="Arial"/>
        </w:rPr>
        <w:t xml:space="preserve">secondary </w:t>
      </w:r>
      <w:r w:rsidRPr="3B8B8473">
        <w:rPr>
          <w:rStyle w:val="normaltextrun"/>
          <w:rFonts w:ascii="Arial" w:hAnsi="Arial" w:cs="Arial"/>
        </w:rPr>
        <w:t>students</w:t>
      </w:r>
      <w:r w:rsidR="59807D66" w:rsidRPr="3B8B8473">
        <w:rPr>
          <w:rStyle w:val="normaltextrun"/>
          <w:rFonts w:ascii="Arial" w:hAnsi="Arial" w:cs="Arial"/>
        </w:rPr>
        <w:t xml:space="preserve"> in the 2021-2022 pro</w:t>
      </w:r>
      <w:r w:rsidR="7CB20857" w:rsidRPr="3B8B8473">
        <w:rPr>
          <w:rStyle w:val="normaltextrun"/>
          <w:rFonts w:ascii="Arial" w:hAnsi="Arial" w:cs="Arial"/>
        </w:rPr>
        <w:t>gram</w:t>
      </w:r>
      <w:r w:rsidR="59807D66" w:rsidRPr="3B8B8473">
        <w:rPr>
          <w:rStyle w:val="normaltextrun"/>
          <w:rFonts w:ascii="Arial" w:hAnsi="Arial" w:cs="Arial"/>
        </w:rPr>
        <w:t xml:space="preserve"> year</w:t>
      </w:r>
      <w:r w:rsidRPr="3B8B8473">
        <w:rPr>
          <w:rStyle w:val="normaltextrun"/>
          <w:rFonts w:ascii="Arial" w:hAnsi="Arial" w:cs="Arial"/>
        </w:rPr>
        <w:t>.</w:t>
      </w:r>
      <w:r w:rsidRPr="3B8B8473">
        <w:rPr>
          <w:rStyle w:val="eop"/>
          <w:rFonts w:ascii="Arial" w:hAnsi="Arial" w:cs="Arial"/>
        </w:rPr>
        <w:t> </w:t>
      </w:r>
    </w:p>
    <w:p w14:paraId="01E9EE1F" w14:textId="77777777" w:rsidR="00FF41A7" w:rsidRDefault="00FF41A7" w:rsidP="00FF41A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0660CE84" w14:textId="77777777" w:rsidR="00FF41A7" w:rsidRPr="00E2086D" w:rsidRDefault="00AB09FC" w:rsidP="47E4816A">
      <w:pPr>
        <w:pStyle w:val="paragraph"/>
        <w:spacing w:before="0" w:beforeAutospacing="0" w:after="0" w:afterAutospacing="0"/>
        <w:ind w:left="360" w:hanging="360"/>
        <w:textAlignment w:val="baseline"/>
        <w:rPr>
          <w:rStyle w:val="normaltextrun"/>
          <w:sz w:val="28"/>
          <w:szCs w:val="28"/>
          <w:u w:val="single"/>
        </w:rPr>
      </w:pPr>
      <w:r w:rsidRPr="47E4816A">
        <w:rPr>
          <w:rStyle w:val="normaltextrun"/>
          <w:rFonts w:ascii="Arial" w:hAnsi="Arial" w:cs="Arial"/>
          <w:b/>
          <w:bCs/>
          <w:sz w:val="28"/>
          <w:szCs w:val="28"/>
          <w:u w:val="single"/>
        </w:rPr>
        <w:t xml:space="preserve">Section 7. </w:t>
      </w:r>
      <w:r w:rsidR="00FF41A7" w:rsidRPr="47E4816A">
        <w:rPr>
          <w:rStyle w:val="normaltextrun"/>
          <w:rFonts w:ascii="Arial" w:hAnsi="Arial" w:cs="Arial"/>
          <w:b/>
          <w:bCs/>
          <w:sz w:val="28"/>
          <w:szCs w:val="28"/>
          <w:u w:val="single"/>
        </w:rPr>
        <w:t xml:space="preserve">Opportunities for </w:t>
      </w:r>
      <w:r w:rsidRPr="47E4816A">
        <w:rPr>
          <w:rStyle w:val="normaltextrun"/>
          <w:rFonts w:ascii="Arial" w:hAnsi="Arial" w:cs="Arial"/>
          <w:b/>
          <w:bCs/>
          <w:sz w:val="28"/>
          <w:szCs w:val="28"/>
          <w:u w:val="single"/>
        </w:rPr>
        <w:t>P</w:t>
      </w:r>
      <w:r w:rsidR="00FF41A7" w:rsidRPr="47E4816A">
        <w:rPr>
          <w:rStyle w:val="normaltextrun"/>
          <w:rFonts w:ascii="Arial" w:hAnsi="Arial" w:cs="Arial"/>
          <w:b/>
          <w:bCs/>
          <w:sz w:val="28"/>
          <w:szCs w:val="28"/>
          <w:u w:val="single"/>
        </w:rPr>
        <w:t xml:space="preserve">ostsecondary </w:t>
      </w:r>
      <w:r w:rsidRPr="47E4816A">
        <w:rPr>
          <w:rStyle w:val="normaltextrun"/>
          <w:rFonts w:ascii="Arial" w:hAnsi="Arial" w:cs="Arial"/>
          <w:b/>
          <w:bCs/>
          <w:sz w:val="28"/>
          <w:szCs w:val="28"/>
          <w:u w:val="single"/>
        </w:rPr>
        <w:t>C</w:t>
      </w:r>
      <w:r w:rsidR="00FF41A7" w:rsidRPr="47E4816A">
        <w:rPr>
          <w:rStyle w:val="normaltextrun"/>
          <w:rFonts w:ascii="Arial" w:hAnsi="Arial" w:cs="Arial"/>
          <w:b/>
          <w:bCs/>
          <w:sz w:val="28"/>
          <w:szCs w:val="28"/>
          <w:u w:val="single"/>
        </w:rPr>
        <w:t xml:space="preserve">redit for </w:t>
      </w:r>
      <w:r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 xml:space="preserve">econdary </w:t>
      </w:r>
      <w:r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tudents</w:t>
      </w:r>
      <w:r w:rsidR="00FF41A7" w:rsidRPr="47E4816A">
        <w:rPr>
          <w:rStyle w:val="normaltextrun"/>
          <w:b/>
          <w:bCs/>
          <w:sz w:val="28"/>
          <w:szCs w:val="28"/>
          <w:u w:val="single"/>
        </w:rPr>
        <w:t> </w:t>
      </w:r>
    </w:p>
    <w:p w14:paraId="7FAAA3A8" w14:textId="5239369B" w:rsidR="47E4816A" w:rsidRDefault="47E4816A" w:rsidP="47E4816A">
      <w:pPr>
        <w:pStyle w:val="paragraph"/>
        <w:spacing w:before="0" w:beforeAutospacing="0" w:after="0" w:afterAutospacing="0"/>
        <w:ind w:left="360" w:hanging="360"/>
        <w:rPr>
          <w:rStyle w:val="normaltextrun"/>
          <w:b/>
          <w:bCs/>
          <w:u w:val="single"/>
        </w:rPr>
      </w:pPr>
    </w:p>
    <w:p w14:paraId="19F521EA" w14:textId="4297EBA1" w:rsidR="5B712022" w:rsidRDefault="5B712022" w:rsidP="47E4816A">
      <w:pPr>
        <w:rPr>
          <w:rFonts w:ascii="Arial" w:hAnsi="Arial" w:cs="Arial"/>
          <w:b/>
          <w:bCs/>
          <w:szCs w:val="24"/>
        </w:rPr>
      </w:pPr>
      <w:r w:rsidRPr="47E4816A">
        <w:rPr>
          <w:rFonts w:ascii="Arial" w:hAnsi="Arial" w:cs="Arial"/>
          <w:b/>
          <w:bCs/>
          <w:szCs w:val="24"/>
        </w:rPr>
        <w:t xml:space="preserve">Part </w:t>
      </w:r>
      <w:r w:rsidR="47C07FCE" w:rsidRPr="47E4816A">
        <w:rPr>
          <w:rFonts w:ascii="Arial" w:hAnsi="Arial" w:cs="Arial"/>
          <w:b/>
          <w:bCs/>
          <w:szCs w:val="24"/>
        </w:rPr>
        <w:t>7</w:t>
      </w:r>
      <w:r w:rsidRPr="47E4816A">
        <w:rPr>
          <w:rFonts w:ascii="Arial" w:hAnsi="Arial" w:cs="Arial"/>
          <w:b/>
          <w:bCs/>
          <w:szCs w:val="24"/>
        </w:rPr>
        <w:t xml:space="preserve">-A – </w:t>
      </w:r>
      <w:r w:rsidR="49345FE8" w:rsidRPr="47E4816A">
        <w:rPr>
          <w:rFonts w:ascii="Arial" w:hAnsi="Arial" w:cs="Arial"/>
          <w:b/>
          <w:bCs/>
          <w:szCs w:val="24"/>
        </w:rPr>
        <w:t xml:space="preserve">Activities related to postsecondary </w:t>
      </w:r>
      <w:r w:rsidR="35EE7CE2" w:rsidRPr="47E4816A">
        <w:rPr>
          <w:rFonts w:ascii="Arial" w:hAnsi="Arial" w:cs="Arial"/>
          <w:b/>
          <w:bCs/>
          <w:szCs w:val="24"/>
        </w:rPr>
        <w:t>education</w:t>
      </w:r>
    </w:p>
    <w:p w14:paraId="59B983BB" w14:textId="431DF929" w:rsidR="47E4816A" w:rsidRDefault="47E4816A" w:rsidP="47E4816A">
      <w:pPr>
        <w:rPr>
          <w:rFonts w:ascii="Arial" w:eastAsia="Arial" w:hAnsi="Arial" w:cs="Arial"/>
          <w:color w:val="000000" w:themeColor="text1"/>
          <w:szCs w:val="24"/>
        </w:rPr>
      </w:pPr>
    </w:p>
    <w:p w14:paraId="5F2CC4E1" w14:textId="2FB059E5" w:rsidR="5B712022" w:rsidRDefault="5B712022"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w:t>
      </w:r>
      <w:r w:rsidR="30D71305" w:rsidRPr="388DE63F">
        <w:rPr>
          <w:rFonts w:ascii="Arial" w:hAnsi="Arial" w:cs="Arial"/>
        </w:rPr>
        <w:t xml:space="preserve">in </w:t>
      </w:r>
      <w:r w:rsidRPr="388DE63F">
        <w:rPr>
          <w:rFonts w:ascii="Arial" w:hAnsi="Arial" w:cs="Arial"/>
        </w:rPr>
        <w:t xml:space="preserve">Part 7-A. </w:t>
      </w:r>
    </w:p>
    <w:p w14:paraId="4ADF5AB9" w14:textId="77777777" w:rsidR="008F5146" w:rsidRDefault="008F5146" w:rsidP="008F5146">
      <w:pPr>
        <w:pStyle w:val="paragraph"/>
        <w:spacing w:before="0" w:beforeAutospacing="0" w:after="0" w:afterAutospacing="0"/>
        <w:textAlignment w:val="baseline"/>
        <w:rPr>
          <w:rStyle w:val="normaltextrun"/>
          <w:rFonts w:ascii="Arial" w:hAnsi="Arial" w:cs="Arial"/>
          <w:b/>
          <w:bCs/>
        </w:rPr>
      </w:pPr>
    </w:p>
    <w:p w14:paraId="75A84196" w14:textId="045543D2" w:rsidR="0097068F" w:rsidRDefault="00FF41A7" w:rsidP="3B8B8473">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w:t>
      </w:r>
      <w:r w:rsidR="240EA17E" w:rsidRPr="3B8B8473">
        <w:rPr>
          <w:rStyle w:val="normaltextrun"/>
          <w:rFonts w:ascii="Arial" w:hAnsi="Arial" w:cs="Arial"/>
        </w:rPr>
        <w:t xml:space="preserve"> in the 2021-2022 pro</w:t>
      </w:r>
      <w:r w:rsidR="3C9C86D8" w:rsidRPr="3B8B8473">
        <w:rPr>
          <w:rStyle w:val="normaltextrun"/>
          <w:rFonts w:ascii="Arial" w:hAnsi="Arial" w:cs="Arial"/>
        </w:rPr>
        <w:t>gram</w:t>
      </w:r>
      <w:r w:rsidR="240EA17E" w:rsidRPr="3B8B8473">
        <w:rPr>
          <w:rStyle w:val="normaltextrun"/>
          <w:rFonts w:ascii="Arial" w:hAnsi="Arial" w:cs="Arial"/>
        </w:rPr>
        <w:t xml:space="preserve"> year</w:t>
      </w:r>
      <w:r w:rsidRPr="3B8B8473">
        <w:rPr>
          <w:rStyle w:val="normaltextrun"/>
          <w:rFonts w:ascii="Arial" w:hAnsi="Arial" w:cs="Arial"/>
        </w:rPr>
        <w:t>.</w:t>
      </w:r>
    </w:p>
    <w:p w14:paraId="52E918F8" w14:textId="77777777" w:rsidR="00FF41A7" w:rsidRPr="00517CDC" w:rsidRDefault="00FF41A7" w:rsidP="00FF41A7">
      <w:pPr>
        <w:rPr>
          <w:rFonts w:ascii="Arial" w:hAnsi="Arial" w:cs="Arial"/>
          <w:color w:val="322926"/>
        </w:rPr>
      </w:pPr>
      <w:r w:rsidRPr="3352CB19">
        <w:rPr>
          <w:rFonts w:ascii="Arial" w:hAnsi="Arial" w:cs="Arial"/>
          <w:color w:val="322926"/>
        </w:rPr>
        <w:t xml:space="preserve"> </w:t>
      </w:r>
    </w:p>
    <w:p w14:paraId="536FB723" w14:textId="6216521A" w:rsidR="00FF41A7" w:rsidRPr="00E2086D" w:rsidRDefault="009644F5" w:rsidP="47E4816A">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 xml:space="preserve">Section 8. </w:t>
      </w:r>
      <w:r w:rsidR="00FF41A7" w:rsidRPr="47E4816A">
        <w:rPr>
          <w:rStyle w:val="normaltextrun"/>
          <w:rFonts w:ascii="Arial" w:hAnsi="Arial" w:cs="Arial"/>
          <w:b/>
          <w:bCs/>
          <w:sz w:val="28"/>
          <w:szCs w:val="28"/>
          <w:u w:val="single"/>
        </w:rPr>
        <w:t>Support for CTE personnel</w:t>
      </w:r>
    </w:p>
    <w:p w14:paraId="3BCF1FD5" w14:textId="0D5D7837" w:rsidR="47E4816A" w:rsidRDefault="47E4816A" w:rsidP="47E4816A">
      <w:pPr>
        <w:pStyle w:val="paragraph"/>
        <w:spacing w:before="0" w:beforeAutospacing="0" w:after="0" w:afterAutospacing="0"/>
        <w:ind w:left="360" w:hanging="360"/>
        <w:rPr>
          <w:rStyle w:val="normaltextrun"/>
          <w:b/>
          <w:bCs/>
          <w:u w:val="single"/>
        </w:rPr>
      </w:pPr>
    </w:p>
    <w:p w14:paraId="563F8C28" w14:textId="6F6DE378" w:rsidR="4D993FC8" w:rsidRDefault="4D993FC8" w:rsidP="47E4816A">
      <w:pPr>
        <w:spacing w:line="259" w:lineRule="auto"/>
        <w:rPr>
          <w:rFonts w:ascii="Arial" w:hAnsi="Arial" w:cs="Arial"/>
          <w:b/>
          <w:bCs/>
          <w:szCs w:val="24"/>
        </w:rPr>
      </w:pPr>
      <w:r w:rsidRPr="713583F1">
        <w:rPr>
          <w:rFonts w:ascii="Arial" w:hAnsi="Arial" w:cs="Arial"/>
          <w:b/>
          <w:bCs/>
          <w:szCs w:val="24"/>
        </w:rPr>
        <w:t xml:space="preserve">Part </w:t>
      </w:r>
      <w:r w:rsidR="72813150" w:rsidRPr="713583F1">
        <w:rPr>
          <w:rFonts w:ascii="Arial" w:hAnsi="Arial" w:cs="Arial"/>
          <w:b/>
          <w:bCs/>
          <w:szCs w:val="24"/>
        </w:rPr>
        <w:t>8</w:t>
      </w:r>
      <w:r w:rsidRPr="713583F1">
        <w:rPr>
          <w:rFonts w:ascii="Arial" w:hAnsi="Arial" w:cs="Arial"/>
          <w:b/>
          <w:bCs/>
          <w:szCs w:val="24"/>
        </w:rPr>
        <w:t xml:space="preserve">-A – </w:t>
      </w:r>
      <w:r w:rsidR="485E6969" w:rsidRPr="713583F1">
        <w:rPr>
          <w:rFonts w:ascii="Arial" w:hAnsi="Arial" w:cs="Arial"/>
          <w:b/>
          <w:bCs/>
          <w:szCs w:val="24"/>
        </w:rPr>
        <w:t>Activities</w:t>
      </w:r>
      <w:r w:rsidRPr="713583F1">
        <w:rPr>
          <w:rFonts w:ascii="Arial" w:hAnsi="Arial" w:cs="Arial"/>
          <w:b/>
          <w:bCs/>
          <w:szCs w:val="24"/>
        </w:rPr>
        <w:t xml:space="preserve"> related to </w:t>
      </w:r>
      <w:r w:rsidR="0F5F1AB1" w:rsidRPr="713583F1">
        <w:rPr>
          <w:rFonts w:ascii="Arial" w:hAnsi="Arial" w:cs="Arial"/>
          <w:b/>
          <w:bCs/>
          <w:szCs w:val="24"/>
        </w:rPr>
        <w:t xml:space="preserve">support </w:t>
      </w:r>
      <w:r w:rsidR="6B12D83B" w:rsidRPr="713583F1">
        <w:rPr>
          <w:rFonts w:ascii="Arial" w:hAnsi="Arial" w:cs="Arial"/>
          <w:b/>
          <w:bCs/>
          <w:szCs w:val="24"/>
        </w:rPr>
        <w:t>for CTE personnel</w:t>
      </w:r>
    </w:p>
    <w:p w14:paraId="4FA326AF" w14:textId="722D34CD" w:rsidR="47E4816A" w:rsidRDefault="47E4816A" w:rsidP="47E4816A">
      <w:pPr>
        <w:spacing w:line="259" w:lineRule="auto"/>
        <w:rPr>
          <w:rFonts w:ascii="Arial" w:hAnsi="Arial" w:cs="Arial"/>
          <w:b/>
          <w:bCs/>
          <w:szCs w:val="24"/>
        </w:rPr>
      </w:pPr>
    </w:p>
    <w:p w14:paraId="6F1F4AA9" w14:textId="7D9D5F41" w:rsidR="4D993FC8" w:rsidRDefault="4D993FC8"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w:t>
      </w:r>
      <w:r w:rsidR="7691E34A" w:rsidRPr="388DE63F">
        <w:rPr>
          <w:rFonts w:ascii="Arial" w:hAnsi="Arial" w:cs="Arial"/>
        </w:rPr>
        <w:t>s in</w:t>
      </w:r>
      <w:r w:rsidRPr="388DE63F">
        <w:rPr>
          <w:rFonts w:ascii="Arial" w:hAnsi="Arial" w:cs="Arial"/>
        </w:rPr>
        <w:t xml:space="preserve"> Part </w:t>
      </w:r>
      <w:r w:rsidR="549D7094" w:rsidRPr="388DE63F">
        <w:rPr>
          <w:rFonts w:ascii="Arial" w:hAnsi="Arial" w:cs="Arial"/>
        </w:rPr>
        <w:t>8</w:t>
      </w:r>
      <w:r w:rsidRPr="388DE63F">
        <w:rPr>
          <w:rFonts w:ascii="Arial" w:hAnsi="Arial" w:cs="Arial"/>
        </w:rPr>
        <w:t xml:space="preserve">-A. </w:t>
      </w:r>
    </w:p>
    <w:p w14:paraId="7FD199C5" w14:textId="77777777" w:rsidR="008F5146" w:rsidRDefault="008F5146" w:rsidP="00ED712F">
      <w:pPr>
        <w:pStyle w:val="paragraph"/>
        <w:spacing w:before="0" w:beforeAutospacing="0" w:after="0" w:afterAutospacing="0"/>
        <w:textAlignment w:val="baseline"/>
        <w:rPr>
          <w:rStyle w:val="normaltextrun"/>
          <w:rFonts w:ascii="Arial" w:hAnsi="Arial" w:cs="Arial"/>
          <w:b/>
          <w:bCs/>
        </w:rPr>
      </w:pPr>
    </w:p>
    <w:p w14:paraId="27051587" w14:textId="77777777" w:rsidR="00FF41A7" w:rsidRPr="008F5146" w:rsidRDefault="00FF41A7" w:rsidP="009611B2">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w:t>
      </w:r>
      <w:r w:rsidR="00ED712F" w:rsidRPr="008F5146">
        <w:rPr>
          <w:rStyle w:val="normaltextrun"/>
          <w:rFonts w:ascii="Arial" w:hAnsi="Arial" w:cs="Arial"/>
          <w:bCs/>
        </w:rPr>
        <w:t xml:space="preserve"> </w:t>
      </w:r>
      <w:r w:rsidRPr="008F5146">
        <w:rPr>
          <w:rStyle w:val="normaltextrun"/>
          <w:rFonts w:ascii="Arial" w:hAnsi="Arial" w:cs="Arial"/>
          <w:bCs/>
        </w:rPr>
        <w:t>support the recruitment, preparation, retention, and training, including professional development of:</w:t>
      </w:r>
      <w:r w:rsidRPr="008F5146">
        <w:rPr>
          <w:rStyle w:val="eop"/>
          <w:rFonts w:ascii="Arial" w:hAnsi="Arial" w:cs="Arial"/>
        </w:rPr>
        <w:t> </w:t>
      </w:r>
    </w:p>
    <w:p w14:paraId="0917925F" w14:textId="77777777" w:rsidR="00FF41A7" w:rsidRDefault="00FF41A7" w:rsidP="0060007B">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14:paraId="6856EE12" w14:textId="77777777" w:rsidR="00FF41A7" w:rsidRDefault="00FF41A7" w:rsidP="000D294F">
      <w:pPr>
        <w:pStyle w:val="paragraph"/>
        <w:spacing w:before="0" w:beforeAutospacing="0" w:after="0" w:afterAutospacing="0"/>
        <w:ind w:left="60" w:firstLine="60"/>
        <w:textAlignment w:val="baseline"/>
        <w:rPr>
          <w:rFonts w:ascii="Arial" w:hAnsi="Arial" w:cs="Arial"/>
        </w:rPr>
      </w:pPr>
    </w:p>
    <w:p w14:paraId="69F82524" w14:textId="7D975E0F" w:rsidR="00FF41A7" w:rsidRDefault="00FF41A7" w:rsidP="0060007B">
      <w:pPr>
        <w:pStyle w:val="paragraph"/>
        <w:numPr>
          <w:ilvl w:val="0"/>
          <w:numId w:val="34"/>
        </w:numPr>
        <w:spacing w:before="0" w:beforeAutospacing="0" w:after="0" w:afterAutospacing="0"/>
        <w:textAlignment w:val="baseline"/>
        <w:rPr>
          <w:rStyle w:val="eop"/>
          <w:rFonts w:ascii="Arial" w:hAnsi="Arial" w:cs="Arial"/>
        </w:rPr>
      </w:pPr>
      <w:r w:rsidRPr="3B8B8473">
        <w:rPr>
          <w:rStyle w:val="normaltextrun"/>
          <w:rFonts w:ascii="Arial" w:hAnsi="Arial" w:cs="Arial"/>
        </w:rPr>
        <w:t xml:space="preserve">groups outlined in </w:t>
      </w:r>
      <w:r w:rsidR="004E79EB" w:rsidRPr="3B8B8473">
        <w:rPr>
          <w:rStyle w:val="normaltextrun"/>
          <w:rFonts w:ascii="Arial" w:hAnsi="Arial" w:cs="Arial"/>
        </w:rPr>
        <w:t>8a that</w:t>
      </w:r>
      <w:r w:rsidRPr="3B8B8473">
        <w:rPr>
          <w:rStyle w:val="normaltextrun"/>
          <w:rFonts w:ascii="Arial" w:hAnsi="Arial" w:cs="Arial"/>
        </w:rPr>
        <w:t xml:space="preserve"> are underrepresented in the teaching profession</w:t>
      </w:r>
      <w:r w:rsidR="03611417" w:rsidRPr="3B8B8473">
        <w:rPr>
          <w:rStyle w:val="normaltextrun"/>
          <w:rFonts w:ascii="Arial" w:hAnsi="Arial" w:cs="Arial"/>
        </w:rPr>
        <w:t xml:space="preserve"> in the 2021-2022 pro</w:t>
      </w:r>
      <w:r w:rsidR="4A127F5A" w:rsidRPr="3B8B8473">
        <w:rPr>
          <w:rStyle w:val="normaltextrun"/>
          <w:rFonts w:ascii="Arial" w:hAnsi="Arial" w:cs="Arial"/>
        </w:rPr>
        <w:t>gram</w:t>
      </w:r>
      <w:r w:rsidR="03611417" w:rsidRPr="3B8B8473">
        <w:rPr>
          <w:rStyle w:val="normaltextrun"/>
          <w:rFonts w:ascii="Arial" w:hAnsi="Arial" w:cs="Arial"/>
        </w:rPr>
        <w:t xml:space="preserve"> year</w:t>
      </w:r>
      <w:r w:rsidRPr="3B8B8473">
        <w:rPr>
          <w:rStyle w:val="normaltextrun"/>
          <w:rFonts w:ascii="Arial" w:hAnsi="Arial" w:cs="Arial"/>
        </w:rPr>
        <w:t>.</w:t>
      </w:r>
      <w:r w:rsidRPr="3B8B8473">
        <w:rPr>
          <w:rStyle w:val="eop"/>
          <w:rFonts w:ascii="Arial" w:hAnsi="Arial" w:cs="Arial"/>
        </w:rPr>
        <w:t> </w:t>
      </w:r>
    </w:p>
    <w:p w14:paraId="6FB5D8E6" w14:textId="77777777" w:rsidR="002D7636" w:rsidRDefault="002D7636" w:rsidP="002D7636">
      <w:pPr>
        <w:pStyle w:val="ListParagraph"/>
        <w:rPr>
          <w:rFonts w:ascii="Arial" w:hAnsi="Arial" w:cs="Arial"/>
        </w:rPr>
      </w:pPr>
    </w:p>
    <w:p w14:paraId="2E4EF54E" w14:textId="77777777" w:rsidR="00FF41A7" w:rsidRDefault="00B14042" w:rsidP="00E2086D">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lastRenderedPageBreak/>
        <w:t xml:space="preserve">Section 9. </w:t>
      </w:r>
      <w:r w:rsidR="00FF41A7" w:rsidRPr="00E2086D">
        <w:rPr>
          <w:rStyle w:val="normaltextrun"/>
          <w:rFonts w:ascii="Arial" w:hAnsi="Arial" w:cs="Arial"/>
          <w:b/>
          <w:bCs/>
          <w:sz w:val="28"/>
          <w:szCs w:val="28"/>
          <w:u w:val="single"/>
        </w:rPr>
        <w:t xml:space="preserve">Performance of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pecial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opulations and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ubgroups</w:t>
      </w:r>
      <w:r w:rsidR="00FF41A7">
        <w:rPr>
          <w:rStyle w:val="eop"/>
          <w:rFonts w:ascii="Arial" w:hAnsi="Arial" w:cs="Arial"/>
        </w:rPr>
        <w:t> </w:t>
      </w:r>
    </w:p>
    <w:p w14:paraId="26256DA8" w14:textId="14C24316" w:rsidR="00E2086D" w:rsidRDefault="00E2086D" w:rsidP="47E4816A">
      <w:pPr>
        <w:pStyle w:val="paragraph"/>
        <w:spacing w:before="0" w:beforeAutospacing="0" w:after="0" w:afterAutospacing="0"/>
        <w:textAlignment w:val="baseline"/>
        <w:rPr>
          <w:rStyle w:val="normaltextrun"/>
          <w:rFonts w:ascii="Arial" w:hAnsi="Arial" w:cs="Arial"/>
        </w:rPr>
      </w:pPr>
    </w:p>
    <w:p w14:paraId="4CAB51B2" w14:textId="6B11B304" w:rsidR="27C4DB27" w:rsidRDefault="27C4DB27" w:rsidP="47E4816A">
      <w:pPr>
        <w:spacing w:line="259" w:lineRule="auto"/>
        <w:rPr>
          <w:rFonts w:ascii="Arial" w:hAnsi="Arial" w:cs="Arial"/>
          <w:b/>
          <w:bCs/>
          <w:szCs w:val="24"/>
        </w:rPr>
      </w:pPr>
      <w:r w:rsidRPr="47E4816A">
        <w:rPr>
          <w:rFonts w:ascii="Arial" w:hAnsi="Arial" w:cs="Arial"/>
          <w:b/>
          <w:bCs/>
          <w:szCs w:val="24"/>
        </w:rPr>
        <w:t>Part 9-A – Activities related to performance of special populations and subgroups</w:t>
      </w:r>
    </w:p>
    <w:p w14:paraId="6F2390BC" w14:textId="14C24316" w:rsidR="47E4816A" w:rsidRDefault="47E4816A" w:rsidP="47E4816A">
      <w:pPr>
        <w:spacing w:line="259" w:lineRule="auto"/>
        <w:rPr>
          <w:rFonts w:ascii="Arial" w:hAnsi="Arial" w:cs="Arial"/>
          <w:b/>
          <w:bCs/>
          <w:szCs w:val="24"/>
        </w:rPr>
      </w:pPr>
    </w:p>
    <w:p w14:paraId="202D4451" w14:textId="6FA09577" w:rsidR="27C4DB27" w:rsidRDefault="27C4DB27"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w:t>
      </w:r>
      <w:r w:rsidR="16D79E84" w:rsidRPr="388DE63F">
        <w:rPr>
          <w:rFonts w:ascii="Arial" w:hAnsi="Arial" w:cs="Arial"/>
        </w:rPr>
        <w:t xml:space="preserve">in </w:t>
      </w:r>
      <w:r w:rsidRPr="388DE63F">
        <w:rPr>
          <w:rFonts w:ascii="Arial" w:hAnsi="Arial" w:cs="Arial"/>
        </w:rPr>
        <w:t>Part 9-A.</w:t>
      </w:r>
    </w:p>
    <w:p w14:paraId="39E47C23" w14:textId="14C24316" w:rsidR="47E4816A" w:rsidRDefault="47E4816A" w:rsidP="47E4816A">
      <w:pPr>
        <w:pStyle w:val="paragraph"/>
        <w:spacing w:before="0" w:beforeAutospacing="0" w:after="0" w:afterAutospacing="0"/>
        <w:rPr>
          <w:rStyle w:val="normaltextrun"/>
          <w:rFonts w:ascii="Arial" w:hAnsi="Arial" w:cs="Arial"/>
        </w:rPr>
      </w:pPr>
    </w:p>
    <w:p w14:paraId="04EC81FA" w14:textId="67D0A322" w:rsidR="00FF41A7" w:rsidRPr="008F5146" w:rsidRDefault="00FF41A7" w:rsidP="3B8B8473">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address disparities or gaps in performance in special</w:t>
      </w:r>
      <w:r w:rsidR="00B14042" w:rsidRPr="3B8B8473">
        <w:rPr>
          <w:rStyle w:val="normaltextrun"/>
          <w:rFonts w:ascii="Arial" w:hAnsi="Arial" w:cs="Arial"/>
        </w:rPr>
        <w:t xml:space="preserve"> </w:t>
      </w:r>
      <w:r w:rsidRPr="3B8B8473">
        <w:rPr>
          <w:rStyle w:val="normaltextrun"/>
          <w:rFonts w:ascii="Arial" w:hAnsi="Arial" w:cs="Arial"/>
        </w:rPr>
        <w:t xml:space="preserve">subpopulations and subgroups </w:t>
      </w:r>
      <w:r w:rsidR="007F1652" w:rsidRPr="3B8B8473">
        <w:rPr>
          <w:rStyle w:val="normaltextrun"/>
          <w:rFonts w:ascii="Arial" w:hAnsi="Arial" w:cs="Arial"/>
        </w:rPr>
        <w:t>in each year of the plan</w:t>
      </w:r>
      <w:r w:rsidR="008C5316" w:rsidRPr="3B8B8473">
        <w:rPr>
          <w:rStyle w:val="normaltextrun"/>
          <w:rFonts w:ascii="Arial" w:hAnsi="Arial" w:cs="Arial"/>
        </w:rPr>
        <w:t>, and if no meaningful progress is achieved prior to the third program year</w:t>
      </w:r>
      <w:r w:rsidR="00E12C27" w:rsidRPr="3B8B8473">
        <w:rPr>
          <w:rStyle w:val="normaltextrun"/>
          <w:rFonts w:ascii="Arial" w:hAnsi="Arial" w:cs="Arial"/>
        </w:rPr>
        <w:t>, describe additional actions that will be taken to eliminate such disparities or gaps</w:t>
      </w:r>
      <w:r w:rsidR="30DBCE46" w:rsidRPr="3B8B8473">
        <w:rPr>
          <w:rStyle w:val="normaltextrun"/>
          <w:rFonts w:ascii="Arial" w:hAnsi="Arial" w:cs="Arial"/>
        </w:rPr>
        <w:t xml:space="preserve"> in the 2021-2022 pro</w:t>
      </w:r>
      <w:r w:rsidR="134B60CC" w:rsidRPr="3B8B8473">
        <w:rPr>
          <w:rStyle w:val="normaltextrun"/>
          <w:rFonts w:ascii="Arial" w:hAnsi="Arial" w:cs="Arial"/>
        </w:rPr>
        <w:t>gram</w:t>
      </w:r>
      <w:r w:rsidR="30DBCE46" w:rsidRPr="3B8B8473">
        <w:rPr>
          <w:rStyle w:val="normaltextrun"/>
          <w:rFonts w:ascii="Arial" w:hAnsi="Arial" w:cs="Arial"/>
        </w:rPr>
        <w:t xml:space="preserve"> year</w:t>
      </w:r>
      <w:r w:rsidRPr="3B8B8473">
        <w:rPr>
          <w:rStyle w:val="normaltextrun"/>
          <w:rFonts w:ascii="Arial" w:hAnsi="Arial" w:cs="Arial"/>
        </w:rPr>
        <w:t>.</w:t>
      </w:r>
    </w:p>
    <w:p w14:paraId="0043134A" w14:textId="77777777" w:rsidR="00996233" w:rsidRPr="00603F09" w:rsidRDefault="00996233" w:rsidP="00FF41A7">
      <w:pPr>
        <w:pStyle w:val="paragraph"/>
        <w:spacing w:before="0" w:beforeAutospacing="0" w:after="0" w:afterAutospacing="0"/>
        <w:textAlignment w:val="baseline"/>
        <w:rPr>
          <w:rStyle w:val="normaltextrun"/>
          <w:rFonts w:ascii="Arial" w:hAnsi="Arial" w:cs="Arial"/>
          <w:b/>
          <w:bCs/>
          <w:color w:val="000000"/>
          <w:highlight w:val="cyan"/>
          <w:u w:val="single"/>
        </w:rPr>
      </w:pPr>
    </w:p>
    <w:p w14:paraId="2847AB97" w14:textId="0FE14CD1" w:rsidR="00996233" w:rsidRPr="00E2086D" w:rsidRDefault="00550FBA" w:rsidP="47E4816A">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00996233" w:rsidRPr="47E4816A">
        <w:rPr>
          <w:rStyle w:val="normaltextrun"/>
          <w:rFonts w:ascii="Arial" w:hAnsi="Arial" w:cs="Arial"/>
          <w:b/>
          <w:bCs/>
          <w:sz w:val="28"/>
          <w:szCs w:val="28"/>
          <w:u w:val="single"/>
        </w:rPr>
        <w:t>Accountability and Program Improvement</w:t>
      </w:r>
    </w:p>
    <w:p w14:paraId="58C84A7A" w14:textId="362235D6" w:rsidR="47E4816A" w:rsidRDefault="47E4816A" w:rsidP="47E4816A">
      <w:pPr>
        <w:pStyle w:val="paragraph"/>
        <w:spacing w:before="0" w:beforeAutospacing="0" w:after="0" w:afterAutospacing="0"/>
        <w:ind w:left="360" w:hanging="360"/>
        <w:rPr>
          <w:rStyle w:val="normaltextrun"/>
          <w:rFonts w:ascii="Arial" w:hAnsi="Arial" w:cs="Arial"/>
          <w:b/>
          <w:bCs/>
          <w:u w:val="single"/>
        </w:rPr>
      </w:pPr>
    </w:p>
    <w:p w14:paraId="0CED9A37" w14:textId="54AE4751" w:rsidR="2CA297A2" w:rsidRDefault="4C1FD007" w:rsidP="47E4816A">
      <w:pPr>
        <w:rPr>
          <w:rFonts w:ascii="Arial" w:hAnsi="Arial" w:cs="Arial"/>
          <w:i/>
          <w:iCs/>
          <w:color w:val="322926"/>
        </w:rPr>
      </w:pPr>
      <w:r w:rsidRPr="47E4816A">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47E4816A">
        <w:rPr>
          <w:rFonts w:ascii="Arial" w:hAnsi="Arial" w:cs="Arial"/>
          <w:b/>
          <w:bCs/>
          <w:color w:val="322926"/>
        </w:rPr>
        <w:t>Attachment C</w:t>
      </w:r>
      <w:r w:rsidRPr="47E4816A">
        <w:rPr>
          <w:rFonts w:ascii="Arial" w:hAnsi="Arial" w:cs="Arial"/>
          <w:color w:val="322926"/>
        </w:rPr>
        <w:t xml:space="preserve"> and the </w:t>
      </w:r>
      <w:r w:rsidRPr="47E4816A">
        <w:rPr>
          <w:rFonts w:ascii="Arial" w:eastAsia="Arial" w:hAnsi="Arial" w:cs="Arial"/>
          <w:i/>
          <w:iCs/>
        </w:rPr>
        <w:t xml:space="preserve">2021-2022 </w:t>
      </w:r>
      <w:hyperlink r:id="rId44">
        <w:r w:rsidRPr="47E4816A">
          <w:rPr>
            <w:rFonts w:ascii="Arial" w:eastAsia="Arial" w:hAnsi="Arial" w:cs="Arial"/>
            <w:i/>
            <w:iCs/>
          </w:rPr>
          <w:t>Perkins V Implementation Guide</w:t>
        </w:r>
        <w:r w:rsidRPr="47E4816A">
          <w:rPr>
            <w:rFonts w:ascii="Arial" w:eastAsia="Arial" w:hAnsi="Arial" w:cs="Arial"/>
          </w:rPr>
          <w:t>.</w:t>
        </w:r>
      </w:hyperlink>
      <w:r w:rsidRPr="47E4816A">
        <w:rPr>
          <w:rFonts w:ascii="Arial" w:hAnsi="Arial" w:cs="Arial"/>
          <w:i/>
          <w:iCs/>
          <w:color w:val="322926"/>
        </w:rPr>
        <w:t xml:space="preserve"> </w:t>
      </w:r>
    </w:p>
    <w:p w14:paraId="11D440D8" w14:textId="66F550AC" w:rsidR="47E4816A" w:rsidRDefault="47E4816A" w:rsidP="47E4816A">
      <w:pPr>
        <w:rPr>
          <w:rFonts w:ascii="Arial" w:eastAsia="Arial" w:hAnsi="Arial" w:cs="Arial"/>
          <w:color w:val="000000" w:themeColor="text1"/>
          <w:szCs w:val="24"/>
        </w:rPr>
      </w:pPr>
    </w:p>
    <w:p w14:paraId="62274760" w14:textId="50D63ECE" w:rsidR="5860D240" w:rsidRDefault="5860D240" w:rsidP="47E4816A">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10-A.</w:t>
      </w:r>
    </w:p>
    <w:p w14:paraId="6E3BDEC5" w14:textId="7717C031" w:rsidR="47E4816A" w:rsidRDefault="47E4816A" w:rsidP="47E4816A">
      <w:pPr>
        <w:rPr>
          <w:rFonts w:ascii="Arial" w:hAnsi="Arial" w:cs="Arial"/>
          <w:i/>
          <w:iCs/>
          <w:color w:val="322926"/>
          <w:szCs w:val="24"/>
          <w:highlight w:val="yellow"/>
        </w:rPr>
      </w:pPr>
    </w:p>
    <w:p w14:paraId="5885EEEA" w14:textId="16962CFB" w:rsidR="2CA297A2" w:rsidRDefault="4C1FD007" w:rsidP="3B8B8473">
      <w:pPr>
        <w:spacing w:after="200" w:line="276" w:lineRule="auto"/>
        <w:rPr>
          <w:rFonts w:ascii="Arial" w:hAnsi="Arial" w:cs="Arial"/>
          <w:b/>
          <w:bCs/>
          <w:color w:val="322926"/>
        </w:rPr>
      </w:pPr>
      <w:r w:rsidRPr="328C1555">
        <w:rPr>
          <w:rFonts w:ascii="Arial" w:hAnsi="Arial" w:cs="Arial"/>
          <w:b/>
          <w:bCs/>
          <w:color w:val="322926"/>
        </w:rPr>
        <w:t xml:space="preserve">Part </w:t>
      </w:r>
      <w:r w:rsidR="5A0FCC10" w:rsidRPr="328C1555">
        <w:rPr>
          <w:rFonts w:ascii="Arial" w:hAnsi="Arial" w:cs="Arial"/>
          <w:b/>
          <w:bCs/>
          <w:color w:val="322926"/>
        </w:rPr>
        <w:t>10-</w:t>
      </w:r>
      <w:r w:rsidRPr="328C1555">
        <w:rPr>
          <w:rFonts w:ascii="Arial" w:hAnsi="Arial" w:cs="Arial"/>
          <w:b/>
          <w:bCs/>
          <w:color w:val="322926"/>
        </w:rPr>
        <w:t>A – Data Management Information System and Practices</w:t>
      </w:r>
    </w:p>
    <w:p w14:paraId="10991041" w14:textId="5E90B4C0" w:rsidR="119FC92E" w:rsidRDefault="5FBBCE15" w:rsidP="328C1555">
      <w:pPr>
        <w:spacing w:after="200" w:line="276" w:lineRule="auto"/>
        <w:rPr>
          <w:rFonts w:ascii="Arial" w:hAnsi="Arial" w:cs="Arial"/>
          <w:color w:val="322926"/>
          <w:szCs w:val="24"/>
        </w:rPr>
      </w:pPr>
      <w:r w:rsidRPr="47E4816A">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30AABD4E" w14:textId="211A0FE9" w:rsidR="00CF5EA2" w:rsidRDefault="00CF5EA2" w:rsidP="3B8B8473">
      <w:pPr>
        <w:rPr>
          <w:rFonts w:ascii="Arial" w:hAnsi="Arial" w:cs="Arial"/>
          <w:b/>
          <w:bCs/>
          <w:color w:val="322926"/>
        </w:rPr>
      </w:pPr>
    </w:p>
    <w:p w14:paraId="67D64AD5" w14:textId="0055073F" w:rsidR="00CF5EA2" w:rsidRDefault="00CF5EA2" w:rsidP="3B8B8473">
      <w:pPr>
        <w:rPr>
          <w:rFonts w:ascii="Arial" w:hAnsi="Arial" w:cs="Arial"/>
          <w:color w:val="322926"/>
        </w:rPr>
      </w:pPr>
      <w:r w:rsidRPr="7D455B35">
        <w:rPr>
          <w:rFonts w:ascii="Arial" w:hAnsi="Arial" w:cs="Arial"/>
          <w:b/>
          <w:bCs/>
          <w:color w:val="322926"/>
        </w:rPr>
        <w:t xml:space="preserve">Part </w:t>
      </w:r>
      <w:r w:rsidR="7DE9881C" w:rsidRPr="7D455B35">
        <w:rPr>
          <w:rFonts w:ascii="Arial" w:hAnsi="Arial" w:cs="Arial"/>
          <w:b/>
          <w:bCs/>
          <w:color w:val="322926"/>
        </w:rPr>
        <w:t>10-</w:t>
      </w:r>
      <w:r w:rsidRPr="7D455B35">
        <w:rPr>
          <w:rFonts w:ascii="Arial" w:hAnsi="Arial" w:cs="Arial"/>
          <w:b/>
          <w:bCs/>
          <w:color w:val="322926"/>
        </w:rPr>
        <w:t>B - Identification of Performance Levels</w:t>
      </w:r>
    </w:p>
    <w:p w14:paraId="497C381C" w14:textId="6F4BAA57" w:rsidR="00EB0BC1" w:rsidRDefault="00EB0BC1" w:rsidP="3B8B8473">
      <w:pPr>
        <w:rPr>
          <w:rFonts w:ascii="Arial" w:hAnsi="Arial" w:cs="Arial"/>
          <w:color w:val="322926"/>
        </w:rPr>
      </w:pPr>
    </w:p>
    <w:p w14:paraId="2A2EF6C3" w14:textId="49FD4C92" w:rsidR="7D455B35" w:rsidRDefault="4C9C09BC" w:rsidP="47E4816A">
      <w:pPr>
        <w:rPr>
          <w:rFonts w:ascii="Arial" w:hAnsi="Arial" w:cs="Arial"/>
          <w:color w:val="322926"/>
        </w:rPr>
      </w:pPr>
      <w:r w:rsidRPr="47E4816A">
        <w:rPr>
          <w:rFonts w:ascii="Arial" w:hAnsi="Arial" w:cs="Arial"/>
          <w:color w:val="322926"/>
        </w:rPr>
        <w:t xml:space="preserve">No written narrative </w:t>
      </w:r>
      <w:r w:rsidR="6A936186" w:rsidRPr="47E4816A">
        <w:rPr>
          <w:rFonts w:ascii="Arial" w:hAnsi="Arial" w:cs="Arial"/>
          <w:color w:val="322926"/>
        </w:rPr>
        <w:t>r</w:t>
      </w:r>
      <w:r w:rsidRPr="47E4816A">
        <w:rPr>
          <w:rFonts w:ascii="Arial" w:hAnsi="Arial" w:cs="Arial"/>
          <w:color w:val="322926"/>
        </w:rPr>
        <w:t xml:space="preserve">esponse is required </w:t>
      </w:r>
      <w:r w:rsidR="19132144" w:rsidRPr="47E4816A">
        <w:rPr>
          <w:rFonts w:ascii="Arial" w:hAnsi="Arial" w:cs="Arial"/>
          <w:color w:val="322926"/>
        </w:rPr>
        <w:t xml:space="preserve">in the </w:t>
      </w:r>
      <w:r w:rsidRPr="47E4816A">
        <w:rPr>
          <w:rFonts w:ascii="Arial" w:hAnsi="Arial" w:cs="Arial"/>
          <w:color w:val="322926"/>
        </w:rPr>
        <w:t xml:space="preserve">2021-2022 </w:t>
      </w:r>
      <w:r w:rsidR="74F8D40D" w:rsidRPr="47E4816A">
        <w:rPr>
          <w:rFonts w:ascii="Arial" w:hAnsi="Arial" w:cs="Arial"/>
          <w:color w:val="322926"/>
        </w:rPr>
        <w:t xml:space="preserve">grant </w:t>
      </w:r>
      <w:r w:rsidRPr="47E4816A">
        <w:rPr>
          <w:rFonts w:ascii="Arial" w:hAnsi="Arial" w:cs="Arial"/>
          <w:color w:val="322926"/>
        </w:rPr>
        <w:t>application</w:t>
      </w:r>
      <w:r w:rsidR="59681844" w:rsidRPr="47E4816A">
        <w:rPr>
          <w:rFonts w:ascii="Arial" w:hAnsi="Arial" w:cs="Arial"/>
          <w:color w:val="322926"/>
        </w:rPr>
        <w:t xml:space="preserve"> for Part 10-B</w:t>
      </w:r>
      <w:r w:rsidRPr="47E4816A">
        <w:rPr>
          <w:rFonts w:ascii="Arial" w:hAnsi="Arial" w:cs="Arial"/>
          <w:color w:val="322926"/>
        </w:rPr>
        <w:t xml:space="preserve">. </w:t>
      </w:r>
    </w:p>
    <w:p w14:paraId="3EFB937F" w14:textId="1FDF3585" w:rsidR="7D455B35" w:rsidRDefault="7D455B35" w:rsidP="47E4816A">
      <w:pPr>
        <w:rPr>
          <w:rFonts w:ascii="Arial" w:hAnsi="Arial" w:cs="Arial"/>
          <w:color w:val="322926"/>
          <w:szCs w:val="24"/>
        </w:rPr>
      </w:pPr>
    </w:p>
    <w:p w14:paraId="4F67AD55" w14:textId="278317BC" w:rsidR="7D455B35" w:rsidRDefault="0BC52110" w:rsidP="47E4816A">
      <w:pPr>
        <w:rPr>
          <w:rFonts w:ascii="Arial" w:hAnsi="Arial" w:cs="Arial"/>
          <w:color w:val="322926"/>
          <w:u w:val="single"/>
        </w:rPr>
      </w:pPr>
      <w:r w:rsidRPr="388DE63F">
        <w:rPr>
          <w:rFonts w:ascii="Arial" w:hAnsi="Arial" w:cs="Arial"/>
          <w:color w:val="322926"/>
        </w:rPr>
        <w:t xml:space="preserve">Reminder: </w:t>
      </w:r>
      <w:r w:rsidR="04BEE72B" w:rsidRPr="388DE63F">
        <w:rPr>
          <w:rFonts w:ascii="Arial" w:hAnsi="Arial" w:cs="Arial"/>
          <w:color w:val="322926"/>
        </w:rPr>
        <w:t xml:space="preserve">As part of the 2020-2021 application process, eligible recipients identified the agreed upon levels of performance for the core </w:t>
      </w:r>
      <w:r w:rsidR="7BA21B29" w:rsidRPr="388DE63F">
        <w:rPr>
          <w:rFonts w:ascii="Arial" w:hAnsi="Arial" w:cs="Arial"/>
          <w:color w:val="322926"/>
        </w:rPr>
        <w:t>indicators for</w:t>
      </w:r>
      <w:r w:rsidR="04BEE72B" w:rsidRPr="388DE63F">
        <w:rPr>
          <w:rFonts w:ascii="Arial" w:hAnsi="Arial" w:cs="Arial"/>
          <w:color w:val="322926"/>
        </w:rPr>
        <w:t xml:space="preserve"> each of the program years covered by the local </w:t>
      </w:r>
      <w:r w:rsidR="4B905F7A" w:rsidRPr="388DE63F">
        <w:rPr>
          <w:rFonts w:ascii="Arial" w:hAnsi="Arial" w:cs="Arial"/>
          <w:color w:val="322926"/>
        </w:rPr>
        <w:t xml:space="preserve">four-year </w:t>
      </w:r>
      <w:r w:rsidR="04BEE72B" w:rsidRPr="388DE63F">
        <w:rPr>
          <w:rFonts w:ascii="Arial" w:hAnsi="Arial" w:cs="Arial"/>
          <w:color w:val="322926"/>
        </w:rPr>
        <w:t xml:space="preserve">plan. Eligible recipients will be held accountable for these performance targets </w:t>
      </w:r>
      <w:r w:rsidR="5D2DC19B" w:rsidRPr="388DE63F">
        <w:rPr>
          <w:rFonts w:ascii="Arial" w:hAnsi="Arial" w:cs="Arial"/>
          <w:color w:val="322926"/>
        </w:rPr>
        <w:t xml:space="preserve">beginning with </w:t>
      </w:r>
      <w:r w:rsidR="04BEE72B" w:rsidRPr="388DE63F">
        <w:rPr>
          <w:rFonts w:ascii="Arial" w:hAnsi="Arial" w:cs="Arial"/>
          <w:color w:val="322926"/>
        </w:rPr>
        <w:t xml:space="preserve">the </w:t>
      </w:r>
      <w:r w:rsidR="76A47899" w:rsidRPr="388DE63F">
        <w:rPr>
          <w:rFonts w:ascii="Arial" w:hAnsi="Arial" w:cs="Arial"/>
          <w:color w:val="322926"/>
        </w:rPr>
        <w:t xml:space="preserve">data from the </w:t>
      </w:r>
      <w:r w:rsidR="04BEE72B" w:rsidRPr="388DE63F">
        <w:rPr>
          <w:rFonts w:ascii="Arial" w:hAnsi="Arial" w:cs="Arial"/>
          <w:color w:val="322926"/>
        </w:rPr>
        <w:t xml:space="preserve">2020-2021 program </w:t>
      </w:r>
      <w:r w:rsidR="4782F5CD" w:rsidRPr="388DE63F">
        <w:rPr>
          <w:rFonts w:ascii="Arial" w:hAnsi="Arial" w:cs="Arial"/>
          <w:color w:val="322926"/>
        </w:rPr>
        <w:t>year.</w:t>
      </w:r>
      <w:r w:rsidR="04BEE72B" w:rsidRPr="388DE63F">
        <w:rPr>
          <w:rFonts w:ascii="Arial" w:hAnsi="Arial" w:cs="Arial"/>
          <w:color w:val="322926"/>
        </w:rPr>
        <w:t xml:space="preserve"> Program Improvement Plan</w:t>
      </w:r>
      <w:r w:rsidR="355796E5" w:rsidRPr="388DE63F">
        <w:rPr>
          <w:rFonts w:ascii="Arial" w:hAnsi="Arial" w:cs="Arial"/>
          <w:color w:val="322926"/>
        </w:rPr>
        <w:t>s</w:t>
      </w:r>
      <w:r w:rsidR="04BEE72B" w:rsidRPr="388DE63F">
        <w:rPr>
          <w:rFonts w:ascii="Arial" w:hAnsi="Arial" w:cs="Arial"/>
          <w:color w:val="322926"/>
        </w:rPr>
        <w:t xml:space="preserve"> (PIP)</w:t>
      </w:r>
      <w:r w:rsidR="0EC074DE" w:rsidRPr="388DE63F">
        <w:rPr>
          <w:rFonts w:ascii="Arial" w:hAnsi="Arial" w:cs="Arial"/>
          <w:color w:val="322926"/>
        </w:rPr>
        <w:t xml:space="preserve"> </w:t>
      </w:r>
      <w:r w:rsidR="01B1A30F" w:rsidRPr="388DE63F">
        <w:rPr>
          <w:rFonts w:ascii="Arial" w:hAnsi="Arial" w:cs="Arial"/>
          <w:color w:val="322926"/>
        </w:rPr>
        <w:t xml:space="preserve">will be required </w:t>
      </w:r>
      <w:r w:rsidR="0EC074DE" w:rsidRPr="388DE63F">
        <w:rPr>
          <w:rFonts w:ascii="Arial" w:hAnsi="Arial" w:cs="Arial"/>
          <w:color w:val="322926"/>
        </w:rPr>
        <w:t xml:space="preserve">as part of </w:t>
      </w:r>
      <w:r w:rsidR="232C37FD" w:rsidRPr="388DE63F">
        <w:rPr>
          <w:rFonts w:ascii="Arial" w:hAnsi="Arial" w:cs="Arial"/>
          <w:color w:val="322926"/>
        </w:rPr>
        <w:t>the</w:t>
      </w:r>
      <w:r w:rsidR="0EC074DE" w:rsidRPr="388DE63F">
        <w:rPr>
          <w:rFonts w:ascii="Arial" w:hAnsi="Arial" w:cs="Arial"/>
          <w:color w:val="322926"/>
        </w:rPr>
        <w:t xml:space="preserve"> 2022-2023 local continuation grant application</w:t>
      </w:r>
      <w:r w:rsidR="04BEE72B" w:rsidRPr="388DE63F">
        <w:rPr>
          <w:rFonts w:ascii="Arial" w:hAnsi="Arial" w:cs="Arial"/>
          <w:color w:val="322926"/>
        </w:rPr>
        <w:t xml:space="preserve"> for those measures not meeting at least 90% of the agreed upon performance level. </w:t>
      </w:r>
    </w:p>
    <w:p w14:paraId="0D07BF3B" w14:textId="5BF17517" w:rsidR="0040014E" w:rsidRDefault="0040014E" w:rsidP="3B8B8473">
      <w:pPr>
        <w:rPr>
          <w:rFonts w:eastAsia="Arial"/>
        </w:rPr>
      </w:pPr>
    </w:p>
    <w:p w14:paraId="6696605A" w14:textId="77777777" w:rsidR="0073335D" w:rsidRDefault="0073335D">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D3FF147" w14:textId="66DF1A91" w:rsidR="00B84083" w:rsidRPr="00E2086D" w:rsidRDefault="69AAB4A9" w:rsidP="4FB4941C">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FB4941C">
        <w:rPr>
          <w:rStyle w:val="normaltextrun"/>
          <w:rFonts w:ascii="Arial" w:hAnsi="Arial" w:cs="Arial"/>
          <w:b/>
          <w:bCs/>
          <w:sz w:val="28"/>
          <w:szCs w:val="28"/>
          <w:u w:val="single"/>
        </w:rPr>
        <w:lastRenderedPageBreak/>
        <w:t>Section 11</w:t>
      </w:r>
      <w:r w:rsidR="00550FBA">
        <w:rPr>
          <w:rStyle w:val="normaltextrun"/>
          <w:rFonts w:ascii="Arial" w:hAnsi="Arial" w:cs="Arial"/>
          <w:b/>
          <w:bCs/>
          <w:sz w:val="28"/>
          <w:szCs w:val="28"/>
          <w:u w:val="single"/>
        </w:rPr>
        <w:t xml:space="preserve">. </w:t>
      </w:r>
      <w:r w:rsidR="00B84083" w:rsidRPr="4FB4941C">
        <w:rPr>
          <w:rStyle w:val="normaltextrun"/>
          <w:rFonts w:ascii="Arial" w:hAnsi="Arial" w:cs="Arial"/>
          <w:b/>
          <w:bCs/>
          <w:sz w:val="28"/>
          <w:szCs w:val="28"/>
          <w:u w:val="single"/>
        </w:rPr>
        <w:t>Suppor</w:t>
      </w:r>
      <w:r w:rsidR="00550FBA">
        <w:rPr>
          <w:rStyle w:val="normaltextrun"/>
          <w:rFonts w:ascii="Arial" w:hAnsi="Arial" w:cs="Arial"/>
          <w:b/>
          <w:bCs/>
          <w:sz w:val="28"/>
          <w:szCs w:val="28"/>
          <w:u w:val="single"/>
        </w:rPr>
        <w:t xml:space="preserve">t </w:t>
      </w:r>
      <w:r w:rsidR="00B84083" w:rsidRPr="4FB4941C">
        <w:rPr>
          <w:rStyle w:val="normaltextrun"/>
          <w:rFonts w:ascii="Arial" w:hAnsi="Arial" w:cs="Arial"/>
          <w:b/>
          <w:bCs/>
          <w:sz w:val="28"/>
          <w:szCs w:val="28"/>
          <w:u w:val="single"/>
        </w:rPr>
        <w:t>for Reading/Strategic Imperatives</w:t>
      </w:r>
      <w:r w:rsidR="63EE4308" w:rsidRPr="4FB4941C">
        <w:rPr>
          <w:rStyle w:val="normaltextrun"/>
          <w:rFonts w:ascii="Arial" w:hAnsi="Arial" w:cs="Arial"/>
          <w:b/>
          <w:bCs/>
          <w:sz w:val="28"/>
          <w:szCs w:val="28"/>
          <w:u w:val="single"/>
        </w:rPr>
        <w:t xml:space="preserve"> (FLDOE Requirement)</w:t>
      </w:r>
    </w:p>
    <w:p w14:paraId="19182F80" w14:textId="02160033" w:rsidR="00997E40" w:rsidRDefault="00997E40" w:rsidP="0040014E">
      <w:pPr>
        <w:rPr>
          <w:rFonts w:ascii="Arial" w:hAnsi="Arial" w:cs="Arial"/>
          <w:color w:val="322926"/>
        </w:rPr>
      </w:pPr>
    </w:p>
    <w:p w14:paraId="798B8BCA" w14:textId="75F2B79B" w:rsidR="518A7E63" w:rsidRDefault="518A7E63" w:rsidP="47E4816A">
      <w:pPr>
        <w:rPr>
          <w:rFonts w:ascii="Arial" w:hAnsi="Arial" w:cs="Arial"/>
          <w:b/>
          <w:bCs/>
          <w:color w:val="322926"/>
        </w:rPr>
      </w:pPr>
      <w:r w:rsidRPr="47E4816A">
        <w:rPr>
          <w:rFonts w:ascii="Arial" w:hAnsi="Arial" w:cs="Arial"/>
          <w:b/>
          <w:bCs/>
          <w:color w:val="322926"/>
        </w:rPr>
        <w:t>Part 11-A</w:t>
      </w:r>
      <w:r w:rsidR="3E9E0D5F" w:rsidRPr="47E4816A">
        <w:rPr>
          <w:rFonts w:ascii="Arial" w:hAnsi="Arial" w:cs="Arial"/>
          <w:b/>
          <w:bCs/>
          <w:color w:val="322926"/>
        </w:rPr>
        <w:t xml:space="preserve"> – Activities related to reading</w:t>
      </w:r>
      <w:r w:rsidR="56F26294" w:rsidRPr="47E4816A">
        <w:rPr>
          <w:rFonts w:ascii="Arial" w:hAnsi="Arial" w:cs="Arial"/>
          <w:b/>
          <w:bCs/>
          <w:color w:val="322926"/>
        </w:rPr>
        <w:t xml:space="preserve"> </w:t>
      </w:r>
      <w:r w:rsidR="73A1F46D" w:rsidRPr="47E4816A">
        <w:rPr>
          <w:rFonts w:ascii="Arial" w:hAnsi="Arial" w:cs="Arial"/>
          <w:b/>
          <w:bCs/>
          <w:color w:val="322926"/>
        </w:rPr>
        <w:t xml:space="preserve">and </w:t>
      </w:r>
      <w:r w:rsidR="56F26294" w:rsidRPr="47E4816A">
        <w:rPr>
          <w:rFonts w:ascii="Arial" w:hAnsi="Arial" w:cs="Arial"/>
          <w:b/>
          <w:bCs/>
          <w:color w:val="322926"/>
        </w:rPr>
        <w:t>strateg</w:t>
      </w:r>
      <w:r w:rsidR="78521A9C" w:rsidRPr="47E4816A">
        <w:rPr>
          <w:rFonts w:ascii="Arial" w:hAnsi="Arial" w:cs="Arial"/>
          <w:b/>
          <w:bCs/>
          <w:color w:val="322926"/>
        </w:rPr>
        <w:t xml:space="preserve">ic imperatives </w:t>
      </w:r>
      <w:r w:rsidR="71ECF2B6" w:rsidRPr="47E4816A">
        <w:rPr>
          <w:rFonts w:ascii="Arial" w:hAnsi="Arial" w:cs="Arial"/>
          <w:b/>
          <w:bCs/>
          <w:color w:val="322926"/>
        </w:rPr>
        <w:t>included in the State Board of Education’s K-20 Strategic   Plan</w:t>
      </w:r>
      <w:r w:rsidR="56F26294" w:rsidRPr="47E4816A">
        <w:rPr>
          <w:rFonts w:ascii="Arial" w:hAnsi="Arial" w:cs="Arial"/>
          <w:b/>
          <w:bCs/>
          <w:color w:val="322926"/>
        </w:rPr>
        <w:t xml:space="preserve"> </w:t>
      </w:r>
    </w:p>
    <w:p w14:paraId="7128FE53" w14:textId="2164D2D9" w:rsidR="47E4816A" w:rsidRDefault="47E4816A" w:rsidP="47E4816A">
      <w:pPr>
        <w:rPr>
          <w:rFonts w:ascii="Arial" w:eastAsia="Arial" w:hAnsi="Arial" w:cs="Arial"/>
          <w:color w:val="000000" w:themeColor="text1"/>
          <w:szCs w:val="24"/>
        </w:rPr>
      </w:pPr>
    </w:p>
    <w:p w14:paraId="14F6C927" w14:textId="35A0DC37" w:rsidR="518A7E63" w:rsidRDefault="518A7E63" w:rsidP="47E4816A">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w:t>
      </w:r>
      <w:r w:rsidR="149ED40E" w:rsidRPr="47E4816A">
        <w:rPr>
          <w:rFonts w:ascii="Arial" w:hAnsi="Arial" w:cs="Arial"/>
        </w:rPr>
        <w:t>n</w:t>
      </w:r>
      <w:r w:rsidRPr="47E4816A">
        <w:rPr>
          <w:rFonts w:ascii="Arial" w:hAnsi="Arial" w:cs="Arial"/>
        </w:rPr>
        <w:t xml:space="preserve"> in Part 11-A.</w:t>
      </w:r>
    </w:p>
    <w:p w14:paraId="72B0497B" w14:textId="0E643DF1" w:rsidR="47E4816A" w:rsidRDefault="47E4816A" w:rsidP="47E4816A">
      <w:pPr>
        <w:rPr>
          <w:rFonts w:ascii="Arial" w:hAnsi="Arial" w:cs="Arial"/>
          <w:color w:val="322926"/>
          <w:szCs w:val="24"/>
        </w:rPr>
      </w:pPr>
    </w:p>
    <w:p w14:paraId="4FE2FAF8" w14:textId="77777777" w:rsidR="00B84083" w:rsidRPr="002A2DA3" w:rsidRDefault="00B84083" w:rsidP="0040014E">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14:paraId="51C2E225" w14:textId="77777777" w:rsidR="00B84083" w:rsidRPr="002A2DA3" w:rsidRDefault="00B84083" w:rsidP="0040014E">
      <w:pPr>
        <w:rPr>
          <w:rStyle w:val="Hyperlink"/>
          <w:rFonts w:ascii="Arial" w:hAnsi="Arial" w:cs="Arial"/>
        </w:rPr>
      </w:pPr>
      <w:r w:rsidRPr="63D02F75">
        <w:rPr>
          <w:rFonts w:ascii="Arial" w:hAnsi="Arial" w:cs="Arial"/>
        </w:rPr>
        <w:t xml:space="preserve">URL: </w:t>
      </w:r>
      <w:hyperlink r:id="rId45">
        <w:r w:rsidRPr="63D02F75">
          <w:rPr>
            <w:rStyle w:val="Hyperlink"/>
            <w:rFonts w:ascii="Arial" w:hAnsi="Arial" w:cs="Arial"/>
          </w:rPr>
          <w:t>http://www.fldoe.org/policy/state-board-of-edu/strategic-plan.stml</w:t>
        </w:r>
      </w:hyperlink>
    </w:p>
    <w:p w14:paraId="3C6A8E6B" w14:textId="77777777" w:rsidR="009F1B57" w:rsidRDefault="009F1B57" w:rsidP="63D02F75">
      <w:pPr>
        <w:ind w:left="360"/>
        <w:rPr>
          <w:rFonts w:ascii="Arial" w:hAnsi="Arial" w:cs="Arial"/>
        </w:rPr>
      </w:pPr>
    </w:p>
    <w:p w14:paraId="5EE664B4" w14:textId="6C6A05CB" w:rsidR="00B84083" w:rsidRPr="00997E40" w:rsidRDefault="00550FBA" w:rsidP="0040014E">
      <w:pPr>
        <w:tabs>
          <w:tab w:val="left" w:pos="360"/>
        </w:tabs>
        <w:rPr>
          <w:rFonts w:ascii="Arial" w:hAnsi="Arial" w:cs="Arial"/>
          <w:b/>
          <w:bCs/>
          <w:sz w:val="28"/>
          <w:szCs w:val="28"/>
        </w:rPr>
      </w:pPr>
      <w:r>
        <w:rPr>
          <w:rFonts w:ascii="Arial" w:hAnsi="Arial" w:cs="Arial"/>
          <w:b/>
          <w:bCs/>
          <w:sz w:val="28"/>
          <w:szCs w:val="28"/>
          <w:u w:val="single"/>
        </w:rPr>
        <w:t xml:space="preserve">Section 12. </w:t>
      </w:r>
      <w:r w:rsidR="00B84083" w:rsidRPr="47E4816A">
        <w:rPr>
          <w:rFonts w:ascii="Arial" w:hAnsi="Arial" w:cs="Arial"/>
          <w:b/>
          <w:bCs/>
          <w:sz w:val="28"/>
          <w:szCs w:val="28"/>
          <w:u w:val="single"/>
        </w:rPr>
        <w:t>Notice Regarding Automotive Service Technology Education Programs</w:t>
      </w:r>
      <w:r w:rsidR="40D28A6F" w:rsidRPr="47E4816A">
        <w:rPr>
          <w:rFonts w:ascii="Arial" w:hAnsi="Arial" w:cs="Arial"/>
          <w:b/>
          <w:bCs/>
          <w:sz w:val="28"/>
          <w:szCs w:val="28"/>
          <w:u w:val="single"/>
        </w:rPr>
        <w:t xml:space="preserve"> (State Requirement)</w:t>
      </w:r>
    </w:p>
    <w:p w14:paraId="25F28EA8" w14:textId="6BA062E0" w:rsidR="47E4816A" w:rsidRDefault="47E4816A" w:rsidP="47E4816A">
      <w:pPr>
        <w:tabs>
          <w:tab w:val="left" w:pos="360"/>
        </w:tabs>
        <w:rPr>
          <w:rFonts w:ascii="Arial" w:hAnsi="Arial" w:cs="Arial"/>
          <w:b/>
          <w:bCs/>
          <w:szCs w:val="24"/>
          <w:u w:val="single"/>
        </w:rPr>
      </w:pPr>
    </w:p>
    <w:p w14:paraId="13BAD402" w14:textId="7BC06176" w:rsidR="32FA5214" w:rsidRDefault="32FA5214" w:rsidP="47E4816A">
      <w:pPr>
        <w:rPr>
          <w:rFonts w:ascii="Arial" w:hAnsi="Arial" w:cs="Arial"/>
          <w:b/>
          <w:bCs/>
          <w:szCs w:val="24"/>
        </w:rPr>
      </w:pPr>
      <w:r w:rsidRPr="47E4816A">
        <w:rPr>
          <w:rFonts w:ascii="Arial" w:hAnsi="Arial" w:cs="Arial"/>
          <w:b/>
          <w:bCs/>
          <w:szCs w:val="24"/>
        </w:rPr>
        <w:t xml:space="preserve">Part 12-A – </w:t>
      </w:r>
      <w:r w:rsidR="1BCE98D4" w:rsidRPr="47E4816A">
        <w:rPr>
          <w:rFonts w:ascii="Arial" w:hAnsi="Arial" w:cs="Arial"/>
          <w:b/>
          <w:bCs/>
          <w:szCs w:val="24"/>
        </w:rPr>
        <w:t xml:space="preserve">Documentation of </w:t>
      </w:r>
      <w:r w:rsidR="40FBD6FA" w:rsidRPr="47E4816A">
        <w:rPr>
          <w:rFonts w:ascii="Arial" w:hAnsi="Arial" w:cs="Arial"/>
          <w:b/>
          <w:bCs/>
          <w:szCs w:val="24"/>
        </w:rPr>
        <w:t>Automotive Service Technology Program</w:t>
      </w:r>
      <w:r w:rsidR="34B9FD4F" w:rsidRPr="47E4816A">
        <w:rPr>
          <w:rFonts w:ascii="Arial" w:hAnsi="Arial" w:cs="Arial"/>
          <w:b/>
          <w:bCs/>
          <w:szCs w:val="24"/>
        </w:rPr>
        <w:t xml:space="preserve"> </w:t>
      </w:r>
    </w:p>
    <w:p w14:paraId="3CADEF65" w14:textId="39D44D28" w:rsidR="47E4816A" w:rsidRDefault="47E4816A" w:rsidP="47E4816A">
      <w:pPr>
        <w:rPr>
          <w:rFonts w:ascii="Arial" w:hAnsi="Arial" w:cs="Arial"/>
          <w:b/>
          <w:bCs/>
          <w:szCs w:val="24"/>
        </w:rPr>
      </w:pPr>
    </w:p>
    <w:p w14:paraId="4F7FB520" w14:textId="5043E3E0" w:rsidR="32FA5214" w:rsidRDefault="32FA5214" w:rsidP="47E4816A">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w:t>
      </w:r>
      <w:r w:rsidR="639E22A4" w:rsidRPr="388DE63F">
        <w:rPr>
          <w:rFonts w:ascii="Arial" w:hAnsi="Arial" w:cs="Arial"/>
        </w:rPr>
        <w:t xml:space="preserve">in </w:t>
      </w:r>
      <w:r w:rsidRPr="388DE63F">
        <w:rPr>
          <w:rFonts w:ascii="Arial" w:hAnsi="Arial" w:cs="Arial"/>
        </w:rPr>
        <w:t xml:space="preserve">Part 12-A. </w:t>
      </w:r>
    </w:p>
    <w:p w14:paraId="47B23252" w14:textId="77777777" w:rsidR="00997E40" w:rsidRDefault="00997E40" w:rsidP="0040014E">
      <w:pPr>
        <w:rPr>
          <w:rFonts w:ascii="Arial" w:hAnsi="Arial" w:cs="Arial"/>
        </w:rPr>
      </w:pPr>
    </w:p>
    <w:p w14:paraId="1A4140F8" w14:textId="77777777" w:rsidR="00AD42C1" w:rsidRDefault="00B84083" w:rsidP="0040014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54662104" w14:textId="77777777" w:rsidR="00AD42C1" w:rsidRDefault="00AD42C1" w:rsidP="0040014E">
      <w:pPr>
        <w:rPr>
          <w:rFonts w:ascii="Arial" w:hAnsi="Arial" w:cs="Arial"/>
        </w:rPr>
      </w:pPr>
    </w:p>
    <w:p w14:paraId="6D0D75C2" w14:textId="77777777" w:rsidR="00B84083" w:rsidRPr="002A2DA3" w:rsidRDefault="00B84083" w:rsidP="0040014E">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386B957A" w14:textId="77777777" w:rsidR="00B84083" w:rsidRPr="002A2DA3" w:rsidRDefault="00B84083" w:rsidP="63D02F75">
      <w:pPr>
        <w:tabs>
          <w:tab w:val="left" w:pos="9640"/>
        </w:tabs>
        <w:rPr>
          <w:rFonts w:ascii="Arial" w:hAnsi="Arial" w:cs="Arial"/>
        </w:rPr>
      </w:pPr>
    </w:p>
    <w:p w14:paraId="125248DB" w14:textId="7283F058" w:rsidR="00B84083" w:rsidRPr="00997E40" w:rsidRDefault="00550FBA" w:rsidP="63D02F75">
      <w:pPr>
        <w:tabs>
          <w:tab w:val="left" w:pos="360"/>
        </w:tabs>
        <w:rPr>
          <w:rFonts w:ascii="Arial" w:hAnsi="Arial" w:cs="Arial"/>
          <w:sz w:val="28"/>
          <w:szCs w:val="28"/>
        </w:rPr>
      </w:pPr>
      <w:r>
        <w:rPr>
          <w:rFonts w:ascii="Arial" w:hAnsi="Arial" w:cs="Arial"/>
          <w:b/>
          <w:bCs/>
          <w:sz w:val="28"/>
          <w:szCs w:val="28"/>
          <w:u w:val="single"/>
        </w:rPr>
        <w:t xml:space="preserve">Section 13. </w:t>
      </w:r>
      <w:r w:rsidR="00B84083" w:rsidRPr="00997E40">
        <w:rPr>
          <w:rFonts w:ascii="Arial" w:hAnsi="Arial" w:cs="Arial"/>
          <w:b/>
          <w:bCs/>
          <w:sz w:val="28"/>
          <w:szCs w:val="28"/>
          <w:u w:val="single"/>
        </w:rPr>
        <w:t>Federal Programs - General Education Provisions Act (GEPA</w:t>
      </w:r>
      <w:r w:rsidR="00B84083" w:rsidRPr="00997E40">
        <w:rPr>
          <w:rFonts w:ascii="Arial" w:hAnsi="Arial" w:cs="Arial"/>
          <w:sz w:val="28"/>
          <w:szCs w:val="28"/>
          <w:u w:val="single"/>
        </w:rPr>
        <w:t>)</w:t>
      </w:r>
      <w:r w:rsidR="64A50099" w:rsidRPr="00997E40">
        <w:rPr>
          <w:rFonts w:ascii="Arial" w:hAnsi="Arial" w:cs="Arial"/>
          <w:sz w:val="28"/>
          <w:szCs w:val="28"/>
          <w:u w:val="single"/>
        </w:rPr>
        <w:t xml:space="preserve"> </w:t>
      </w:r>
      <w:r w:rsidR="64A50099" w:rsidRPr="00997E40">
        <w:rPr>
          <w:rFonts w:ascii="Arial" w:hAnsi="Arial" w:cs="Arial"/>
          <w:b/>
          <w:bCs/>
          <w:sz w:val="28"/>
          <w:szCs w:val="28"/>
          <w:u w:val="single"/>
        </w:rPr>
        <w:t>(Federal Requirement)</w:t>
      </w:r>
    </w:p>
    <w:p w14:paraId="79C1C3BC" w14:textId="77777777" w:rsidR="00997E40" w:rsidRDefault="00997E40" w:rsidP="0040014E">
      <w:pPr>
        <w:rPr>
          <w:rFonts w:ascii="Arial" w:hAnsi="Arial" w:cs="Arial"/>
        </w:rPr>
      </w:pPr>
    </w:p>
    <w:p w14:paraId="0492ADE5" w14:textId="2DA20D7B" w:rsidR="24DD2BBB" w:rsidRDefault="24DD2BBB" w:rsidP="47E4816A">
      <w:pPr>
        <w:rPr>
          <w:rFonts w:ascii="Arial" w:hAnsi="Arial" w:cs="Arial"/>
          <w:b/>
          <w:bCs/>
          <w:szCs w:val="24"/>
        </w:rPr>
      </w:pPr>
      <w:r w:rsidRPr="47E4816A">
        <w:rPr>
          <w:rFonts w:ascii="Arial" w:hAnsi="Arial" w:cs="Arial"/>
          <w:b/>
          <w:bCs/>
          <w:szCs w:val="24"/>
        </w:rPr>
        <w:t>Part 1</w:t>
      </w:r>
      <w:r w:rsidR="30140056" w:rsidRPr="47E4816A">
        <w:rPr>
          <w:rFonts w:ascii="Arial" w:hAnsi="Arial" w:cs="Arial"/>
          <w:b/>
          <w:bCs/>
          <w:szCs w:val="24"/>
        </w:rPr>
        <w:t>3</w:t>
      </w:r>
      <w:r w:rsidRPr="47E4816A">
        <w:rPr>
          <w:rFonts w:ascii="Arial" w:hAnsi="Arial" w:cs="Arial"/>
          <w:b/>
          <w:bCs/>
          <w:szCs w:val="24"/>
        </w:rPr>
        <w:t xml:space="preserve">-A – </w:t>
      </w:r>
      <w:r w:rsidR="19186337" w:rsidRPr="47E4816A">
        <w:rPr>
          <w:rFonts w:ascii="Arial" w:hAnsi="Arial" w:cs="Arial"/>
          <w:b/>
          <w:bCs/>
          <w:szCs w:val="24"/>
        </w:rPr>
        <w:t>Description of process to ensure equitable access</w:t>
      </w:r>
    </w:p>
    <w:p w14:paraId="1234A795" w14:textId="4F57DF45" w:rsidR="47E4816A" w:rsidRDefault="47E4816A" w:rsidP="47E4816A">
      <w:pPr>
        <w:rPr>
          <w:rFonts w:ascii="Arial" w:hAnsi="Arial" w:cs="Arial"/>
          <w:b/>
          <w:bCs/>
          <w:szCs w:val="24"/>
        </w:rPr>
      </w:pPr>
    </w:p>
    <w:p w14:paraId="45A34373" w14:textId="01068EF0" w:rsidR="00B84083" w:rsidRPr="002A2DA3" w:rsidRDefault="43BB49C8" w:rsidP="47E4816A">
      <w:pPr>
        <w:rPr>
          <w:rFonts w:ascii="Arial" w:hAnsi="Arial" w:cs="Arial"/>
        </w:rPr>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w:t>
      </w:r>
      <w:r w:rsidR="4CC1AA3A" w:rsidRPr="388DE63F">
        <w:rPr>
          <w:rFonts w:ascii="Arial" w:hAnsi="Arial" w:cs="Arial"/>
        </w:rPr>
        <w:t xml:space="preserve">in </w:t>
      </w:r>
      <w:r w:rsidRPr="388DE63F">
        <w:rPr>
          <w:rFonts w:ascii="Arial" w:hAnsi="Arial" w:cs="Arial"/>
        </w:rPr>
        <w:t>Part 1</w:t>
      </w:r>
      <w:r w:rsidR="5211C03C" w:rsidRPr="388DE63F">
        <w:rPr>
          <w:rFonts w:ascii="Arial" w:hAnsi="Arial" w:cs="Arial"/>
        </w:rPr>
        <w:t>3</w:t>
      </w:r>
      <w:r w:rsidRPr="388DE63F">
        <w:rPr>
          <w:rFonts w:ascii="Arial" w:hAnsi="Arial" w:cs="Arial"/>
        </w:rPr>
        <w:t xml:space="preserve">-A. </w:t>
      </w:r>
    </w:p>
    <w:p w14:paraId="7725DD56" w14:textId="48025509" w:rsidR="00B84083" w:rsidRPr="002A2DA3" w:rsidRDefault="00B84083" w:rsidP="47E4816A">
      <w:pPr>
        <w:rPr>
          <w:rFonts w:ascii="Arial" w:hAnsi="Arial" w:cs="Arial"/>
          <w:szCs w:val="24"/>
        </w:rPr>
      </w:pPr>
    </w:p>
    <w:p w14:paraId="197EFCC2" w14:textId="71BE7C31" w:rsidR="00B84083" w:rsidRPr="002A2DA3" w:rsidRDefault="43BB49C8" w:rsidP="0040014E">
      <w:pPr>
        <w:rPr>
          <w:rFonts w:ascii="Arial" w:hAnsi="Arial" w:cs="Arial"/>
        </w:rPr>
      </w:pPr>
      <w:r w:rsidRPr="47E4816A">
        <w:rPr>
          <w:rFonts w:ascii="Arial" w:hAnsi="Arial" w:cs="Arial"/>
        </w:rPr>
        <w:t>F</w:t>
      </w:r>
      <w:r w:rsidR="00B84083" w:rsidRPr="47E4816A">
        <w:rPr>
          <w:rFonts w:ascii="Arial" w:hAnsi="Arial" w:cs="Arial"/>
        </w:rPr>
        <w:t>or the fiscal year 2</w:t>
      </w:r>
      <w:r w:rsidR="711D7194" w:rsidRPr="47E4816A">
        <w:rPr>
          <w:rFonts w:ascii="Arial" w:hAnsi="Arial" w:cs="Arial"/>
        </w:rPr>
        <w:t>02</w:t>
      </w:r>
      <w:r w:rsidR="623FE5D8" w:rsidRPr="47E4816A">
        <w:rPr>
          <w:rFonts w:ascii="Arial" w:hAnsi="Arial" w:cs="Arial"/>
        </w:rPr>
        <w:t>1</w:t>
      </w:r>
      <w:r w:rsidR="711D7194" w:rsidRPr="47E4816A">
        <w:rPr>
          <w:rFonts w:ascii="Arial" w:hAnsi="Arial" w:cs="Arial"/>
        </w:rPr>
        <w:t>-202</w:t>
      </w:r>
      <w:r w:rsidR="5312FA02" w:rsidRPr="47E4816A">
        <w:rPr>
          <w:rFonts w:ascii="Arial" w:hAnsi="Arial" w:cs="Arial"/>
        </w:rPr>
        <w:t>2</w:t>
      </w:r>
      <w:r w:rsidR="00B84083" w:rsidRPr="47E4816A">
        <w:rPr>
          <w:rFonts w:ascii="Arial" w:hAnsi="Arial" w:cs="Arial"/>
        </w:rPr>
        <w:t xml:space="preserve">, provide a concise, one-page description of the process to ensure equitable access to, and participation of students, teachers, and other program beneficiaries with special needs. For </w:t>
      </w:r>
      <w:r w:rsidR="004E79EB" w:rsidRPr="47E4816A">
        <w:rPr>
          <w:rFonts w:ascii="Arial" w:hAnsi="Arial" w:cs="Arial"/>
        </w:rPr>
        <w:t>details,</w:t>
      </w:r>
      <w:r w:rsidR="00B84083" w:rsidRPr="47E4816A">
        <w:rPr>
          <w:rFonts w:ascii="Arial" w:hAnsi="Arial" w:cs="Arial"/>
        </w:rPr>
        <w:t xml:space="preserve"> refer to URL: </w:t>
      </w:r>
      <w:hyperlink r:id="rId46">
        <w:r w:rsidR="00B84083" w:rsidRPr="47E4816A">
          <w:rPr>
            <w:rStyle w:val="Hyperlink"/>
            <w:rFonts w:ascii="Arial" w:hAnsi="Arial" w:cs="Arial"/>
          </w:rPr>
          <w:t>http://www.ed.gov/fund/grant/apply/appforms/gepa427.pdf</w:t>
        </w:r>
      </w:hyperlink>
      <w:r w:rsidR="00B84083">
        <w:t xml:space="preserve"> </w:t>
      </w:r>
    </w:p>
    <w:p w14:paraId="37B362E3" w14:textId="77777777" w:rsidR="00353032" w:rsidRPr="002A2DA3" w:rsidRDefault="00353032" w:rsidP="00B84083">
      <w:pPr>
        <w:pStyle w:val="ListParagraph"/>
        <w:ind w:left="1080" w:hanging="1080"/>
        <w:rPr>
          <w:rFonts w:ascii="Arial" w:hAnsi="Arial" w:cs="Arial"/>
          <w:b/>
          <w:bCs/>
          <w:highlight w:val="yellow"/>
          <w:u w:val="single"/>
        </w:rPr>
      </w:pPr>
    </w:p>
    <w:p w14:paraId="0ADBC71B" w14:textId="6E1F7F13" w:rsidR="0073335D" w:rsidRDefault="0073335D">
      <w:pPr>
        <w:rPr>
          <w:rFonts w:ascii="Arial" w:eastAsia="Calibri" w:hAnsi="Arial" w:cs="Arial"/>
          <w:b/>
          <w:bCs/>
          <w:sz w:val="28"/>
          <w:szCs w:val="28"/>
          <w:u w:val="single"/>
        </w:rPr>
      </w:pPr>
    </w:p>
    <w:p w14:paraId="77E57215" w14:textId="2D95718B" w:rsidR="0040014E" w:rsidRPr="00997E40" w:rsidRDefault="00550FBA" w:rsidP="0040014E">
      <w:pPr>
        <w:pStyle w:val="ListParagraph"/>
        <w:spacing w:after="0"/>
        <w:ind w:left="0"/>
        <w:rPr>
          <w:rFonts w:ascii="Arial" w:hAnsi="Arial" w:cs="Arial"/>
          <w:b/>
          <w:bCs/>
          <w:sz w:val="28"/>
          <w:szCs w:val="28"/>
          <w:u w:val="single"/>
        </w:rPr>
      </w:pPr>
      <w:r>
        <w:rPr>
          <w:rFonts w:ascii="Arial" w:hAnsi="Arial" w:cs="Arial"/>
          <w:b/>
          <w:bCs/>
          <w:sz w:val="28"/>
          <w:szCs w:val="28"/>
          <w:u w:val="single"/>
        </w:rPr>
        <w:lastRenderedPageBreak/>
        <w:t xml:space="preserve">Section 14. </w:t>
      </w:r>
      <w:r w:rsidR="00056B09" w:rsidRPr="00997E40">
        <w:rPr>
          <w:rFonts w:ascii="Arial" w:hAnsi="Arial" w:cs="Arial"/>
          <w:b/>
          <w:bCs/>
          <w:sz w:val="28"/>
          <w:szCs w:val="28"/>
          <w:u w:val="single"/>
        </w:rPr>
        <w:t>Budget Narrative Requirements</w:t>
      </w:r>
      <w:r w:rsidR="00E67CCB">
        <w:rPr>
          <w:rFonts w:ascii="Arial" w:hAnsi="Arial" w:cs="Arial"/>
          <w:b/>
          <w:bCs/>
          <w:sz w:val="28"/>
          <w:szCs w:val="28"/>
          <w:u w:val="single"/>
        </w:rPr>
        <w:t xml:space="preserve"> and Secondary CTE Assurance</w:t>
      </w:r>
      <w:r w:rsidR="00662A11">
        <w:rPr>
          <w:rFonts w:ascii="Arial" w:hAnsi="Arial" w:cs="Arial"/>
          <w:b/>
          <w:bCs/>
          <w:sz w:val="28"/>
          <w:szCs w:val="28"/>
          <w:u w:val="single"/>
        </w:rPr>
        <w:t>s</w:t>
      </w:r>
      <w:r w:rsidR="00E67CCB">
        <w:rPr>
          <w:rFonts w:ascii="Arial" w:hAnsi="Arial" w:cs="Arial"/>
          <w:b/>
          <w:bCs/>
          <w:sz w:val="28"/>
          <w:szCs w:val="28"/>
          <w:u w:val="single"/>
        </w:rPr>
        <w:t xml:space="preserve"> Form</w:t>
      </w:r>
    </w:p>
    <w:p w14:paraId="4CF0A723" w14:textId="0F2364A0" w:rsidR="00CB5079" w:rsidRDefault="00CB5079">
      <w:pPr>
        <w:rPr>
          <w:rFonts w:ascii="Arial" w:hAnsi="Arial" w:cs="Arial"/>
          <w:b/>
          <w:szCs w:val="24"/>
        </w:rPr>
      </w:pPr>
    </w:p>
    <w:p w14:paraId="58A9AB7C" w14:textId="3979CAC0" w:rsidR="00970144" w:rsidRPr="0073335D" w:rsidRDefault="4E994C09" w:rsidP="47E4816A">
      <w:pPr>
        <w:rPr>
          <w:rFonts w:ascii="Arial" w:hAnsi="Arial" w:cs="Arial"/>
          <w:b/>
          <w:bCs/>
          <w:szCs w:val="24"/>
        </w:rPr>
      </w:pPr>
      <w:r w:rsidRPr="0073335D">
        <w:rPr>
          <w:rFonts w:ascii="Arial" w:hAnsi="Arial" w:cs="Arial"/>
          <w:b/>
          <w:bCs/>
          <w:szCs w:val="24"/>
        </w:rPr>
        <w:t xml:space="preserve">Part 14-A – </w:t>
      </w:r>
      <w:r w:rsidR="1BC05FBA" w:rsidRPr="0073335D">
        <w:rPr>
          <w:rFonts w:ascii="Arial" w:hAnsi="Arial" w:cs="Arial"/>
          <w:b/>
          <w:bCs/>
          <w:szCs w:val="24"/>
        </w:rPr>
        <w:t xml:space="preserve">Complete </w:t>
      </w:r>
      <w:r w:rsidRPr="0073335D">
        <w:rPr>
          <w:rFonts w:ascii="Arial" w:hAnsi="Arial" w:cs="Arial"/>
          <w:b/>
          <w:bCs/>
          <w:szCs w:val="24"/>
        </w:rPr>
        <w:t>Budget Narrative DOE 101</w:t>
      </w:r>
      <w:r w:rsidR="5AE08AE1" w:rsidRPr="0073335D">
        <w:rPr>
          <w:rFonts w:ascii="Arial" w:hAnsi="Arial" w:cs="Arial"/>
          <w:b/>
          <w:bCs/>
          <w:szCs w:val="24"/>
        </w:rPr>
        <w:t xml:space="preserve"> Form</w:t>
      </w:r>
      <w:r w:rsidR="4BE3166C" w:rsidRPr="0073335D">
        <w:rPr>
          <w:rFonts w:ascii="Arial" w:hAnsi="Arial" w:cs="Arial"/>
          <w:b/>
          <w:bCs/>
          <w:szCs w:val="24"/>
        </w:rPr>
        <w:t xml:space="preserve"> and </w:t>
      </w:r>
      <w:r w:rsidR="6373D7D2" w:rsidRPr="0073335D">
        <w:rPr>
          <w:rFonts w:ascii="Arial" w:eastAsia="Arial" w:hAnsi="Arial" w:cs="Arial"/>
          <w:b/>
          <w:bCs/>
          <w:color w:val="000000" w:themeColor="text1"/>
          <w:szCs w:val="24"/>
        </w:rPr>
        <w:t>Secondary CTE</w:t>
      </w:r>
      <w:r w:rsidR="6373D7D2" w:rsidRPr="0073335D">
        <w:rPr>
          <w:rFonts w:ascii="Arial" w:hAnsi="Arial" w:cs="Arial"/>
          <w:b/>
          <w:bCs/>
          <w:szCs w:val="24"/>
        </w:rPr>
        <w:t xml:space="preserve"> </w:t>
      </w:r>
      <w:r w:rsidR="4BE3166C" w:rsidRPr="0073335D">
        <w:rPr>
          <w:rFonts w:ascii="Arial" w:hAnsi="Arial" w:cs="Arial"/>
          <w:b/>
          <w:bCs/>
          <w:szCs w:val="24"/>
        </w:rPr>
        <w:t>Assurance</w:t>
      </w:r>
      <w:r w:rsidR="73686279" w:rsidRPr="0073335D">
        <w:rPr>
          <w:rFonts w:ascii="Arial" w:hAnsi="Arial" w:cs="Arial"/>
          <w:b/>
          <w:bCs/>
          <w:szCs w:val="24"/>
        </w:rPr>
        <w:t>s</w:t>
      </w:r>
      <w:r w:rsidR="4BE3166C" w:rsidRPr="0073335D">
        <w:rPr>
          <w:rFonts w:ascii="Arial" w:hAnsi="Arial" w:cs="Arial"/>
          <w:b/>
          <w:bCs/>
          <w:szCs w:val="24"/>
        </w:rPr>
        <w:t xml:space="preserve"> Form</w:t>
      </w:r>
    </w:p>
    <w:p w14:paraId="3AD8136C" w14:textId="3400BC81" w:rsidR="00970144" w:rsidRPr="0073335D" w:rsidRDefault="00970144" w:rsidP="47E4816A">
      <w:pPr>
        <w:rPr>
          <w:rFonts w:ascii="Arial" w:eastAsia="Arial" w:hAnsi="Arial" w:cs="Arial"/>
          <w:color w:val="000000" w:themeColor="text1"/>
          <w:szCs w:val="24"/>
        </w:rPr>
      </w:pPr>
    </w:p>
    <w:p w14:paraId="4A36C7C0" w14:textId="0754DA36" w:rsidR="00970144" w:rsidRPr="0073335D" w:rsidRDefault="122D9AB1" w:rsidP="47E4816A">
      <w:pPr>
        <w:rPr>
          <w:rFonts w:ascii="Arial" w:hAnsi="Arial" w:cs="Arial"/>
          <w:szCs w:val="24"/>
        </w:rPr>
      </w:pPr>
      <w:r w:rsidRPr="0073335D">
        <w:rPr>
          <w:rFonts w:ascii="Arial" w:eastAsia="Arial" w:hAnsi="Arial" w:cs="Arial"/>
          <w:color w:val="000000" w:themeColor="text1"/>
          <w:szCs w:val="24"/>
        </w:rPr>
        <w:t>Eligible recipients</w:t>
      </w:r>
      <w:r w:rsidRPr="0073335D">
        <w:rPr>
          <w:rFonts w:ascii="Arial" w:hAnsi="Arial" w:cs="Arial"/>
          <w:szCs w:val="24"/>
        </w:rPr>
        <w:t xml:space="preserve"> must </w:t>
      </w:r>
      <w:r w:rsidR="4F8C46D5" w:rsidRPr="0073335D">
        <w:rPr>
          <w:rFonts w:ascii="Arial" w:hAnsi="Arial" w:cs="Arial"/>
          <w:szCs w:val="24"/>
        </w:rPr>
        <w:t xml:space="preserve">complete </w:t>
      </w:r>
      <w:r w:rsidR="4F0F4511" w:rsidRPr="0073335D">
        <w:rPr>
          <w:rFonts w:ascii="Arial" w:hAnsi="Arial" w:cs="Arial"/>
          <w:szCs w:val="24"/>
        </w:rPr>
        <w:t xml:space="preserve">both </w:t>
      </w:r>
      <w:r w:rsidR="0073335D">
        <w:rPr>
          <w:rFonts w:ascii="Arial" w:hAnsi="Arial" w:cs="Arial"/>
          <w:szCs w:val="24"/>
        </w:rPr>
        <w:t xml:space="preserve">items listed above </w:t>
      </w:r>
      <w:r w:rsidR="4F0F4511" w:rsidRPr="0073335D">
        <w:rPr>
          <w:rFonts w:ascii="Arial" w:hAnsi="Arial" w:cs="Arial"/>
          <w:szCs w:val="24"/>
        </w:rPr>
        <w:t xml:space="preserve">in </w:t>
      </w:r>
      <w:r w:rsidRPr="0073335D">
        <w:rPr>
          <w:rFonts w:ascii="Arial" w:hAnsi="Arial" w:cs="Arial"/>
          <w:szCs w:val="24"/>
        </w:rPr>
        <w:t xml:space="preserve">Part 14-A. </w:t>
      </w:r>
    </w:p>
    <w:p w14:paraId="09767613" w14:textId="3CBD6938" w:rsidR="00970144" w:rsidRPr="0073335D" w:rsidRDefault="00970144" w:rsidP="47E4816A">
      <w:pPr>
        <w:rPr>
          <w:rFonts w:ascii="Arial" w:hAnsi="Arial" w:cs="Arial"/>
          <w:b/>
          <w:bCs/>
          <w:szCs w:val="24"/>
        </w:rPr>
      </w:pPr>
    </w:p>
    <w:p w14:paraId="03B3C797" w14:textId="54535285" w:rsidR="00970144" w:rsidRPr="0073335D" w:rsidRDefault="00970144" w:rsidP="4D7BF6E2">
      <w:pPr>
        <w:rPr>
          <w:rFonts w:ascii="Arial" w:hAnsi="Arial" w:cs="Arial"/>
          <w:b/>
          <w:bCs/>
          <w:szCs w:val="24"/>
        </w:rPr>
      </w:pPr>
      <w:r w:rsidRPr="0073335D">
        <w:rPr>
          <w:rFonts w:ascii="Arial" w:hAnsi="Arial" w:cs="Arial"/>
          <w:b/>
          <w:bCs/>
          <w:szCs w:val="24"/>
        </w:rPr>
        <w:t>Budget N</w:t>
      </w:r>
      <w:r w:rsidR="00D567B7" w:rsidRPr="0073335D">
        <w:rPr>
          <w:rFonts w:ascii="Arial" w:hAnsi="Arial" w:cs="Arial"/>
          <w:b/>
          <w:bCs/>
          <w:szCs w:val="24"/>
        </w:rPr>
        <w:t>arrative Guidelines: (PY 2020-</w:t>
      </w:r>
      <w:r w:rsidR="6B58E0F9" w:rsidRPr="0073335D">
        <w:rPr>
          <w:rFonts w:ascii="Arial" w:hAnsi="Arial" w:cs="Arial"/>
          <w:b/>
          <w:bCs/>
          <w:szCs w:val="24"/>
        </w:rPr>
        <w:t>20</w:t>
      </w:r>
      <w:r w:rsidR="00D567B7" w:rsidRPr="0073335D">
        <w:rPr>
          <w:rFonts w:ascii="Arial" w:hAnsi="Arial" w:cs="Arial"/>
          <w:b/>
          <w:bCs/>
          <w:szCs w:val="24"/>
        </w:rPr>
        <w:t>24</w:t>
      </w:r>
      <w:r w:rsidRPr="0073335D">
        <w:rPr>
          <w:rFonts w:ascii="Arial" w:hAnsi="Arial" w:cs="Arial"/>
          <w:b/>
          <w:bCs/>
          <w:szCs w:val="24"/>
        </w:rPr>
        <w:t xml:space="preserve"> Local Plan Applications)</w:t>
      </w:r>
    </w:p>
    <w:p w14:paraId="22FC9F55" w14:textId="77777777" w:rsidR="00970144" w:rsidRPr="0073335D" w:rsidRDefault="00970144" w:rsidP="00C03193">
      <w:pPr>
        <w:rPr>
          <w:rFonts w:ascii="Arial" w:hAnsi="Arial" w:cs="Arial"/>
          <w:szCs w:val="24"/>
        </w:rPr>
      </w:pPr>
    </w:p>
    <w:p w14:paraId="5079518D" w14:textId="77777777" w:rsidR="005D2E54" w:rsidRPr="00244C33" w:rsidRDefault="005D2E54" w:rsidP="00C03193">
      <w:pPr>
        <w:rPr>
          <w:rFonts w:ascii="Arial" w:hAnsi="Arial" w:cs="Arial"/>
          <w:szCs w:val="24"/>
        </w:rPr>
      </w:pPr>
      <w:r w:rsidRPr="0073335D">
        <w:rPr>
          <w:rFonts w:ascii="Arial" w:hAnsi="Arial" w:cs="Arial"/>
          <w:szCs w:val="24"/>
        </w:rPr>
        <w:t xml:space="preserve">All eligible </w:t>
      </w:r>
      <w:r w:rsidR="002C572A" w:rsidRPr="0073335D">
        <w:rPr>
          <w:rFonts w:ascii="Arial" w:hAnsi="Arial" w:cs="Arial"/>
          <w:szCs w:val="24"/>
        </w:rPr>
        <w:t>recipients’</w:t>
      </w:r>
      <w:r w:rsidRPr="0073335D">
        <w:rPr>
          <w:rFonts w:ascii="Arial" w:hAnsi="Arial" w:cs="Arial"/>
          <w:szCs w:val="24"/>
        </w:rPr>
        <w:t xml:space="preserve"> budget line items will be evaluated and approved based</w:t>
      </w:r>
      <w:r w:rsidRPr="00244C33">
        <w:rPr>
          <w:rFonts w:ascii="Arial" w:hAnsi="Arial" w:cs="Arial"/>
          <w:szCs w:val="24"/>
        </w:rPr>
        <w:t xml:space="preserve"> on the CLNA results and written narrative in the local application to support direct alignment of the CLNA results to the proposed Budget expenditures. </w:t>
      </w:r>
    </w:p>
    <w:p w14:paraId="593A679C" w14:textId="77777777" w:rsidR="005D2E54" w:rsidRPr="00244C33" w:rsidRDefault="005D2E54" w:rsidP="00C03193">
      <w:pPr>
        <w:rPr>
          <w:rFonts w:ascii="Arial" w:hAnsi="Arial" w:cs="Arial"/>
          <w:szCs w:val="24"/>
        </w:rPr>
      </w:pPr>
    </w:p>
    <w:p w14:paraId="30A5C043" w14:textId="31FDA12E" w:rsidR="00431FDF" w:rsidRPr="00244C33" w:rsidRDefault="005D2E54" w:rsidP="4D7BF6E2">
      <w:pPr>
        <w:rPr>
          <w:rFonts w:ascii="Arial" w:eastAsia="Calibri" w:hAnsi="Arial" w:cs="Arial"/>
        </w:rPr>
      </w:pPr>
      <w:r w:rsidRPr="453B16A2">
        <w:rPr>
          <w:rFonts w:ascii="Arial" w:hAnsi="Arial" w:cs="Arial"/>
        </w:rPr>
        <w:t xml:space="preserve">Perkins V allows </w:t>
      </w:r>
      <w:r w:rsidR="00C03193" w:rsidRPr="453B16A2">
        <w:rPr>
          <w:rFonts w:ascii="Arial" w:hAnsi="Arial" w:cs="Arial"/>
        </w:rPr>
        <w:t>eligible recipient</w:t>
      </w:r>
      <w:r w:rsidR="61BB62A4" w:rsidRPr="453B16A2">
        <w:rPr>
          <w:rFonts w:ascii="Arial" w:hAnsi="Arial" w:cs="Arial"/>
        </w:rPr>
        <w:t>s</w:t>
      </w:r>
      <w:r w:rsidR="00C03193" w:rsidRPr="453B16A2">
        <w:rPr>
          <w:rFonts w:ascii="Arial" w:hAnsi="Arial" w:cs="Arial"/>
        </w:rPr>
        <w:t xml:space="preserve"> </w:t>
      </w:r>
      <w:r w:rsidRPr="453B16A2">
        <w:rPr>
          <w:rFonts w:ascii="Arial" w:hAnsi="Arial" w:cs="Arial"/>
        </w:rPr>
        <w:t xml:space="preserve">to </w:t>
      </w:r>
      <w:r w:rsidR="00C03193" w:rsidRPr="453B16A2">
        <w:rPr>
          <w:rFonts w:ascii="Arial" w:hAnsi="Arial" w:cs="Arial"/>
        </w:rPr>
        <w:t>use funds to develop, coordinate, implement, or improve career and technical education programs to meet the needs identified in the compr</w:t>
      </w:r>
      <w:r w:rsidRPr="453B16A2">
        <w:rPr>
          <w:rFonts w:ascii="Arial" w:hAnsi="Arial" w:cs="Arial"/>
        </w:rPr>
        <w:t>ehensive local needs assessment.</w:t>
      </w:r>
      <w:r w:rsidRPr="453B16A2">
        <w:rPr>
          <w:rFonts w:ascii="Arial" w:eastAsia="Calibri" w:hAnsi="Arial" w:cs="Arial"/>
        </w:rPr>
        <w:t xml:space="preserve"> </w:t>
      </w:r>
    </w:p>
    <w:p w14:paraId="61CD9617" w14:textId="77777777" w:rsidR="00431FDF" w:rsidRPr="00244C33" w:rsidRDefault="00431FDF" w:rsidP="005D2E54">
      <w:pPr>
        <w:rPr>
          <w:rFonts w:ascii="Arial" w:eastAsia="Calibri" w:hAnsi="Arial" w:cs="Arial"/>
          <w:bCs/>
          <w:szCs w:val="24"/>
        </w:rPr>
      </w:pPr>
    </w:p>
    <w:p w14:paraId="2703E2B3" w14:textId="633A54CA" w:rsidR="00C03193" w:rsidRPr="00244C33" w:rsidRDefault="005D2E54" w:rsidP="6930D624">
      <w:pPr>
        <w:rPr>
          <w:rFonts w:ascii="Arial" w:hAnsi="Arial" w:cs="Arial"/>
        </w:rPr>
      </w:pPr>
      <w:r w:rsidRPr="3B8B8473">
        <w:rPr>
          <w:rFonts w:ascii="Arial" w:eastAsia="Calibri" w:hAnsi="Arial" w:cs="Arial"/>
        </w:rPr>
        <w:t xml:space="preserve">Therefore, all </w:t>
      </w:r>
      <w:r w:rsidR="00C03193" w:rsidRPr="3B8B8473">
        <w:rPr>
          <w:rFonts w:ascii="Arial" w:hAnsi="Arial" w:cs="Arial"/>
        </w:rPr>
        <w:t xml:space="preserve">budget narrative </w:t>
      </w:r>
      <w:r w:rsidR="2A75DCBF" w:rsidRPr="3B8B8473">
        <w:rPr>
          <w:rFonts w:ascii="Arial" w:hAnsi="Arial" w:cs="Arial"/>
        </w:rPr>
        <w:t xml:space="preserve">line </w:t>
      </w:r>
      <w:r w:rsidR="777BFE6B" w:rsidRPr="3B8B8473">
        <w:rPr>
          <w:rFonts w:ascii="Arial" w:hAnsi="Arial" w:cs="Arial"/>
        </w:rPr>
        <w:t xml:space="preserve">items </w:t>
      </w:r>
      <w:r w:rsidR="00C03193" w:rsidRPr="3B8B8473">
        <w:rPr>
          <w:rFonts w:ascii="Arial" w:hAnsi="Arial" w:cs="Arial"/>
        </w:rPr>
        <w:t xml:space="preserve">must be aligned with the </w:t>
      </w:r>
      <w:r w:rsidR="004E6836" w:rsidRPr="3B8B8473">
        <w:rPr>
          <w:rFonts w:ascii="Arial" w:hAnsi="Arial" w:cs="Arial"/>
        </w:rPr>
        <w:t>2021-</w:t>
      </w:r>
      <w:r w:rsidR="38A3D1AF" w:rsidRPr="3B8B8473">
        <w:rPr>
          <w:rFonts w:ascii="Arial" w:hAnsi="Arial" w:cs="Arial"/>
        </w:rPr>
        <w:t>20</w:t>
      </w:r>
      <w:r w:rsidR="004E6836" w:rsidRPr="3B8B8473">
        <w:rPr>
          <w:rFonts w:ascii="Arial" w:hAnsi="Arial" w:cs="Arial"/>
        </w:rPr>
        <w:t>22</w:t>
      </w:r>
      <w:r w:rsidR="00C03193" w:rsidRPr="3B8B8473">
        <w:rPr>
          <w:rFonts w:ascii="Arial" w:hAnsi="Arial" w:cs="Arial"/>
        </w:rPr>
        <w:t xml:space="preserve"> CLNA priorities and needs addressed in the narrative sections of this RFA. This information is significa</w:t>
      </w:r>
      <w:r w:rsidR="00446571" w:rsidRPr="3B8B8473">
        <w:rPr>
          <w:rFonts w:ascii="Arial" w:hAnsi="Arial" w:cs="Arial"/>
        </w:rPr>
        <w:t>n</w:t>
      </w:r>
      <w:r w:rsidR="00C03193" w:rsidRPr="3B8B8473">
        <w:rPr>
          <w:rFonts w:ascii="Arial" w:hAnsi="Arial" w:cs="Arial"/>
        </w:rPr>
        <w:t>t as it relates to how eligible recipients will be allowed to support CTE program costs with Perkins V funds.</w:t>
      </w:r>
    </w:p>
    <w:p w14:paraId="5B1CA78C" w14:textId="77777777" w:rsidR="00431FDF" w:rsidRPr="00244C33" w:rsidRDefault="00431FDF" w:rsidP="005D2E54">
      <w:pPr>
        <w:rPr>
          <w:rFonts w:ascii="Arial" w:hAnsi="Arial" w:cs="Arial"/>
          <w:szCs w:val="24"/>
        </w:rPr>
      </w:pPr>
    </w:p>
    <w:p w14:paraId="75547A60" w14:textId="72BAD2A5" w:rsidR="00431FDF" w:rsidRPr="00244C33" w:rsidRDefault="00431FDF" w:rsidP="0060007B">
      <w:pPr>
        <w:pStyle w:val="ListParagraph"/>
        <w:numPr>
          <w:ilvl w:val="0"/>
          <w:numId w:val="43"/>
        </w:numPr>
        <w:rPr>
          <w:rFonts w:ascii="Arial" w:hAnsi="Arial" w:cs="Arial"/>
          <w:sz w:val="24"/>
          <w:szCs w:val="24"/>
        </w:rPr>
      </w:pPr>
      <w:r w:rsidRPr="63ABF7D8">
        <w:rPr>
          <w:rFonts w:ascii="Arial" w:hAnsi="Arial" w:cs="Arial"/>
          <w:sz w:val="24"/>
          <w:szCs w:val="24"/>
        </w:rPr>
        <w:t xml:space="preserve">Eligible recipients must complete and submit a signed </w:t>
      </w:r>
      <w:r w:rsidRPr="63ABF7D8">
        <w:rPr>
          <w:rFonts w:ascii="Arial" w:hAnsi="Arial" w:cs="Arial"/>
          <w:b/>
          <w:bCs/>
          <w:sz w:val="24"/>
          <w:szCs w:val="24"/>
          <w:u w:val="single"/>
        </w:rPr>
        <w:t xml:space="preserve">Secondary </w:t>
      </w:r>
      <w:r w:rsidR="008C1090" w:rsidRPr="63ABF7D8">
        <w:rPr>
          <w:rFonts w:ascii="Arial" w:hAnsi="Arial" w:cs="Arial"/>
          <w:b/>
          <w:bCs/>
          <w:sz w:val="24"/>
          <w:szCs w:val="24"/>
          <w:u w:val="single"/>
        </w:rPr>
        <w:t xml:space="preserve">CTE </w:t>
      </w:r>
      <w:r w:rsidRPr="63ABF7D8">
        <w:rPr>
          <w:rFonts w:ascii="Arial" w:hAnsi="Arial" w:cs="Arial"/>
          <w:b/>
          <w:bCs/>
          <w:sz w:val="24"/>
          <w:szCs w:val="24"/>
          <w:u w:val="single"/>
        </w:rPr>
        <w:t>Assurance</w:t>
      </w:r>
      <w:r w:rsidR="00446571" w:rsidRPr="63ABF7D8">
        <w:rPr>
          <w:rFonts w:ascii="Arial" w:hAnsi="Arial" w:cs="Arial"/>
          <w:b/>
          <w:bCs/>
          <w:sz w:val="24"/>
          <w:szCs w:val="24"/>
          <w:u w:val="single"/>
        </w:rPr>
        <w:t>s</w:t>
      </w:r>
      <w:r w:rsidRPr="63ABF7D8">
        <w:rPr>
          <w:rFonts w:ascii="Arial" w:hAnsi="Arial" w:cs="Arial"/>
          <w:b/>
          <w:bCs/>
          <w:sz w:val="24"/>
          <w:szCs w:val="24"/>
          <w:u w:val="single"/>
        </w:rPr>
        <w:t xml:space="preserve"> Form</w:t>
      </w:r>
      <w:r w:rsidRPr="63ABF7D8">
        <w:rPr>
          <w:rFonts w:ascii="Arial" w:hAnsi="Arial" w:cs="Arial"/>
          <w:sz w:val="24"/>
          <w:szCs w:val="24"/>
        </w:rPr>
        <w:t xml:space="preserve">. This form is located </w:t>
      </w:r>
      <w:r w:rsidR="760C01DB" w:rsidRPr="63ABF7D8">
        <w:rPr>
          <w:rFonts w:ascii="Arial" w:hAnsi="Arial" w:cs="Arial"/>
          <w:sz w:val="24"/>
          <w:szCs w:val="24"/>
        </w:rPr>
        <w:t>in</w:t>
      </w:r>
      <w:r w:rsidRPr="63ABF7D8">
        <w:rPr>
          <w:rFonts w:ascii="Arial" w:hAnsi="Arial" w:cs="Arial"/>
          <w:sz w:val="24"/>
          <w:szCs w:val="24"/>
        </w:rPr>
        <w:t xml:space="preserve"> the attach</w:t>
      </w:r>
      <w:r w:rsidR="00446571" w:rsidRPr="63ABF7D8">
        <w:rPr>
          <w:rFonts w:ascii="Arial" w:hAnsi="Arial" w:cs="Arial"/>
          <w:sz w:val="24"/>
          <w:szCs w:val="24"/>
        </w:rPr>
        <w:t xml:space="preserve">ments </w:t>
      </w:r>
      <w:r w:rsidRPr="63ABF7D8">
        <w:rPr>
          <w:rFonts w:ascii="Arial" w:hAnsi="Arial" w:cs="Arial"/>
          <w:sz w:val="24"/>
          <w:szCs w:val="24"/>
        </w:rPr>
        <w:t>section of this RFA.</w:t>
      </w:r>
    </w:p>
    <w:p w14:paraId="690E8BFC" w14:textId="243EE037" w:rsidR="0011256A" w:rsidRPr="00720D9F" w:rsidRDefault="00431FDF" w:rsidP="63ABF7D8">
      <w:pPr>
        <w:pStyle w:val="ListParagraph"/>
        <w:numPr>
          <w:ilvl w:val="0"/>
          <w:numId w:val="43"/>
        </w:numPr>
        <w:rPr>
          <w:rFonts w:ascii="Arial" w:eastAsia="Arial" w:hAnsi="Arial" w:cs="Arial"/>
          <w:sz w:val="24"/>
          <w:szCs w:val="24"/>
        </w:rPr>
      </w:pPr>
      <w:r w:rsidRPr="63ABF7D8">
        <w:rPr>
          <w:rFonts w:ascii="Arial" w:hAnsi="Arial" w:cs="Arial"/>
          <w:sz w:val="24"/>
          <w:szCs w:val="24"/>
        </w:rPr>
        <w:t xml:space="preserve">Eligible recipients must complete and submit the </w:t>
      </w:r>
      <w:r w:rsidRPr="63ABF7D8">
        <w:rPr>
          <w:rFonts w:ascii="Arial" w:hAnsi="Arial" w:cs="Arial"/>
          <w:b/>
          <w:bCs/>
          <w:sz w:val="24"/>
          <w:szCs w:val="24"/>
          <w:u w:val="single"/>
        </w:rPr>
        <w:t>Budget Narrative Form, DOE 101</w:t>
      </w:r>
      <w:r w:rsidRPr="63ABF7D8">
        <w:rPr>
          <w:rFonts w:ascii="Arial" w:hAnsi="Arial" w:cs="Arial"/>
          <w:sz w:val="24"/>
          <w:szCs w:val="24"/>
        </w:rPr>
        <w:t xml:space="preserve">, </w:t>
      </w:r>
      <w:r w:rsidR="0011256A" w:rsidRPr="63ABF7D8">
        <w:rPr>
          <w:rFonts w:ascii="Arial" w:hAnsi="Arial" w:cs="Arial"/>
          <w:sz w:val="24"/>
          <w:szCs w:val="24"/>
        </w:rPr>
        <w:t xml:space="preserve">located in the </w:t>
      </w:r>
      <w:r w:rsidR="0011256A" w:rsidRPr="63ABF7D8">
        <w:rPr>
          <w:rFonts w:ascii="Arial" w:eastAsia="Arial" w:hAnsi="Arial" w:cs="Arial"/>
          <w:sz w:val="24"/>
          <w:szCs w:val="24"/>
        </w:rPr>
        <w:t xml:space="preserve">customized Secondary Excel Workbook which is located in the OGM ShareFile System – Folder Name: </w:t>
      </w:r>
      <w:r w:rsidR="0011256A" w:rsidRPr="63ABF7D8">
        <w:rPr>
          <w:rFonts w:ascii="Arial" w:eastAsia="Arial" w:hAnsi="Arial" w:cs="Arial"/>
          <w:b/>
          <w:bCs/>
          <w:sz w:val="24"/>
          <w:szCs w:val="24"/>
          <w:u w:val="single"/>
        </w:rPr>
        <w:t>Perkins RFA Downloads</w:t>
      </w:r>
      <w:r w:rsidR="0011256A" w:rsidRPr="63ABF7D8">
        <w:rPr>
          <w:rFonts w:ascii="Arial" w:eastAsia="Arial" w:hAnsi="Arial" w:cs="Arial"/>
          <w:sz w:val="24"/>
          <w:szCs w:val="24"/>
        </w:rPr>
        <w:t xml:space="preserve"> </w:t>
      </w:r>
    </w:p>
    <w:p w14:paraId="67D4B901" w14:textId="066F5BC7" w:rsidR="63ABF7D8" w:rsidRDefault="63ABF7D8" w:rsidP="63ABF7D8">
      <w:pPr>
        <w:rPr>
          <w:rFonts w:ascii="Arial" w:hAnsi="Arial" w:cs="Arial"/>
          <w:szCs w:val="24"/>
        </w:rPr>
      </w:pPr>
    </w:p>
    <w:p w14:paraId="44E7B0E2" w14:textId="7E24B5F2" w:rsidR="00431FDF" w:rsidRPr="00244C33" w:rsidRDefault="0011256A" w:rsidP="63ABF7D8">
      <w:pPr>
        <w:pStyle w:val="ListParagraph"/>
        <w:numPr>
          <w:ilvl w:val="0"/>
          <w:numId w:val="43"/>
        </w:numPr>
        <w:spacing w:after="0"/>
        <w:rPr>
          <w:rFonts w:ascii="Arial" w:hAnsi="Arial" w:cs="Arial"/>
          <w:sz w:val="24"/>
          <w:szCs w:val="24"/>
          <w:u w:val="single"/>
        </w:rPr>
      </w:pPr>
      <w:r w:rsidRPr="63ABF7D8">
        <w:rPr>
          <w:rFonts w:ascii="Arial" w:hAnsi="Arial" w:cs="Arial"/>
          <w:sz w:val="24"/>
          <w:szCs w:val="24"/>
        </w:rPr>
        <w:t xml:space="preserve">Budget Narrative must </w:t>
      </w:r>
      <w:r w:rsidR="00DB7942" w:rsidRPr="63ABF7D8">
        <w:rPr>
          <w:rFonts w:ascii="Arial" w:hAnsi="Arial" w:cs="Arial"/>
          <w:sz w:val="24"/>
          <w:szCs w:val="24"/>
        </w:rPr>
        <w:t>align</w:t>
      </w:r>
      <w:r w:rsidR="00431FDF" w:rsidRPr="63ABF7D8">
        <w:rPr>
          <w:rFonts w:ascii="Arial" w:hAnsi="Arial" w:cs="Arial"/>
          <w:sz w:val="24"/>
          <w:szCs w:val="24"/>
        </w:rPr>
        <w:t xml:space="preserve"> with the following:</w:t>
      </w:r>
    </w:p>
    <w:p w14:paraId="07799942" w14:textId="77777777" w:rsidR="00431FDF" w:rsidRPr="00244C33" w:rsidRDefault="00431FDF" w:rsidP="63ABF7D8">
      <w:pPr>
        <w:numPr>
          <w:ilvl w:val="1"/>
          <w:numId w:val="43"/>
        </w:numPr>
        <w:rPr>
          <w:rFonts w:ascii="Arial" w:hAnsi="Arial" w:cs="Arial"/>
        </w:rPr>
      </w:pPr>
      <w:r w:rsidRPr="63ABF7D8">
        <w:rPr>
          <w:rFonts w:ascii="Arial" w:hAnsi="Arial" w:cs="Arial"/>
        </w:rPr>
        <w:t xml:space="preserve">(Sec. 134) Comprehensive Local Needs Assessment Results </w:t>
      </w:r>
    </w:p>
    <w:p w14:paraId="5EF93392" w14:textId="77777777" w:rsidR="00431FDF" w:rsidRPr="00244C33" w:rsidRDefault="00431FDF" w:rsidP="63ABF7D8">
      <w:pPr>
        <w:numPr>
          <w:ilvl w:val="1"/>
          <w:numId w:val="43"/>
        </w:numPr>
        <w:rPr>
          <w:rFonts w:ascii="Arial" w:hAnsi="Arial" w:cs="Arial"/>
        </w:rPr>
      </w:pPr>
      <w:r w:rsidRPr="63ABF7D8">
        <w:rPr>
          <w:rFonts w:ascii="Arial" w:hAnsi="Arial" w:cs="Arial"/>
        </w:rPr>
        <w:t xml:space="preserve">(Sec. 135) Requirements for Uses of Funds and </w:t>
      </w:r>
    </w:p>
    <w:p w14:paraId="193C4387" w14:textId="22B5458A" w:rsidR="00431FDF" w:rsidRPr="00244C33" w:rsidRDefault="00431FDF" w:rsidP="0060007B">
      <w:pPr>
        <w:numPr>
          <w:ilvl w:val="1"/>
          <w:numId w:val="43"/>
        </w:numPr>
        <w:rPr>
          <w:rFonts w:ascii="Arial" w:hAnsi="Arial" w:cs="Arial"/>
        </w:rPr>
      </w:pPr>
      <w:r w:rsidRPr="63ABF7D8">
        <w:rPr>
          <w:rFonts w:ascii="Arial" w:hAnsi="Arial" w:cs="Arial"/>
        </w:rPr>
        <w:t xml:space="preserve">(Sec. 135) Size, Scope, and Quality to be </w:t>
      </w:r>
      <w:r w:rsidR="56DB9C89" w:rsidRPr="63ABF7D8">
        <w:rPr>
          <w:rFonts w:ascii="Arial" w:hAnsi="Arial" w:cs="Arial"/>
        </w:rPr>
        <w:t>effective.</w:t>
      </w:r>
    </w:p>
    <w:p w14:paraId="37F76391" w14:textId="77777777" w:rsidR="00431FDF" w:rsidRPr="00244C33" w:rsidRDefault="00431FDF" w:rsidP="00431FDF">
      <w:pPr>
        <w:ind w:left="360"/>
        <w:rPr>
          <w:bCs/>
          <w:szCs w:val="24"/>
        </w:rPr>
      </w:pPr>
    </w:p>
    <w:p w14:paraId="28B37D21" w14:textId="33584DE4" w:rsidR="00431FDF" w:rsidRPr="00244C33" w:rsidRDefault="003B6D9D" w:rsidP="2B33C1E1">
      <w:pPr>
        <w:rPr>
          <w:rFonts w:ascii="Arial" w:hAnsi="Arial" w:cs="Arial"/>
        </w:rPr>
      </w:pPr>
      <w:r w:rsidRPr="3B8B8473">
        <w:rPr>
          <w:rFonts w:ascii="Arial" w:hAnsi="Arial" w:cs="Arial"/>
        </w:rPr>
        <w:t xml:space="preserve">To meet this </w:t>
      </w:r>
      <w:r w:rsidR="00C440BC" w:rsidRPr="3B8B8473">
        <w:rPr>
          <w:rFonts w:ascii="Arial" w:hAnsi="Arial" w:cs="Arial"/>
        </w:rPr>
        <w:t>requirement of Perkins V</w:t>
      </w:r>
      <w:r w:rsidRPr="3B8B8473">
        <w:rPr>
          <w:rFonts w:ascii="Arial" w:hAnsi="Arial" w:cs="Arial"/>
        </w:rPr>
        <w:t xml:space="preserve">, eligible recipients must provide on </w:t>
      </w:r>
      <w:r w:rsidR="46DC45F5" w:rsidRPr="3B8B8473">
        <w:rPr>
          <w:rFonts w:ascii="Arial" w:hAnsi="Arial" w:cs="Arial"/>
        </w:rPr>
        <w:t xml:space="preserve">the </w:t>
      </w:r>
      <w:r w:rsidRPr="3B8B8473">
        <w:rPr>
          <w:rFonts w:ascii="Arial" w:hAnsi="Arial" w:cs="Arial"/>
        </w:rPr>
        <w:t xml:space="preserve">DOE 101, Budget Narrative Form under Column (3), </w:t>
      </w:r>
      <w:r w:rsidRPr="3B8B8473">
        <w:rPr>
          <w:rFonts w:ascii="Arial" w:hAnsi="Arial" w:cs="Arial"/>
          <w:b/>
          <w:bCs/>
        </w:rPr>
        <w:t>Account Title and Narrative</w:t>
      </w:r>
      <w:r w:rsidRPr="3B8B8473">
        <w:rPr>
          <w:rFonts w:ascii="Arial" w:hAnsi="Arial" w:cs="Arial"/>
        </w:rPr>
        <w:t xml:space="preserve">, the specified CLNA need, </w:t>
      </w:r>
      <w:r w:rsidR="4F42799A" w:rsidRPr="3B8B8473">
        <w:rPr>
          <w:rFonts w:ascii="Arial" w:hAnsi="Arial" w:cs="Arial"/>
        </w:rPr>
        <w:t xml:space="preserve">Requirements for the </w:t>
      </w:r>
      <w:r w:rsidRPr="3B8B8473">
        <w:rPr>
          <w:rFonts w:ascii="Arial" w:hAnsi="Arial" w:cs="Arial"/>
        </w:rPr>
        <w:t>Us</w:t>
      </w:r>
      <w:r w:rsidR="7DDAA73A" w:rsidRPr="3B8B8473">
        <w:rPr>
          <w:rFonts w:ascii="Arial" w:hAnsi="Arial" w:cs="Arial"/>
        </w:rPr>
        <w:t>es</w:t>
      </w:r>
      <w:r w:rsidRPr="3B8B8473">
        <w:rPr>
          <w:rFonts w:ascii="Arial" w:hAnsi="Arial" w:cs="Arial"/>
        </w:rPr>
        <w:t xml:space="preserve"> of Fund</w:t>
      </w:r>
      <w:r w:rsidR="5281D481" w:rsidRPr="3B8B8473">
        <w:rPr>
          <w:rFonts w:ascii="Arial" w:hAnsi="Arial" w:cs="Arial"/>
        </w:rPr>
        <w:t>s</w:t>
      </w:r>
      <w:r w:rsidR="0092459D" w:rsidRPr="3B8B8473">
        <w:rPr>
          <w:rFonts w:ascii="Arial" w:hAnsi="Arial" w:cs="Arial"/>
        </w:rPr>
        <w:t xml:space="preserve"> and </w:t>
      </w:r>
      <w:r w:rsidR="00341D9D" w:rsidRPr="3B8B8473">
        <w:rPr>
          <w:rFonts w:ascii="Arial" w:hAnsi="Arial" w:cs="Arial"/>
        </w:rPr>
        <w:t>*</w:t>
      </w:r>
      <w:r w:rsidR="00C440BC" w:rsidRPr="3B8B8473">
        <w:rPr>
          <w:rFonts w:ascii="Arial" w:hAnsi="Arial" w:cs="Arial"/>
        </w:rPr>
        <w:t xml:space="preserve">Program number or </w:t>
      </w:r>
      <w:r w:rsidR="0092459D" w:rsidRPr="3B8B8473">
        <w:rPr>
          <w:rFonts w:ascii="Arial" w:hAnsi="Arial" w:cs="Arial"/>
        </w:rPr>
        <w:t>CIP</w:t>
      </w:r>
      <w:r w:rsidR="00C440BC" w:rsidRPr="3B8B8473">
        <w:rPr>
          <w:rFonts w:ascii="Arial" w:hAnsi="Arial" w:cs="Arial"/>
        </w:rPr>
        <w:t>#</w:t>
      </w:r>
      <w:r w:rsidR="0092459D" w:rsidRPr="3B8B8473">
        <w:rPr>
          <w:rFonts w:ascii="Arial" w:hAnsi="Arial" w:cs="Arial"/>
        </w:rPr>
        <w:t xml:space="preserve">, </w:t>
      </w:r>
      <w:r w:rsidRPr="3B8B8473">
        <w:rPr>
          <w:rFonts w:ascii="Arial" w:hAnsi="Arial" w:cs="Arial"/>
        </w:rPr>
        <w:t>for all budgetary line item</w:t>
      </w:r>
      <w:r w:rsidR="4D42DC59" w:rsidRPr="3B8B8473">
        <w:rPr>
          <w:rFonts w:ascii="Arial" w:hAnsi="Arial" w:cs="Arial"/>
        </w:rPr>
        <w:t>s</w:t>
      </w:r>
      <w:r w:rsidRPr="3B8B8473">
        <w:rPr>
          <w:rFonts w:ascii="Arial" w:hAnsi="Arial" w:cs="Arial"/>
        </w:rPr>
        <w:t xml:space="preserve"> supported with Perkins V funds such as salaries, travel, professi</w:t>
      </w:r>
      <w:r w:rsidR="00341D9D" w:rsidRPr="3B8B8473">
        <w:rPr>
          <w:rFonts w:ascii="Arial" w:hAnsi="Arial" w:cs="Arial"/>
        </w:rPr>
        <w:t xml:space="preserve">onal development, equipment, </w:t>
      </w:r>
      <w:r w:rsidRPr="3B8B8473">
        <w:rPr>
          <w:rFonts w:ascii="Arial" w:hAnsi="Arial" w:cs="Arial"/>
        </w:rPr>
        <w:t>supplies</w:t>
      </w:r>
      <w:r w:rsidR="00341D9D" w:rsidRPr="3B8B8473">
        <w:rPr>
          <w:rFonts w:ascii="Arial" w:hAnsi="Arial" w:cs="Arial"/>
        </w:rPr>
        <w:t>, etc</w:t>
      </w:r>
      <w:r w:rsidRPr="3B8B8473">
        <w:rPr>
          <w:rFonts w:ascii="Arial" w:hAnsi="Arial" w:cs="Arial"/>
        </w:rPr>
        <w:t xml:space="preserve">.  </w:t>
      </w:r>
    </w:p>
    <w:p w14:paraId="08D43176" w14:textId="77777777" w:rsidR="00431FDF" w:rsidRPr="00244C33" w:rsidRDefault="00431FDF" w:rsidP="2B33C1E1">
      <w:pPr>
        <w:rPr>
          <w:rFonts w:ascii="Arial" w:hAnsi="Arial" w:cs="Arial"/>
        </w:rPr>
      </w:pPr>
    </w:p>
    <w:p w14:paraId="72A68E14" w14:textId="77777777" w:rsidR="007506A2" w:rsidRDefault="007506A2">
      <w:pPr>
        <w:rPr>
          <w:rFonts w:ascii="Arial" w:hAnsi="Arial" w:cs="Arial"/>
        </w:rPr>
      </w:pPr>
      <w:r>
        <w:rPr>
          <w:rFonts w:ascii="Arial" w:hAnsi="Arial" w:cs="Arial"/>
        </w:rPr>
        <w:br w:type="page"/>
      </w:r>
    </w:p>
    <w:p w14:paraId="4F7A2082" w14:textId="0B024F3D" w:rsidR="003B6D9D" w:rsidRPr="00244C33" w:rsidRDefault="00431FDF" w:rsidP="2B33C1E1">
      <w:pPr>
        <w:rPr>
          <w:rFonts w:ascii="Arial" w:hAnsi="Arial" w:cs="Arial"/>
        </w:rPr>
      </w:pPr>
      <w:r w:rsidRPr="3B8B8473">
        <w:rPr>
          <w:rFonts w:ascii="Arial" w:hAnsi="Arial" w:cs="Arial"/>
        </w:rPr>
        <w:lastRenderedPageBreak/>
        <w:t xml:space="preserve">An </w:t>
      </w:r>
      <w:r w:rsidR="003B6D9D" w:rsidRPr="3B8B8473">
        <w:rPr>
          <w:rFonts w:ascii="Arial" w:hAnsi="Arial" w:cs="Arial"/>
        </w:rPr>
        <w:t>example of how to complete th</w:t>
      </w:r>
      <w:r w:rsidRPr="3B8B8473">
        <w:rPr>
          <w:rFonts w:ascii="Arial" w:hAnsi="Arial" w:cs="Arial"/>
        </w:rPr>
        <w:t xml:space="preserve">e budget form is located in the </w:t>
      </w:r>
      <w:r w:rsidR="003B6D9D" w:rsidRPr="3B8B8473">
        <w:rPr>
          <w:rFonts w:ascii="Arial" w:hAnsi="Arial" w:cs="Arial"/>
        </w:rPr>
        <w:t>attachment</w:t>
      </w:r>
      <w:r w:rsidR="7743D5EB" w:rsidRPr="3B8B8473">
        <w:rPr>
          <w:rFonts w:ascii="Arial" w:hAnsi="Arial" w:cs="Arial"/>
        </w:rPr>
        <w:t>s</w:t>
      </w:r>
      <w:r w:rsidR="003B6D9D" w:rsidRPr="3B8B8473">
        <w:rPr>
          <w:rFonts w:ascii="Arial" w:hAnsi="Arial" w:cs="Arial"/>
        </w:rPr>
        <w:t xml:space="preserve"> section.</w:t>
      </w:r>
      <w:r w:rsidRPr="3B8B8473">
        <w:rPr>
          <w:rFonts w:ascii="Arial" w:hAnsi="Arial" w:cs="Arial"/>
        </w:rPr>
        <w:t xml:space="preserve"> The chart below shows all of the information required for each budget line item (this chart does not include all allowable budget line items).</w:t>
      </w:r>
    </w:p>
    <w:p w14:paraId="1B3DEE40" w14:textId="77777777" w:rsidR="2B33C1E1" w:rsidRPr="00244C33" w:rsidRDefault="2B33C1E1" w:rsidP="2B33C1E1">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2B33C1E1" w:rsidRPr="00244C33" w14:paraId="3BE76921" w14:textId="77777777" w:rsidTr="26BAFA9B">
        <w:trPr>
          <w:trHeight w:val="352"/>
        </w:trPr>
        <w:tc>
          <w:tcPr>
            <w:tcW w:w="3060" w:type="dxa"/>
          </w:tcPr>
          <w:p w14:paraId="31E9CA9E" w14:textId="77777777" w:rsidR="2B33C1E1" w:rsidRPr="00244C33" w:rsidRDefault="2B33C1E1" w:rsidP="2B33C1E1">
            <w:pPr>
              <w:jc w:val="center"/>
              <w:rPr>
                <w:rFonts w:ascii="Arial" w:hAnsi="Arial" w:cs="Arial"/>
                <w:b/>
                <w:bCs/>
              </w:rPr>
            </w:pPr>
            <w:r w:rsidRPr="00244C33">
              <w:rPr>
                <w:rFonts w:ascii="Arial" w:hAnsi="Arial" w:cs="Arial"/>
                <w:b/>
                <w:bCs/>
              </w:rPr>
              <w:t>Account Title</w:t>
            </w:r>
          </w:p>
        </w:tc>
        <w:tc>
          <w:tcPr>
            <w:tcW w:w="2595" w:type="dxa"/>
          </w:tcPr>
          <w:p w14:paraId="710EE02B" w14:textId="77777777" w:rsidR="2B33C1E1" w:rsidRPr="00244C33" w:rsidRDefault="2B33C1E1" w:rsidP="2B33C1E1">
            <w:pPr>
              <w:jc w:val="center"/>
              <w:rPr>
                <w:rFonts w:ascii="Arial" w:hAnsi="Arial" w:cs="Arial"/>
                <w:b/>
                <w:bCs/>
              </w:rPr>
            </w:pPr>
            <w:r w:rsidRPr="00244C33">
              <w:rPr>
                <w:rFonts w:ascii="Arial" w:hAnsi="Arial" w:cs="Arial"/>
                <w:b/>
                <w:bCs/>
              </w:rPr>
              <w:t>CLNA Need #</w:t>
            </w:r>
          </w:p>
        </w:tc>
        <w:tc>
          <w:tcPr>
            <w:tcW w:w="1650" w:type="dxa"/>
          </w:tcPr>
          <w:p w14:paraId="62BACA7B" w14:textId="4F78EF7F" w:rsidR="2B33C1E1" w:rsidRPr="00244C33" w:rsidRDefault="00952476" w:rsidP="2B33C1E1">
            <w:pPr>
              <w:jc w:val="center"/>
              <w:rPr>
                <w:rFonts w:ascii="Arial" w:hAnsi="Arial" w:cs="Arial"/>
                <w:b/>
                <w:bCs/>
              </w:rPr>
            </w:pPr>
            <w:r w:rsidRPr="26BAFA9B">
              <w:rPr>
                <w:rFonts w:ascii="Arial" w:hAnsi="Arial" w:cs="Arial"/>
                <w:b/>
                <w:bCs/>
              </w:rPr>
              <w:t>*</w:t>
            </w:r>
            <w:r w:rsidR="7F549C20" w:rsidRPr="26BAFA9B">
              <w:rPr>
                <w:rFonts w:ascii="Arial" w:hAnsi="Arial" w:cs="Arial"/>
                <w:b/>
                <w:bCs/>
              </w:rPr>
              <w:t xml:space="preserve">Program Number </w:t>
            </w:r>
          </w:p>
        </w:tc>
        <w:tc>
          <w:tcPr>
            <w:tcW w:w="2535" w:type="dxa"/>
          </w:tcPr>
          <w:p w14:paraId="32F6AA13" w14:textId="77777777" w:rsidR="2B33C1E1" w:rsidRPr="00244C33" w:rsidRDefault="2B33C1E1" w:rsidP="2B33C1E1">
            <w:pPr>
              <w:jc w:val="center"/>
              <w:rPr>
                <w:rFonts w:ascii="Arial" w:hAnsi="Arial" w:cs="Arial"/>
                <w:b/>
                <w:bCs/>
              </w:rPr>
            </w:pPr>
            <w:r w:rsidRPr="00244C33">
              <w:rPr>
                <w:rFonts w:ascii="Arial" w:hAnsi="Arial" w:cs="Arial"/>
                <w:b/>
                <w:bCs/>
              </w:rPr>
              <w:t>Requirement</w:t>
            </w:r>
            <w:r w:rsidR="41A8F7B5" w:rsidRPr="00244C33">
              <w:rPr>
                <w:rFonts w:ascii="Arial" w:hAnsi="Arial" w:cs="Arial"/>
                <w:b/>
                <w:bCs/>
              </w:rPr>
              <w:t>s</w:t>
            </w:r>
            <w:r w:rsidRPr="00244C33">
              <w:rPr>
                <w:rFonts w:ascii="Arial" w:hAnsi="Arial" w:cs="Arial"/>
                <w:b/>
                <w:bCs/>
              </w:rPr>
              <w:t xml:space="preserve"> for Uses of Fund #</w:t>
            </w:r>
          </w:p>
        </w:tc>
      </w:tr>
      <w:tr w:rsidR="2B33C1E1" w:rsidRPr="00244C33" w14:paraId="0D980E68" w14:textId="77777777" w:rsidTr="26BAFA9B">
        <w:trPr>
          <w:trHeight w:val="339"/>
        </w:trPr>
        <w:tc>
          <w:tcPr>
            <w:tcW w:w="3060" w:type="dxa"/>
          </w:tcPr>
          <w:p w14:paraId="37B8E2BE" w14:textId="77777777" w:rsidR="2B33C1E1" w:rsidRPr="00244C33" w:rsidRDefault="2B33C1E1" w:rsidP="2B33C1E1">
            <w:pPr>
              <w:rPr>
                <w:rFonts w:ascii="Arial" w:hAnsi="Arial" w:cs="Arial"/>
              </w:rPr>
            </w:pPr>
            <w:r w:rsidRPr="00244C33">
              <w:rPr>
                <w:rFonts w:ascii="Arial" w:hAnsi="Arial" w:cs="Arial"/>
              </w:rPr>
              <w:t>Salary</w:t>
            </w:r>
          </w:p>
        </w:tc>
        <w:tc>
          <w:tcPr>
            <w:tcW w:w="2595" w:type="dxa"/>
          </w:tcPr>
          <w:p w14:paraId="4ADF5F00" w14:textId="77777777" w:rsidR="2B33C1E1" w:rsidRPr="00244C33" w:rsidRDefault="2B33C1E1" w:rsidP="2B33C1E1">
            <w:pPr>
              <w:jc w:val="center"/>
              <w:rPr>
                <w:rFonts w:ascii="Arial" w:hAnsi="Arial" w:cs="Arial"/>
              </w:rPr>
            </w:pPr>
            <w:r w:rsidRPr="00244C33">
              <w:rPr>
                <w:rFonts w:ascii="Arial" w:hAnsi="Arial" w:cs="Arial"/>
              </w:rPr>
              <w:t>X</w:t>
            </w:r>
          </w:p>
        </w:tc>
        <w:tc>
          <w:tcPr>
            <w:tcW w:w="1650" w:type="dxa"/>
          </w:tcPr>
          <w:p w14:paraId="764C63E1" w14:textId="77777777" w:rsidR="2B33C1E1" w:rsidRPr="00244C33" w:rsidRDefault="2B33C1E1" w:rsidP="2B33C1E1">
            <w:pPr>
              <w:jc w:val="center"/>
              <w:rPr>
                <w:rFonts w:ascii="Arial" w:hAnsi="Arial" w:cs="Arial"/>
              </w:rPr>
            </w:pPr>
            <w:r w:rsidRPr="00244C33">
              <w:rPr>
                <w:rFonts w:ascii="Arial" w:hAnsi="Arial" w:cs="Arial"/>
              </w:rPr>
              <w:t>X</w:t>
            </w:r>
          </w:p>
        </w:tc>
        <w:tc>
          <w:tcPr>
            <w:tcW w:w="2535" w:type="dxa"/>
          </w:tcPr>
          <w:p w14:paraId="6BA0A99E" w14:textId="77777777" w:rsidR="2B33C1E1" w:rsidRPr="00244C33" w:rsidRDefault="2B33C1E1" w:rsidP="2B33C1E1">
            <w:pPr>
              <w:jc w:val="center"/>
              <w:rPr>
                <w:rFonts w:ascii="Arial" w:hAnsi="Arial" w:cs="Arial"/>
              </w:rPr>
            </w:pPr>
            <w:r w:rsidRPr="00244C33">
              <w:rPr>
                <w:rFonts w:ascii="Arial" w:hAnsi="Arial" w:cs="Arial"/>
              </w:rPr>
              <w:t>X</w:t>
            </w:r>
          </w:p>
        </w:tc>
      </w:tr>
      <w:tr w:rsidR="2B33C1E1" w:rsidRPr="00244C33" w14:paraId="0FBC7A30" w14:textId="77777777" w:rsidTr="26BAFA9B">
        <w:trPr>
          <w:trHeight w:val="352"/>
        </w:trPr>
        <w:tc>
          <w:tcPr>
            <w:tcW w:w="3060" w:type="dxa"/>
          </w:tcPr>
          <w:p w14:paraId="1D6D76F0" w14:textId="77777777" w:rsidR="2B33C1E1" w:rsidRPr="00244C33" w:rsidRDefault="2B33C1E1" w:rsidP="2B33C1E1">
            <w:pPr>
              <w:rPr>
                <w:rFonts w:ascii="Arial" w:hAnsi="Arial" w:cs="Arial"/>
              </w:rPr>
            </w:pPr>
            <w:r w:rsidRPr="00244C33">
              <w:rPr>
                <w:rFonts w:ascii="Arial" w:hAnsi="Arial" w:cs="Arial"/>
              </w:rPr>
              <w:t>Benefits</w:t>
            </w:r>
          </w:p>
        </w:tc>
        <w:tc>
          <w:tcPr>
            <w:tcW w:w="2595" w:type="dxa"/>
          </w:tcPr>
          <w:p w14:paraId="0B788FC9" w14:textId="77777777" w:rsidR="2B33C1E1" w:rsidRPr="00244C33" w:rsidRDefault="2B33C1E1" w:rsidP="2B33C1E1">
            <w:pPr>
              <w:jc w:val="center"/>
              <w:rPr>
                <w:rFonts w:ascii="Arial" w:hAnsi="Arial" w:cs="Arial"/>
              </w:rPr>
            </w:pPr>
            <w:r w:rsidRPr="00244C33">
              <w:rPr>
                <w:rFonts w:ascii="Arial" w:hAnsi="Arial" w:cs="Arial"/>
              </w:rPr>
              <w:t>X</w:t>
            </w:r>
          </w:p>
        </w:tc>
        <w:tc>
          <w:tcPr>
            <w:tcW w:w="1650" w:type="dxa"/>
          </w:tcPr>
          <w:p w14:paraId="2B30C725" w14:textId="77777777" w:rsidR="2B33C1E1" w:rsidRPr="00244C33" w:rsidRDefault="2B33C1E1" w:rsidP="2B33C1E1">
            <w:pPr>
              <w:jc w:val="center"/>
              <w:rPr>
                <w:rFonts w:ascii="Arial" w:hAnsi="Arial" w:cs="Arial"/>
              </w:rPr>
            </w:pPr>
            <w:r w:rsidRPr="00244C33">
              <w:rPr>
                <w:rFonts w:ascii="Arial" w:hAnsi="Arial" w:cs="Arial"/>
              </w:rPr>
              <w:t>X</w:t>
            </w:r>
          </w:p>
        </w:tc>
        <w:tc>
          <w:tcPr>
            <w:tcW w:w="2535" w:type="dxa"/>
          </w:tcPr>
          <w:p w14:paraId="0954A7F8" w14:textId="77777777" w:rsidR="2B33C1E1" w:rsidRPr="00244C33" w:rsidRDefault="2B33C1E1" w:rsidP="2B33C1E1">
            <w:pPr>
              <w:jc w:val="center"/>
              <w:rPr>
                <w:rFonts w:ascii="Arial" w:hAnsi="Arial" w:cs="Arial"/>
              </w:rPr>
            </w:pPr>
            <w:r w:rsidRPr="00244C33">
              <w:rPr>
                <w:rFonts w:ascii="Arial" w:hAnsi="Arial" w:cs="Arial"/>
              </w:rPr>
              <w:t>X</w:t>
            </w:r>
          </w:p>
        </w:tc>
      </w:tr>
      <w:tr w:rsidR="2B33C1E1" w:rsidRPr="00244C33" w14:paraId="7BBB6E21" w14:textId="77777777" w:rsidTr="26BAFA9B">
        <w:trPr>
          <w:trHeight w:val="352"/>
        </w:trPr>
        <w:tc>
          <w:tcPr>
            <w:tcW w:w="3060" w:type="dxa"/>
          </w:tcPr>
          <w:p w14:paraId="4CA8338B" w14:textId="77777777" w:rsidR="2B33C1E1" w:rsidRPr="00244C33" w:rsidRDefault="2B33C1E1" w:rsidP="2B33C1E1">
            <w:pPr>
              <w:rPr>
                <w:rFonts w:ascii="Arial" w:hAnsi="Arial" w:cs="Arial"/>
              </w:rPr>
            </w:pPr>
            <w:r w:rsidRPr="00244C33">
              <w:rPr>
                <w:rFonts w:ascii="Arial" w:hAnsi="Arial" w:cs="Arial"/>
              </w:rPr>
              <w:t>Travel</w:t>
            </w:r>
          </w:p>
        </w:tc>
        <w:tc>
          <w:tcPr>
            <w:tcW w:w="2595" w:type="dxa"/>
          </w:tcPr>
          <w:p w14:paraId="6BCE267F" w14:textId="77777777" w:rsidR="2B33C1E1" w:rsidRPr="00244C33" w:rsidRDefault="2B33C1E1" w:rsidP="2B33C1E1">
            <w:pPr>
              <w:jc w:val="center"/>
              <w:rPr>
                <w:rFonts w:ascii="Arial" w:hAnsi="Arial" w:cs="Arial"/>
              </w:rPr>
            </w:pPr>
            <w:r w:rsidRPr="00244C33">
              <w:rPr>
                <w:rFonts w:ascii="Arial" w:hAnsi="Arial" w:cs="Arial"/>
              </w:rPr>
              <w:t>X</w:t>
            </w:r>
          </w:p>
        </w:tc>
        <w:tc>
          <w:tcPr>
            <w:tcW w:w="1650" w:type="dxa"/>
          </w:tcPr>
          <w:p w14:paraId="5EA7CF85" w14:textId="77777777" w:rsidR="2B33C1E1" w:rsidRPr="00244C33" w:rsidRDefault="2B33C1E1" w:rsidP="2B33C1E1">
            <w:pPr>
              <w:jc w:val="center"/>
              <w:rPr>
                <w:rFonts w:ascii="Arial" w:hAnsi="Arial" w:cs="Arial"/>
              </w:rPr>
            </w:pPr>
            <w:r w:rsidRPr="00244C33">
              <w:rPr>
                <w:rFonts w:ascii="Arial" w:hAnsi="Arial" w:cs="Arial"/>
              </w:rPr>
              <w:t>X</w:t>
            </w:r>
          </w:p>
        </w:tc>
        <w:tc>
          <w:tcPr>
            <w:tcW w:w="2535" w:type="dxa"/>
          </w:tcPr>
          <w:p w14:paraId="66D1050B" w14:textId="77777777" w:rsidR="2B33C1E1" w:rsidRPr="00244C33" w:rsidRDefault="2B33C1E1" w:rsidP="2B33C1E1">
            <w:pPr>
              <w:jc w:val="center"/>
              <w:rPr>
                <w:rFonts w:ascii="Arial" w:hAnsi="Arial" w:cs="Arial"/>
              </w:rPr>
            </w:pPr>
            <w:r w:rsidRPr="00244C33">
              <w:rPr>
                <w:rFonts w:ascii="Arial" w:hAnsi="Arial" w:cs="Arial"/>
              </w:rPr>
              <w:t>X</w:t>
            </w:r>
          </w:p>
        </w:tc>
      </w:tr>
      <w:tr w:rsidR="2B33C1E1" w:rsidRPr="00244C33" w14:paraId="581373BE" w14:textId="77777777" w:rsidTr="26BAFA9B">
        <w:trPr>
          <w:trHeight w:val="339"/>
        </w:trPr>
        <w:tc>
          <w:tcPr>
            <w:tcW w:w="3060" w:type="dxa"/>
          </w:tcPr>
          <w:p w14:paraId="607CE0D9" w14:textId="77777777" w:rsidR="2B33C1E1" w:rsidRPr="00244C33" w:rsidRDefault="2B33C1E1" w:rsidP="2B33C1E1">
            <w:pPr>
              <w:rPr>
                <w:rFonts w:ascii="Arial" w:hAnsi="Arial" w:cs="Arial"/>
              </w:rPr>
            </w:pPr>
            <w:r w:rsidRPr="00244C33">
              <w:rPr>
                <w:rFonts w:ascii="Arial" w:hAnsi="Arial" w:cs="Arial"/>
              </w:rPr>
              <w:t>Supplies</w:t>
            </w:r>
          </w:p>
        </w:tc>
        <w:tc>
          <w:tcPr>
            <w:tcW w:w="2595" w:type="dxa"/>
          </w:tcPr>
          <w:p w14:paraId="31CABE39" w14:textId="77777777" w:rsidR="2B33C1E1" w:rsidRPr="00244C33" w:rsidRDefault="2B33C1E1" w:rsidP="2B33C1E1">
            <w:pPr>
              <w:jc w:val="center"/>
              <w:rPr>
                <w:rFonts w:ascii="Arial" w:hAnsi="Arial" w:cs="Arial"/>
              </w:rPr>
            </w:pPr>
            <w:r w:rsidRPr="00244C33">
              <w:rPr>
                <w:rFonts w:ascii="Arial" w:hAnsi="Arial" w:cs="Arial"/>
              </w:rPr>
              <w:t>X</w:t>
            </w:r>
          </w:p>
        </w:tc>
        <w:tc>
          <w:tcPr>
            <w:tcW w:w="1650" w:type="dxa"/>
          </w:tcPr>
          <w:p w14:paraId="49F05EEF" w14:textId="77777777" w:rsidR="2B33C1E1" w:rsidRPr="00244C33" w:rsidRDefault="2B33C1E1" w:rsidP="2B33C1E1">
            <w:pPr>
              <w:jc w:val="center"/>
              <w:rPr>
                <w:rFonts w:ascii="Arial" w:hAnsi="Arial" w:cs="Arial"/>
              </w:rPr>
            </w:pPr>
            <w:r w:rsidRPr="00244C33">
              <w:rPr>
                <w:rFonts w:ascii="Arial" w:hAnsi="Arial" w:cs="Arial"/>
              </w:rPr>
              <w:t>X</w:t>
            </w:r>
          </w:p>
        </w:tc>
        <w:tc>
          <w:tcPr>
            <w:tcW w:w="2535" w:type="dxa"/>
          </w:tcPr>
          <w:p w14:paraId="2576C294" w14:textId="77777777" w:rsidR="2B33C1E1" w:rsidRPr="00244C33" w:rsidRDefault="2B33C1E1" w:rsidP="2B33C1E1">
            <w:pPr>
              <w:jc w:val="center"/>
              <w:rPr>
                <w:rFonts w:ascii="Arial" w:hAnsi="Arial" w:cs="Arial"/>
              </w:rPr>
            </w:pPr>
            <w:r w:rsidRPr="00244C33">
              <w:rPr>
                <w:rFonts w:ascii="Arial" w:hAnsi="Arial" w:cs="Arial"/>
              </w:rPr>
              <w:t>X</w:t>
            </w:r>
          </w:p>
        </w:tc>
      </w:tr>
      <w:tr w:rsidR="2B33C1E1" w:rsidRPr="00244C33" w14:paraId="5B0F4BAE" w14:textId="77777777" w:rsidTr="26BAFA9B">
        <w:trPr>
          <w:trHeight w:val="352"/>
        </w:trPr>
        <w:tc>
          <w:tcPr>
            <w:tcW w:w="3060" w:type="dxa"/>
          </w:tcPr>
          <w:p w14:paraId="7D4C20E7" w14:textId="77777777" w:rsidR="2B33C1E1" w:rsidRPr="00244C33" w:rsidRDefault="2B33C1E1" w:rsidP="2B33C1E1">
            <w:pPr>
              <w:rPr>
                <w:rFonts w:ascii="Arial" w:hAnsi="Arial" w:cs="Arial"/>
              </w:rPr>
            </w:pPr>
            <w:r w:rsidRPr="00244C33">
              <w:rPr>
                <w:rFonts w:ascii="Arial" w:hAnsi="Arial" w:cs="Arial"/>
              </w:rPr>
              <w:t>Equipment</w:t>
            </w:r>
          </w:p>
        </w:tc>
        <w:tc>
          <w:tcPr>
            <w:tcW w:w="2595" w:type="dxa"/>
          </w:tcPr>
          <w:p w14:paraId="6C9738CC" w14:textId="77777777" w:rsidR="2B33C1E1" w:rsidRPr="00244C33" w:rsidRDefault="2B33C1E1" w:rsidP="2B33C1E1">
            <w:pPr>
              <w:jc w:val="center"/>
              <w:rPr>
                <w:rFonts w:ascii="Arial" w:hAnsi="Arial" w:cs="Arial"/>
              </w:rPr>
            </w:pPr>
            <w:r w:rsidRPr="00244C33">
              <w:rPr>
                <w:rFonts w:ascii="Arial" w:hAnsi="Arial" w:cs="Arial"/>
              </w:rPr>
              <w:t>X</w:t>
            </w:r>
          </w:p>
        </w:tc>
        <w:tc>
          <w:tcPr>
            <w:tcW w:w="1650" w:type="dxa"/>
          </w:tcPr>
          <w:p w14:paraId="006AE61F" w14:textId="77777777" w:rsidR="2B33C1E1" w:rsidRPr="00244C33" w:rsidRDefault="2B33C1E1" w:rsidP="2B33C1E1">
            <w:pPr>
              <w:jc w:val="center"/>
              <w:rPr>
                <w:rFonts w:ascii="Arial" w:hAnsi="Arial" w:cs="Arial"/>
              </w:rPr>
            </w:pPr>
            <w:r w:rsidRPr="00244C33">
              <w:rPr>
                <w:rFonts w:ascii="Arial" w:hAnsi="Arial" w:cs="Arial"/>
              </w:rPr>
              <w:t>X</w:t>
            </w:r>
          </w:p>
        </w:tc>
        <w:tc>
          <w:tcPr>
            <w:tcW w:w="2535" w:type="dxa"/>
          </w:tcPr>
          <w:p w14:paraId="200AD80E" w14:textId="77777777" w:rsidR="2B33C1E1" w:rsidRPr="00244C33" w:rsidRDefault="2B33C1E1" w:rsidP="2B33C1E1">
            <w:pPr>
              <w:jc w:val="center"/>
              <w:rPr>
                <w:rFonts w:ascii="Arial" w:hAnsi="Arial" w:cs="Arial"/>
              </w:rPr>
            </w:pPr>
            <w:r w:rsidRPr="00244C33">
              <w:rPr>
                <w:rFonts w:ascii="Arial" w:hAnsi="Arial" w:cs="Arial"/>
              </w:rPr>
              <w:t>X</w:t>
            </w:r>
          </w:p>
        </w:tc>
      </w:tr>
      <w:tr w:rsidR="2B33C1E1" w:rsidRPr="00244C33" w14:paraId="23C52D8B" w14:textId="77777777" w:rsidTr="26BAFA9B">
        <w:trPr>
          <w:trHeight w:val="352"/>
        </w:trPr>
        <w:tc>
          <w:tcPr>
            <w:tcW w:w="3060" w:type="dxa"/>
          </w:tcPr>
          <w:p w14:paraId="74D73932" w14:textId="77777777" w:rsidR="2B084CFF" w:rsidRPr="00244C33" w:rsidRDefault="2B084CFF" w:rsidP="2B33C1E1">
            <w:pPr>
              <w:rPr>
                <w:rFonts w:ascii="Arial" w:hAnsi="Arial" w:cs="Arial"/>
              </w:rPr>
            </w:pPr>
            <w:r w:rsidRPr="00244C33">
              <w:rPr>
                <w:rFonts w:ascii="Arial" w:hAnsi="Arial" w:cs="Arial"/>
              </w:rPr>
              <w:t>Textbooks</w:t>
            </w:r>
          </w:p>
        </w:tc>
        <w:tc>
          <w:tcPr>
            <w:tcW w:w="2595" w:type="dxa"/>
          </w:tcPr>
          <w:p w14:paraId="7FBA39BB" w14:textId="77777777" w:rsidR="2B084CFF" w:rsidRPr="00244C33" w:rsidRDefault="2B084CFF" w:rsidP="2B33C1E1">
            <w:pPr>
              <w:jc w:val="center"/>
              <w:rPr>
                <w:rFonts w:ascii="Arial" w:hAnsi="Arial" w:cs="Arial"/>
              </w:rPr>
            </w:pPr>
            <w:r w:rsidRPr="00244C33">
              <w:rPr>
                <w:rFonts w:ascii="Arial" w:hAnsi="Arial" w:cs="Arial"/>
              </w:rPr>
              <w:t>X</w:t>
            </w:r>
          </w:p>
        </w:tc>
        <w:tc>
          <w:tcPr>
            <w:tcW w:w="1650" w:type="dxa"/>
          </w:tcPr>
          <w:p w14:paraId="2645C3D4" w14:textId="77777777" w:rsidR="2B084CFF" w:rsidRPr="00244C33" w:rsidRDefault="2B084CFF" w:rsidP="2B33C1E1">
            <w:pPr>
              <w:jc w:val="center"/>
              <w:rPr>
                <w:rFonts w:ascii="Arial" w:hAnsi="Arial" w:cs="Arial"/>
              </w:rPr>
            </w:pPr>
            <w:r w:rsidRPr="00244C33">
              <w:rPr>
                <w:rFonts w:ascii="Arial" w:hAnsi="Arial" w:cs="Arial"/>
              </w:rPr>
              <w:t>X</w:t>
            </w:r>
          </w:p>
        </w:tc>
        <w:tc>
          <w:tcPr>
            <w:tcW w:w="2535" w:type="dxa"/>
          </w:tcPr>
          <w:p w14:paraId="5D767075" w14:textId="77777777" w:rsidR="2B084CFF" w:rsidRPr="00244C33" w:rsidRDefault="2B084CFF" w:rsidP="2B33C1E1">
            <w:pPr>
              <w:jc w:val="center"/>
              <w:rPr>
                <w:rFonts w:ascii="Arial" w:hAnsi="Arial" w:cs="Arial"/>
              </w:rPr>
            </w:pPr>
            <w:r w:rsidRPr="00244C33">
              <w:rPr>
                <w:rFonts w:ascii="Arial" w:hAnsi="Arial" w:cs="Arial"/>
              </w:rPr>
              <w:t>X</w:t>
            </w:r>
          </w:p>
        </w:tc>
      </w:tr>
      <w:tr w:rsidR="2B33C1E1" w:rsidRPr="00244C33" w14:paraId="2D176FAA" w14:textId="77777777" w:rsidTr="26BAFA9B">
        <w:trPr>
          <w:trHeight w:val="352"/>
        </w:trPr>
        <w:tc>
          <w:tcPr>
            <w:tcW w:w="3060" w:type="dxa"/>
          </w:tcPr>
          <w:p w14:paraId="5E70FCB2" w14:textId="77777777" w:rsidR="2B33C1E1" w:rsidRPr="00244C33" w:rsidRDefault="2B33C1E1" w:rsidP="2B33C1E1">
            <w:pPr>
              <w:rPr>
                <w:rFonts w:ascii="Arial" w:hAnsi="Arial" w:cs="Arial"/>
              </w:rPr>
            </w:pPr>
            <w:r w:rsidRPr="00244C33">
              <w:rPr>
                <w:rFonts w:ascii="Arial" w:hAnsi="Arial" w:cs="Arial"/>
              </w:rPr>
              <w:t>Admin Cost/Indirect Cost</w:t>
            </w:r>
          </w:p>
        </w:tc>
        <w:tc>
          <w:tcPr>
            <w:tcW w:w="2595" w:type="dxa"/>
          </w:tcPr>
          <w:p w14:paraId="2F9B1248" w14:textId="77777777" w:rsidR="2B33C1E1" w:rsidRPr="00244C33" w:rsidRDefault="2B33C1E1" w:rsidP="2B33C1E1">
            <w:pPr>
              <w:jc w:val="center"/>
              <w:rPr>
                <w:rFonts w:ascii="Arial" w:hAnsi="Arial" w:cs="Arial"/>
              </w:rPr>
            </w:pPr>
            <w:r w:rsidRPr="00244C33">
              <w:rPr>
                <w:rFonts w:ascii="Arial" w:hAnsi="Arial" w:cs="Arial"/>
              </w:rPr>
              <w:t>n/a</w:t>
            </w:r>
          </w:p>
        </w:tc>
        <w:tc>
          <w:tcPr>
            <w:tcW w:w="1650" w:type="dxa"/>
          </w:tcPr>
          <w:p w14:paraId="6B1910EC" w14:textId="77777777" w:rsidR="2B33C1E1" w:rsidRPr="00244C33" w:rsidRDefault="2B33C1E1" w:rsidP="2B33C1E1">
            <w:pPr>
              <w:jc w:val="center"/>
              <w:rPr>
                <w:rFonts w:ascii="Arial" w:hAnsi="Arial" w:cs="Arial"/>
              </w:rPr>
            </w:pPr>
            <w:r w:rsidRPr="00244C33">
              <w:rPr>
                <w:rFonts w:ascii="Arial" w:hAnsi="Arial" w:cs="Arial"/>
              </w:rPr>
              <w:t>n/a</w:t>
            </w:r>
          </w:p>
        </w:tc>
        <w:tc>
          <w:tcPr>
            <w:tcW w:w="2535" w:type="dxa"/>
          </w:tcPr>
          <w:p w14:paraId="3BAB137D" w14:textId="77777777" w:rsidR="2B33C1E1" w:rsidRPr="00244C33" w:rsidRDefault="2B33C1E1" w:rsidP="2B33C1E1">
            <w:pPr>
              <w:jc w:val="center"/>
              <w:rPr>
                <w:rFonts w:ascii="Arial" w:hAnsi="Arial" w:cs="Arial"/>
              </w:rPr>
            </w:pPr>
            <w:r w:rsidRPr="00244C33">
              <w:rPr>
                <w:rFonts w:ascii="Arial" w:hAnsi="Arial" w:cs="Arial"/>
              </w:rPr>
              <w:t>n/a</w:t>
            </w:r>
          </w:p>
        </w:tc>
      </w:tr>
    </w:tbl>
    <w:p w14:paraId="2B6C9167" w14:textId="2C41DED8" w:rsidR="36396015" w:rsidRDefault="36396015"/>
    <w:p w14:paraId="77238AA5" w14:textId="77777777" w:rsidR="2B33C1E1" w:rsidRDefault="00952476" w:rsidP="2B33C1E1">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 xml:space="preserve">particular </w:t>
      </w:r>
      <w:r w:rsidR="0092459D" w:rsidRPr="00244C33">
        <w:rPr>
          <w:rFonts w:ascii="Arial" w:hAnsi="Arial" w:cs="Arial"/>
          <w:b/>
          <w:bCs/>
          <w:szCs w:val="24"/>
          <w:u w:val="single"/>
        </w:rPr>
        <w:t xml:space="preserve">CTE </w:t>
      </w:r>
      <w:r w:rsidRPr="00244C33">
        <w:rPr>
          <w:rFonts w:ascii="Arial" w:hAnsi="Arial" w:cs="Arial"/>
          <w:b/>
          <w:bCs/>
          <w:szCs w:val="24"/>
          <w:u w:val="single"/>
        </w:rPr>
        <w:t>program</w:t>
      </w:r>
      <w:r w:rsidRPr="00244C33">
        <w:rPr>
          <w:rFonts w:ascii="Arial" w:hAnsi="Arial" w:cs="Arial"/>
          <w:bCs/>
          <w:szCs w:val="24"/>
        </w:rPr>
        <w:t xml:space="preserve"> must meet Labor Market alignment </w:t>
      </w:r>
      <w:r w:rsidR="002C572A" w:rsidRPr="00244C33">
        <w:rPr>
          <w:rFonts w:ascii="Arial" w:hAnsi="Arial" w:cs="Arial"/>
          <w:bCs/>
          <w:szCs w:val="24"/>
        </w:rPr>
        <w:t>standards;</w:t>
      </w:r>
      <w:r w:rsidRPr="00244C33">
        <w:rPr>
          <w:rFonts w:ascii="Arial" w:hAnsi="Arial" w:cs="Arial"/>
          <w:bCs/>
          <w:szCs w:val="24"/>
        </w:rPr>
        <w:t xml:space="preserve"> </w:t>
      </w:r>
      <w:r w:rsidR="002C572A" w:rsidRPr="00244C33">
        <w:rPr>
          <w:rFonts w:ascii="Arial" w:hAnsi="Arial" w:cs="Arial"/>
          <w:bCs/>
          <w:szCs w:val="24"/>
        </w:rPr>
        <w:t>therefore,</w:t>
      </w:r>
      <w:r w:rsidRPr="00244C33">
        <w:rPr>
          <w:rFonts w:ascii="Arial" w:hAnsi="Arial" w:cs="Arial"/>
          <w:bCs/>
          <w:szCs w:val="24"/>
        </w:rPr>
        <w:t xml:space="preserve"> each cost on the budget narrative form must provide program number or CIP# for </w:t>
      </w:r>
      <w:r w:rsidR="0092459D" w:rsidRPr="00244C33">
        <w:rPr>
          <w:rFonts w:ascii="Arial" w:hAnsi="Arial" w:cs="Arial"/>
          <w:bCs/>
          <w:szCs w:val="24"/>
        </w:rPr>
        <w:t>the appropriate CTE</w:t>
      </w:r>
      <w:r w:rsidRPr="00244C33">
        <w:rPr>
          <w:rFonts w:ascii="Arial" w:hAnsi="Arial" w:cs="Arial"/>
          <w:bCs/>
          <w:szCs w:val="24"/>
        </w:rPr>
        <w:t xml:space="preserve"> programs.</w:t>
      </w:r>
    </w:p>
    <w:p w14:paraId="298ADD7E" w14:textId="77777777" w:rsidR="00952476" w:rsidRDefault="00952476" w:rsidP="2B33C1E1">
      <w:pPr>
        <w:rPr>
          <w:rFonts w:ascii="Arial" w:hAnsi="Arial" w:cs="Arial"/>
        </w:rPr>
      </w:pPr>
    </w:p>
    <w:p w14:paraId="730060BF" w14:textId="7141551D" w:rsidR="00CD55F7" w:rsidRPr="009762D5" w:rsidRDefault="00CD55F7" w:rsidP="47E4816A">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3F3064A0" w:rsidRPr="47E4816A">
        <w:rPr>
          <w:rFonts w:ascii="Arial" w:hAnsi="Arial" w:cs="Arial"/>
          <w:b/>
          <w:bCs/>
        </w:rPr>
        <w:t>(if applicable)</w:t>
      </w:r>
    </w:p>
    <w:p w14:paraId="708C7B17" w14:textId="77777777"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7" w:history="1">
        <w:r w:rsidRPr="006908B1">
          <w:rPr>
            <w:rStyle w:val="Hyperlink"/>
            <w:rFonts w:ascii="Arial" w:hAnsi="Arial" w:cs="Arial"/>
            <w:szCs w:val="24"/>
          </w:rPr>
          <w:t>https://www.myfloridacfo.com/sitePages/services/flow.aspx?ut=Grant+Professionals</w:t>
        </w:r>
      </w:hyperlink>
    </w:p>
    <w:p w14:paraId="585B1D5C" w14:textId="77777777"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3A8243F0" w14:textId="77777777" w:rsidR="00CD55F7" w:rsidRPr="009762D5"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32752F25" w14:textId="77777777" w:rsidR="00CD55F7" w:rsidRDefault="00CD55F7" w:rsidP="002D1A64">
      <w:pPr>
        <w:pStyle w:val="Header"/>
        <w:tabs>
          <w:tab w:val="left" w:pos="0"/>
        </w:tabs>
        <w:spacing w:before="60" w:after="60"/>
        <w:rPr>
          <w:rFonts w:ascii="Arial" w:hAnsi="Arial" w:cs="Arial"/>
          <w:b/>
          <w:szCs w:val="24"/>
          <w:u w:val="single"/>
        </w:rPr>
      </w:pPr>
    </w:p>
    <w:p w14:paraId="0B88CCA9" w14:textId="77777777" w:rsidR="00C5794A" w:rsidRDefault="00C5794A">
      <w:pPr>
        <w:rPr>
          <w:rFonts w:ascii="Arial" w:hAnsi="Arial" w:cs="Arial"/>
          <w:b/>
          <w:szCs w:val="24"/>
          <w:u w:val="single"/>
        </w:rPr>
      </w:pPr>
      <w:r>
        <w:rPr>
          <w:rFonts w:ascii="Arial" w:hAnsi="Arial" w:cs="Arial"/>
          <w:b/>
          <w:szCs w:val="24"/>
          <w:u w:val="single"/>
        </w:rPr>
        <w:br w:type="page"/>
      </w:r>
    </w:p>
    <w:p w14:paraId="549E79EE" w14:textId="1FAEAF53" w:rsidR="00A16966" w:rsidRPr="00375A0E" w:rsidRDefault="00A16966" w:rsidP="00A16966">
      <w:pPr>
        <w:pStyle w:val="Header"/>
        <w:tabs>
          <w:tab w:val="left" w:pos="0"/>
        </w:tabs>
        <w:spacing w:before="60" w:after="60"/>
        <w:rPr>
          <w:rFonts w:ascii="Arial" w:hAnsi="Arial" w:cs="Arial"/>
          <w:b/>
          <w:szCs w:val="24"/>
          <w:u w:val="single"/>
        </w:rPr>
      </w:pPr>
      <w:r w:rsidRPr="00375A0E">
        <w:rPr>
          <w:rFonts w:ascii="Arial" w:hAnsi="Arial" w:cs="Arial"/>
          <w:b/>
          <w:szCs w:val="24"/>
          <w:u w:val="single"/>
        </w:rPr>
        <w:lastRenderedPageBreak/>
        <w:t>Conditions for Acceptance</w:t>
      </w:r>
    </w:p>
    <w:p w14:paraId="5EB870FB" w14:textId="77777777" w:rsidR="00A16966" w:rsidRPr="00D62E6D" w:rsidRDefault="00A16966" w:rsidP="00A1696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64D33EFF" w14:textId="6B72B16E" w:rsidR="00A16966" w:rsidRPr="00D62E6D" w:rsidRDefault="00A16966" w:rsidP="0060007B">
      <w:pPr>
        <w:pStyle w:val="Header"/>
        <w:numPr>
          <w:ilvl w:val="0"/>
          <w:numId w:val="19"/>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1724B978" w14:textId="5C7ED509" w:rsidR="00A16966" w:rsidRDefault="00A16966" w:rsidP="0060007B">
      <w:pPr>
        <w:pStyle w:val="Header"/>
        <w:numPr>
          <w:ilvl w:val="0"/>
          <w:numId w:val="19"/>
        </w:numPr>
        <w:tabs>
          <w:tab w:val="clear" w:pos="360"/>
          <w:tab w:val="clear" w:pos="4320"/>
          <w:tab w:val="clear" w:pos="8640"/>
        </w:tabs>
        <w:spacing w:before="60" w:after="60"/>
        <w:ind w:left="720" w:right="360"/>
        <w:rPr>
          <w:rFonts w:ascii="Arial" w:hAnsi="Arial" w:cs="Arial"/>
        </w:rPr>
      </w:pPr>
      <w:r w:rsidRPr="63ABF7D8">
        <w:rPr>
          <w:rFonts w:ascii="Arial" w:hAnsi="Arial" w:cs="Arial"/>
        </w:rPr>
        <w:t>All required forms must have the assigned TAPS Number included on the form</w:t>
      </w:r>
    </w:p>
    <w:p w14:paraId="76EBFB98" w14:textId="77777777" w:rsidR="00A16966" w:rsidRPr="00A512FB" w:rsidRDefault="00A16966" w:rsidP="0060007B">
      <w:pPr>
        <w:pStyle w:val="Header"/>
        <w:numPr>
          <w:ilvl w:val="0"/>
          <w:numId w:val="19"/>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561FEF9A" w14:textId="77777777" w:rsidR="00A16966" w:rsidRPr="00A512FB" w:rsidRDefault="00A16966" w:rsidP="0060007B">
      <w:pPr>
        <w:numPr>
          <w:ilvl w:val="0"/>
          <w:numId w:val="53"/>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2237CAAD" w14:textId="77777777" w:rsidR="00A16966" w:rsidRPr="00A512FB" w:rsidRDefault="00A16966" w:rsidP="0060007B">
      <w:pPr>
        <w:numPr>
          <w:ilvl w:val="1"/>
          <w:numId w:val="53"/>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51671F9F" w14:textId="77777777" w:rsidR="00A16966" w:rsidRPr="00A512FB" w:rsidRDefault="00A16966" w:rsidP="0060007B">
      <w:pPr>
        <w:numPr>
          <w:ilvl w:val="1"/>
          <w:numId w:val="53"/>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14:paraId="7C34E941" w14:textId="77777777" w:rsidR="00A16966" w:rsidRDefault="00A16966" w:rsidP="0060007B">
      <w:pPr>
        <w:numPr>
          <w:ilvl w:val="1"/>
          <w:numId w:val="53"/>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14E5624B" w14:textId="77777777" w:rsidR="00A16966" w:rsidRDefault="00A16966" w:rsidP="00A16966">
      <w:pPr>
        <w:ind w:left="720"/>
        <w:jc w:val="both"/>
        <w:rPr>
          <w:rFonts w:ascii="Arial" w:hAnsi="Arial" w:cs="Arial"/>
          <w:szCs w:val="24"/>
        </w:rPr>
      </w:pPr>
    </w:p>
    <w:p w14:paraId="3EF89E81" w14:textId="56ECE0E1" w:rsidR="00A16966" w:rsidRPr="00AF7F68" w:rsidRDefault="00A16966" w:rsidP="0060007B">
      <w:pPr>
        <w:pStyle w:val="ListParagraph"/>
        <w:numPr>
          <w:ilvl w:val="0"/>
          <w:numId w:val="19"/>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 xml:space="preserve">Application must be submitted electronically to the Office of Grants Management </w:t>
      </w:r>
      <w:r w:rsidR="2A8B24E6" w:rsidRPr="47E4816A">
        <w:rPr>
          <w:rFonts w:ascii="Arial" w:eastAsia="Times New Roman" w:hAnsi="Arial" w:cs="Arial"/>
          <w:sz w:val="24"/>
          <w:szCs w:val="24"/>
        </w:rPr>
        <w:t xml:space="preserve">via </w:t>
      </w:r>
      <w:r w:rsidR="448E1F64" w:rsidRPr="47E4816A">
        <w:rPr>
          <w:rFonts w:ascii="Arial" w:eastAsia="Times New Roman" w:hAnsi="Arial" w:cs="Arial"/>
          <w:sz w:val="24"/>
          <w:szCs w:val="24"/>
        </w:rPr>
        <w:t>ShareFile</w:t>
      </w:r>
      <w:r w:rsidR="2A8B24E6" w:rsidRPr="47E4816A">
        <w:rPr>
          <w:rFonts w:ascii="Arial" w:eastAsia="Times New Roman" w:hAnsi="Arial" w:cs="Arial"/>
          <w:sz w:val="24"/>
          <w:szCs w:val="24"/>
        </w:rPr>
        <w:t>.</w:t>
      </w:r>
      <w:r w:rsidRPr="47E4816A">
        <w:rPr>
          <w:rFonts w:ascii="Arial" w:eastAsia="Times New Roman" w:hAnsi="Arial" w:cs="Arial"/>
          <w:sz w:val="24"/>
          <w:szCs w:val="24"/>
        </w:rPr>
        <w:t xml:space="preserve"> </w:t>
      </w:r>
    </w:p>
    <w:p w14:paraId="1B084044" w14:textId="26D39EC3" w:rsidR="002D1A64" w:rsidRPr="00375A0E" w:rsidRDefault="002D1A64" w:rsidP="00842905">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26962EBF" w14:textId="1D06E76B" w:rsidR="005A5C8E" w:rsidRDefault="001C058F" w:rsidP="0060007B">
      <w:pPr>
        <w:pStyle w:val="1lynda"/>
        <w:numPr>
          <w:ilvl w:val="0"/>
          <w:numId w:val="25"/>
        </w:numPr>
        <w:tabs>
          <w:tab w:val="clear" w:pos="2880"/>
          <w:tab w:val="num" w:pos="360"/>
        </w:tabs>
        <w:ind w:left="360"/>
        <w:rPr>
          <w:rFonts w:ascii="Arial" w:hAnsi="Arial" w:cs="Arial"/>
        </w:rPr>
      </w:pPr>
      <w:r w:rsidRPr="47E4816A">
        <w:rPr>
          <w:rFonts w:ascii="Arial" w:hAnsi="Arial" w:cs="Arial"/>
        </w:rPr>
        <w:t xml:space="preserve">All eligible recipients’ applications will be </w:t>
      </w:r>
      <w:r w:rsidR="005A5C8E" w:rsidRPr="47E4816A">
        <w:rPr>
          <w:rFonts w:ascii="Arial" w:hAnsi="Arial" w:cs="Arial"/>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6A8C1825" w14:textId="77777777" w:rsidR="005A5C8E" w:rsidRDefault="005A5C8E" w:rsidP="0060007B">
      <w:pPr>
        <w:pStyle w:val="1lynda"/>
        <w:numPr>
          <w:ilvl w:val="0"/>
          <w:numId w:val="25"/>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1B873D94" w14:textId="77777777" w:rsidR="001C058F" w:rsidRPr="00095B76" w:rsidRDefault="005A5C8E" w:rsidP="0060007B">
      <w:pPr>
        <w:pStyle w:val="1lynda"/>
        <w:numPr>
          <w:ilvl w:val="0"/>
          <w:numId w:val="25"/>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001C058F" w:rsidRPr="00095B76">
        <w:rPr>
          <w:rFonts w:ascii="Arial" w:hAnsi="Arial" w:cs="Arial"/>
          <w:szCs w:val="24"/>
        </w:rPr>
        <w:t xml:space="preserve">reviewed for approval by </w:t>
      </w:r>
      <w:r w:rsidR="00501B9F" w:rsidRPr="00095B76">
        <w:rPr>
          <w:rFonts w:ascii="Arial" w:hAnsi="Arial" w:cs="Arial"/>
          <w:szCs w:val="24"/>
        </w:rPr>
        <w:t>FDOE</w:t>
      </w:r>
      <w:r w:rsidR="001C058F" w:rsidRPr="00095B76">
        <w:rPr>
          <w:rFonts w:ascii="Arial" w:hAnsi="Arial" w:cs="Arial"/>
          <w:szCs w:val="24"/>
        </w:rPr>
        <w:t xml:space="preserve"> staff using the criteria specified in the </w:t>
      </w:r>
      <w:r w:rsidR="001C058F" w:rsidRPr="00095B76">
        <w:rPr>
          <w:rFonts w:ascii="Arial" w:hAnsi="Arial" w:cs="Arial"/>
          <w:noProof/>
        </w:rPr>
        <w:t>Strengthening Career and Technical Education for the 21</w:t>
      </w:r>
      <w:r w:rsidR="001C058F" w:rsidRPr="00095B76">
        <w:rPr>
          <w:rFonts w:ascii="Arial" w:hAnsi="Arial" w:cs="Arial"/>
          <w:noProof/>
          <w:vertAlign w:val="superscript"/>
        </w:rPr>
        <w:t>st</w:t>
      </w:r>
      <w:r w:rsidR="001C058F" w:rsidRPr="00095B76">
        <w:rPr>
          <w:rFonts w:ascii="Arial" w:hAnsi="Arial" w:cs="Arial"/>
          <w:noProof/>
        </w:rPr>
        <w:t xml:space="preserve"> Century</w:t>
      </w:r>
      <w:r w:rsidR="001C058F" w:rsidRPr="00095B76">
        <w:rPr>
          <w:rFonts w:ascii="Arial" w:hAnsi="Arial" w:cs="Arial"/>
          <w:szCs w:val="24"/>
        </w:rPr>
        <w:t xml:space="preserve"> Act</w:t>
      </w:r>
      <w:r w:rsidR="00A56B5D" w:rsidRPr="00095B76">
        <w:rPr>
          <w:rFonts w:ascii="Arial" w:hAnsi="Arial" w:cs="Arial"/>
          <w:szCs w:val="24"/>
        </w:rPr>
        <w:t xml:space="preserve"> and Florida’s </w:t>
      </w:r>
      <w:r w:rsidR="00095B76" w:rsidRPr="00095B76">
        <w:rPr>
          <w:rFonts w:ascii="Arial" w:hAnsi="Arial" w:cs="Arial"/>
          <w:szCs w:val="24"/>
        </w:rPr>
        <w:t>Perkins V State Plan.</w:t>
      </w:r>
    </w:p>
    <w:p w14:paraId="2E520D17" w14:textId="77777777" w:rsidR="001C058F" w:rsidRDefault="001C058F" w:rsidP="0060007B">
      <w:pPr>
        <w:pStyle w:val="1lynda"/>
        <w:numPr>
          <w:ilvl w:val="0"/>
          <w:numId w:val="25"/>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1CCCF949" w14:textId="77777777" w:rsidR="001C058F" w:rsidRDefault="001C058F" w:rsidP="0060007B">
      <w:pPr>
        <w:pStyle w:val="1lynda"/>
        <w:numPr>
          <w:ilvl w:val="0"/>
          <w:numId w:val="25"/>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7E841565" w14:textId="77777777" w:rsidR="001C058F" w:rsidRDefault="001C058F" w:rsidP="0060007B">
      <w:pPr>
        <w:pStyle w:val="1lynda"/>
        <w:numPr>
          <w:ilvl w:val="0"/>
          <w:numId w:val="25"/>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w:t>
      </w:r>
      <w:r w:rsidR="00501B9F">
        <w:rPr>
          <w:rFonts w:ascii="Arial" w:hAnsi="Arial" w:cs="Arial"/>
          <w:szCs w:val="24"/>
        </w:rPr>
        <w:t>FDOE</w:t>
      </w:r>
      <w:r>
        <w:rPr>
          <w:rFonts w:ascii="Arial" w:hAnsi="Arial" w:cs="Arial"/>
          <w:szCs w:val="24"/>
        </w:rPr>
        <w:t xml:space="preserve"> staff to review applications</w:t>
      </w:r>
      <w:r w:rsidRPr="00F43478">
        <w:rPr>
          <w:rFonts w:ascii="Arial" w:hAnsi="Arial" w:cs="Arial"/>
          <w:szCs w:val="24"/>
        </w:rPr>
        <w:t>.</w:t>
      </w:r>
    </w:p>
    <w:p w14:paraId="2C35C685" w14:textId="77777777" w:rsidR="00830FC8" w:rsidRPr="00027C1E" w:rsidRDefault="00830FC8" w:rsidP="00027C1E">
      <w:pPr>
        <w:rPr>
          <w:rFonts w:ascii="Arial" w:hAnsi="Arial" w:cs="Arial"/>
          <w:b/>
          <w:bCs/>
          <w:u w:val="single"/>
        </w:rPr>
      </w:pPr>
    </w:p>
    <w:p w14:paraId="260D957D" w14:textId="77777777"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6233">
          <w:pgSz w:w="15840" w:h="12240" w:orient="landscape" w:code="1"/>
          <w:pgMar w:top="720" w:right="720" w:bottom="720" w:left="720" w:header="720" w:footer="720" w:gutter="0"/>
          <w:cols w:space="720"/>
          <w:docGrid w:linePitch="360"/>
        </w:sectPr>
      </w:pPr>
    </w:p>
    <w:p w14:paraId="722CA696"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35FFC1F4"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2FC0720D"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04E43059" w14:textId="77777777"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14:paraId="411F6EB8"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6DE75F02"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6034CB95" w14:textId="77777777" w:rsidR="0062168D" w:rsidRPr="00BA4185" w:rsidRDefault="0062168D" w:rsidP="0062168D">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6472F6B5"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296F66F4"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31CD7961"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32B656CE"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182CEB24"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0E457070"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BA7BE1C" w14:textId="77777777" w:rsidR="0062168D" w:rsidRPr="00275CF9" w:rsidRDefault="0062168D" w:rsidP="0060007B">
      <w:pPr>
        <w:pStyle w:val="ListParagraph"/>
        <w:numPr>
          <w:ilvl w:val="0"/>
          <w:numId w:val="28"/>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4D351F93" w14:textId="77777777" w:rsidR="00830FC8" w:rsidRPr="00BA4185" w:rsidRDefault="00830FC8" w:rsidP="00830FC8">
      <w:pPr>
        <w:pStyle w:val="1lynda"/>
        <w:ind w:firstLine="1080"/>
        <w:rPr>
          <w:rFonts w:ascii="Arial" w:hAnsi="Arial" w:cs="Arial"/>
          <w:sz w:val="28"/>
          <w:szCs w:val="28"/>
        </w:rPr>
      </w:pPr>
    </w:p>
    <w:p w14:paraId="0A09175B"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pgSz w:w="12240" w:h="15840" w:code="1"/>
          <w:pgMar w:top="720" w:right="720" w:bottom="720" w:left="720" w:header="720" w:footer="720" w:gutter="0"/>
          <w:cols w:space="720"/>
          <w:docGrid w:linePitch="360"/>
        </w:sectPr>
      </w:pPr>
    </w:p>
    <w:p w14:paraId="19D1C671"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1FB6A25D"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C7F7DF0"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020F23DA"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19DF167F"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1E6ED7BD"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1D5730B9" w14:textId="77777777" w:rsidR="00EA2326" w:rsidRDefault="00EA2326" w:rsidP="0060007B">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14:paraId="34F4F27D" w14:textId="77777777" w:rsidR="00EA2326" w:rsidRDefault="00EA2326" w:rsidP="00EA2326">
      <w:pPr>
        <w:pStyle w:val="paragraph"/>
        <w:spacing w:before="0" w:beforeAutospacing="0" w:after="0" w:afterAutospacing="0"/>
        <w:ind w:left="360" w:firstLine="60"/>
        <w:textAlignment w:val="baseline"/>
        <w:rPr>
          <w:rFonts w:ascii="Arial" w:hAnsi="Arial" w:cs="Arial"/>
        </w:rPr>
      </w:pPr>
    </w:p>
    <w:p w14:paraId="12E195E5" w14:textId="1A886A94" w:rsidR="1DE2D9A5" w:rsidRDefault="1DE2D9A5" w:rsidP="0060007B">
      <w:pPr>
        <w:pStyle w:val="paragraph"/>
        <w:numPr>
          <w:ilvl w:val="0"/>
          <w:numId w:val="31"/>
        </w:numPr>
        <w:spacing w:before="0" w:beforeAutospacing="0" w:after="0" w:afterAutospacing="0"/>
        <w:rPr>
          <w:rStyle w:val="normaltextrun"/>
        </w:rPr>
      </w:pPr>
      <w:r w:rsidRPr="3B8B8473">
        <w:rPr>
          <w:rStyle w:val="normaltextrun"/>
          <w:rFonts w:ascii="Arial" w:hAnsi="Arial" w:cs="Arial"/>
        </w:rPr>
        <w:t>Meet labor market alignment criteria</w:t>
      </w:r>
    </w:p>
    <w:p w14:paraId="6DCE2506" w14:textId="635D4316" w:rsidR="40F25392" w:rsidRDefault="40F25392" w:rsidP="3B8B8473">
      <w:pPr>
        <w:pStyle w:val="paragraph"/>
        <w:spacing w:before="0" w:beforeAutospacing="0" w:after="0" w:afterAutospacing="0"/>
        <w:rPr>
          <w:rStyle w:val="normaltextrun"/>
          <w:rFonts w:ascii="Arial" w:hAnsi="Arial" w:cs="Arial"/>
        </w:rPr>
      </w:pPr>
    </w:p>
    <w:p w14:paraId="3407719D" w14:textId="77777777" w:rsidR="00EA2326" w:rsidRDefault="00EA2326" w:rsidP="0060007B">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14:paraId="1C9E6376" w14:textId="77777777" w:rsidR="00EA2326" w:rsidRDefault="00EA2326" w:rsidP="002F6DAF">
      <w:pPr>
        <w:pStyle w:val="paragraph"/>
        <w:spacing w:before="0" w:beforeAutospacing="0" w:after="0" w:afterAutospacing="0"/>
        <w:ind w:left="720" w:firstLine="60"/>
        <w:textAlignment w:val="baseline"/>
        <w:rPr>
          <w:rFonts w:ascii="Arial" w:hAnsi="Arial" w:cs="Arial"/>
        </w:rPr>
      </w:pPr>
    </w:p>
    <w:p w14:paraId="035A6E07" w14:textId="77777777" w:rsidR="00EA2326" w:rsidRDefault="00EA2326" w:rsidP="0060007B">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14:paraId="3F3BB2F2" w14:textId="77777777" w:rsidR="00EA2326" w:rsidRDefault="00EA2326" w:rsidP="00EA2326">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704CD4CA" w14:textId="77777777" w:rsidR="00EA2326" w:rsidRDefault="00EA2326" w:rsidP="0060007B">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14:paraId="4E8C3248" w14:textId="77777777" w:rsidR="00EA2326" w:rsidRDefault="00EA2326" w:rsidP="0060007B">
      <w:pPr>
        <w:pStyle w:val="paragraph"/>
        <w:numPr>
          <w:ilvl w:val="0"/>
          <w:numId w:val="30"/>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14:paraId="7371D962" w14:textId="77777777" w:rsidR="00EA2326" w:rsidRDefault="00EA2326" w:rsidP="0060007B">
      <w:pPr>
        <w:pStyle w:val="paragraph"/>
        <w:numPr>
          <w:ilvl w:val="0"/>
          <w:numId w:val="30"/>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14:paraId="71AD6DA6" w14:textId="77777777" w:rsidR="00EA2326" w:rsidRDefault="00EA2326" w:rsidP="0060007B">
      <w:pPr>
        <w:pStyle w:val="paragraph"/>
        <w:numPr>
          <w:ilvl w:val="0"/>
          <w:numId w:val="30"/>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14:paraId="25546C9F" w14:textId="77777777" w:rsidR="00EA2326" w:rsidRDefault="00EA2326" w:rsidP="00EA2326">
      <w:pPr>
        <w:pStyle w:val="paragraph"/>
        <w:spacing w:before="0" w:beforeAutospacing="0" w:after="0" w:afterAutospacing="0"/>
        <w:ind w:left="1080" w:firstLine="60"/>
        <w:textAlignment w:val="baseline"/>
        <w:rPr>
          <w:rFonts w:ascii="Arial" w:hAnsi="Arial" w:cs="Arial"/>
        </w:rPr>
      </w:pPr>
    </w:p>
    <w:p w14:paraId="32D7D838" w14:textId="77777777" w:rsidR="00EA2326" w:rsidRDefault="00EA2326" w:rsidP="0060007B">
      <w:pPr>
        <w:pStyle w:val="paragraph"/>
        <w:numPr>
          <w:ilvl w:val="0"/>
          <w:numId w:val="32"/>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14:paraId="1D8EA8A0" w14:textId="77777777" w:rsidR="00EA2326" w:rsidRDefault="00EA2326" w:rsidP="002F6DAF">
      <w:pPr>
        <w:pStyle w:val="paragraph"/>
        <w:spacing w:before="0" w:beforeAutospacing="0" w:after="0" w:afterAutospacing="0"/>
        <w:ind w:left="720" w:hanging="360"/>
        <w:textAlignment w:val="baseline"/>
        <w:rPr>
          <w:rFonts w:ascii="Arial" w:hAnsi="Arial" w:cs="Arial"/>
        </w:rPr>
      </w:pPr>
    </w:p>
    <w:p w14:paraId="04E7B228" w14:textId="77777777" w:rsidR="00EA2326" w:rsidRDefault="00EA2326" w:rsidP="0060007B">
      <w:pPr>
        <w:pStyle w:val="paragraph"/>
        <w:numPr>
          <w:ilvl w:val="0"/>
          <w:numId w:val="32"/>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14:paraId="7013CDD1" w14:textId="77777777" w:rsidR="00EA2326" w:rsidRDefault="00EA2326" w:rsidP="4D3752E5">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EA2326"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42CBAE48"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1AE9D49A"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178DE69F" w14:textId="77777777" w:rsidR="0029695E" w:rsidRPr="00822239" w:rsidRDefault="0029695E" w:rsidP="0029695E">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00822239" w:rsidRPr="00822239">
        <w:rPr>
          <w:rStyle w:val="eop"/>
          <w:rFonts w:ascii="Arial" w:hAnsi="Arial" w:cs="Arial"/>
          <w:b/>
          <w:bCs/>
        </w:rPr>
        <w:t>Instructions</w:t>
      </w:r>
    </w:p>
    <w:p w14:paraId="39D530F6"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42C426FB" w14:textId="4E9C8D61" w:rsidR="0029695E" w:rsidRPr="00A967B8" w:rsidRDefault="494E3DF8" w:rsidP="3B8B8473">
      <w:pPr>
        <w:pStyle w:val="paragraph"/>
        <w:spacing w:before="0" w:beforeAutospacing="0" w:after="0" w:afterAutospacing="0"/>
        <w:textAlignment w:val="baseline"/>
        <w:rPr>
          <w:rFonts w:ascii="Arial" w:hAnsi="Arial" w:cs="Arial"/>
        </w:rPr>
      </w:pPr>
      <w:r w:rsidRPr="3B8B8473">
        <w:rPr>
          <w:rStyle w:val="normaltextrun"/>
          <w:rFonts w:ascii="Arial" w:hAnsi="Arial" w:cs="Arial"/>
        </w:rPr>
        <w:t xml:space="preserve">For the </w:t>
      </w:r>
      <w:r w:rsidR="253AD54D" w:rsidRPr="3B8B8473">
        <w:rPr>
          <w:rStyle w:val="normaltextrun"/>
          <w:rFonts w:ascii="Arial" w:hAnsi="Arial" w:cs="Arial"/>
        </w:rPr>
        <w:t>2021-</w:t>
      </w:r>
      <w:r w:rsidR="48382569" w:rsidRPr="3B8B8473">
        <w:rPr>
          <w:rStyle w:val="normaltextrun"/>
          <w:rFonts w:ascii="Arial" w:hAnsi="Arial" w:cs="Arial"/>
        </w:rPr>
        <w:t>20</w:t>
      </w:r>
      <w:r w:rsidR="253AD54D" w:rsidRPr="3B8B8473">
        <w:rPr>
          <w:rStyle w:val="normaltextrun"/>
          <w:rFonts w:ascii="Arial" w:hAnsi="Arial" w:cs="Arial"/>
        </w:rPr>
        <w:t>22</w:t>
      </w:r>
      <w:r w:rsidRPr="3B8B8473">
        <w:rPr>
          <w:rStyle w:val="normaltextrun"/>
          <w:rFonts w:ascii="Arial" w:hAnsi="Arial" w:cs="Arial"/>
        </w:rPr>
        <w:t xml:space="preserve"> application year, </w:t>
      </w:r>
      <w:r w:rsidR="253AD54D" w:rsidRPr="3B8B8473">
        <w:rPr>
          <w:rStyle w:val="normaltextrun"/>
          <w:rFonts w:ascii="Arial" w:hAnsi="Arial" w:cs="Arial"/>
        </w:rPr>
        <w:t xml:space="preserve">secondary agencies must submit a </w:t>
      </w:r>
      <w:r w:rsidR="2BCCEB79" w:rsidRPr="3B8B8473">
        <w:rPr>
          <w:rStyle w:val="normaltextrun"/>
          <w:rFonts w:ascii="Arial" w:hAnsi="Arial" w:cs="Arial"/>
        </w:rPr>
        <w:t xml:space="preserve">primary </w:t>
      </w:r>
      <w:r w:rsidR="253AD54D" w:rsidRPr="3B8B8473">
        <w:rPr>
          <w:rStyle w:val="normaltextrun"/>
          <w:rFonts w:ascii="Arial" w:hAnsi="Arial" w:cs="Arial"/>
        </w:rPr>
        <w:t>program of study</w:t>
      </w:r>
      <w:r w:rsidR="43CE7899" w:rsidRPr="3B8B8473">
        <w:rPr>
          <w:rStyle w:val="normaltextrun"/>
          <w:rFonts w:ascii="Arial" w:hAnsi="Arial" w:cs="Arial"/>
        </w:rPr>
        <w:t xml:space="preserve"> on the Perkins V </w:t>
      </w:r>
      <w:r w:rsidR="253AD54D" w:rsidRPr="3B8B8473">
        <w:rPr>
          <w:rStyle w:val="normaltextrun"/>
          <w:rFonts w:ascii="Arial" w:hAnsi="Arial" w:cs="Arial"/>
        </w:rPr>
        <w:t>template</w:t>
      </w:r>
      <w:r w:rsidR="41267C16" w:rsidRPr="3B8B8473">
        <w:rPr>
          <w:rStyle w:val="normaltextrun"/>
          <w:rFonts w:ascii="Arial" w:hAnsi="Arial" w:cs="Arial"/>
        </w:rPr>
        <w:t xml:space="preserve">. </w:t>
      </w:r>
      <w:r w:rsidRPr="3B8B8473">
        <w:rPr>
          <w:rStyle w:val="normaltextrun"/>
          <w:rFonts w:ascii="Arial" w:hAnsi="Arial" w:cs="Arial"/>
        </w:rPr>
        <w:t>See the requirements for a program of study (POS) in Attachment A. </w:t>
      </w:r>
      <w:r w:rsidRPr="3B8B8473">
        <w:rPr>
          <w:rStyle w:val="eop"/>
          <w:rFonts w:ascii="Arial" w:hAnsi="Arial" w:cs="Arial"/>
        </w:rPr>
        <w:t> </w:t>
      </w:r>
    </w:p>
    <w:p w14:paraId="7A184E4F"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18138D1"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256D772E"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381DD99"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581F3822"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40B94C70"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1FB64798" w14:textId="77777777" w:rsidR="0029695E" w:rsidRPr="00A967B8" w:rsidRDefault="0029695E" w:rsidP="0060007B">
      <w:pPr>
        <w:pStyle w:val="paragraph"/>
        <w:numPr>
          <w:ilvl w:val="0"/>
          <w:numId w:val="3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00A86D41" w:rsidRPr="00A86D41">
        <w:rPr>
          <w:rStyle w:val="normaltextrun"/>
          <w:rFonts w:ascii="Arial" w:hAnsi="Arial" w:cs="Arial"/>
        </w:rPr>
        <w:t xml:space="preserve"> </w:t>
      </w:r>
      <w:r w:rsidR="00A86D41" w:rsidRPr="00A967B8">
        <w:rPr>
          <w:rStyle w:val="normaltextrun"/>
          <w:rFonts w:ascii="Arial" w:hAnsi="Arial" w:cs="Arial"/>
        </w:rPr>
        <w:t>(optional)</w:t>
      </w:r>
    </w:p>
    <w:p w14:paraId="2EE56311" w14:textId="1A935564" w:rsidR="0029695E" w:rsidRPr="00A967B8" w:rsidRDefault="0029695E" w:rsidP="0060007B">
      <w:pPr>
        <w:pStyle w:val="paragraph"/>
        <w:numPr>
          <w:ilvl w:val="1"/>
          <w:numId w:val="37"/>
        </w:numPr>
        <w:spacing w:before="0" w:beforeAutospacing="0" w:after="0" w:afterAutospacing="0"/>
        <w:textAlignment w:val="baseline"/>
        <w:rPr>
          <w:rStyle w:val="normaltextrun"/>
          <w:rFonts w:ascii="Arial" w:hAnsi="Arial" w:cs="Arial"/>
        </w:rPr>
      </w:pPr>
      <w:r w:rsidRPr="650C35EB">
        <w:rPr>
          <w:rStyle w:val="normaltextrun"/>
          <w:rFonts w:ascii="Arial" w:hAnsi="Arial" w:cs="Arial"/>
        </w:rPr>
        <w:t>FDOE strongly encourage</w:t>
      </w:r>
      <w:r w:rsidR="64EB59F6" w:rsidRPr="650C35EB">
        <w:rPr>
          <w:rStyle w:val="normaltextrun"/>
          <w:rFonts w:ascii="Arial" w:hAnsi="Arial" w:cs="Arial"/>
        </w:rPr>
        <w:t>s</w:t>
      </w:r>
      <w:r w:rsidRPr="650C35EB">
        <w:rPr>
          <w:rStyle w:val="normaltextrun"/>
          <w:rFonts w:ascii="Arial" w:hAnsi="Arial" w:cs="Arial"/>
        </w:rPr>
        <w:t xml:space="preserve"> facilitat</w:t>
      </w:r>
      <w:r w:rsidR="72FDFB81" w:rsidRPr="650C35EB">
        <w:rPr>
          <w:rStyle w:val="normaltextrun"/>
          <w:rFonts w:ascii="Arial" w:hAnsi="Arial" w:cs="Arial"/>
        </w:rPr>
        <w:t>ion of</w:t>
      </w:r>
      <w:r w:rsidRPr="650C35EB">
        <w:rPr>
          <w:rStyle w:val="normaltextrun"/>
          <w:rFonts w:ascii="Arial" w:hAnsi="Arial" w:cs="Arial"/>
        </w:rPr>
        <w:t xml:space="preserve"> early career exploration.  </w:t>
      </w:r>
    </w:p>
    <w:p w14:paraId="31165CA4" w14:textId="11210593" w:rsidR="0029695E" w:rsidRPr="00A967B8" w:rsidRDefault="0029695E" w:rsidP="0060007B">
      <w:pPr>
        <w:pStyle w:val="paragraph"/>
        <w:numPr>
          <w:ilvl w:val="1"/>
          <w:numId w:val="37"/>
        </w:numPr>
        <w:spacing w:before="0" w:beforeAutospacing="0" w:after="0" w:afterAutospacing="0"/>
        <w:textAlignment w:val="baseline"/>
        <w:rPr>
          <w:rFonts w:ascii="Arial" w:hAnsi="Arial" w:cs="Arial"/>
        </w:rPr>
      </w:pPr>
      <w:r w:rsidRPr="650C35EB">
        <w:rPr>
          <w:rStyle w:val="normaltextrun"/>
          <w:rFonts w:ascii="Arial" w:hAnsi="Arial" w:cs="Arial"/>
        </w:rPr>
        <w:t xml:space="preserve">If there is no locally-offered aligned middle school </w:t>
      </w:r>
      <w:r w:rsidR="4BEA9C00" w:rsidRPr="650C35EB">
        <w:rPr>
          <w:rStyle w:val="normaltextrun"/>
          <w:rFonts w:ascii="Arial" w:hAnsi="Arial" w:cs="Arial"/>
        </w:rPr>
        <w:t>course</w:t>
      </w:r>
      <w:r w:rsidRPr="650C35EB">
        <w:rPr>
          <w:rStyle w:val="normaltextrun"/>
          <w:rFonts w:ascii="Arial" w:hAnsi="Arial" w:cs="Arial"/>
        </w:rPr>
        <w:t>, leave the section blank. </w:t>
      </w:r>
      <w:r w:rsidRPr="650C35EB">
        <w:rPr>
          <w:rStyle w:val="eop"/>
          <w:rFonts w:ascii="Arial" w:hAnsi="Arial" w:cs="Arial"/>
        </w:rPr>
        <w:t> </w:t>
      </w:r>
    </w:p>
    <w:p w14:paraId="41ECD4C6" w14:textId="77777777" w:rsidR="0029695E" w:rsidRPr="00A967B8" w:rsidRDefault="0029695E" w:rsidP="0060007B">
      <w:pPr>
        <w:pStyle w:val="paragraph"/>
        <w:numPr>
          <w:ilvl w:val="0"/>
          <w:numId w:val="38"/>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14:paraId="35AB7790" w14:textId="77777777" w:rsidR="0029695E" w:rsidRPr="00A967B8" w:rsidRDefault="00796DC5" w:rsidP="0060007B">
      <w:pPr>
        <w:pStyle w:val="paragraph"/>
        <w:numPr>
          <w:ilvl w:val="1"/>
          <w:numId w:val="38"/>
        </w:numPr>
        <w:spacing w:before="0" w:beforeAutospacing="0" w:after="0" w:afterAutospacing="0"/>
        <w:textAlignment w:val="baseline"/>
        <w:rPr>
          <w:rFonts w:ascii="Arial" w:hAnsi="Arial" w:cs="Arial"/>
        </w:rPr>
      </w:pPr>
      <w:r w:rsidRPr="00A967B8">
        <w:rPr>
          <w:rStyle w:val="normaltextrun"/>
          <w:rFonts w:ascii="Arial" w:hAnsi="Arial" w:cs="Arial"/>
        </w:rPr>
        <w:t>M</w:t>
      </w:r>
      <w:r w:rsidR="0029695E" w:rsidRPr="00A967B8">
        <w:rPr>
          <w:rStyle w:val="normaltextrun"/>
          <w:rFonts w:ascii="Arial" w:hAnsi="Arial" w:cs="Arial"/>
        </w:rPr>
        <w:t>ust have at least one high school CTE program. </w:t>
      </w:r>
      <w:r w:rsidR="0029695E" w:rsidRPr="00A967B8">
        <w:rPr>
          <w:rStyle w:val="eop"/>
          <w:rFonts w:ascii="Arial" w:hAnsi="Arial" w:cs="Arial"/>
        </w:rPr>
        <w:t> </w:t>
      </w:r>
    </w:p>
    <w:p w14:paraId="0E169BAB"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145EA61F"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00796DC5" w:rsidRPr="00A967B8">
        <w:rPr>
          <w:rStyle w:val="normaltextrun"/>
          <w:rFonts w:ascii="Arial" w:hAnsi="Arial" w:cs="Arial"/>
        </w:rPr>
        <w:t xml:space="preserve"> Agencies </w:t>
      </w:r>
      <w:r w:rsidRPr="00A967B8">
        <w:rPr>
          <w:rStyle w:val="normaltextrun"/>
          <w:rFonts w:ascii="Arial" w:hAnsi="Arial" w:cs="Arial"/>
        </w:rPr>
        <w:t>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0E17B32E" w14:textId="77777777" w:rsidR="00E86869" w:rsidRPr="00A967B8" w:rsidRDefault="0029695E" w:rsidP="0060007B">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3E419CDD" w14:textId="77777777" w:rsidR="0029695E" w:rsidRPr="00A967B8" w:rsidRDefault="0029695E" w:rsidP="0060007B">
      <w:pPr>
        <w:pStyle w:val="paragraph"/>
        <w:numPr>
          <w:ilvl w:val="1"/>
          <w:numId w:val="39"/>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8"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762BAA1E" w14:textId="77777777" w:rsidR="00796DC5" w:rsidRPr="00A967B8" w:rsidRDefault="0029695E" w:rsidP="0060007B">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00796DC5" w:rsidRPr="00A967B8">
        <w:rPr>
          <w:rStyle w:val="normaltextrun"/>
          <w:rFonts w:ascii="Arial" w:hAnsi="Arial" w:cs="Arial"/>
        </w:rPr>
        <w:t> </w:t>
      </w:r>
    </w:p>
    <w:p w14:paraId="042A26F4" w14:textId="77777777" w:rsidR="0029695E" w:rsidRPr="00A967B8" w:rsidRDefault="00796DC5" w:rsidP="0060007B">
      <w:pPr>
        <w:pStyle w:val="paragraph"/>
        <w:numPr>
          <w:ilvl w:val="1"/>
          <w:numId w:val="39"/>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technical college/center</w:t>
      </w:r>
      <w:r w:rsidR="0029695E" w:rsidRPr="00A967B8">
        <w:rPr>
          <w:rStyle w:val="eop"/>
          <w:rFonts w:ascii="Arial" w:hAnsi="Arial" w:cs="Arial"/>
        </w:rPr>
        <w:t> </w:t>
      </w:r>
    </w:p>
    <w:p w14:paraId="60252166" w14:textId="77777777" w:rsidR="00796DC5" w:rsidRPr="00A967B8" w:rsidRDefault="0029695E" w:rsidP="0060007B">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0B7F4031" w14:textId="77777777" w:rsidR="0029695E" w:rsidRPr="00A967B8" w:rsidRDefault="00796DC5" w:rsidP="0060007B">
      <w:pPr>
        <w:pStyle w:val="paragraph"/>
        <w:numPr>
          <w:ilvl w:val="1"/>
          <w:numId w:val="39"/>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College System institution</w:t>
      </w:r>
      <w:r w:rsidR="0029695E" w:rsidRPr="00A967B8">
        <w:rPr>
          <w:rStyle w:val="eop"/>
          <w:rFonts w:ascii="Arial" w:hAnsi="Arial" w:cs="Arial"/>
        </w:rPr>
        <w:t> </w:t>
      </w:r>
    </w:p>
    <w:p w14:paraId="2BCE4E20" w14:textId="6FB03AE4" w:rsidR="00796DC5" w:rsidRPr="00A967B8" w:rsidRDefault="0029695E" w:rsidP="0060007B">
      <w:pPr>
        <w:pStyle w:val="paragraph"/>
        <w:numPr>
          <w:ilvl w:val="0"/>
          <w:numId w:val="40"/>
        </w:numPr>
        <w:spacing w:before="0" w:beforeAutospacing="0" w:after="0" w:afterAutospacing="0"/>
        <w:ind w:left="360" w:firstLine="0"/>
        <w:textAlignment w:val="baseline"/>
        <w:rPr>
          <w:rStyle w:val="normaltextrun"/>
          <w:rFonts w:ascii="Arial" w:hAnsi="Arial" w:cs="Arial"/>
        </w:rPr>
      </w:pPr>
      <w:r w:rsidRPr="611EE53F">
        <w:rPr>
          <w:rStyle w:val="normaltextrun"/>
          <w:rFonts w:ascii="Arial" w:hAnsi="Arial" w:cs="Arial"/>
          <w:b/>
          <w:bCs/>
        </w:rPr>
        <w:t>University:</w:t>
      </w:r>
      <w:r w:rsidRPr="611EE53F">
        <w:rPr>
          <w:rStyle w:val="normaltextrun"/>
          <w:rFonts w:ascii="Arial" w:hAnsi="Arial" w:cs="Arial"/>
        </w:rPr>
        <w:t xml:space="preserve"> </w:t>
      </w:r>
      <w:r w:rsidR="1E3E2B6B" w:rsidRPr="611EE53F">
        <w:rPr>
          <w:rStyle w:val="normaltextrun"/>
          <w:rFonts w:ascii="Arial" w:hAnsi="Arial" w:cs="Arial"/>
        </w:rPr>
        <w:t>(optional)</w:t>
      </w:r>
    </w:p>
    <w:p w14:paraId="2497EF8D" w14:textId="4A00671F" w:rsidR="00796DC5" w:rsidRPr="00A967B8" w:rsidRDefault="0029695E" w:rsidP="0060007B">
      <w:pPr>
        <w:pStyle w:val="paragraph"/>
        <w:numPr>
          <w:ilvl w:val="1"/>
          <w:numId w:val="40"/>
        </w:numPr>
        <w:spacing w:before="0" w:beforeAutospacing="0" w:after="0" w:afterAutospacing="0"/>
        <w:textAlignment w:val="baseline"/>
        <w:rPr>
          <w:rStyle w:val="normaltextrun"/>
          <w:rFonts w:ascii="Arial" w:hAnsi="Arial" w:cs="Arial"/>
        </w:rPr>
      </w:pPr>
      <w:r w:rsidRPr="611EE53F">
        <w:rPr>
          <w:rStyle w:val="normaltextrun"/>
          <w:rFonts w:ascii="Arial" w:hAnsi="Arial" w:cs="Arial"/>
        </w:rPr>
        <w:t>The inclusion of university programs and/or higher is included for the benefit of</w:t>
      </w:r>
      <w:r w:rsidR="00796DC5" w:rsidRPr="611EE53F">
        <w:rPr>
          <w:rStyle w:val="normaltextrun"/>
          <w:rFonts w:ascii="Arial" w:hAnsi="Arial" w:cs="Arial"/>
        </w:rPr>
        <w:t xml:space="preserve"> students, NOT as a requirement</w:t>
      </w:r>
      <w:r w:rsidRPr="611EE53F">
        <w:rPr>
          <w:rStyle w:val="normaltextrun"/>
          <w:rFonts w:ascii="Arial" w:hAnsi="Arial" w:cs="Arial"/>
        </w:rPr>
        <w:t xml:space="preserve">.  </w:t>
      </w:r>
    </w:p>
    <w:p w14:paraId="73CDCA76" w14:textId="77777777" w:rsidR="00796DC5" w:rsidRPr="00A967B8" w:rsidRDefault="0029695E" w:rsidP="0060007B">
      <w:pPr>
        <w:pStyle w:val="paragraph"/>
        <w:numPr>
          <w:ilvl w:val="1"/>
          <w:numId w:val="40"/>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w:t>
      </w:r>
      <w:r w:rsidR="00796DC5" w:rsidRPr="00A967B8">
        <w:rPr>
          <w:rStyle w:val="normaltextrun"/>
          <w:rFonts w:ascii="Arial" w:hAnsi="Arial" w:cs="Arial"/>
        </w:rPr>
        <w:t>leave this section blank</w:t>
      </w:r>
      <w:r w:rsidRPr="00A967B8">
        <w:rPr>
          <w:rStyle w:val="normaltextrun"/>
          <w:rFonts w:ascii="Arial" w:hAnsi="Arial" w:cs="Arial"/>
        </w:rPr>
        <w:t xml:space="preserve">. </w:t>
      </w:r>
    </w:p>
    <w:p w14:paraId="38DD13B1" w14:textId="77777777" w:rsidR="0029695E" w:rsidRPr="00A967B8" w:rsidRDefault="00796DC5" w:rsidP="0060007B">
      <w:pPr>
        <w:pStyle w:val="paragraph"/>
        <w:numPr>
          <w:ilvl w:val="1"/>
          <w:numId w:val="40"/>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w:t>
      </w:r>
      <w:r w:rsidR="0029695E" w:rsidRPr="00A967B8">
        <w:rPr>
          <w:rStyle w:val="normaltextrun"/>
          <w:rFonts w:ascii="Arial" w:hAnsi="Arial" w:cs="Arial"/>
        </w:rPr>
        <w:t xml:space="preserve"> used to support baccalaureate programs.</w:t>
      </w:r>
      <w:r w:rsidR="0029695E" w:rsidRPr="00A967B8">
        <w:rPr>
          <w:rStyle w:val="eop"/>
          <w:rFonts w:ascii="Arial" w:hAnsi="Arial" w:cs="Arial"/>
        </w:rPr>
        <w:t> </w:t>
      </w:r>
    </w:p>
    <w:p w14:paraId="14494CD6"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5B1577EB"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1A66BD4"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8838EB7"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7A06CF21"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2451E38" w14:textId="77777777" w:rsidR="00A967B8" w:rsidRDefault="00A967B8">
      <w:pPr>
        <w:rPr>
          <w:rStyle w:val="normaltextrun"/>
          <w:rFonts w:ascii="Arial" w:hAnsi="Arial" w:cs="Arial"/>
          <w:b/>
          <w:bCs/>
          <w:szCs w:val="24"/>
          <w:u w:val="single"/>
        </w:rPr>
      </w:pPr>
      <w:r>
        <w:rPr>
          <w:rStyle w:val="normaltextrun"/>
          <w:rFonts w:ascii="Arial" w:hAnsi="Arial" w:cs="Arial"/>
          <w:b/>
          <w:bCs/>
          <w:u w:val="single"/>
        </w:rPr>
        <w:br w:type="page"/>
      </w:r>
    </w:p>
    <w:p w14:paraId="60A546A6"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Opportunity(ies):</w:t>
      </w:r>
      <w:r w:rsidRPr="00A967B8">
        <w:rPr>
          <w:rStyle w:val="normaltextrun"/>
          <w:rFonts w:ascii="Arial" w:hAnsi="Arial" w:cs="Arial"/>
          <w:u w:val="single"/>
        </w:rPr>
        <w:t> </w:t>
      </w:r>
      <w:r w:rsidRPr="00A967B8">
        <w:rPr>
          <w:rStyle w:val="eop"/>
          <w:rFonts w:ascii="Arial" w:hAnsi="Arial" w:cs="Arial"/>
        </w:rPr>
        <w:t> </w:t>
      </w:r>
    </w:p>
    <w:p w14:paraId="3F943555" w14:textId="77777777" w:rsidR="0029695E" w:rsidRPr="00A967B8" w:rsidRDefault="1C57B5EB" w:rsidP="0060007B">
      <w:pPr>
        <w:pStyle w:val="paragraph"/>
        <w:numPr>
          <w:ilvl w:val="0"/>
          <w:numId w:val="41"/>
        </w:numPr>
        <w:spacing w:before="0" w:beforeAutospacing="0" w:after="0" w:afterAutospacing="0"/>
        <w:textAlignment w:val="baseline"/>
        <w:rPr>
          <w:rFonts w:ascii="Arial" w:eastAsia="Arial" w:hAnsi="Arial" w:cs="Arial"/>
        </w:rPr>
      </w:pPr>
      <w:r w:rsidRPr="3B8B8473">
        <w:rPr>
          <w:rStyle w:val="normaltextrun"/>
          <w:rFonts w:ascii="Arial" w:hAnsi="Arial" w:cs="Arial"/>
        </w:rPr>
        <w:t xml:space="preserve">Agencies </w:t>
      </w:r>
      <w:r w:rsidR="494E3DF8" w:rsidRPr="3B8B8473">
        <w:rPr>
          <w:rStyle w:val="normaltextrun"/>
          <w:rFonts w:ascii="Arial" w:hAnsi="Arial" w:cs="Arial"/>
        </w:rPr>
        <w:t>must provide one or more opportunities for accelerated credit within the program of study.  This can b</w:t>
      </w:r>
      <w:r w:rsidRPr="3B8B8473">
        <w:rPr>
          <w:rStyle w:val="normaltextrun"/>
          <w:rFonts w:ascii="Arial" w:hAnsi="Arial" w:cs="Arial"/>
        </w:rPr>
        <w:t xml:space="preserve">e at the secondary level or </w:t>
      </w:r>
      <w:r w:rsidR="494E3DF8" w:rsidRPr="3B8B8473">
        <w:rPr>
          <w:rStyle w:val="normaltextrun"/>
          <w:rFonts w:ascii="Arial" w:hAnsi="Arial" w:cs="Arial"/>
        </w:rPr>
        <w:t>postsecondary level. </w:t>
      </w:r>
      <w:r w:rsidR="494E3DF8" w:rsidRPr="3B8B8473">
        <w:rPr>
          <w:rStyle w:val="eop"/>
          <w:rFonts w:ascii="Arial" w:hAnsi="Arial" w:cs="Arial"/>
        </w:rPr>
        <w:t> </w:t>
      </w:r>
    </w:p>
    <w:p w14:paraId="0E6D2759" w14:textId="2979BEB8" w:rsidR="40F25392" w:rsidRDefault="40F25392" w:rsidP="3B8B8473">
      <w:pPr>
        <w:pStyle w:val="paragraph"/>
        <w:spacing w:before="0" w:beforeAutospacing="0" w:after="0" w:afterAutospacing="0"/>
        <w:rPr>
          <w:rStyle w:val="eop"/>
          <w:rFonts w:ascii="Arial" w:hAnsi="Arial" w:cs="Arial"/>
        </w:rPr>
      </w:pPr>
    </w:p>
    <w:p w14:paraId="33CECE5A" w14:textId="77777777" w:rsidR="0029695E" w:rsidRPr="00A967B8" w:rsidRDefault="0029695E" w:rsidP="0060007B">
      <w:pPr>
        <w:pStyle w:val="paragraph"/>
        <w:numPr>
          <w:ilvl w:val="0"/>
          <w:numId w:val="41"/>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1FCF2FAF" w14:textId="77777777" w:rsidR="0029695E" w:rsidRPr="00A967B8" w:rsidRDefault="0029695E" w:rsidP="0060007B">
      <w:pPr>
        <w:pStyle w:val="paragraph"/>
        <w:numPr>
          <w:ilvl w:val="0"/>
          <w:numId w:val="41"/>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14:paraId="6A651002" w14:textId="77777777" w:rsidR="0029695E" w:rsidRPr="00A967B8" w:rsidRDefault="0029695E" w:rsidP="0060007B">
      <w:pPr>
        <w:pStyle w:val="paragraph"/>
        <w:numPr>
          <w:ilvl w:val="0"/>
          <w:numId w:val="42"/>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14:paraId="422408D9" w14:textId="77777777" w:rsidR="0029695E" w:rsidRPr="00A967B8" w:rsidRDefault="494E3DF8" w:rsidP="0060007B">
      <w:pPr>
        <w:pStyle w:val="paragraph"/>
        <w:numPr>
          <w:ilvl w:val="1"/>
          <w:numId w:val="42"/>
        </w:numPr>
        <w:spacing w:before="0" w:beforeAutospacing="0" w:after="0" w:afterAutospacing="0"/>
        <w:textAlignment w:val="baseline"/>
        <w:rPr>
          <w:rFonts w:ascii="Arial" w:eastAsia="Arial" w:hAnsi="Arial" w:cs="Arial"/>
        </w:rPr>
      </w:pPr>
      <w:r w:rsidRPr="3B8B8473">
        <w:rPr>
          <w:rStyle w:val="normaltextrun"/>
          <w:rFonts w:ascii="Arial" w:hAnsi="Arial" w:cs="Arial"/>
        </w:rPr>
        <w:t>What course(s)/program(s) the awarded credit applies (e.g., Computer Engineering Technology AS) </w:t>
      </w:r>
      <w:r w:rsidRPr="3B8B8473">
        <w:rPr>
          <w:rStyle w:val="eop"/>
          <w:rFonts w:ascii="Arial" w:hAnsi="Arial" w:cs="Arial"/>
        </w:rPr>
        <w:t> </w:t>
      </w:r>
    </w:p>
    <w:p w14:paraId="7B744ACA" w14:textId="04CBD687" w:rsidR="0029695E" w:rsidRDefault="494E3DF8" w:rsidP="0060007B">
      <w:pPr>
        <w:pStyle w:val="paragraph"/>
        <w:numPr>
          <w:ilvl w:val="1"/>
          <w:numId w:val="42"/>
        </w:numPr>
        <w:spacing w:before="0" w:beforeAutospacing="0" w:after="0" w:afterAutospacing="0"/>
        <w:textAlignment w:val="baseline"/>
        <w:rPr>
          <w:rStyle w:val="eop"/>
          <w:rFonts w:ascii="Arial" w:eastAsia="Arial" w:hAnsi="Arial" w:cs="Arial"/>
        </w:rPr>
      </w:pPr>
      <w:r w:rsidRPr="650C35EB">
        <w:rPr>
          <w:rStyle w:val="normaltextrun"/>
          <w:rFonts w:ascii="Arial" w:hAnsi="Arial" w:cs="Arial"/>
        </w:rPr>
        <w:t xml:space="preserve">What institutions recognize the credit agreements </w:t>
      </w:r>
      <w:r w:rsidR="6A5EF58E" w:rsidRPr="650C35EB">
        <w:rPr>
          <w:rStyle w:val="normaltextrun"/>
          <w:rFonts w:ascii="Arial" w:hAnsi="Arial" w:cs="Arial"/>
        </w:rPr>
        <w:t xml:space="preserve">(e.g., Broward College) </w:t>
      </w:r>
      <w:r w:rsidRPr="650C35EB">
        <w:rPr>
          <w:rStyle w:val="normaltextrun"/>
          <w:rFonts w:ascii="Arial" w:hAnsi="Arial" w:cs="Arial"/>
        </w:rPr>
        <w:t xml:space="preserve">or if the </w:t>
      </w:r>
      <w:r w:rsidR="3CC1E3D7" w:rsidRPr="650C35EB">
        <w:rPr>
          <w:rStyle w:val="normaltextrun"/>
          <w:rFonts w:ascii="Arial" w:hAnsi="Arial" w:cs="Arial"/>
        </w:rPr>
        <w:t xml:space="preserve">articulation </w:t>
      </w:r>
      <w:r w:rsidRPr="650C35EB">
        <w:rPr>
          <w:rStyle w:val="normaltextrun"/>
          <w:rFonts w:ascii="Arial" w:hAnsi="Arial" w:cs="Arial"/>
        </w:rPr>
        <w:t>agreement is statewide  </w:t>
      </w:r>
      <w:r w:rsidRPr="650C35EB">
        <w:rPr>
          <w:rStyle w:val="eop"/>
          <w:rFonts w:ascii="Arial" w:hAnsi="Arial" w:cs="Arial"/>
        </w:rPr>
        <w:t> </w:t>
      </w:r>
    </w:p>
    <w:p w14:paraId="37661F0B" w14:textId="77777777" w:rsidR="00A967B8" w:rsidRPr="00A967B8" w:rsidRDefault="00A967B8" w:rsidP="3B8B8473">
      <w:pPr>
        <w:pStyle w:val="paragraph"/>
        <w:spacing w:before="0" w:beforeAutospacing="0" w:after="0" w:afterAutospacing="0"/>
        <w:ind w:left="720"/>
        <w:textAlignment w:val="baseline"/>
        <w:rPr>
          <w:rFonts w:ascii="Arial" w:hAnsi="Arial" w:cs="Arial"/>
        </w:rPr>
      </w:pPr>
    </w:p>
    <w:p w14:paraId="63C1C5FB" w14:textId="77777777" w:rsidR="0029695E" w:rsidRPr="00A967B8" w:rsidRDefault="0029695E" w:rsidP="0060007B">
      <w:pPr>
        <w:pStyle w:val="paragraph"/>
        <w:numPr>
          <w:ilvl w:val="0"/>
          <w:numId w:val="42"/>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1BD517FC" w14:textId="77777777" w:rsidR="0029695E" w:rsidRPr="00A967B8" w:rsidRDefault="0029695E" w:rsidP="0060007B">
      <w:pPr>
        <w:pStyle w:val="paragraph"/>
        <w:numPr>
          <w:ilvl w:val="0"/>
          <w:numId w:val="42"/>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14:paraId="5905E44E" w14:textId="77777777" w:rsidR="0029695E" w:rsidRDefault="494E3DF8" w:rsidP="0060007B">
      <w:pPr>
        <w:pStyle w:val="paragraph"/>
        <w:numPr>
          <w:ilvl w:val="1"/>
          <w:numId w:val="42"/>
        </w:numPr>
        <w:spacing w:before="0" w:beforeAutospacing="0" w:after="0" w:afterAutospacing="0"/>
        <w:textAlignment w:val="baseline"/>
        <w:rPr>
          <w:rStyle w:val="eop"/>
          <w:rFonts w:ascii="Arial" w:eastAsia="Arial" w:hAnsi="Arial" w:cs="Arial"/>
        </w:rPr>
      </w:pPr>
      <w:r w:rsidRPr="3B8B8473">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3B8B8473">
        <w:rPr>
          <w:rStyle w:val="eop"/>
          <w:rFonts w:ascii="Arial" w:hAnsi="Arial" w:cs="Arial"/>
        </w:rPr>
        <w:t> </w:t>
      </w:r>
    </w:p>
    <w:p w14:paraId="5214624C" w14:textId="77777777" w:rsidR="00A967B8" w:rsidRPr="00A967B8" w:rsidRDefault="00A967B8" w:rsidP="00A967B8">
      <w:pPr>
        <w:pStyle w:val="paragraph"/>
        <w:spacing w:before="0" w:beforeAutospacing="0" w:after="0" w:afterAutospacing="0"/>
        <w:ind w:left="1080"/>
        <w:textAlignment w:val="baseline"/>
        <w:rPr>
          <w:rFonts w:ascii="Arial" w:hAnsi="Arial" w:cs="Arial"/>
        </w:rPr>
      </w:pPr>
    </w:p>
    <w:p w14:paraId="730BCEE7" w14:textId="08CCFD42" w:rsidR="00A86D41" w:rsidRPr="00A86D41" w:rsidRDefault="0029695E" w:rsidP="0060007B">
      <w:pPr>
        <w:pStyle w:val="paragraph"/>
        <w:numPr>
          <w:ilvl w:val="0"/>
          <w:numId w:val="42"/>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Accelerated, aligned academics</w:t>
      </w:r>
      <w:r w:rsidR="00A86D41" w:rsidRPr="00A86D41">
        <w:rPr>
          <w:rStyle w:val="normaltextrun"/>
          <w:rFonts w:ascii="Arial" w:hAnsi="Arial" w:cs="Arial"/>
        </w:rPr>
        <w:t xml:space="preserve"> </w:t>
      </w:r>
      <w:r w:rsidR="00361B10">
        <w:rPr>
          <w:rStyle w:val="normaltextrun"/>
          <w:rFonts w:ascii="Arial" w:hAnsi="Arial" w:cs="Arial"/>
        </w:rPr>
        <w:t xml:space="preserve">(AP, IB, AICE, CLEP, etc.) </w:t>
      </w:r>
      <w:r w:rsidR="00A86D41" w:rsidRPr="00A86D41">
        <w:rPr>
          <w:rStyle w:val="normaltextrun"/>
          <w:rFonts w:ascii="Arial" w:hAnsi="Arial" w:cs="Arial"/>
        </w:rPr>
        <w:t xml:space="preserve">should </w:t>
      </w:r>
      <w:r w:rsidRPr="00A86D41">
        <w:rPr>
          <w:rStyle w:val="normaltextrun"/>
          <w:rFonts w:ascii="Arial" w:hAnsi="Arial" w:cs="Arial"/>
        </w:rPr>
        <w:t xml:space="preserve">include the </w:t>
      </w:r>
      <w:r w:rsidR="00A86D41" w:rsidRPr="00A86D41">
        <w:rPr>
          <w:rStyle w:val="normaltextrun"/>
          <w:rFonts w:ascii="Arial" w:hAnsi="Arial" w:cs="Arial"/>
        </w:rPr>
        <w:t>following:</w:t>
      </w:r>
    </w:p>
    <w:p w14:paraId="270D7732" w14:textId="77777777" w:rsidR="00A86D41" w:rsidRPr="00A86D41" w:rsidRDefault="00A86D41" w:rsidP="0060007B">
      <w:pPr>
        <w:pStyle w:val="paragraph"/>
        <w:numPr>
          <w:ilvl w:val="1"/>
          <w:numId w:val="42"/>
        </w:numPr>
        <w:spacing w:before="0" w:beforeAutospacing="0" w:after="0" w:afterAutospacing="0"/>
        <w:textAlignment w:val="baseline"/>
        <w:rPr>
          <w:rStyle w:val="normaltextrun"/>
        </w:rPr>
      </w:pPr>
      <w:r>
        <w:rPr>
          <w:rStyle w:val="normaltextrun"/>
          <w:rFonts w:ascii="Arial" w:hAnsi="Arial" w:cs="Arial"/>
        </w:rPr>
        <w:t>name of the course(s),</w:t>
      </w:r>
      <w:r w:rsidR="0029695E" w:rsidRPr="00A86D41">
        <w:rPr>
          <w:rStyle w:val="normaltextrun"/>
          <w:rFonts w:ascii="Arial" w:hAnsi="Arial" w:cs="Arial"/>
        </w:rPr>
        <w:t xml:space="preserve"> </w:t>
      </w:r>
    </w:p>
    <w:p w14:paraId="4AA275A2" w14:textId="77777777" w:rsidR="00A86D41" w:rsidRPr="00A86D41" w:rsidRDefault="0029695E" w:rsidP="0060007B">
      <w:pPr>
        <w:pStyle w:val="paragraph"/>
        <w:numPr>
          <w:ilvl w:val="1"/>
          <w:numId w:val="42"/>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14:paraId="558791BB" w14:textId="77777777" w:rsidR="0029695E" w:rsidRPr="00A86D41" w:rsidRDefault="00A86D41" w:rsidP="0060007B">
      <w:pPr>
        <w:pStyle w:val="paragraph"/>
        <w:numPr>
          <w:ilvl w:val="1"/>
          <w:numId w:val="42"/>
        </w:numPr>
        <w:spacing w:before="0" w:beforeAutospacing="0" w:after="0" w:afterAutospacing="0"/>
        <w:textAlignment w:val="baseline"/>
        <w:rPr>
          <w:rStyle w:val="normaltextrun"/>
        </w:rPr>
      </w:pPr>
      <w:r>
        <w:rPr>
          <w:rStyle w:val="normaltextrun"/>
          <w:rFonts w:ascii="Arial" w:hAnsi="Arial" w:cs="Arial"/>
        </w:rPr>
        <w:t>any other relevant information</w:t>
      </w:r>
      <w:r w:rsidR="0029695E" w:rsidRPr="00A86D41">
        <w:rPr>
          <w:rStyle w:val="normaltextrun"/>
          <w:rFonts w:ascii="Arial" w:hAnsi="Arial" w:cs="Arial"/>
        </w:rPr>
        <w:t> </w:t>
      </w:r>
    </w:p>
    <w:p w14:paraId="4CEE9085" w14:textId="77777777" w:rsidR="0029695E" w:rsidRPr="00A86D41" w:rsidRDefault="0029695E" w:rsidP="00A86D4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772B1322"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pgSz w:w="12240" w:h="15840" w:code="1"/>
          <w:pgMar w:top="720" w:right="720" w:bottom="720" w:left="720" w:header="720" w:footer="720" w:gutter="0"/>
          <w:cols w:space="720"/>
          <w:docGrid w:linePitch="360"/>
        </w:sectPr>
      </w:pPr>
    </w:p>
    <w:p w14:paraId="4A89F0DE" w14:textId="77777777" w:rsidR="00955423" w:rsidRDefault="00955423" w:rsidP="00955423">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28EA55AF" w14:textId="2A24FD73" w:rsidR="00EA2326" w:rsidRPr="009611B2" w:rsidRDefault="00B67DA0" w:rsidP="6930D624">
      <w:pPr>
        <w:pStyle w:val="paragraph"/>
        <w:spacing w:before="0" w:beforeAutospacing="0" w:after="0" w:afterAutospacing="0"/>
        <w:jc w:val="center"/>
        <w:textAlignment w:val="baseline"/>
        <w:rPr>
          <w:rFonts w:ascii="Arial" w:hAnsi="Arial" w:cs="Arial"/>
          <w:sz w:val="18"/>
          <w:szCs w:val="18"/>
        </w:rPr>
      </w:pPr>
      <w:r w:rsidRPr="6930D624">
        <w:rPr>
          <w:rStyle w:val="normaltextrun"/>
          <w:rFonts w:ascii="Arial" w:hAnsi="Arial" w:cs="Arial"/>
          <w:b/>
          <w:bCs/>
          <w:sz w:val="28"/>
          <w:szCs w:val="28"/>
        </w:rPr>
        <w:t xml:space="preserve">Perkins V: </w:t>
      </w:r>
      <w:r w:rsidR="004E6836" w:rsidRPr="6930D624">
        <w:rPr>
          <w:rStyle w:val="normaltextrun"/>
          <w:rFonts w:ascii="Arial" w:hAnsi="Arial" w:cs="Arial"/>
          <w:b/>
          <w:bCs/>
          <w:sz w:val="28"/>
          <w:szCs w:val="28"/>
        </w:rPr>
        <w:t>2021-</w:t>
      </w:r>
      <w:r w:rsidR="392803D1" w:rsidRPr="6930D624">
        <w:rPr>
          <w:rStyle w:val="normaltextrun"/>
          <w:rFonts w:ascii="Arial" w:hAnsi="Arial" w:cs="Arial"/>
          <w:b/>
          <w:bCs/>
          <w:sz w:val="28"/>
          <w:szCs w:val="28"/>
        </w:rPr>
        <w:t>20</w:t>
      </w:r>
      <w:r w:rsidR="004E6836" w:rsidRPr="6930D624">
        <w:rPr>
          <w:rStyle w:val="normaltextrun"/>
          <w:rFonts w:ascii="Arial" w:hAnsi="Arial" w:cs="Arial"/>
          <w:b/>
          <w:bCs/>
          <w:sz w:val="28"/>
          <w:szCs w:val="28"/>
        </w:rPr>
        <w:t>22</w:t>
      </w:r>
      <w:r w:rsidR="00EA2326" w:rsidRPr="6930D624">
        <w:rPr>
          <w:rStyle w:val="normaltextrun"/>
          <w:rFonts w:ascii="Arial" w:hAnsi="Arial" w:cs="Arial"/>
          <w:b/>
          <w:bCs/>
          <w:sz w:val="28"/>
          <w:szCs w:val="28"/>
        </w:rPr>
        <w:t xml:space="preserve"> Program of Study</w:t>
      </w:r>
      <w:r w:rsidR="00EA2326" w:rsidRPr="6930D624">
        <w:rPr>
          <w:rStyle w:val="eop"/>
          <w:rFonts w:ascii="Arial" w:hAnsi="Arial" w:cs="Arial"/>
          <w:sz w:val="28"/>
          <w:szCs w:val="28"/>
        </w:rPr>
        <w:t> </w:t>
      </w:r>
    </w:p>
    <w:p w14:paraId="40E5D6AB" w14:textId="77777777" w:rsidR="00EA2326" w:rsidRDefault="00AC2808" w:rsidP="00AC28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r>
      <w:r w:rsidR="00EA2326">
        <w:rPr>
          <w:rStyle w:val="eop"/>
          <w:rFonts w:ascii="Calibri" w:hAnsi="Calibri" w:cs="Segoe UI"/>
        </w:rPr>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336280" w14:paraId="15363127" w14:textId="77777777" w:rsidTr="00542CF7">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692B86"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B77F81" w14:textId="77777777" w:rsidR="00336280" w:rsidRPr="00B67DA0" w:rsidRDefault="00336280" w:rsidP="00B67DA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A3712D" w14:textId="681BE06B" w:rsidR="00336280" w:rsidRPr="00B67DA0" w:rsidRDefault="724B7CF0" w:rsidP="6930D624">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3981D3"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Opportunity(ies</w:t>
            </w:r>
            <w:r w:rsidRPr="00B67DA0">
              <w:rPr>
                <w:rFonts w:asciiTheme="minorHAnsi" w:hAnsiTheme="minorHAnsi"/>
                <w:b/>
                <w:bCs/>
              </w:rPr>
              <w:t>)</w:t>
            </w:r>
          </w:p>
        </w:tc>
      </w:tr>
      <w:tr w:rsidR="00336280" w14:paraId="760420AD" w14:textId="77777777" w:rsidTr="00542CF7">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5B08732B" w14:textId="77777777" w:rsidR="00336280" w:rsidRPr="005F51CE" w:rsidRDefault="00336280" w:rsidP="34484345">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6E3715D4" w14:textId="77777777" w:rsidR="00336280" w:rsidRPr="00C57EB6" w:rsidRDefault="00336280" w:rsidP="34484345">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524D64B8"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E1DC6AC"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75BC0E6"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336280" w14:paraId="279E995C" w14:textId="77777777" w:rsidTr="00542CF7">
        <w:trPr>
          <w:trHeight w:val="555"/>
        </w:trPr>
        <w:tc>
          <w:tcPr>
            <w:tcW w:w="2040" w:type="dxa"/>
            <w:vMerge/>
            <w:tcBorders>
              <w:top w:val="single" w:sz="4" w:space="0" w:color="auto"/>
              <w:bottom w:val="single" w:sz="4" w:space="0" w:color="auto"/>
              <w:right w:val="single" w:sz="4" w:space="0" w:color="auto"/>
            </w:tcBorders>
            <w:vAlign w:val="center"/>
            <w:hideMark/>
          </w:tcPr>
          <w:p w14:paraId="176686FC"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3552805"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4ED23AF" w14:textId="77777777" w:rsidR="00336280" w:rsidRDefault="00336280">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187E9837" w14:textId="77777777" w:rsidR="00336280" w:rsidRDefault="00336280">
            <w:pPr>
              <w:rPr>
                <w:szCs w:val="24"/>
              </w:rPr>
            </w:pPr>
          </w:p>
        </w:tc>
        <w:tc>
          <w:tcPr>
            <w:tcW w:w="4410" w:type="dxa"/>
            <w:vMerge/>
            <w:tcBorders>
              <w:top w:val="single" w:sz="4" w:space="0" w:color="auto"/>
              <w:left w:val="single" w:sz="4" w:space="0" w:color="auto"/>
              <w:bottom w:val="single" w:sz="4" w:space="0" w:color="auto"/>
            </w:tcBorders>
            <w:vAlign w:val="center"/>
            <w:hideMark/>
          </w:tcPr>
          <w:p w14:paraId="4BA22CD4" w14:textId="77777777" w:rsidR="00336280" w:rsidRDefault="00336280">
            <w:pPr>
              <w:rPr>
                <w:szCs w:val="24"/>
              </w:rPr>
            </w:pPr>
          </w:p>
        </w:tc>
      </w:tr>
      <w:tr w:rsidR="00336280" w14:paraId="424A148B"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0A6E17D2"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3C948C03"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9CC15D3"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56E051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38C6EB9F"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3A8C180D" w14:textId="77777777" w:rsidTr="00542CF7">
        <w:trPr>
          <w:trHeight w:val="276"/>
        </w:trPr>
        <w:tc>
          <w:tcPr>
            <w:tcW w:w="2040" w:type="dxa"/>
            <w:vMerge/>
            <w:tcBorders>
              <w:top w:val="single" w:sz="4" w:space="0" w:color="auto"/>
              <w:right w:val="single" w:sz="4" w:space="0" w:color="auto"/>
            </w:tcBorders>
            <w:vAlign w:val="center"/>
            <w:hideMark/>
          </w:tcPr>
          <w:p w14:paraId="2F02F3E9"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1F53FC33"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73FF0019" w14:textId="77777777" w:rsidR="00336280" w:rsidRDefault="00336280" w:rsidP="34484345"/>
          <w:p w14:paraId="18B3BB8A" w14:textId="77777777" w:rsidR="00336280" w:rsidRPr="00440FBF" w:rsidRDefault="00336280" w:rsidP="34484345">
            <w:pPr>
              <w:jc w:val="center"/>
            </w:pPr>
          </w:p>
        </w:tc>
        <w:tc>
          <w:tcPr>
            <w:tcW w:w="1771" w:type="dxa"/>
            <w:vMerge/>
            <w:tcBorders>
              <w:top w:val="single" w:sz="4" w:space="0" w:color="auto"/>
              <w:left w:val="single" w:sz="4" w:space="0" w:color="auto"/>
              <w:right w:val="single" w:sz="4" w:space="0" w:color="auto"/>
            </w:tcBorders>
            <w:vAlign w:val="center"/>
            <w:hideMark/>
          </w:tcPr>
          <w:p w14:paraId="422E6BBC"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09E7D388"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1DAABFC8" w14:textId="77777777" w:rsidR="00336280" w:rsidRDefault="00336280">
            <w:pPr>
              <w:rPr>
                <w:szCs w:val="24"/>
              </w:rPr>
            </w:pPr>
          </w:p>
        </w:tc>
      </w:tr>
      <w:tr w:rsidR="00336280" w14:paraId="4961ED36" w14:textId="77777777" w:rsidTr="6930D624">
        <w:trPr>
          <w:trHeight w:val="276"/>
        </w:trPr>
        <w:tc>
          <w:tcPr>
            <w:tcW w:w="2040" w:type="dxa"/>
            <w:vMerge/>
            <w:vAlign w:val="center"/>
            <w:hideMark/>
          </w:tcPr>
          <w:p w14:paraId="2B836DA3" w14:textId="77777777" w:rsidR="00336280" w:rsidRDefault="00336280">
            <w:pPr>
              <w:rPr>
                <w:szCs w:val="24"/>
              </w:rPr>
            </w:pPr>
          </w:p>
        </w:tc>
        <w:tc>
          <w:tcPr>
            <w:tcW w:w="2767" w:type="dxa"/>
            <w:vMerge/>
            <w:vAlign w:val="center"/>
            <w:hideMark/>
          </w:tcPr>
          <w:p w14:paraId="6C11C18E" w14:textId="77777777" w:rsidR="00336280" w:rsidRDefault="00336280">
            <w:pPr>
              <w:rPr>
                <w:szCs w:val="24"/>
              </w:rPr>
            </w:pPr>
          </w:p>
        </w:tc>
        <w:tc>
          <w:tcPr>
            <w:tcW w:w="1771" w:type="dxa"/>
            <w:vMerge/>
            <w:vAlign w:val="center"/>
            <w:hideMark/>
          </w:tcPr>
          <w:p w14:paraId="003B5F66" w14:textId="77777777" w:rsidR="00336280" w:rsidRDefault="00336280">
            <w:pPr>
              <w:rPr>
                <w:szCs w:val="24"/>
              </w:rPr>
            </w:pPr>
          </w:p>
        </w:tc>
        <w:tc>
          <w:tcPr>
            <w:tcW w:w="3194" w:type="dxa"/>
            <w:vMerge/>
            <w:vAlign w:val="center"/>
            <w:hideMark/>
          </w:tcPr>
          <w:p w14:paraId="00C77472" w14:textId="77777777" w:rsidR="00336280" w:rsidRDefault="00336280">
            <w:pPr>
              <w:rPr>
                <w:szCs w:val="24"/>
              </w:rPr>
            </w:pPr>
          </w:p>
        </w:tc>
        <w:tc>
          <w:tcPr>
            <w:tcW w:w="4410" w:type="dxa"/>
            <w:vMerge/>
            <w:vAlign w:val="center"/>
            <w:hideMark/>
          </w:tcPr>
          <w:p w14:paraId="7ECAE937" w14:textId="77777777" w:rsidR="00336280" w:rsidRDefault="00336280">
            <w:pPr>
              <w:rPr>
                <w:szCs w:val="24"/>
              </w:rPr>
            </w:pPr>
          </w:p>
        </w:tc>
      </w:tr>
      <w:tr w:rsidR="00336280" w14:paraId="2D5D155E" w14:textId="77777777" w:rsidTr="6930D624">
        <w:trPr>
          <w:trHeight w:val="276"/>
        </w:trPr>
        <w:tc>
          <w:tcPr>
            <w:tcW w:w="2040" w:type="dxa"/>
            <w:vMerge/>
            <w:vAlign w:val="center"/>
            <w:hideMark/>
          </w:tcPr>
          <w:p w14:paraId="4CD60403" w14:textId="77777777" w:rsidR="00336280" w:rsidRDefault="00336280">
            <w:pPr>
              <w:rPr>
                <w:szCs w:val="24"/>
              </w:rPr>
            </w:pPr>
          </w:p>
        </w:tc>
        <w:tc>
          <w:tcPr>
            <w:tcW w:w="2767" w:type="dxa"/>
            <w:vMerge/>
            <w:vAlign w:val="center"/>
            <w:hideMark/>
          </w:tcPr>
          <w:p w14:paraId="4964C74C" w14:textId="77777777" w:rsidR="00336280" w:rsidRDefault="00336280">
            <w:pPr>
              <w:rPr>
                <w:szCs w:val="24"/>
              </w:rPr>
            </w:pPr>
          </w:p>
        </w:tc>
        <w:tc>
          <w:tcPr>
            <w:tcW w:w="1771" w:type="dxa"/>
            <w:vMerge/>
            <w:vAlign w:val="center"/>
            <w:hideMark/>
          </w:tcPr>
          <w:p w14:paraId="3A3E9124" w14:textId="77777777" w:rsidR="00336280" w:rsidRDefault="00336280">
            <w:pPr>
              <w:rPr>
                <w:szCs w:val="24"/>
              </w:rPr>
            </w:pPr>
          </w:p>
        </w:tc>
        <w:tc>
          <w:tcPr>
            <w:tcW w:w="3194" w:type="dxa"/>
            <w:vMerge/>
            <w:vAlign w:val="center"/>
            <w:hideMark/>
          </w:tcPr>
          <w:p w14:paraId="0D52E673" w14:textId="77777777" w:rsidR="00336280" w:rsidRDefault="00336280">
            <w:pPr>
              <w:rPr>
                <w:szCs w:val="24"/>
              </w:rPr>
            </w:pPr>
          </w:p>
        </w:tc>
        <w:tc>
          <w:tcPr>
            <w:tcW w:w="4410" w:type="dxa"/>
            <w:vMerge/>
            <w:vAlign w:val="center"/>
            <w:hideMark/>
          </w:tcPr>
          <w:p w14:paraId="405F917C" w14:textId="77777777" w:rsidR="00336280" w:rsidRDefault="00336280">
            <w:pPr>
              <w:rPr>
                <w:szCs w:val="24"/>
              </w:rPr>
            </w:pPr>
          </w:p>
        </w:tc>
      </w:tr>
      <w:tr w:rsidR="00336280" w14:paraId="3BBE2DBD" w14:textId="77777777" w:rsidTr="00542CF7">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67099063" w14:textId="77777777" w:rsidR="00336280" w:rsidRDefault="00336280" w:rsidP="34484345">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74F50C9D" w14:textId="77777777" w:rsidR="00336280" w:rsidRPr="00C57EB6" w:rsidRDefault="00336280" w:rsidP="34484345">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7F1DD64"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4C736FF"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39959D3E"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336280" w14:paraId="094030FF" w14:textId="77777777" w:rsidTr="00542CF7">
        <w:trPr>
          <w:trHeight w:val="276"/>
        </w:trPr>
        <w:tc>
          <w:tcPr>
            <w:tcW w:w="2040" w:type="dxa"/>
            <w:vMerge/>
            <w:tcBorders>
              <w:top w:val="single" w:sz="4" w:space="0" w:color="auto"/>
              <w:right w:val="single" w:sz="4" w:space="0" w:color="auto"/>
            </w:tcBorders>
            <w:vAlign w:val="center"/>
            <w:hideMark/>
          </w:tcPr>
          <w:p w14:paraId="09ED79D0"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7666E558" w14:textId="77777777" w:rsidR="00336280" w:rsidRDefault="00336280" w:rsidP="34484345">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6479576E"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1E1BF78C"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31F46E82" w14:textId="77777777" w:rsidR="00336280" w:rsidRDefault="00336280">
            <w:pPr>
              <w:rPr>
                <w:szCs w:val="24"/>
              </w:rPr>
            </w:pPr>
          </w:p>
        </w:tc>
      </w:tr>
      <w:tr w:rsidR="00336280" w14:paraId="7D4D911E" w14:textId="77777777" w:rsidTr="6930D624">
        <w:trPr>
          <w:trHeight w:val="345"/>
        </w:trPr>
        <w:tc>
          <w:tcPr>
            <w:tcW w:w="2040" w:type="dxa"/>
            <w:vMerge/>
            <w:vAlign w:val="center"/>
            <w:hideMark/>
          </w:tcPr>
          <w:p w14:paraId="7EA449D9" w14:textId="77777777" w:rsidR="00336280" w:rsidRDefault="00336280">
            <w:pPr>
              <w:rPr>
                <w:szCs w:val="24"/>
              </w:rPr>
            </w:pPr>
          </w:p>
        </w:tc>
        <w:tc>
          <w:tcPr>
            <w:tcW w:w="2767" w:type="dxa"/>
            <w:vMerge/>
            <w:vAlign w:val="center"/>
            <w:hideMark/>
          </w:tcPr>
          <w:p w14:paraId="7FB21844" w14:textId="77777777" w:rsidR="00336280" w:rsidRDefault="00336280">
            <w:pPr>
              <w:rPr>
                <w:szCs w:val="24"/>
              </w:rPr>
            </w:pPr>
          </w:p>
        </w:tc>
        <w:tc>
          <w:tcPr>
            <w:tcW w:w="1771" w:type="dxa"/>
            <w:vMerge/>
            <w:vAlign w:val="center"/>
            <w:hideMark/>
          </w:tcPr>
          <w:p w14:paraId="6E59F471" w14:textId="77777777" w:rsidR="00336280" w:rsidRDefault="00336280">
            <w:pPr>
              <w:rPr>
                <w:szCs w:val="24"/>
              </w:rPr>
            </w:pPr>
          </w:p>
        </w:tc>
        <w:tc>
          <w:tcPr>
            <w:tcW w:w="3194" w:type="dxa"/>
            <w:vMerge/>
            <w:vAlign w:val="center"/>
            <w:hideMark/>
          </w:tcPr>
          <w:p w14:paraId="0C038A1E" w14:textId="77777777" w:rsidR="00336280" w:rsidRDefault="00336280">
            <w:pPr>
              <w:rPr>
                <w:szCs w:val="24"/>
              </w:rPr>
            </w:pPr>
          </w:p>
        </w:tc>
        <w:tc>
          <w:tcPr>
            <w:tcW w:w="4410" w:type="dxa"/>
            <w:vMerge/>
            <w:vAlign w:val="center"/>
            <w:hideMark/>
          </w:tcPr>
          <w:p w14:paraId="7ED64622" w14:textId="77777777" w:rsidR="00336280" w:rsidRDefault="00336280">
            <w:pPr>
              <w:rPr>
                <w:szCs w:val="24"/>
              </w:rPr>
            </w:pPr>
          </w:p>
        </w:tc>
      </w:tr>
      <w:tr w:rsidR="00336280" w14:paraId="468D3943" w14:textId="77777777" w:rsidTr="6930D624">
        <w:trPr>
          <w:trHeight w:val="276"/>
        </w:trPr>
        <w:tc>
          <w:tcPr>
            <w:tcW w:w="2040" w:type="dxa"/>
            <w:vMerge/>
            <w:vAlign w:val="center"/>
            <w:hideMark/>
          </w:tcPr>
          <w:p w14:paraId="23C51506" w14:textId="77777777" w:rsidR="00336280" w:rsidRDefault="00336280">
            <w:pPr>
              <w:rPr>
                <w:szCs w:val="24"/>
              </w:rPr>
            </w:pPr>
          </w:p>
        </w:tc>
        <w:tc>
          <w:tcPr>
            <w:tcW w:w="2767" w:type="dxa"/>
            <w:vMerge/>
            <w:vAlign w:val="center"/>
            <w:hideMark/>
          </w:tcPr>
          <w:p w14:paraId="5AC45B06" w14:textId="77777777" w:rsidR="00336280" w:rsidRDefault="00336280">
            <w:pPr>
              <w:rPr>
                <w:szCs w:val="24"/>
              </w:rPr>
            </w:pPr>
          </w:p>
        </w:tc>
        <w:tc>
          <w:tcPr>
            <w:tcW w:w="1771" w:type="dxa"/>
            <w:vMerge/>
            <w:vAlign w:val="center"/>
            <w:hideMark/>
          </w:tcPr>
          <w:p w14:paraId="39E4D8D6" w14:textId="77777777" w:rsidR="00336280" w:rsidRDefault="00336280">
            <w:pPr>
              <w:rPr>
                <w:szCs w:val="24"/>
              </w:rPr>
            </w:pPr>
          </w:p>
        </w:tc>
        <w:tc>
          <w:tcPr>
            <w:tcW w:w="3194" w:type="dxa"/>
            <w:vMerge/>
            <w:vAlign w:val="center"/>
            <w:hideMark/>
          </w:tcPr>
          <w:p w14:paraId="1B5F538D" w14:textId="77777777" w:rsidR="00336280" w:rsidRDefault="00336280">
            <w:pPr>
              <w:rPr>
                <w:szCs w:val="24"/>
              </w:rPr>
            </w:pPr>
          </w:p>
        </w:tc>
        <w:tc>
          <w:tcPr>
            <w:tcW w:w="4410" w:type="dxa"/>
            <w:vMerge/>
            <w:vAlign w:val="center"/>
            <w:hideMark/>
          </w:tcPr>
          <w:p w14:paraId="3314F87A" w14:textId="77777777" w:rsidR="00336280" w:rsidRDefault="00336280">
            <w:pPr>
              <w:rPr>
                <w:szCs w:val="24"/>
              </w:rPr>
            </w:pPr>
          </w:p>
        </w:tc>
      </w:tr>
      <w:tr w:rsidR="00336280" w14:paraId="6D33048B"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32DA8A1F"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04F18562"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096A3F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E1D30B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0E3C615"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1A1419D1" w14:textId="77777777" w:rsidTr="00542CF7">
        <w:trPr>
          <w:trHeight w:val="276"/>
        </w:trPr>
        <w:tc>
          <w:tcPr>
            <w:tcW w:w="2040" w:type="dxa"/>
            <w:vMerge/>
            <w:tcBorders>
              <w:top w:val="single" w:sz="4" w:space="0" w:color="auto"/>
              <w:right w:val="single" w:sz="4" w:space="0" w:color="auto"/>
            </w:tcBorders>
            <w:vAlign w:val="center"/>
            <w:hideMark/>
          </w:tcPr>
          <w:p w14:paraId="59423E82"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5D64DE5C"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01B36729"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5A894D69"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606B93DB" w14:textId="77777777" w:rsidR="00336280" w:rsidRDefault="00336280">
            <w:pPr>
              <w:rPr>
                <w:szCs w:val="24"/>
              </w:rPr>
            </w:pPr>
          </w:p>
        </w:tc>
      </w:tr>
      <w:tr w:rsidR="00336280" w14:paraId="65066D63" w14:textId="77777777" w:rsidTr="6930D624">
        <w:trPr>
          <w:trHeight w:val="360"/>
        </w:trPr>
        <w:tc>
          <w:tcPr>
            <w:tcW w:w="2040" w:type="dxa"/>
            <w:vMerge/>
            <w:vAlign w:val="center"/>
            <w:hideMark/>
          </w:tcPr>
          <w:p w14:paraId="102F37ED" w14:textId="77777777" w:rsidR="00336280" w:rsidRDefault="00336280">
            <w:pPr>
              <w:rPr>
                <w:szCs w:val="24"/>
              </w:rPr>
            </w:pPr>
          </w:p>
        </w:tc>
        <w:tc>
          <w:tcPr>
            <w:tcW w:w="2767" w:type="dxa"/>
            <w:vMerge/>
            <w:vAlign w:val="center"/>
            <w:hideMark/>
          </w:tcPr>
          <w:p w14:paraId="7E814022" w14:textId="77777777" w:rsidR="00336280" w:rsidRDefault="00336280">
            <w:pPr>
              <w:rPr>
                <w:szCs w:val="24"/>
              </w:rPr>
            </w:pPr>
          </w:p>
        </w:tc>
        <w:tc>
          <w:tcPr>
            <w:tcW w:w="1771" w:type="dxa"/>
            <w:vMerge/>
            <w:vAlign w:val="center"/>
            <w:hideMark/>
          </w:tcPr>
          <w:p w14:paraId="3F864BAB" w14:textId="77777777" w:rsidR="00336280" w:rsidRDefault="00336280">
            <w:pPr>
              <w:rPr>
                <w:szCs w:val="24"/>
              </w:rPr>
            </w:pPr>
          </w:p>
        </w:tc>
        <w:tc>
          <w:tcPr>
            <w:tcW w:w="3194" w:type="dxa"/>
            <w:vMerge/>
            <w:vAlign w:val="center"/>
            <w:hideMark/>
          </w:tcPr>
          <w:p w14:paraId="1E11A794" w14:textId="77777777" w:rsidR="00336280" w:rsidRDefault="00336280">
            <w:pPr>
              <w:rPr>
                <w:szCs w:val="24"/>
              </w:rPr>
            </w:pPr>
          </w:p>
        </w:tc>
        <w:tc>
          <w:tcPr>
            <w:tcW w:w="4410" w:type="dxa"/>
            <w:vMerge/>
            <w:vAlign w:val="center"/>
            <w:hideMark/>
          </w:tcPr>
          <w:p w14:paraId="2656A50B" w14:textId="77777777" w:rsidR="00336280" w:rsidRDefault="00336280">
            <w:pPr>
              <w:rPr>
                <w:szCs w:val="24"/>
              </w:rPr>
            </w:pPr>
          </w:p>
        </w:tc>
      </w:tr>
      <w:tr w:rsidR="00336280" w14:paraId="2B2239D2" w14:textId="77777777" w:rsidTr="6930D624">
        <w:trPr>
          <w:trHeight w:val="276"/>
        </w:trPr>
        <w:tc>
          <w:tcPr>
            <w:tcW w:w="2040" w:type="dxa"/>
            <w:vMerge/>
            <w:vAlign w:val="center"/>
            <w:hideMark/>
          </w:tcPr>
          <w:p w14:paraId="429F595D" w14:textId="77777777" w:rsidR="00336280" w:rsidRDefault="00336280">
            <w:pPr>
              <w:rPr>
                <w:szCs w:val="24"/>
              </w:rPr>
            </w:pPr>
          </w:p>
        </w:tc>
        <w:tc>
          <w:tcPr>
            <w:tcW w:w="2767" w:type="dxa"/>
            <w:vMerge/>
            <w:vAlign w:val="center"/>
            <w:hideMark/>
          </w:tcPr>
          <w:p w14:paraId="76341BEC" w14:textId="77777777" w:rsidR="00336280" w:rsidRDefault="00336280">
            <w:pPr>
              <w:rPr>
                <w:szCs w:val="24"/>
              </w:rPr>
            </w:pPr>
          </w:p>
        </w:tc>
        <w:tc>
          <w:tcPr>
            <w:tcW w:w="1771" w:type="dxa"/>
            <w:vMerge/>
            <w:vAlign w:val="center"/>
            <w:hideMark/>
          </w:tcPr>
          <w:p w14:paraId="48203674" w14:textId="77777777" w:rsidR="00336280" w:rsidRDefault="00336280">
            <w:pPr>
              <w:rPr>
                <w:szCs w:val="24"/>
              </w:rPr>
            </w:pPr>
          </w:p>
        </w:tc>
        <w:tc>
          <w:tcPr>
            <w:tcW w:w="3194" w:type="dxa"/>
            <w:vMerge/>
            <w:vAlign w:val="center"/>
            <w:hideMark/>
          </w:tcPr>
          <w:p w14:paraId="16D5D496" w14:textId="77777777" w:rsidR="00336280" w:rsidRDefault="00336280">
            <w:pPr>
              <w:rPr>
                <w:szCs w:val="24"/>
              </w:rPr>
            </w:pPr>
          </w:p>
        </w:tc>
        <w:tc>
          <w:tcPr>
            <w:tcW w:w="4410" w:type="dxa"/>
            <w:vMerge/>
            <w:vAlign w:val="center"/>
            <w:hideMark/>
          </w:tcPr>
          <w:p w14:paraId="24494D2B" w14:textId="77777777" w:rsidR="00336280" w:rsidRDefault="00336280">
            <w:pPr>
              <w:rPr>
                <w:szCs w:val="24"/>
              </w:rPr>
            </w:pPr>
          </w:p>
        </w:tc>
      </w:tr>
      <w:tr w:rsidR="00336280" w14:paraId="0D9701D7"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5B1106E7"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3742AF0D"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442451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D6236A3"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BD6E18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63ABDA5F" w14:textId="77777777" w:rsidTr="00542CF7">
        <w:trPr>
          <w:trHeight w:val="276"/>
        </w:trPr>
        <w:tc>
          <w:tcPr>
            <w:tcW w:w="2040" w:type="dxa"/>
            <w:vMerge/>
            <w:tcBorders>
              <w:top w:val="single" w:sz="4" w:space="0" w:color="auto"/>
              <w:right w:val="single" w:sz="4" w:space="0" w:color="auto"/>
            </w:tcBorders>
            <w:vAlign w:val="center"/>
            <w:hideMark/>
          </w:tcPr>
          <w:p w14:paraId="752E4A00"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0BD9EB59"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22666DC"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5644E23C"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2BA7E93F" w14:textId="77777777" w:rsidR="00336280" w:rsidRDefault="00336280">
            <w:pPr>
              <w:rPr>
                <w:szCs w:val="24"/>
              </w:rPr>
            </w:pPr>
          </w:p>
        </w:tc>
      </w:tr>
      <w:tr w:rsidR="00336280" w14:paraId="57ECA563" w14:textId="77777777" w:rsidTr="6930D624">
        <w:trPr>
          <w:trHeight w:val="345"/>
        </w:trPr>
        <w:tc>
          <w:tcPr>
            <w:tcW w:w="2040" w:type="dxa"/>
            <w:vMerge/>
            <w:vAlign w:val="center"/>
            <w:hideMark/>
          </w:tcPr>
          <w:p w14:paraId="52E54919" w14:textId="77777777" w:rsidR="00336280" w:rsidRDefault="00336280">
            <w:pPr>
              <w:rPr>
                <w:szCs w:val="24"/>
              </w:rPr>
            </w:pPr>
          </w:p>
        </w:tc>
        <w:tc>
          <w:tcPr>
            <w:tcW w:w="2767" w:type="dxa"/>
            <w:vMerge/>
            <w:vAlign w:val="center"/>
            <w:hideMark/>
          </w:tcPr>
          <w:p w14:paraId="41323513" w14:textId="77777777" w:rsidR="00336280" w:rsidRDefault="00336280">
            <w:pPr>
              <w:rPr>
                <w:szCs w:val="24"/>
              </w:rPr>
            </w:pPr>
          </w:p>
        </w:tc>
        <w:tc>
          <w:tcPr>
            <w:tcW w:w="1771" w:type="dxa"/>
            <w:vMerge/>
            <w:vAlign w:val="center"/>
            <w:hideMark/>
          </w:tcPr>
          <w:p w14:paraId="3E2AF072" w14:textId="77777777" w:rsidR="00336280" w:rsidRDefault="00336280">
            <w:pPr>
              <w:rPr>
                <w:szCs w:val="24"/>
              </w:rPr>
            </w:pPr>
          </w:p>
        </w:tc>
        <w:tc>
          <w:tcPr>
            <w:tcW w:w="3194" w:type="dxa"/>
            <w:vMerge/>
            <w:vAlign w:val="center"/>
            <w:hideMark/>
          </w:tcPr>
          <w:p w14:paraId="10571764" w14:textId="77777777" w:rsidR="00336280" w:rsidRDefault="00336280">
            <w:pPr>
              <w:rPr>
                <w:szCs w:val="24"/>
              </w:rPr>
            </w:pPr>
          </w:p>
        </w:tc>
        <w:tc>
          <w:tcPr>
            <w:tcW w:w="4410" w:type="dxa"/>
            <w:vMerge/>
            <w:vAlign w:val="center"/>
            <w:hideMark/>
          </w:tcPr>
          <w:p w14:paraId="7828FFDC" w14:textId="77777777" w:rsidR="00336280" w:rsidRDefault="00336280">
            <w:pPr>
              <w:rPr>
                <w:szCs w:val="24"/>
              </w:rPr>
            </w:pPr>
          </w:p>
        </w:tc>
      </w:tr>
      <w:tr w:rsidR="00336280" w14:paraId="63F96D6C" w14:textId="77777777" w:rsidTr="00542CF7">
        <w:trPr>
          <w:trHeight w:val="276"/>
        </w:trPr>
        <w:tc>
          <w:tcPr>
            <w:tcW w:w="2040" w:type="dxa"/>
            <w:vMerge/>
            <w:vAlign w:val="center"/>
            <w:hideMark/>
          </w:tcPr>
          <w:p w14:paraId="2C91BA95" w14:textId="77777777" w:rsidR="00336280" w:rsidRDefault="00336280">
            <w:pPr>
              <w:rPr>
                <w:szCs w:val="24"/>
              </w:rPr>
            </w:pPr>
          </w:p>
        </w:tc>
        <w:tc>
          <w:tcPr>
            <w:tcW w:w="2767" w:type="dxa"/>
            <w:vMerge/>
            <w:tcBorders>
              <w:bottom w:val="single" w:sz="4" w:space="0" w:color="auto"/>
            </w:tcBorders>
            <w:vAlign w:val="center"/>
            <w:hideMark/>
          </w:tcPr>
          <w:p w14:paraId="6DAFA404" w14:textId="77777777" w:rsidR="00336280" w:rsidRDefault="00336280">
            <w:pPr>
              <w:rPr>
                <w:szCs w:val="24"/>
              </w:rPr>
            </w:pPr>
          </w:p>
        </w:tc>
        <w:tc>
          <w:tcPr>
            <w:tcW w:w="1771" w:type="dxa"/>
            <w:vMerge/>
            <w:vAlign w:val="center"/>
            <w:hideMark/>
          </w:tcPr>
          <w:p w14:paraId="06342F02" w14:textId="77777777" w:rsidR="00336280" w:rsidRDefault="00336280">
            <w:pPr>
              <w:rPr>
                <w:szCs w:val="24"/>
              </w:rPr>
            </w:pPr>
          </w:p>
        </w:tc>
        <w:tc>
          <w:tcPr>
            <w:tcW w:w="3194" w:type="dxa"/>
            <w:vMerge/>
            <w:vAlign w:val="center"/>
            <w:hideMark/>
          </w:tcPr>
          <w:p w14:paraId="1AFC1574" w14:textId="77777777" w:rsidR="00336280" w:rsidRDefault="00336280">
            <w:pPr>
              <w:rPr>
                <w:szCs w:val="24"/>
              </w:rPr>
            </w:pPr>
          </w:p>
        </w:tc>
        <w:tc>
          <w:tcPr>
            <w:tcW w:w="4410" w:type="dxa"/>
            <w:vMerge/>
            <w:vAlign w:val="center"/>
            <w:hideMark/>
          </w:tcPr>
          <w:p w14:paraId="53CFBFAF" w14:textId="77777777" w:rsidR="00336280" w:rsidRDefault="00336280">
            <w:pPr>
              <w:rPr>
                <w:szCs w:val="24"/>
              </w:rPr>
            </w:pPr>
          </w:p>
        </w:tc>
      </w:tr>
      <w:tr w:rsidR="00336280" w14:paraId="6E09F656"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72E7A1B2"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3B332539"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427C36A"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4808CD3"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02A77A42"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5D314CCA" w14:textId="77777777" w:rsidTr="00542CF7">
        <w:trPr>
          <w:trHeight w:val="276"/>
        </w:trPr>
        <w:tc>
          <w:tcPr>
            <w:tcW w:w="2040" w:type="dxa"/>
            <w:vMerge/>
            <w:tcBorders>
              <w:top w:val="single" w:sz="4" w:space="0" w:color="auto"/>
              <w:right w:val="single" w:sz="4" w:space="0" w:color="auto"/>
            </w:tcBorders>
            <w:vAlign w:val="center"/>
            <w:hideMark/>
          </w:tcPr>
          <w:p w14:paraId="0F3C4293"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15D2B93A"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5018A5E9" w14:textId="77777777" w:rsidR="00336280" w:rsidRDefault="00336280">
            <w:pPr>
              <w:rPr>
                <w:szCs w:val="24"/>
              </w:rPr>
            </w:pPr>
          </w:p>
        </w:tc>
        <w:tc>
          <w:tcPr>
            <w:tcW w:w="3194" w:type="dxa"/>
            <w:vMerge/>
            <w:tcBorders>
              <w:top w:val="single" w:sz="4" w:space="0" w:color="auto"/>
            </w:tcBorders>
            <w:vAlign w:val="center"/>
            <w:hideMark/>
          </w:tcPr>
          <w:p w14:paraId="5CA1AC31" w14:textId="77777777" w:rsidR="00336280" w:rsidRDefault="00336280">
            <w:pPr>
              <w:rPr>
                <w:szCs w:val="24"/>
              </w:rPr>
            </w:pPr>
          </w:p>
        </w:tc>
        <w:tc>
          <w:tcPr>
            <w:tcW w:w="4410" w:type="dxa"/>
            <w:vMerge/>
            <w:tcBorders>
              <w:top w:val="single" w:sz="4" w:space="0" w:color="auto"/>
            </w:tcBorders>
            <w:vAlign w:val="center"/>
            <w:hideMark/>
          </w:tcPr>
          <w:p w14:paraId="4157B7C1" w14:textId="77777777" w:rsidR="00336280" w:rsidRDefault="00336280">
            <w:pPr>
              <w:rPr>
                <w:szCs w:val="24"/>
              </w:rPr>
            </w:pPr>
          </w:p>
        </w:tc>
      </w:tr>
      <w:tr w:rsidR="00336280" w14:paraId="6FFB387A" w14:textId="77777777" w:rsidTr="6930D624">
        <w:trPr>
          <w:trHeight w:val="345"/>
        </w:trPr>
        <w:tc>
          <w:tcPr>
            <w:tcW w:w="2040" w:type="dxa"/>
            <w:vMerge/>
            <w:vAlign w:val="center"/>
            <w:hideMark/>
          </w:tcPr>
          <w:p w14:paraId="475BCDE1" w14:textId="77777777" w:rsidR="00336280" w:rsidRDefault="00336280">
            <w:pPr>
              <w:rPr>
                <w:szCs w:val="24"/>
              </w:rPr>
            </w:pPr>
          </w:p>
        </w:tc>
        <w:tc>
          <w:tcPr>
            <w:tcW w:w="2767" w:type="dxa"/>
            <w:vMerge/>
            <w:vAlign w:val="center"/>
            <w:hideMark/>
          </w:tcPr>
          <w:p w14:paraId="27F60B2E" w14:textId="77777777" w:rsidR="00336280" w:rsidRDefault="00336280">
            <w:pPr>
              <w:rPr>
                <w:szCs w:val="24"/>
              </w:rPr>
            </w:pPr>
          </w:p>
        </w:tc>
        <w:tc>
          <w:tcPr>
            <w:tcW w:w="1771" w:type="dxa"/>
            <w:vMerge/>
            <w:vAlign w:val="center"/>
            <w:hideMark/>
          </w:tcPr>
          <w:p w14:paraId="2517A068" w14:textId="77777777" w:rsidR="00336280" w:rsidRDefault="00336280">
            <w:pPr>
              <w:rPr>
                <w:szCs w:val="24"/>
              </w:rPr>
            </w:pPr>
          </w:p>
        </w:tc>
        <w:tc>
          <w:tcPr>
            <w:tcW w:w="3194" w:type="dxa"/>
            <w:vMerge/>
            <w:vAlign w:val="center"/>
            <w:hideMark/>
          </w:tcPr>
          <w:p w14:paraId="16716E35" w14:textId="77777777" w:rsidR="00336280" w:rsidRDefault="00336280">
            <w:pPr>
              <w:rPr>
                <w:szCs w:val="24"/>
              </w:rPr>
            </w:pPr>
          </w:p>
        </w:tc>
        <w:tc>
          <w:tcPr>
            <w:tcW w:w="4410" w:type="dxa"/>
            <w:vMerge/>
            <w:vAlign w:val="center"/>
            <w:hideMark/>
          </w:tcPr>
          <w:p w14:paraId="189D921E" w14:textId="77777777" w:rsidR="00336280" w:rsidRDefault="00336280">
            <w:pPr>
              <w:rPr>
                <w:szCs w:val="24"/>
              </w:rPr>
            </w:pPr>
          </w:p>
        </w:tc>
      </w:tr>
      <w:tr w:rsidR="00336280" w14:paraId="27549454" w14:textId="77777777" w:rsidTr="6930D624">
        <w:trPr>
          <w:trHeight w:val="345"/>
        </w:trPr>
        <w:tc>
          <w:tcPr>
            <w:tcW w:w="2040" w:type="dxa"/>
            <w:vMerge/>
            <w:vAlign w:val="center"/>
            <w:hideMark/>
          </w:tcPr>
          <w:p w14:paraId="13B28746" w14:textId="77777777" w:rsidR="00336280" w:rsidRDefault="00336280">
            <w:pPr>
              <w:rPr>
                <w:szCs w:val="24"/>
              </w:rPr>
            </w:pPr>
          </w:p>
        </w:tc>
        <w:tc>
          <w:tcPr>
            <w:tcW w:w="2767" w:type="dxa"/>
            <w:vMerge/>
            <w:vAlign w:val="center"/>
            <w:hideMark/>
          </w:tcPr>
          <w:p w14:paraId="42FC5216" w14:textId="77777777" w:rsidR="00336280" w:rsidRDefault="00336280">
            <w:pPr>
              <w:rPr>
                <w:szCs w:val="24"/>
              </w:rPr>
            </w:pPr>
          </w:p>
        </w:tc>
        <w:tc>
          <w:tcPr>
            <w:tcW w:w="1771" w:type="dxa"/>
            <w:vMerge/>
            <w:vAlign w:val="center"/>
            <w:hideMark/>
          </w:tcPr>
          <w:p w14:paraId="64E5DEAC" w14:textId="77777777" w:rsidR="00336280" w:rsidRDefault="00336280">
            <w:pPr>
              <w:rPr>
                <w:szCs w:val="24"/>
              </w:rPr>
            </w:pPr>
          </w:p>
        </w:tc>
        <w:tc>
          <w:tcPr>
            <w:tcW w:w="3194" w:type="dxa"/>
            <w:vMerge/>
            <w:vAlign w:val="center"/>
            <w:hideMark/>
          </w:tcPr>
          <w:p w14:paraId="619C4DAA" w14:textId="77777777" w:rsidR="00336280" w:rsidRDefault="00336280">
            <w:pPr>
              <w:rPr>
                <w:szCs w:val="24"/>
              </w:rPr>
            </w:pPr>
          </w:p>
        </w:tc>
        <w:tc>
          <w:tcPr>
            <w:tcW w:w="4410" w:type="dxa"/>
            <w:vMerge/>
            <w:vAlign w:val="center"/>
            <w:hideMark/>
          </w:tcPr>
          <w:p w14:paraId="445C6326" w14:textId="77777777" w:rsidR="00336280" w:rsidRDefault="00336280">
            <w:pPr>
              <w:rPr>
                <w:szCs w:val="24"/>
              </w:rPr>
            </w:pPr>
          </w:p>
        </w:tc>
      </w:tr>
    </w:tbl>
    <w:p w14:paraId="72CB2717" w14:textId="77777777" w:rsidR="00EA2326" w:rsidRDefault="00EA2326">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76A78F9E" w14:textId="77777777" w:rsidR="005B4989" w:rsidRPr="00BA4185" w:rsidRDefault="005B4989" w:rsidP="007E5DAE">
      <w:pPr>
        <w:pStyle w:val="1lynda"/>
        <w:rPr>
          <w:rFonts w:ascii="Arial" w:hAnsi="Arial" w:cs="Arial"/>
          <w:sz w:val="28"/>
          <w:szCs w:val="28"/>
        </w:rPr>
        <w:sectPr w:rsidR="005B4989" w:rsidRPr="00BA4185" w:rsidSect="00FC05C6">
          <w:pgSz w:w="15840" w:h="12240" w:orient="landscape" w:code="1"/>
          <w:pgMar w:top="720" w:right="720" w:bottom="720" w:left="720" w:header="720" w:footer="720" w:gutter="0"/>
          <w:cols w:space="720"/>
          <w:docGrid w:linePitch="360"/>
        </w:sectPr>
      </w:pPr>
    </w:p>
    <w:p w14:paraId="153DA0C1" w14:textId="77777777" w:rsidR="005F51CE" w:rsidRDefault="005F51CE">
      <w:pPr>
        <w:rPr>
          <w:rStyle w:val="normaltextrun"/>
          <w:rFonts w:ascii="Arial" w:hAnsi="Arial" w:cs="Arial"/>
          <w:b/>
          <w:bCs/>
          <w:szCs w:val="24"/>
          <w:highlight w:val="cyan"/>
        </w:rPr>
      </w:pPr>
    </w:p>
    <w:p w14:paraId="784CC56E" w14:textId="77777777" w:rsidR="005F51CE" w:rsidRPr="00265F3A" w:rsidRDefault="0090097F" w:rsidP="0090097F">
      <w:pPr>
        <w:jc w:val="center"/>
        <w:rPr>
          <w:rFonts w:ascii="Arial" w:hAnsi="Arial" w:cs="Arial"/>
        </w:rPr>
      </w:pPr>
      <w:r w:rsidRPr="00265F3A">
        <w:rPr>
          <w:rStyle w:val="normaltextrun"/>
          <w:rFonts w:ascii="Arial" w:hAnsi="Arial" w:cs="Arial"/>
          <w:b/>
          <w:bCs/>
        </w:rPr>
        <w:t>A</w:t>
      </w:r>
      <w:r w:rsidR="005F51CE" w:rsidRPr="00265F3A">
        <w:rPr>
          <w:rStyle w:val="normaltextrun"/>
          <w:rFonts w:ascii="Arial" w:hAnsi="Arial" w:cs="Arial"/>
          <w:b/>
          <w:bCs/>
        </w:rPr>
        <w:t>TTACHMENT </w:t>
      </w:r>
      <w:r w:rsidRPr="00265F3A">
        <w:rPr>
          <w:rStyle w:val="normaltextrun"/>
          <w:rFonts w:ascii="Arial" w:hAnsi="Arial" w:cs="Arial"/>
          <w:b/>
          <w:bCs/>
        </w:rPr>
        <w:t>C</w:t>
      </w:r>
    </w:p>
    <w:p w14:paraId="343F0B71" w14:textId="77777777" w:rsidR="005F51CE" w:rsidRPr="00265F3A" w:rsidRDefault="005F51CE" w:rsidP="005F51CE">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1A6B8E7" w14:textId="77777777" w:rsidR="005F51CE" w:rsidRPr="00265F3A" w:rsidRDefault="005F51CE" w:rsidP="005F51CE">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2410615E" w14:textId="77777777" w:rsidR="005F51CE" w:rsidRPr="00265F3A" w:rsidRDefault="005F51CE" w:rsidP="005F51CE">
      <w:pPr>
        <w:rPr>
          <w:rStyle w:val="pagebreaktextspan"/>
          <w:rFonts w:ascii="Segoe UI" w:hAnsi="Segoe UI" w:cs="Segoe UI"/>
          <w:color w:val="666666"/>
          <w:sz w:val="18"/>
          <w:szCs w:val="18"/>
          <w:shd w:val="clear" w:color="auto" w:fill="FFFFFF"/>
        </w:rPr>
      </w:pPr>
    </w:p>
    <w:p w14:paraId="237418E9" w14:textId="17356007" w:rsidR="005F51CE" w:rsidRPr="00265F3A" w:rsidRDefault="005F51CE" w:rsidP="7D455B35">
      <w:pPr>
        <w:rPr>
          <w:rFonts w:ascii="Arial" w:hAnsi="Arial" w:cs="Arial"/>
          <w:color w:val="322926"/>
        </w:rPr>
      </w:pPr>
      <w:r w:rsidRPr="7D455B35">
        <w:rPr>
          <w:rFonts w:ascii="Arial" w:hAnsi="Arial" w:cs="Arial"/>
          <w:color w:val="322926"/>
        </w:rPr>
        <w:t>Section 113 (Perkins V, Section 134 (c)(2))</w:t>
      </w:r>
    </w:p>
    <w:p w14:paraId="37EC5A3E" w14:textId="77777777" w:rsidR="005F51CE" w:rsidRPr="00265F3A" w:rsidRDefault="005F51CE" w:rsidP="005F51CE">
      <w:pPr>
        <w:rPr>
          <w:rFonts w:ascii="Arial" w:hAnsi="Arial" w:cs="Arial"/>
          <w:bCs/>
          <w:color w:val="322926"/>
          <w:szCs w:val="24"/>
        </w:rPr>
      </w:pPr>
    </w:p>
    <w:p w14:paraId="014ECDD3" w14:textId="77777777" w:rsidR="005F51CE" w:rsidRPr="00265F3A" w:rsidRDefault="005F51CE" w:rsidP="005F51CE">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473ACE33" w14:textId="77777777" w:rsidR="005F51CE" w:rsidRPr="00265F3A" w:rsidRDefault="005F51CE" w:rsidP="005F51CE">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36055D5C" w14:textId="77777777" w:rsidR="005F51CE" w:rsidRPr="00265F3A" w:rsidRDefault="005F51CE" w:rsidP="005F51CE">
      <w:pPr>
        <w:rPr>
          <w:rFonts w:ascii="Arial" w:hAnsi="Arial" w:cs="Arial"/>
          <w:bCs/>
          <w:color w:val="322926"/>
          <w:szCs w:val="24"/>
        </w:rPr>
      </w:pPr>
    </w:p>
    <w:p w14:paraId="06DB67C5" w14:textId="77777777" w:rsidR="005F51CE" w:rsidRPr="00265F3A" w:rsidRDefault="005F51CE" w:rsidP="0060007B">
      <w:pPr>
        <w:pStyle w:val="ListParagraph"/>
        <w:numPr>
          <w:ilvl w:val="0"/>
          <w:numId w:val="36"/>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2A289FC6" w14:textId="77777777" w:rsidR="005F51CE" w:rsidRPr="00265F3A" w:rsidRDefault="005F51CE" w:rsidP="0060007B">
      <w:pPr>
        <w:pStyle w:val="ListParagraph"/>
        <w:numPr>
          <w:ilvl w:val="0"/>
          <w:numId w:val="36"/>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14:paraId="73863309" w14:textId="77777777" w:rsidR="005F51CE" w:rsidRPr="00265F3A" w:rsidRDefault="005F51CE" w:rsidP="0060007B">
      <w:pPr>
        <w:pStyle w:val="ListParagraph"/>
        <w:numPr>
          <w:ilvl w:val="0"/>
          <w:numId w:val="36"/>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14:paraId="7E60E4BD" w14:textId="77777777" w:rsidR="005F51CE" w:rsidRPr="00265F3A" w:rsidRDefault="005F51CE" w:rsidP="005F51CE">
      <w:pPr>
        <w:tabs>
          <w:tab w:val="left" w:pos="540"/>
        </w:tabs>
        <w:rPr>
          <w:rFonts w:ascii="Arial" w:hAnsi="Arial" w:cs="Arial"/>
          <w:szCs w:val="24"/>
          <w:u w:val="single"/>
        </w:rPr>
      </w:pPr>
      <w:r w:rsidRPr="00265F3A">
        <w:rPr>
          <w:rFonts w:ascii="Arial" w:hAnsi="Arial" w:cs="Arial"/>
          <w:szCs w:val="24"/>
          <w:u w:val="single"/>
        </w:rPr>
        <w:t>Performance Accountability Targets</w:t>
      </w:r>
    </w:p>
    <w:p w14:paraId="692BE164" w14:textId="4F23846B" w:rsidR="005F51CE" w:rsidRPr="00265F3A" w:rsidRDefault="005F51CE" w:rsidP="3B8B8473">
      <w:pPr>
        <w:rPr>
          <w:rFonts w:ascii="Arial" w:hAnsi="Arial" w:cs="Arial"/>
        </w:rPr>
      </w:pPr>
      <w:r w:rsidRPr="3B8B8473">
        <w:rPr>
          <w:rFonts w:ascii="Arial" w:hAnsi="Arial" w:cs="Arial"/>
        </w:rPr>
        <w:t xml:space="preserve">The state is required to report annually on progress toward meeting </w:t>
      </w:r>
      <w:r w:rsidR="002C572A" w:rsidRPr="3B8B8473">
        <w:rPr>
          <w:rFonts w:ascii="Arial" w:hAnsi="Arial" w:cs="Arial"/>
        </w:rPr>
        <w:t>federally approved</w:t>
      </w:r>
      <w:r w:rsidRPr="3B8B8473">
        <w:rPr>
          <w:rFonts w:ascii="Arial" w:hAnsi="Arial" w:cs="Arial"/>
        </w:rPr>
        <w:t xml:space="preserve">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745204AD" w14:textId="7ABD1B3E" w:rsidR="2BCA9B7C" w:rsidRDefault="2BCA9B7C" w:rsidP="2BCA9B7C">
      <w:pPr>
        <w:rPr>
          <w:rFonts w:ascii="Arial" w:hAnsi="Arial" w:cs="Arial"/>
        </w:rPr>
      </w:pPr>
    </w:p>
    <w:p w14:paraId="6DD145D4" w14:textId="5EF3E4FA" w:rsidR="1889B909" w:rsidRDefault="1889B909" w:rsidP="7D455B35">
      <w:pPr>
        <w:rPr>
          <w:rFonts w:ascii="Arial" w:hAnsi="Arial" w:cs="Arial"/>
          <w:color w:val="322926"/>
        </w:rPr>
      </w:pPr>
      <w:r w:rsidRPr="7D455B35">
        <w:rPr>
          <w:rFonts w:ascii="Arial" w:hAnsi="Arial" w:cs="Arial"/>
        </w:rPr>
        <w:t>Local eligible recipients accepted or negotiated local targets for all measures as part of the 2020-2021 application process.</w:t>
      </w:r>
      <w:r w:rsidR="44ECA2C7" w:rsidRPr="7D455B35">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58DE0906" w14:textId="0C277333" w:rsidR="7D455B35" w:rsidRDefault="7D455B35" w:rsidP="7D455B35">
      <w:pPr>
        <w:rPr>
          <w:rFonts w:ascii="Arial" w:hAnsi="Arial" w:cs="Arial"/>
          <w:color w:val="322926"/>
          <w:szCs w:val="24"/>
        </w:rPr>
      </w:pPr>
    </w:p>
    <w:p w14:paraId="6F3996A2" w14:textId="77777777" w:rsidR="005F51CE" w:rsidRPr="00265F3A" w:rsidRDefault="005F51CE" w:rsidP="005F51CE">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4C7781C3" w14:textId="77777777" w:rsidR="005F51CE" w:rsidRPr="00265F3A" w:rsidRDefault="005F51CE" w:rsidP="005F51CE">
      <w:pPr>
        <w:rPr>
          <w:rFonts w:ascii="Arial" w:hAnsi="Arial" w:cs="Arial"/>
          <w:szCs w:val="24"/>
        </w:rPr>
      </w:pPr>
    </w:p>
    <w:p w14:paraId="1FB9EB7C" w14:textId="107D5931" w:rsidR="005F51CE" w:rsidRPr="00265F3A" w:rsidRDefault="005F51CE" w:rsidP="005F51CE">
      <w:pPr>
        <w:rPr>
          <w:rFonts w:ascii="Arial" w:hAnsi="Arial" w:cs="Arial"/>
        </w:rPr>
      </w:pPr>
      <w:r w:rsidRPr="6930D624">
        <w:rPr>
          <w:rFonts w:ascii="Arial" w:hAnsi="Arial" w:cs="Arial"/>
        </w:rPr>
        <w:t xml:space="preserve">For more information on Florida’s Perkins V Performance Measures, see the </w:t>
      </w:r>
      <w:r w:rsidR="004E6836" w:rsidRPr="6930D624">
        <w:rPr>
          <w:rFonts w:ascii="Arial" w:hAnsi="Arial" w:cs="Arial"/>
          <w:i/>
          <w:iCs/>
        </w:rPr>
        <w:t>2021-</w:t>
      </w:r>
      <w:r w:rsidR="25AD10C4" w:rsidRPr="6930D624">
        <w:rPr>
          <w:rFonts w:ascii="Arial" w:hAnsi="Arial" w:cs="Arial"/>
          <w:i/>
          <w:iCs/>
        </w:rPr>
        <w:t>20</w:t>
      </w:r>
      <w:r w:rsidR="004E6836" w:rsidRPr="6930D624">
        <w:rPr>
          <w:rFonts w:ascii="Arial" w:hAnsi="Arial" w:cs="Arial"/>
          <w:i/>
          <w:iCs/>
        </w:rPr>
        <w:t>22</w:t>
      </w:r>
      <w:r w:rsidRPr="6930D624">
        <w:rPr>
          <w:rFonts w:ascii="Arial" w:hAnsi="Arial" w:cs="Arial"/>
          <w:i/>
          <w:iCs/>
        </w:rPr>
        <w:t xml:space="preserve"> Perkins V Implementation Guide</w:t>
      </w:r>
      <w:r w:rsidRPr="6930D624">
        <w:rPr>
          <w:rFonts w:ascii="Arial" w:hAnsi="Arial" w:cs="Arial"/>
        </w:rPr>
        <w:t>.</w:t>
      </w:r>
    </w:p>
    <w:p w14:paraId="3A8BBF20" w14:textId="77777777" w:rsidR="005F51CE" w:rsidRDefault="005F51CE">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1E30089E" w14:textId="77777777" w:rsidR="00DB0255" w:rsidRPr="0090097F" w:rsidRDefault="0090097F" w:rsidP="00DB0255">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w:t>
      </w:r>
      <w:r w:rsidR="008F0EE7" w:rsidRPr="0090097F">
        <w:rPr>
          <w:rFonts w:ascii="Arial" w:hAnsi="Arial" w:cs="Arial"/>
          <w:b/>
          <w:szCs w:val="24"/>
          <w:shd w:val="clear" w:color="auto" w:fill="FFFFFF"/>
        </w:rPr>
        <w:t xml:space="preserve"> - </w:t>
      </w:r>
      <w:r w:rsidR="00DB0255" w:rsidRPr="0090097F">
        <w:rPr>
          <w:rFonts w:ascii="Arial" w:hAnsi="Arial" w:cs="Arial"/>
          <w:b/>
          <w:szCs w:val="24"/>
          <w:shd w:val="clear" w:color="auto" w:fill="FFFFFF"/>
        </w:rPr>
        <w:t>Allocation Chart</w:t>
      </w:r>
    </w:p>
    <w:p w14:paraId="33C74EA5" w14:textId="77777777" w:rsidR="00DB0255" w:rsidRPr="0090097F" w:rsidRDefault="00DB0255" w:rsidP="00DB0255">
      <w:pPr>
        <w:jc w:val="center"/>
        <w:rPr>
          <w:rFonts w:ascii="Arial" w:hAnsi="Arial" w:cs="Arial"/>
          <w:b/>
          <w:szCs w:val="24"/>
          <w:shd w:val="clear" w:color="auto" w:fill="FFFFFF"/>
        </w:rPr>
      </w:pPr>
    </w:p>
    <w:p w14:paraId="0020E118" w14:textId="77777777" w:rsidR="00F34413" w:rsidRPr="0090097F" w:rsidRDefault="00F34413" w:rsidP="0090097F">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w:t>
      </w:r>
      <w:r w:rsidR="009D4693" w:rsidRPr="0090097F">
        <w:rPr>
          <w:rFonts w:ascii="Arial" w:hAnsi="Arial" w:cs="Arial"/>
          <w:b/>
          <w:szCs w:val="24"/>
          <w:shd w:val="clear" w:color="auto" w:fill="FFFFFF"/>
        </w:rPr>
        <w:t>(Perkins V)</w:t>
      </w:r>
    </w:p>
    <w:p w14:paraId="0867FE55" w14:textId="77777777" w:rsidR="00DB0255" w:rsidRPr="0090097F" w:rsidRDefault="00DB0255" w:rsidP="0090097F">
      <w:pPr>
        <w:shd w:val="clear" w:color="auto" w:fill="FFFFFF" w:themeFill="background1"/>
        <w:jc w:val="center"/>
        <w:rPr>
          <w:rFonts w:ascii="Arial" w:hAnsi="Arial" w:cs="Arial"/>
          <w:b/>
          <w:szCs w:val="24"/>
          <w:shd w:val="clear" w:color="auto" w:fill="FFFFFF"/>
        </w:rPr>
      </w:pPr>
      <w:r w:rsidRPr="0090097F">
        <w:rPr>
          <w:rFonts w:ascii="Arial" w:hAnsi="Arial" w:cs="Arial"/>
          <w:b/>
          <w:szCs w:val="24"/>
          <w:shd w:val="clear" w:color="auto" w:fill="FFFFFF"/>
        </w:rPr>
        <w:t>Secondary Allocations</w:t>
      </w:r>
    </w:p>
    <w:p w14:paraId="1894C798" w14:textId="77777777" w:rsidR="00DB0255" w:rsidRPr="0090097F" w:rsidRDefault="00DB0255" w:rsidP="0090097F">
      <w:pPr>
        <w:shd w:val="clear" w:color="auto" w:fill="FFFFFF" w:themeFill="background1"/>
        <w:jc w:val="center"/>
        <w:rPr>
          <w:rFonts w:ascii="Arial" w:hAnsi="Arial" w:cs="Arial"/>
          <w:b/>
          <w:szCs w:val="24"/>
          <w:shd w:val="clear" w:color="auto" w:fill="FFFFFF"/>
        </w:rPr>
      </w:pPr>
    </w:p>
    <w:p w14:paraId="1EB9C35D" w14:textId="02AB61FD" w:rsidR="00DB2181" w:rsidRPr="0090097F" w:rsidRDefault="0090097F" w:rsidP="6930D624">
      <w:pPr>
        <w:shd w:val="clear" w:color="auto" w:fill="FFFFFF" w:themeFill="background1"/>
        <w:jc w:val="center"/>
        <w:rPr>
          <w:rFonts w:ascii="Arial" w:hAnsi="Arial" w:cs="Arial"/>
          <w:b/>
          <w:bCs/>
          <w:shd w:val="clear" w:color="auto" w:fill="FFFFFF"/>
        </w:rPr>
      </w:pPr>
      <w:r w:rsidRPr="6930D624">
        <w:rPr>
          <w:rFonts w:ascii="Arial" w:hAnsi="Arial" w:cs="Arial"/>
          <w:b/>
          <w:bCs/>
          <w:shd w:val="clear" w:color="auto" w:fill="FFFFFF"/>
        </w:rPr>
        <w:t xml:space="preserve">FY </w:t>
      </w:r>
      <w:r w:rsidR="004E6836" w:rsidRPr="6930D624">
        <w:rPr>
          <w:rFonts w:ascii="Arial" w:hAnsi="Arial" w:cs="Arial"/>
          <w:b/>
          <w:bCs/>
        </w:rPr>
        <w:t>2021-</w:t>
      </w:r>
      <w:r w:rsidR="62E4241F" w:rsidRPr="6930D624">
        <w:rPr>
          <w:rFonts w:ascii="Arial" w:hAnsi="Arial" w:cs="Arial"/>
          <w:b/>
          <w:bCs/>
        </w:rPr>
        <w:t>20</w:t>
      </w:r>
      <w:r w:rsidR="004E6836" w:rsidRPr="6930D624">
        <w:rPr>
          <w:rFonts w:ascii="Arial" w:hAnsi="Arial" w:cs="Arial"/>
          <w:b/>
          <w:bCs/>
        </w:rPr>
        <w:t>22</w:t>
      </w:r>
    </w:p>
    <w:p w14:paraId="5788975F" w14:textId="532B8C42" w:rsidR="00DB2181" w:rsidRDefault="00DB2181" w:rsidP="6930D624">
      <w:pPr>
        <w:shd w:val="clear" w:color="auto" w:fill="FFFFFF" w:themeFill="background1"/>
        <w:spacing w:before="60" w:after="60"/>
        <w:ind w:left="360"/>
        <w:rPr>
          <w:rFonts w:ascii="Arial" w:hAnsi="Arial" w:cs="Arial"/>
          <w:color w:val="FF0000"/>
        </w:rPr>
      </w:pPr>
      <w:r w:rsidRPr="6930D624">
        <w:rPr>
          <w:rFonts w:ascii="Arial" w:hAnsi="Arial" w:cs="Arial"/>
          <w:color w:val="000000" w:themeColor="text1"/>
        </w:rPr>
        <w:t xml:space="preserve">The </w:t>
      </w:r>
      <w:r w:rsidRPr="6930D624">
        <w:rPr>
          <w:rFonts w:ascii="Arial" w:hAnsi="Arial" w:cs="Arial"/>
          <w:b/>
          <w:bCs/>
          <w:color w:val="000000" w:themeColor="text1"/>
        </w:rPr>
        <w:t>Allocation Chart</w:t>
      </w:r>
      <w:r w:rsidRPr="6930D624">
        <w:rPr>
          <w:rFonts w:ascii="Arial" w:hAnsi="Arial" w:cs="Arial"/>
          <w:color w:val="000000" w:themeColor="text1"/>
        </w:rPr>
        <w:t xml:space="preserve"> </w:t>
      </w:r>
      <w:r w:rsidR="00DC37D6" w:rsidRPr="6930D624">
        <w:rPr>
          <w:rFonts w:ascii="Arial" w:hAnsi="Arial" w:cs="Arial"/>
          <w:color w:val="000000" w:themeColor="text1"/>
        </w:rPr>
        <w:t>is subject to change based on the final f</w:t>
      </w:r>
      <w:r w:rsidRPr="6930D624">
        <w:rPr>
          <w:rFonts w:ascii="Arial" w:hAnsi="Arial" w:cs="Arial"/>
          <w:color w:val="000000" w:themeColor="text1"/>
        </w:rPr>
        <w:t>ederal allocation and local performance data</w:t>
      </w:r>
      <w:r w:rsidR="009C5C53" w:rsidRPr="6930D624">
        <w:rPr>
          <w:rFonts w:ascii="Arial" w:hAnsi="Arial" w:cs="Arial"/>
          <w:color w:val="000000" w:themeColor="text1"/>
        </w:rPr>
        <w:t xml:space="preserve">. </w:t>
      </w:r>
      <w:r w:rsidRPr="6930D624">
        <w:rPr>
          <w:rFonts w:ascii="Arial" w:hAnsi="Arial" w:cs="Arial"/>
          <w:color w:val="000000" w:themeColor="text1"/>
        </w:rPr>
        <w:t>All agencies will be notified r</w:t>
      </w:r>
      <w:r w:rsidR="00DC37D6" w:rsidRPr="6930D624">
        <w:rPr>
          <w:rFonts w:ascii="Arial" w:hAnsi="Arial" w:cs="Arial"/>
          <w:color w:val="000000" w:themeColor="text1"/>
        </w:rPr>
        <w:t xml:space="preserve">egarding their final allocation prior to the issuance of their </w:t>
      </w:r>
      <w:r w:rsidR="004E6836" w:rsidRPr="6930D624">
        <w:rPr>
          <w:rFonts w:ascii="Arial" w:hAnsi="Arial" w:cs="Arial"/>
          <w:color w:val="000000" w:themeColor="text1"/>
        </w:rPr>
        <w:t>2021-</w:t>
      </w:r>
      <w:r w:rsidR="0F07954C" w:rsidRPr="6930D624">
        <w:rPr>
          <w:rFonts w:ascii="Arial" w:hAnsi="Arial" w:cs="Arial"/>
          <w:color w:val="000000" w:themeColor="text1"/>
        </w:rPr>
        <w:t>20</w:t>
      </w:r>
      <w:r w:rsidR="004E6836" w:rsidRPr="6930D624">
        <w:rPr>
          <w:rFonts w:ascii="Arial" w:hAnsi="Arial" w:cs="Arial"/>
          <w:color w:val="000000" w:themeColor="text1"/>
        </w:rPr>
        <w:t>22</w:t>
      </w:r>
      <w:r w:rsidR="00EB69EF" w:rsidRPr="6930D624">
        <w:rPr>
          <w:rFonts w:ascii="Arial" w:hAnsi="Arial" w:cs="Arial"/>
          <w:color w:val="000000" w:themeColor="text1"/>
        </w:rPr>
        <w:t>,</w:t>
      </w:r>
      <w:r w:rsidR="00DC37D6" w:rsidRPr="6930D624">
        <w:rPr>
          <w:rFonts w:ascii="Arial" w:hAnsi="Arial" w:cs="Arial"/>
          <w:color w:val="000000" w:themeColor="text1"/>
        </w:rPr>
        <w:t xml:space="preserve"> DOE 200, Award Notification.</w:t>
      </w:r>
    </w:p>
    <w:p w14:paraId="2E23EBC5" w14:textId="77777777" w:rsidR="00265F3A" w:rsidRDefault="00265F3A" w:rsidP="0090097F">
      <w:pPr>
        <w:shd w:val="clear" w:color="auto" w:fill="FFFFFF" w:themeFill="background1"/>
        <w:spacing w:before="60" w:after="60"/>
        <w:ind w:left="360"/>
        <w:rPr>
          <w:rFonts w:ascii="Arial" w:hAnsi="Arial" w:cs="Arial"/>
          <w:color w:val="FF0000"/>
          <w:szCs w:val="24"/>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87"/>
        <w:gridCol w:w="3573"/>
      </w:tblGrid>
      <w:tr w:rsidR="00601D23" w:rsidRPr="0090097F" w14:paraId="780B2032" w14:textId="77777777" w:rsidTr="6930D624">
        <w:trPr>
          <w:cantSplit/>
          <w:trHeight w:val="576"/>
          <w:tblHeader/>
          <w:jc w:val="center"/>
        </w:trPr>
        <w:tc>
          <w:tcPr>
            <w:tcW w:w="4987" w:type="dxa"/>
            <w:tcBorders>
              <w:top w:val="single" w:sz="8" w:space="0" w:color="auto"/>
              <w:left w:val="single" w:sz="8" w:space="0" w:color="auto"/>
              <w:bottom w:val="single" w:sz="4" w:space="0" w:color="auto"/>
              <w:right w:val="single" w:sz="4" w:space="0" w:color="auto"/>
            </w:tcBorders>
            <w:shd w:val="clear" w:color="auto" w:fill="C0C0C0"/>
            <w:vAlign w:val="center"/>
            <w:hideMark/>
          </w:tcPr>
          <w:p w14:paraId="3318B50A" w14:textId="77777777" w:rsidR="00601D23" w:rsidRPr="00265F3A" w:rsidRDefault="00601D23" w:rsidP="0090097F">
            <w:pPr>
              <w:shd w:val="clear" w:color="auto" w:fill="FFFFFF" w:themeFill="background1"/>
              <w:jc w:val="center"/>
              <w:rPr>
                <w:rFonts w:ascii="Arial" w:hAnsi="Arial" w:cs="Arial"/>
                <w:b/>
                <w:bCs/>
                <w:szCs w:val="24"/>
              </w:rPr>
            </w:pPr>
            <w:r w:rsidRPr="00265F3A">
              <w:rPr>
                <w:rFonts w:ascii="Arial" w:hAnsi="Arial" w:cs="Arial"/>
                <w:b/>
                <w:bCs/>
                <w:szCs w:val="24"/>
              </w:rPr>
              <w:t>District</w:t>
            </w:r>
          </w:p>
        </w:tc>
        <w:tc>
          <w:tcPr>
            <w:tcW w:w="3573" w:type="dxa"/>
            <w:tcBorders>
              <w:top w:val="single" w:sz="8" w:space="0" w:color="auto"/>
              <w:left w:val="nil"/>
              <w:bottom w:val="single" w:sz="4" w:space="0" w:color="auto"/>
              <w:right w:val="single" w:sz="8" w:space="0" w:color="auto"/>
            </w:tcBorders>
            <w:shd w:val="clear" w:color="auto" w:fill="C0C0C0"/>
            <w:vAlign w:val="center"/>
            <w:hideMark/>
          </w:tcPr>
          <w:p w14:paraId="55E61D9E" w14:textId="77777777" w:rsidR="00601D23" w:rsidRPr="00265F3A" w:rsidRDefault="00601D23" w:rsidP="0090097F">
            <w:pPr>
              <w:shd w:val="clear" w:color="auto" w:fill="FFFFFF" w:themeFill="background1"/>
              <w:jc w:val="center"/>
              <w:rPr>
                <w:rFonts w:ascii="Arial" w:hAnsi="Arial" w:cs="Arial"/>
                <w:b/>
                <w:bCs/>
                <w:color w:val="BFBFBF" w:themeColor="background1" w:themeShade="BF"/>
                <w:szCs w:val="24"/>
              </w:rPr>
            </w:pPr>
            <w:r w:rsidRPr="00265F3A">
              <w:rPr>
                <w:rFonts w:ascii="Arial" w:hAnsi="Arial" w:cs="Arial"/>
                <w:b/>
                <w:bCs/>
                <w:szCs w:val="24"/>
              </w:rPr>
              <w:t>Allocation</w:t>
            </w:r>
          </w:p>
        </w:tc>
      </w:tr>
      <w:tr w:rsidR="00141C1F" w:rsidRPr="0090097F" w14:paraId="4FDCCFDA"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DDF0A49"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Alachua County School District</w:t>
            </w:r>
          </w:p>
        </w:tc>
        <w:tc>
          <w:tcPr>
            <w:tcW w:w="3573" w:type="dxa"/>
            <w:tcBorders>
              <w:top w:val="single" w:sz="4" w:space="0" w:color="auto"/>
              <w:left w:val="single" w:sz="4" w:space="0" w:color="auto"/>
              <w:bottom w:val="single" w:sz="4" w:space="0" w:color="auto"/>
              <w:right w:val="single" w:sz="8" w:space="0" w:color="auto"/>
            </w:tcBorders>
            <w:shd w:val="clear" w:color="auto" w:fill="auto"/>
            <w:noWrap/>
            <w:hideMark/>
          </w:tcPr>
          <w:p w14:paraId="509A708E" w14:textId="5ACA4E17"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$362,</w:t>
            </w:r>
            <w:r w:rsidR="00AB0C28">
              <w:rPr>
                <w:rFonts w:ascii="Arial" w:hAnsi="Arial" w:cs="Arial"/>
                <w:szCs w:val="24"/>
              </w:rPr>
              <w:t>025</w:t>
            </w:r>
            <w:r w:rsidR="00141C1F" w:rsidRPr="0090097F">
              <w:rPr>
                <w:rFonts w:ascii="Arial" w:hAnsi="Arial" w:cs="Arial"/>
                <w:szCs w:val="24"/>
              </w:rPr>
              <w:t xml:space="preserve"> </w:t>
            </w:r>
          </w:p>
        </w:tc>
      </w:tr>
      <w:tr w:rsidR="00141C1F" w:rsidRPr="0090097F" w14:paraId="5CAEE67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51EB6F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Baker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665EC4C0" w14:textId="1E229C47"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61,405</w:t>
            </w:r>
            <w:r w:rsidR="00141C1F" w:rsidRPr="0090097F">
              <w:rPr>
                <w:rFonts w:ascii="Arial" w:hAnsi="Arial" w:cs="Arial"/>
                <w:szCs w:val="24"/>
              </w:rPr>
              <w:t xml:space="preserve"> </w:t>
            </w:r>
          </w:p>
        </w:tc>
      </w:tr>
      <w:tr w:rsidR="00141C1F" w:rsidRPr="0090097F" w14:paraId="737948A5"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CCC78F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Bay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0B4865E2" w14:textId="30D2140E"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287,430</w:t>
            </w:r>
            <w:r w:rsidR="00141C1F" w:rsidRPr="0090097F">
              <w:rPr>
                <w:rFonts w:ascii="Arial" w:hAnsi="Arial" w:cs="Arial"/>
                <w:szCs w:val="24"/>
              </w:rPr>
              <w:t xml:space="preserve"> </w:t>
            </w:r>
          </w:p>
        </w:tc>
      </w:tr>
      <w:tr w:rsidR="00141C1F" w:rsidRPr="0090097F" w14:paraId="2EB368C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EE4CEF7"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Bradford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7AE4984B" w14:textId="065822C6"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62,961</w:t>
            </w:r>
            <w:r w:rsidR="00141C1F" w:rsidRPr="0090097F">
              <w:rPr>
                <w:rFonts w:ascii="Arial" w:hAnsi="Arial" w:cs="Arial"/>
                <w:szCs w:val="24"/>
              </w:rPr>
              <w:t xml:space="preserve"> </w:t>
            </w:r>
          </w:p>
        </w:tc>
      </w:tr>
      <w:tr w:rsidR="00141C1F" w:rsidRPr="0090097F" w14:paraId="5465405C"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3C7C47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Brevard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11C88364" w14:textId="7E3AB68E"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682,844</w:t>
            </w:r>
            <w:r w:rsidR="00141C1F" w:rsidRPr="0090097F">
              <w:rPr>
                <w:rFonts w:ascii="Arial" w:hAnsi="Arial" w:cs="Arial"/>
                <w:szCs w:val="24"/>
              </w:rPr>
              <w:t xml:space="preserve"> </w:t>
            </w:r>
          </w:p>
        </w:tc>
      </w:tr>
      <w:tr w:rsidR="00141C1F" w:rsidRPr="0090097F" w14:paraId="039F9C31"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B62E9A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Broward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2CA9A805" w14:textId="2D7A615E"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3,017,202</w:t>
            </w:r>
          </w:p>
        </w:tc>
      </w:tr>
      <w:tr w:rsidR="00141C1F" w:rsidRPr="0090097F" w14:paraId="4B4BC514"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D37A52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Calhoun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7AC74FC2" w14:textId="4AF62FAF"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w:t>
            </w:r>
            <w:r w:rsidR="00AB0C28">
              <w:rPr>
                <w:rFonts w:ascii="Arial" w:hAnsi="Arial" w:cs="Arial"/>
                <w:szCs w:val="24"/>
              </w:rPr>
              <w:t>1,131</w:t>
            </w:r>
            <w:r w:rsidR="00141C1F" w:rsidRPr="0090097F">
              <w:rPr>
                <w:rFonts w:ascii="Arial" w:hAnsi="Arial" w:cs="Arial"/>
                <w:szCs w:val="24"/>
              </w:rPr>
              <w:t xml:space="preserve"> </w:t>
            </w:r>
          </w:p>
        </w:tc>
      </w:tr>
      <w:tr w:rsidR="00141C1F" w:rsidRPr="0090097F" w14:paraId="6B65F044"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4D476FE"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Charlotte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5E5C93C" w14:textId="619032ED"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185,615</w:t>
            </w:r>
          </w:p>
        </w:tc>
      </w:tr>
      <w:tr w:rsidR="00141C1F" w:rsidRPr="0090097F" w14:paraId="61FCF7E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0BF490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Citrus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05607F36" w14:textId="73FE8C94"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$183,</w:t>
            </w:r>
            <w:r w:rsidR="00AB0C28">
              <w:rPr>
                <w:rFonts w:ascii="Arial" w:hAnsi="Arial" w:cs="Arial"/>
                <w:szCs w:val="24"/>
              </w:rPr>
              <w:t>687</w:t>
            </w:r>
            <w:r w:rsidR="00141C1F" w:rsidRPr="0090097F">
              <w:rPr>
                <w:rFonts w:ascii="Arial" w:hAnsi="Arial" w:cs="Arial"/>
                <w:szCs w:val="24"/>
              </w:rPr>
              <w:t xml:space="preserve"> </w:t>
            </w:r>
          </w:p>
        </w:tc>
      </w:tr>
      <w:tr w:rsidR="00141C1F" w:rsidRPr="0090097F" w14:paraId="67F5ACA1"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0BF6F73"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Clay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0B236566" w14:textId="07640BD8"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302,637</w:t>
            </w:r>
            <w:r w:rsidR="00141C1F" w:rsidRPr="0090097F">
              <w:rPr>
                <w:rFonts w:ascii="Arial" w:hAnsi="Arial" w:cs="Arial"/>
                <w:szCs w:val="24"/>
              </w:rPr>
              <w:t xml:space="preserve"> </w:t>
            </w:r>
          </w:p>
        </w:tc>
      </w:tr>
      <w:tr w:rsidR="00141C1F" w:rsidRPr="0090097F" w14:paraId="0D101CD4"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6EC8DA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Collier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C023DF7" w14:textId="24271D89"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w:t>
            </w:r>
            <w:r w:rsidR="00AB0C28">
              <w:rPr>
                <w:rFonts w:ascii="Arial" w:hAnsi="Arial" w:cs="Arial"/>
                <w:szCs w:val="24"/>
              </w:rPr>
              <w:t>30,207</w:t>
            </w:r>
            <w:r w:rsidR="00141C1F" w:rsidRPr="0090097F">
              <w:rPr>
                <w:rFonts w:ascii="Arial" w:hAnsi="Arial" w:cs="Arial"/>
                <w:szCs w:val="24"/>
              </w:rPr>
              <w:t xml:space="preserve"> </w:t>
            </w:r>
          </w:p>
        </w:tc>
      </w:tr>
      <w:tr w:rsidR="00141C1F" w:rsidRPr="0090097F" w14:paraId="327E78A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E2E9A4D"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Columbia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1CE25909" w14:textId="0BA4CFDD"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$14</w:t>
            </w:r>
            <w:r w:rsidR="00AB0C28">
              <w:rPr>
                <w:rFonts w:ascii="Arial" w:hAnsi="Arial" w:cs="Arial"/>
                <w:szCs w:val="24"/>
              </w:rPr>
              <w:t>1,754</w:t>
            </w:r>
            <w:r w:rsidR="00141C1F" w:rsidRPr="0090097F">
              <w:rPr>
                <w:rFonts w:ascii="Arial" w:hAnsi="Arial" w:cs="Arial"/>
                <w:szCs w:val="24"/>
              </w:rPr>
              <w:t xml:space="preserve"> </w:t>
            </w:r>
          </w:p>
        </w:tc>
      </w:tr>
      <w:tr w:rsidR="00141C1F" w:rsidRPr="0090097F" w14:paraId="04A73A62"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8E8467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Dade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1E4E162" w14:textId="4CC70283"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w:t>
            </w:r>
            <w:r w:rsidR="00AB0C28">
              <w:rPr>
                <w:rFonts w:ascii="Arial" w:hAnsi="Arial" w:cs="Arial"/>
                <w:szCs w:val="24"/>
              </w:rPr>
              <w:t>492,370</w:t>
            </w:r>
            <w:r w:rsidR="00141C1F" w:rsidRPr="0090097F">
              <w:rPr>
                <w:rFonts w:ascii="Arial" w:hAnsi="Arial" w:cs="Arial"/>
                <w:szCs w:val="24"/>
              </w:rPr>
              <w:t xml:space="preserve"> </w:t>
            </w:r>
          </w:p>
        </w:tc>
      </w:tr>
      <w:tr w:rsidR="00141C1F" w:rsidRPr="0090097F" w14:paraId="649E732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E77638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Desoto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6532B033" w14:textId="09B84265"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79,258</w:t>
            </w:r>
            <w:r w:rsidR="00141C1F" w:rsidRPr="0090097F">
              <w:rPr>
                <w:rFonts w:ascii="Arial" w:hAnsi="Arial" w:cs="Arial"/>
                <w:szCs w:val="24"/>
              </w:rPr>
              <w:t xml:space="preserve"> </w:t>
            </w:r>
          </w:p>
        </w:tc>
      </w:tr>
      <w:tr w:rsidR="00141C1F" w:rsidRPr="0090097F" w14:paraId="460CE06A"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DB4D58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Dixie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0D7113AF" w14:textId="7CD7D842"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w:t>
            </w:r>
            <w:r w:rsidR="00AB0C28">
              <w:rPr>
                <w:rFonts w:ascii="Arial" w:hAnsi="Arial" w:cs="Arial"/>
                <w:szCs w:val="24"/>
              </w:rPr>
              <w:t>5,934</w:t>
            </w:r>
          </w:p>
        </w:tc>
      </w:tr>
      <w:tr w:rsidR="00141C1F" w:rsidRPr="0090097F" w14:paraId="3CFE3976"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70A130D"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Duval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889E40A" w14:textId="7F904552"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AB0C28">
              <w:rPr>
                <w:rFonts w:ascii="Arial" w:hAnsi="Arial" w:cs="Arial"/>
                <w:szCs w:val="24"/>
              </w:rPr>
              <w:t>772,060</w:t>
            </w:r>
            <w:r w:rsidR="00141C1F" w:rsidRPr="0090097F">
              <w:rPr>
                <w:rFonts w:ascii="Arial" w:hAnsi="Arial" w:cs="Arial"/>
                <w:szCs w:val="24"/>
              </w:rPr>
              <w:t xml:space="preserve"> </w:t>
            </w:r>
          </w:p>
        </w:tc>
      </w:tr>
      <w:tr w:rsidR="00141C1F" w:rsidRPr="0090097F" w14:paraId="5117C77B"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FEF37EF"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Escambia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1741C463" w14:textId="5CC069FA"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658,608</w:t>
            </w:r>
            <w:r w:rsidR="00141C1F" w:rsidRPr="0090097F">
              <w:rPr>
                <w:rFonts w:ascii="Arial" w:hAnsi="Arial" w:cs="Arial"/>
                <w:szCs w:val="24"/>
              </w:rPr>
              <w:t xml:space="preserve"> </w:t>
            </w:r>
          </w:p>
        </w:tc>
      </w:tr>
      <w:tr w:rsidR="00141C1F" w:rsidRPr="0090097F" w14:paraId="21B931FB"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84C986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Flagler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D7F24F2" w14:textId="5CAE7A27"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AB0C28">
              <w:rPr>
                <w:rFonts w:ascii="Arial" w:hAnsi="Arial" w:cs="Arial"/>
                <w:szCs w:val="24"/>
              </w:rPr>
              <w:t>41,356</w:t>
            </w:r>
            <w:r w:rsidR="00141C1F" w:rsidRPr="0090097F">
              <w:rPr>
                <w:rFonts w:ascii="Arial" w:hAnsi="Arial" w:cs="Arial"/>
                <w:szCs w:val="24"/>
              </w:rPr>
              <w:t xml:space="preserve"> </w:t>
            </w:r>
          </w:p>
        </w:tc>
      </w:tr>
      <w:tr w:rsidR="00141C1F" w:rsidRPr="0090097F" w14:paraId="45A1ECFA"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8BF2A6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Franklin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38CA5815" w14:textId="2C911E4F" w:rsidR="00141C1F" w:rsidRPr="0090097F" w:rsidRDefault="00E76B19" w:rsidP="0090097F">
            <w:pPr>
              <w:shd w:val="clear" w:color="auto" w:fill="FFFFFF" w:themeFill="background1"/>
              <w:jc w:val="right"/>
              <w:rPr>
                <w:rFonts w:ascii="Arial" w:hAnsi="Arial" w:cs="Arial"/>
                <w:szCs w:val="24"/>
              </w:rPr>
            </w:pPr>
            <w:r>
              <w:rPr>
                <w:rFonts w:ascii="Arial" w:hAnsi="Arial" w:cs="Arial"/>
                <w:szCs w:val="24"/>
              </w:rPr>
              <w:t xml:space="preserve"> </w:t>
            </w:r>
            <w:r w:rsidR="00C06BA8">
              <w:rPr>
                <w:rFonts w:ascii="Arial" w:hAnsi="Arial" w:cs="Arial"/>
                <w:szCs w:val="24"/>
              </w:rPr>
              <w:t>$2</w:t>
            </w:r>
            <w:r w:rsidR="00AB0C28">
              <w:rPr>
                <w:rFonts w:ascii="Arial" w:hAnsi="Arial" w:cs="Arial"/>
                <w:szCs w:val="24"/>
              </w:rPr>
              <w:t>1,710</w:t>
            </w:r>
          </w:p>
        </w:tc>
      </w:tr>
      <w:tr w:rsidR="00141C1F" w:rsidRPr="0090097F" w14:paraId="05D8F4A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00D1A5E"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Gadsden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1B98966" w14:textId="56448501"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AB0C28">
              <w:rPr>
                <w:rFonts w:ascii="Arial" w:hAnsi="Arial" w:cs="Arial"/>
                <w:szCs w:val="24"/>
              </w:rPr>
              <w:t>21,008</w:t>
            </w:r>
          </w:p>
        </w:tc>
      </w:tr>
      <w:tr w:rsidR="00141C1F" w:rsidRPr="0090097F" w14:paraId="7700ED9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F2DB7E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Gilchrist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7F40216" w14:textId="1DAF5C12"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w:t>
            </w:r>
            <w:r w:rsidR="00AB0C28">
              <w:rPr>
                <w:rFonts w:ascii="Arial" w:hAnsi="Arial" w:cs="Arial"/>
                <w:szCs w:val="24"/>
              </w:rPr>
              <w:t>2,834</w:t>
            </w:r>
            <w:r w:rsidR="00141C1F" w:rsidRPr="0090097F">
              <w:rPr>
                <w:rFonts w:ascii="Arial" w:hAnsi="Arial" w:cs="Arial"/>
                <w:szCs w:val="24"/>
              </w:rPr>
              <w:t xml:space="preserve"> </w:t>
            </w:r>
          </w:p>
        </w:tc>
      </w:tr>
      <w:tr w:rsidR="00141C1F" w:rsidRPr="0090097F" w14:paraId="2F7E67E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9A8A84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Glades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64BA825" w14:textId="6B6BD6CF"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$20,</w:t>
            </w:r>
            <w:r w:rsidR="00AB0C28">
              <w:rPr>
                <w:rFonts w:ascii="Arial" w:hAnsi="Arial" w:cs="Arial"/>
                <w:szCs w:val="24"/>
              </w:rPr>
              <w:t>019</w:t>
            </w:r>
            <w:r w:rsidR="00141C1F" w:rsidRPr="0090097F">
              <w:rPr>
                <w:rFonts w:ascii="Arial" w:hAnsi="Arial" w:cs="Arial"/>
                <w:szCs w:val="24"/>
              </w:rPr>
              <w:t xml:space="preserve"> </w:t>
            </w:r>
          </w:p>
        </w:tc>
      </w:tr>
      <w:tr w:rsidR="00141C1F" w:rsidRPr="0090097F" w14:paraId="0DE70F6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F643E24"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Gulf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63B0BA47" w14:textId="231CACDA" w:rsidR="00141C1F" w:rsidRPr="0090097F" w:rsidRDefault="00141C1F" w:rsidP="0090097F">
            <w:pPr>
              <w:shd w:val="clear" w:color="auto" w:fill="FFFFFF" w:themeFill="background1"/>
              <w:jc w:val="right"/>
              <w:rPr>
                <w:rFonts w:ascii="Arial" w:hAnsi="Arial" w:cs="Arial"/>
                <w:szCs w:val="24"/>
              </w:rPr>
            </w:pPr>
            <w:r w:rsidRPr="0090097F">
              <w:rPr>
                <w:rFonts w:ascii="Arial" w:hAnsi="Arial" w:cs="Arial"/>
                <w:szCs w:val="24"/>
              </w:rPr>
              <w:t xml:space="preserve"> $</w:t>
            </w:r>
            <w:r w:rsidR="00C06BA8">
              <w:rPr>
                <w:rFonts w:ascii="Arial" w:hAnsi="Arial" w:cs="Arial"/>
                <w:szCs w:val="24"/>
              </w:rPr>
              <w:t>24,</w:t>
            </w:r>
            <w:r w:rsidR="00AB0C28">
              <w:rPr>
                <w:rFonts w:ascii="Arial" w:hAnsi="Arial" w:cs="Arial"/>
                <w:szCs w:val="24"/>
              </w:rPr>
              <w:t>308</w:t>
            </w:r>
            <w:r w:rsidRPr="0090097F">
              <w:rPr>
                <w:rFonts w:ascii="Arial" w:hAnsi="Arial" w:cs="Arial"/>
                <w:szCs w:val="24"/>
              </w:rPr>
              <w:t xml:space="preserve"> </w:t>
            </w:r>
          </w:p>
        </w:tc>
      </w:tr>
      <w:tr w:rsidR="00141C1F" w:rsidRPr="0090097F" w14:paraId="1088294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446EBE9"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Hamilton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FD52F65" w14:textId="1E1FDF2B"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42,145</w:t>
            </w:r>
          </w:p>
        </w:tc>
      </w:tr>
      <w:tr w:rsidR="00141C1F" w:rsidRPr="0090097F" w14:paraId="109B8F0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2A57997"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Hardee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3136710B" w14:textId="47C14266" w:rsidR="00141C1F" w:rsidRPr="0090097F" w:rsidRDefault="00E76B19" w:rsidP="0090097F">
            <w:pPr>
              <w:shd w:val="clear" w:color="auto" w:fill="FFFFFF" w:themeFill="background1"/>
              <w:jc w:val="right"/>
              <w:rPr>
                <w:rFonts w:ascii="Arial" w:hAnsi="Arial" w:cs="Arial"/>
                <w:szCs w:val="24"/>
              </w:rPr>
            </w:pPr>
            <w:r>
              <w:rPr>
                <w:rFonts w:ascii="Arial" w:hAnsi="Arial" w:cs="Arial"/>
                <w:szCs w:val="24"/>
              </w:rPr>
              <w:t xml:space="preserve"> </w:t>
            </w:r>
            <w:r w:rsidR="00C06BA8">
              <w:rPr>
                <w:rFonts w:ascii="Arial" w:hAnsi="Arial" w:cs="Arial"/>
                <w:szCs w:val="24"/>
              </w:rPr>
              <w:t>$</w:t>
            </w:r>
            <w:r w:rsidR="00AB0C28">
              <w:rPr>
                <w:rFonts w:ascii="Arial" w:hAnsi="Arial" w:cs="Arial"/>
                <w:szCs w:val="24"/>
              </w:rPr>
              <w:t>72,870</w:t>
            </w:r>
            <w:r w:rsidR="00141C1F" w:rsidRPr="0090097F">
              <w:rPr>
                <w:rFonts w:ascii="Arial" w:hAnsi="Arial" w:cs="Arial"/>
                <w:szCs w:val="24"/>
              </w:rPr>
              <w:t xml:space="preserve"> </w:t>
            </w:r>
          </w:p>
        </w:tc>
      </w:tr>
      <w:tr w:rsidR="00141C1F" w:rsidRPr="0090097F" w14:paraId="2B4541A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ACA1BAA"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Hendry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6941DB9" w14:textId="6149AD20"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$11</w:t>
            </w:r>
            <w:r w:rsidR="00AB0C28">
              <w:rPr>
                <w:rFonts w:ascii="Arial" w:hAnsi="Arial" w:cs="Arial"/>
                <w:szCs w:val="24"/>
              </w:rPr>
              <w:t>8,731</w:t>
            </w:r>
            <w:r w:rsidR="00141C1F" w:rsidRPr="0090097F">
              <w:rPr>
                <w:rFonts w:ascii="Arial" w:hAnsi="Arial" w:cs="Arial"/>
                <w:szCs w:val="24"/>
              </w:rPr>
              <w:t xml:space="preserve"> </w:t>
            </w:r>
          </w:p>
        </w:tc>
      </w:tr>
      <w:tr w:rsidR="00141C1F" w:rsidRPr="0090097F" w14:paraId="403FD784"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AF4C93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Hernando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3BD6F348" w14:textId="62838342"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w:t>
            </w:r>
            <w:r w:rsidR="00AB0C28">
              <w:rPr>
                <w:rFonts w:ascii="Arial" w:hAnsi="Arial" w:cs="Arial"/>
                <w:szCs w:val="24"/>
              </w:rPr>
              <w:t>92,101</w:t>
            </w:r>
            <w:r w:rsidR="00141C1F" w:rsidRPr="0090097F">
              <w:rPr>
                <w:rFonts w:ascii="Arial" w:hAnsi="Arial" w:cs="Arial"/>
                <w:szCs w:val="24"/>
              </w:rPr>
              <w:t xml:space="preserve"> </w:t>
            </w:r>
          </w:p>
        </w:tc>
      </w:tr>
      <w:tr w:rsidR="00141C1F" w:rsidRPr="0090097F" w14:paraId="51AF95E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C3BABEE"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Highlands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483FC684" w14:textId="6A4F64A0"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182,515</w:t>
            </w:r>
            <w:r w:rsidR="00141C1F" w:rsidRPr="0090097F">
              <w:rPr>
                <w:rFonts w:ascii="Arial" w:hAnsi="Arial" w:cs="Arial"/>
                <w:szCs w:val="24"/>
              </w:rPr>
              <w:t xml:space="preserve"> </w:t>
            </w:r>
          </w:p>
        </w:tc>
      </w:tr>
      <w:tr w:rsidR="00141C1F" w:rsidRPr="0090097F" w14:paraId="2DB45331"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817E5D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Hillsborough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27D83D4C" w14:textId="02D42C50"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w:t>
            </w:r>
            <w:r w:rsidR="00AB0C28">
              <w:rPr>
                <w:rFonts w:ascii="Arial" w:hAnsi="Arial" w:cs="Arial"/>
                <w:szCs w:val="24"/>
              </w:rPr>
              <w:t>571,692</w:t>
            </w:r>
          </w:p>
        </w:tc>
      </w:tr>
      <w:tr w:rsidR="00141C1F" w:rsidRPr="0090097F" w14:paraId="2FE98FB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9E85CAF"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lastRenderedPageBreak/>
              <w:t>Holmes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62389644" w14:textId="20B4B8E7" w:rsidR="00141C1F" w:rsidRPr="0090097F" w:rsidRDefault="00C06BA8" w:rsidP="00E76B19">
            <w:pPr>
              <w:shd w:val="clear" w:color="auto" w:fill="FFFFFF" w:themeFill="background1"/>
              <w:jc w:val="right"/>
              <w:rPr>
                <w:rFonts w:ascii="Arial" w:hAnsi="Arial" w:cs="Arial"/>
                <w:szCs w:val="24"/>
              </w:rPr>
            </w:pPr>
            <w:r>
              <w:rPr>
                <w:rFonts w:ascii="Arial" w:hAnsi="Arial" w:cs="Arial"/>
                <w:szCs w:val="24"/>
              </w:rPr>
              <w:t xml:space="preserve"> $4</w:t>
            </w:r>
            <w:r w:rsidR="00AB0C28">
              <w:rPr>
                <w:rFonts w:ascii="Arial" w:hAnsi="Arial" w:cs="Arial"/>
                <w:szCs w:val="24"/>
              </w:rPr>
              <w:t>3,533</w:t>
            </w:r>
            <w:r w:rsidR="00141C1F" w:rsidRPr="0090097F">
              <w:rPr>
                <w:rFonts w:ascii="Arial" w:hAnsi="Arial" w:cs="Arial"/>
                <w:szCs w:val="24"/>
              </w:rPr>
              <w:t xml:space="preserve"> </w:t>
            </w:r>
          </w:p>
        </w:tc>
      </w:tr>
      <w:tr w:rsidR="00141C1F" w:rsidRPr="0090097F" w14:paraId="039891C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E3C01C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Indian River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4F1C1683" w14:textId="50264678"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AB0C28">
              <w:rPr>
                <w:rFonts w:ascii="Arial" w:hAnsi="Arial" w:cs="Arial"/>
                <w:szCs w:val="24"/>
              </w:rPr>
              <w:t>94,066</w:t>
            </w:r>
            <w:r w:rsidR="00141C1F" w:rsidRPr="0090097F">
              <w:rPr>
                <w:rFonts w:ascii="Arial" w:hAnsi="Arial" w:cs="Arial"/>
                <w:szCs w:val="24"/>
              </w:rPr>
              <w:t xml:space="preserve"> </w:t>
            </w:r>
          </w:p>
        </w:tc>
      </w:tr>
      <w:tr w:rsidR="00141C1F" w:rsidRPr="0090097F" w14:paraId="74915CA5"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F1D789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Jackson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8A888B4" w14:textId="676A3E30"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89,997</w:t>
            </w:r>
            <w:r w:rsidR="00141C1F" w:rsidRPr="0090097F">
              <w:rPr>
                <w:rFonts w:ascii="Arial" w:hAnsi="Arial" w:cs="Arial"/>
                <w:szCs w:val="24"/>
              </w:rPr>
              <w:t xml:space="preserve"> </w:t>
            </w:r>
          </w:p>
        </w:tc>
      </w:tr>
      <w:tr w:rsidR="00141C1F" w:rsidRPr="0090097F" w14:paraId="56277FF2"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79C1E8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Jefferson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0B4AF862" w14:textId="71E0940C"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w:t>
            </w:r>
            <w:r w:rsidR="00AB0C28">
              <w:rPr>
                <w:rFonts w:ascii="Arial" w:hAnsi="Arial" w:cs="Arial"/>
                <w:szCs w:val="24"/>
              </w:rPr>
              <w:t>4,637</w:t>
            </w:r>
            <w:r w:rsidR="00141C1F" w:rsidRPr="0090097F">
              <w:rPr>
                <w:rFonts w:ascii="Arial" w:hAnsi="Arial" w:cs="Arial"/>
                <w:szCs w:val="24"/>
              </w:rPr>
              <w:t xml:space="preserve"> </w:t>
            </w:r>
          </w:p>
        </w:tc>
      </w:tr>
      <w:tr w:rsidR="00141C1F" w:rsidRPr="0090097F" w14:paraId="14F6A02C"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4645788"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Lafayette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87ED678" w14:textId="4F9C7DAE"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AB0C28">
              <w:rPr>
                <w:rFonts w:ascii="Arial" w:hAnsi="Arial" w:cs="Arial"/>
                <w:szCs w:val="24"/>
              </w:rPr>
              <w:t>7,631</w:t>
            </w:r>
            <w:r w:rsidR="00141C1F" w:rsidRPr="0090097F">
              <w:rPr>
                <w:rFonts w:ascii="Arial" w:hAnsi="Arial" w:cs="Arial"/>
                <w:szCs w:val="24"/>
              </w:rPr>
              <w:t xml:space="preserve"> </w:t>
            </w:r>
          </w:p>
        </w:tc>
      </w:tr>
      <w:tr w:rsidR="00141C1F" w:rsidRPr="0090097F" w14:paraId="4B57173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46B8502"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Lake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3BDA9371" w14:textId="418E56A6"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$5</w:t>
            </w:r>
            <w:r w:rsidR="00AB0C28">
              <w:rPr>
                <w:rFonts w:ascii="Arial" w:hAnsi="Arial" w:cs="Arial"/>
                <w:szCs w:val="24"/>
              </w:rPr>
              <w:t>59,595</w:t>
            </w:r>
            <w:r w:rsidR="00141C1F" w:rsidRPr="0090097F">
              <w:rPr>
                <w:rFonts w:ascii="Arial" w:hAnsi="Arial" w:cs="Arial"/>
                <w:szCs w:val="24"/>
              </w:rPr>
              <w:t xml:space="preserve"> </w:t>
            </w:r>
          </w:p>
        </w:tc>
      </w:tr>
      <w:tr w:rsidR="00141C1F" w:rsidRPr="0090097F" w14:paraId="5824385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7235A0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24264DC" w14:textId="0C9F015D"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1,040,325</w:t>
            </w:r>
          </w:p>
        </w:tc>
      </w:tr>
      <w:tr w:rsidR="00141C1F" w:rsidRPr="0090097F" w14:paraId="420902B2"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0925B71"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09CABEDE" w14:textId="4B040535"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$4</w:t>
            </w:r>
            <w:r w:rsidR="00AB0C28">
              <w:rPr>
                <w:rFonts w:ascii="Arial" w:hAnsi="Arial" w:cs="Arial"/>
                <w:szCs w:val="24"/>
              </w:rPr>
              <w:t>74,432</w:t>
            </w:r>
            <w:r w:rsidR="00141C1F" w:rsidRPr="00906A8D">
              <w:rPr>
                <w:rFonts w:ascii="Arial" w:hAnsi="Arial" w:cs="Arial"/>
                <w:szCs w:val="24"/>
              </w:rPr>
              <w:t xml:space="preserve"> </w:t>
            </w:r>
          </w:p>
        </w:tc>
      </w:tr>
      <w:tr w:rsidR="00141C1F" w:rsidRPr="0090097F" w14:paraId="03AC3CE6"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EB946E8"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Levy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4E22B84" w14:textId="74489379"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85,347</w:t>
            </w:r>
            <w:r w:rsidR="00141C1F" w:rsidRPr="00906A8D">
              <w:rPr>
                <w:rFonts w:ascii="Arial" w:hAnsi="Arial" w:cs="Arial"/>
                <w:szCs w:val="24"/>
              </w:rPr>
              <w:t xml:space="preserve"> </w:t>
            </w:r>
          </w:p>
        </w:tc>
      </w:tr>
      <w:tr w:rsidR="00141C1F" w:rsidRPr="0090097F" w14:paraId="3AF9CD06"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1A90426"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Liberty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4C10C8F2" w14:textId="0FE145F5" w:rsidR="00141C1F" w:rsidRPr="00435E7E"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Pr="00435E7E">
              <w:rPr>
                <w:rFonts w:ascii="Arial" w:hAnsi="Arial" w:cs="Arial"/>
                <w:szCs w:val="24"/>
              </w:rPr>
              <w:t>$14,</w:t>
            </w:r>
            <w:r w:rsidR="009910BC">
              <w:rPr>
                <w:rFonts w:ascii="Arial" w:hAnsi="Arial" w:cs="Arial"/>
                <w:szCs w:val="24"/>
              </w:rPr>
              <w:t>763</w:t>
            </w:r>
            <w:r w:rsidR="00AB0C28" w:rsidRPr="00AC77FE">
              <w:rPr>
                <w:rFonts w:ascii="Arial" w:hAnsi="Arial" w:cs="Arial"/>
                <w:szCs w:val="24"/>
              </w:rPr>
              <w:t>*</w:t>
            </w:r>
            <w:r w:rsidR="00141C1F" w:rsidRPr="00435E7E">
              <w:rPr>
                <w:rFonts w:ascii="Arial" w:hAnsi="Arial" w:cs="Arial"/>
                <w:szCs w:val="24"/>
              </w:rPr>
              <w:t xml:space="preserve"> </w:t>
            </w:r>
          </w:p>
        </w:tc>
      </w:tr>
      <w:tr w:rsidR="00141C1F" w:rsidRPr="0090097F" w14:paraId="519F8D4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C3B2DB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Madison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25553A05" w14:textId="220DE0A0"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42,472</w:t>
            </w:r>
          </w:p>
        </w:tc>
      </w:tr>
      <w:tr w:rsidR="00141C1F" w:rsidRPr="0090097F" w14:paraId="5023F3C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0FCF214"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Manatee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32DFD610" w14:textId="096F10C0"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616,080</w:t>
            </w:r>
            <w:r w:rsidR="00141C1F" w:rsidRPr="00906A8D">
              <w:rPr>
                <w:rFonts w:ascii="Arial" w:hAnsi="Arial" w:cs="Arial"/>
                <w:szCs w:val="24"/>
              </w:rPr>
              <w:t xml:space="preserve"> </w:t>
            </w:r>
          </w:p>
        </w:tc>
      </w:tr>
      <w:tr w:rsidR="00141C1F" w:rsidRPr="0090097F" w14:paraId="36574D1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E4B526A"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Marion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AA5666D" w14:textId="04E25930"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669,637</w:t>
            </w:r>
            <w:r w:rsidR="00141C1F" w:rsidRPr="00906A8D">
              <w:rPr>
                <w:rFonts w:ascii="Arial" w:hAnsi="Arial" w:cs="Arial"/>
                <w:szCs w:val="24"/>
              </w:rPr>
              <w:t xml:space="preserve"> </w:t>
            </w:r>
          </w:p>
        </w:tc>
      </w:tr>
      <w:tr w:rsidR="00141C1F" w:rsidRPr="0090097F" w14:paraId="227E692B"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E358854"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Martin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6BBECF5" w14:textId="7A844C31"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$17</w:t>
            </w:r>
            <w:r w:rsidR="00AB0C28">
              <w:rPr>
                <w:rFonts w:ascii="Arial" w:hAnsi="Arial" w:cs="Arial"/>
                <w:szCs w:val="24"/>
              </w:rPr>
              <w:t>0,629</w:t>
            </w:r>
          </w:p>
        </w:tc>
      </w:tr>
      <w:tr w:rsidR="00141C1F" w:rsidRPr="0090097F" w14:paraId="71AA525A"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6955B54"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Monroe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0ADD9503" w14:textId="406BF820"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78,754</w:t>
            </w:r>
            <w:r w:rsidR="00141C1F" w:rsidRPr="00906A8D">
              <w:rPr>
                <w:rFonts w:ascii="Arial" w:hAnsi="Arial" w:cs="Arial"/>
                <w:szCs w:val="24"/>
              </w:rPr>
              <w:t xml:space="preserve"> </w:t>
            </w:r>
          </w:p>
        </w:tc>
      </w:tr>
      <w:tr w:rsidR="00141C1F" w:rsidRPr="0090097F" w14:paraId="39DFC65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E2644BA"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Nassau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0D275B21" w14:textId="091AB513"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109,341</w:t>
            </w:r>
            <w:r w:rsidR="00141C1F" w:rsidRPr="00906A8D">
              <w:rPr>
                <w:rFonts w:ascii="Arial" w:hAnsi="Arial" w:cs="Arial"/>
                <w:szCs w:val="24"/>
              </w:rPr>
              <w:t xml:space="preserve"> </w:t>
            </w:r>
          </w:p>
        </w:tc>
      </w:tr>
      <w:tr w:rsidR="00141C1F" w:rsidRPr="0090097F" w14:paraId="22DC9A6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8CA0BFE"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Okaloosa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A3AF52D" w14:textId="60A15E63"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332,628</w:t>
            </w:r>
            <w:r w:rsidR="00141C1F" w:rsidRPr="00906A8D">
              <w:rPr>
                <w:rFonts w:ascii="Arial" w:hAnsi="Arial" w:cs="Arial"/>
                <w:szCs w:val="24"/>
              </w:rPr>
              <w:t xml:space="preserve"> </w:t>
            </w:r>
          </w:p>
        </w:tc>
      </w:tr>
      <w:tr w:rsidR="00141C1F" w:rsidRPr="0090097F" w14:paraId="137EBCC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41B960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Okeechobee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3157E1D0" w14:textId="29AED68E"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AB0C28">
              <w:rPr>
                <w:rFonts w:ascii="Arial" w:hAnsi="Arial" w:cs="Arial"/>
                <w:szCs w:val="24"/>
              </w:rPr>
              <w:t>89,460</w:t>
            </w:r>
            <w:r w:rsidR="00141C1F" w:rsidRPr="00906A8D">
              <w:rPr>
                <w:rFonts w:ascii="Arial" w:hAnsi="Arial" w:cs="Arial"/>
                <w:szCs w:val="24"/>
              </w:rPr>
              <w:t xml:space="preserve"> </w:t>
            </w:r>
          </w:p>
        </w:tc>
      </w:tr>
      <w:tr w:rsidR="00141C1F" w:rsidRPr="0090097F" w14:paraId="5711006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01D24C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Orange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91934F1" w14:textId="3369D037"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$2,</w:t>
            </w:r>
            <w:r w:rsidR="00AB0C28">
              <w:rPr>
                <w:rFonts w:ascii="Arial" w:hAnsi="Arial" w:cs="Arial"/>
                <w:szCs w:val="24"/>
              </w:rPr>
              <w:t>394,125</w:t>
            </w:r>
            <w:r w:rsidR="00141C1F" w:rsidRPr="00906A8D">
              <w:rPr>
                <w:rFonts w:ascii="Arial" w:hAnsi="Arial" w:cs="Arial"/>
                <w:szCs w:val="24"/>
              </w:rPr>
              <w:t xml:space="preserve"> </w:t>
            </w:r>
          </w:p>
        </w:tc>
      </w:tr>
      <w:tr w:rsidR="00141C1F" w:rsidRPr="0090097F" w14:paraId="20D0F242"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2C4B6C2"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Osceola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0FA3FA95" w14:textId="4D438985" w:rsidR="00141C1F" w:rsidRPr="00906A8D" w:rsidRDefault="00480419" w:rsidP="0090097F">
            <w:pPr>
              <w:shd w:val="clear" w:color="auto" w:fill="FFFFFF" w:themeFill="background1"/>
              <w:jc w:val="right"/>
              <w:rPr>
                <w:rFonts w:ascii="Arial" w:hAnsi="Arial" w:cs="Arial"/>
                <w:szCs w:val="24"/>
              </w:rPr>
            </w:pPr>
            <w:r w:rsidRPr="00906A8D">
              <w:rPr>
                <w:rFonts w:ascii="Arial" w:hAnsi="Arial" w:cs="Arial"/>
                <w:szCs w:val="24"/>
              </w:rPr>
              <w:t xml:space="preserve"> </w:t>
            </w:r>
            <w:r w:rsidR="00C06BA8" w:rsidRPr="00C06BA8">
              <w:rPr>
                <w:rFonts w:ascii="Arial" w:hAnsi="Arial" w:cs="Arial"/>
                <w:szCs w:val="24"/>
              </w:rPr>
              <w:t>$7</w:t>
            </w:r>
            <w:r w:rsidR="00AB0C28">
              <w:rPr>
                <w:rFonts w:ascii="Arial" w:hAnsi="Arial" w:cs="Arial"/>
                <w:szCs w:val="24"/>
              </w:rPr>
              <w:t>47,212</w:t>
            </w:r>
            <w:r w:rsidR="00141C1F" w:rsidRPr="00906A8D">
              <w:rPr>
                <w:rFonts w:ascii="Arial" w:hAnsi="Arial" w:cs="Arial"/>
                <w:szCs w:val="24"/>
              </w:rPr>
              <w:t xml:space="preserve"> </w:t>
            </w:r>
          </w:p>
        </w:tc>
      </w:tr>
      <w:tr w:rsidR="00141C1F" w:rsidRPr="0090097F" w14:paraId="0016A65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tcPr>
          <w:p w14:paraId="0AEA9670"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Palm Beach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6499EC99" w14:textId="32FF9EB1"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$2,0</w:t>
            </w:r>
            <w:r w:rsidR="00AB0C28">
              <w:rPr>
                <w:rFonts w:ascii="Arial" w:hAnsi="Arial" w:cs="Arial"/>
                <w:szCs w:val="24"/>
              </w:rPr>
              <w:t>35,117</w:t>
            </w:r>
            <w:r w:rsidR="00141C1F" w:rsidRPr="00906A8D">
              <w:rPr>
                <w:rFonts w:ascii="Arial" w:hAnsi="Arial" w:cs="Arial"/>
                <w:szCs w:val="24"/>
              </w:rPr>
              <w:t xml:space="preserve"> </w:t>
            </w:r>
          </w:p>
        </w:tc>
      </w:tr>
      <w:tr w:rsidR="00141C1F" w:rsidRPr="0090097F" w14:paraId="503838E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FF81BA3"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Pasco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6C4939B8" w14:textId="5CC4C913"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$7</w:t>
            </w:r>
            <w:r w:rsidR="00395986">
              <w:rPr>
                <w:rFonts w:ascii="Arial" w:hAnsi="Arial" w:cs="Arial"/>
                <w:szCs w:val="24"/>
              </w:rPr>
              <w:t>87,437</w:t>
            </w:r>
          </w:p>
        </w:tc>
      </w:tr>
      <w:tr w:rsidR="00141C1F" w:rsidRPr="0090097F" w14:paraId="258324C5"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7EC203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Pinellas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89D4C40" w14:textId="6599A988"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1,077,802</w:t>
            </w:r>
          </w:p>
        </w:tc>
      </w:tr>
      <w:tr w:rsidR="00141C1F" w:rsidRPr="0090097F" w14:paraId="641E751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3265429"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Polk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60778461" w14:textId="433AA9DE"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w:t>
            </w:r>
            <w:r w:rsidR="00542CF7">
              <w:rPr>
                <w:rFonts w:ascii="Arial" w:hAnsi="Arial" w:cs="Arial"/>
                <w:szCs w:val="24"/>
              </w:rPr>
              <w:t>245,476</w:t>
            </w:r>
            <w:r w:rsidR="00141C1F" w:rsidRPr="0090097F">
              <w:rPr>
                <w:rFonts w:ascii="Arial" w:hAnsi="Arial" w:cs="Arial"/>
                <w:szCs w:val="24"/>
              </w:rPr>
              <w:t xml:space="preserve"> </w:t>
            </w:r>
          </w:p>
        </w:tc>
      </w:tr>
      <w:tr w:rsidR="00141C1F" w:rsidRPr="0090097F" w14:paraId="5ED2307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F801813"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Polk - Lake Wales Charter School</w:t>
            </w:r>
          </w:p>
        </w:tc>
        <w:tc>
          <w:tcPr>
            <w:tcW w:w="3573" w:type="dxa"/>
            <w:tcBorders>
              <w:top w:val="nil"/>
              <w:left w:val="single" w:sz="4" w:space="0" w:color="auto"/>
              <w:bottom w:val="single" w:sz="4" w:space="0" w:color="auto"/>
              <w:right w:val="single" w:sz="8" w:space="0" w:color="auto"/>
            </w:tcBorders>
            <w:shd w:val="clear" w:color="auto" w:fill="auto"/>
            <w:noWrap/>
          </w:tcPr>
          <w:p w14:paraId="70288DBB" w14:textId="1B081FF7"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Pr="00542CF7">
              <w:rPr>
                <w:rFonts w:ascii="Arial" w:hAnsi="Arial" w:cs="Arial"/>
                <w:szCs w:val="24"/>
              </w:rPr>
              <w:t>$</w:t>
            </w:r>
            <w:r w:rsidR="00542CF7" w:rsidRPr="00542CF7">
              <w:rPr>
                <w:rFonts w:ascii="Arial" w:hAnsi="Arial" w:cs="Arial"/>
                <w:szCs w:val="24"/>
              </w:rPr>
              <w:t>63,018</w:t>
            </w:r>
            <w:r w:rsidR="00141C1F" w:rsidRPr="00542CF7">
              <w:rPr>
                <w:rFonts w:ascii="Arial" w:hAnsi="Arial" w:cs="Arial"/>
                <w:szCs w:val="24"/>
              </w:rPr>
              <w:t xml:space="preserve"> </w:t>
            </w:r>
          </w:p>
        </w:tc>
      </w:tr>
      <w:tr w:rsidR="00141C1F" w:rsidRPr="0090097F" w14:paraId="074DD170"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0998CCF"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Putnam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DBBC3A7" w14:textId="6C1214C0"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209,704</w:t>
            </w:r>
          </w:p>
        </w:tc>
      </w:tr>
      <w:tr w:rsidR="00141C1F" w:rsidRPr="0090097F" w14:paraId="7F59C74B"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4F685B27"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Santa Rosa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717DBA1C" w14:textId="750150E9"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w:t>
            </w:r>
            <w:r w:rsidR="00395986">
              <w:rPr>
                <w:rFonts w:ascii="Arial" w:hAnsi="Arial" w:cs="Arial"/>
                <w:szCs w:val="24"/>
              </w:rPr>
              <w:t>40,168</w:t>
            </w:r>
            <w:r w:rsidR="00141C1F" w:rsidRPr="0090097F">
              <w:rPr>
                <w:rFonts w:ascii="Arial" w:hAnsi="Arial" w:cs="Arial"/>
                <w:szCs w:val="24"/>
              </w:rPr>
              <w:t xml:space="preserve"> </w:t>
            </w:r>
          </w:p>
        </w:tc>
      </w:tr>
      <w:tr w:rsidR="00141C1F" w:rsidRPr="0090097F" w14:paraId="2CA8FD0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23F83A7"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Sarasota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49AA7DCD" w14:textId="2BA46767"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372,795</w:t>
            </w:r>
            <w:r w:rsidR="00141C1F" w:rsidRPr="0090097F">
              <w:rPr>
                <w:rFonts w:ascii="Arial" w:hAnsi="Arial" w:cs="Arial"/>
                <w:szCs w:val="24"/>
              </w:rPr>
              <w:t xml:space="preserve"> </w:t>
            </w:r>
          </w:p>
        </w:tc>
      </w:tr>
      <w:tr w:rsidR="00141C1F" w:rsidRPr="0090097F" w14:paraId="689BD8D3"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6A001AC2"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Seminole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210F722C" w14:textId="264E835D"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584,716</w:t>
            </w:r>
            <w:r w:rsidR="00141C1F" w:rsidRPr="0090097F">
              <w:rPr>
                <w:rFonts w:ascii="Arial" w:hAnsi="Arial" w:cs="Arial"/>
                <w:szCs w:val="24"/>
              </w:rPr>
              <w:t xml:space="preserve"> </w:t>
            </w:r>
          </w:p>
        </w:tc>
      </w:tr>
      <w:tr w:rsidR="00141C1F" w:rsidRPr="0090097F" w14:paraId="33F1D69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3DDA047F"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St. Johns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6FEB60EA" w14:textId="69501902"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$2</w:t>
            </w:r>
            <w:r w:rsidR="00395986">
              <w:rPr>
                <w:rFonts w:ascii="Arial" w:hAnsi="Arial" w:cs="Arial"/>
                <w:szCs w:val="24"/>
              </w:rPr>
              <w:t>53,385</w:t>
            </w:r>
            <w:r w:rsidR="00141C1F" w:rsidRPr="0090097F">
              <w:rPr>
                <w:rFonts w:ascii="Arial" w:hAnsi="Arial" w:cs="Arial"/>
                <w:szCs w:val="24"/>
              </w:rPr>
              <w:t xml:space="preserve"> </w:t>
            </w:r>
          </w:p>
        </w:tc>
      </w:tr>
      <w:tr w:rsidR="00141C1F" w:rsidRPr="0090097F" w14:paraId="2307E9A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5FC30433"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St. Lucie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5784F716" w14:textId="448B06FB"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468,826</w:t>
            </w:r>
            <w:r w:rsidR="00141C1F" w:rsidRPr="0090097F">
              <w:rPr>
                <w:rFonts w:ascii="Arial" w:hAnsi="Arial" w:cs="Arial"/>
                <w:szCs w:val="24"/>
              </w:rPr>
              <w:t xml:space="preserve"> </w:t>
            </w:r>
          </w:p>
        </w:tc>
      </w:tr>
      <w:tr w:rsidR="00141C1F" w:rsidRPr="0090097F" w14:paraId="7DB6FFAF"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019C4DC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Sumter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64612435" w14:textId="3D2D880D"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$8</w:t>
            </w:r>
            <w:r w:rsidR="00395986">
              <w:rPr>
                <w:rFonts w:ascii="Arial" w:hAnsi="Arial" w:cs="Arial"/>
                <w:szCs w:val="24"/>
              </w:rPr>
              <w:t>8,156</w:t>
            </w:r>
            <w:r w:rsidR="00141C1F" w:rsidRPr="0090097F">
              <w:rPr>
                <w:rFonts w:ascii="Arial" w:hAnsi="Arial" w:cs="Arial"/>
                <w:szCs w:val="24"/>
              </w:rPr>
              <w:t xml:space="preserve"> </w:t>
            </w:r>
          </w:p>
        </w:tc>
      </w:tr>
      <w:tr w:rsidR="00141C1F" w:rsidRPr="0090097F" w14:paraId="2C99A85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07BE098"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Suwannee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B642985" w14:textId="6F8D2CFD"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$9</w:t>
            </w:r>
            <w:r w:rsidR="00395986">
              <w:rPr>
                <w:rFonts w:ascii="Arial" w:hAnsi="Arial" w:cs="Arial"/>
                <w:szCs w:val="24"/>
              </w:rPr>
              <w:t>2,964</w:t>
            </w:r>
            <w:r w:rsidR="00141C1F" w:rsidRPr="0090097F">
              <w:rPr>
                <w:rFonts w:ascii="Arial" w:hAnsi="Arial" w:cs="Arial"/>
                <w:szCs w:val="24"/>
              </w:rPr>
              <w:t xml:space="preserve"> </w:t>
            </w:r>
          </w:p>
        </w:tc>
      </w:tr>
      <w:tr w:rsidR="00141C1F" w:rsidRPr="0090097F" w14:paraId="0958D068"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1DDCB17B"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Taylor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36919047" w14:textId="5FA7B294"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44,913</w:t>
            </w:r>
            <w:r w:rsidR="00141C1F" w:rsidRPr="0090097F">
              <w:rPr>
                <w:rFonts w:ascii="Arial" w:hAnsi="Arial" w:cs="Arial"/>
                <w:szCs w:val="24"/>
              </w:rPr>
              <w:t xml:space="preserve"> </w:t>
            </w:r>
          </w:p>
        </w:tc>
      </w:tr>
      <w:tr w:rsidR="00141C1F" w:rsidRPr="0090097F" w14:paraId="741D6744"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F3FECBD"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Union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4269E906" w14:textId="66C98398"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$2</w:t>
            </w:r>
            <w:r w:rsidR="00395986">
              <w:rPr>
                <w:rFonts w:ascii="Arial" w:hAnsi="Arial" w:cs="Arial"/>
                <w:szCs w:val="24"/>
              </w:rPr>
              <w:t>5,129</w:t>
            </w:r>
            <w:r w:rsidR="00141C1F" w:rsidRPr="0090097F">
              <w:rPr>
                <w:rFonts w:ascii="Arial" w:hAnsi="Arial" w:cs="Arial"/>
                <w:szCs w:val="24"/>
              </w:rPr>
              <w:t xml:space="preserve"> </w:t>
            </w:r>
          </w:p>
        </w:tc>
      </w:tr>
      <w:tr w:rsidR="00141C1F" w:rsidRPr="0090097F" w14:paraId="73BC82C7"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70F7E9C"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Volusia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1878F786" w14:textId="26563D3A"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w:t>
            </w:r>
            <w:r w:rsidR="00395986">
              <w:rPr>
                <w:rFonts w:ascii="Arial" w:hAnsi="Arial" w:cs="Arial"/>
                <w:szCs w:val="24"/>
              </w:rPr>
              <w:t>783,600</w:t>
            </w:r>
            <w:r w:rsidR="00141C1F" w:rsidRPr="0090097F">
              <w:rPr>
                <w:rFonts w:ascii="Arial" w:hAnsi="Arial" w:cs="Arial"/>
                <w:szCs w:val="24"/>
              </w:rPr>
              <w:t xml:space="preserve"> </w:t>
            </w:r>
          </w:p>
        </w:tc>
      </w:tr>
      <w:tr w:rsidR="00141C1F" w:rsidRPr="0090097F" w14:paraId="48D05A3D"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21F207DA"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lastRenderedPageBreak/>
              <w:t>Wakulla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D23FDE6" w14:textId="7B81FA25"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$4</w:t>
            </w:r>
            <w:r w:rsidR="00395986">
              <w:rPr>
                <w:rFonts w:ascii="Arial" w:hAnsi="Arial" w:cs="Arial"/>
                <w:szCs w:val="24"/>
              </w:rPr>
              <w:t>9,653</w:t>
            </w:r>
            <w:r w:rsidR="00141C1F" w:rsidRPr="0090097F">
              <w:rPr>
                <w:rFonts w:ascii="Arial" w:hAnsi="Arial" w:cs="Arial"/>
                <w:szCs w:val="24"/>
              </w:rPr>
              <w:t xml:space="preserve"> </w:t>
            </w:r>
          </w:p>
        </w:tc>
      </w:tr>
      <w:tr w:rsidR="00141C1F" w:rsidRPr="0090097F" w14:paraId="46CD6DE6"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14:paraId="7C22AF65"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Walton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14:paraId="59AFC2B5" w14:textId="408598C3"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$1</w:t>
            </w:r>
            <w:r w:rsidR="00395986">
              <w:rPr>
                <w:rFonts w:ascii="Arial" w:hAnsi="Arial" w:cs="Arial"/>
                <w:szCs w:val="24"/>
              </w:rPr>
              <w:t>13,985</w:t>
            </w:r>
            <w:r w:rsidR="00141C1F" w:rsidRPr="0090097F">
              <w:rPr>
                <w:rFonts w:ascii="Arial" w:hAnsi="Arial" w:cs="Arial"/>
                <w:szCs w:val="24"/>
              </w:rPr>
              <w:t xml:space="preserve"> </w:t>
            </w:r>
          </w:p>
        </w:tc>
      </w:tr>
      <w:tr w:rsidR="00141C1F" w:rsidRPr="0090097F" w14:paraId="261F6E29" w14:textId="77777777" w:rsidTr="6930D624">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noWrap/>
          </w:tcPr>
          <w:p w14:paraId="51FDE9B8" w14:textId="77777777"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Washington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14:paraId="14FC1788" w14:textId="64B492CE"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$5</w:t>
            </w:r>
            <w:r w:rsidR="00395986">
              <w:rPr>
                <w:rFonts w:ascii="Arial" w:hAnsi="Arial" w:cs="Arial"/>
                <w:szCs w:val="24"/>
              </w:rPr>
              <w:t>6,826</w:t>
            </w:r>
            <w:r w:rsidR="00141C1F" w:rsidRPr="0090097F">
              <w:rPr>
                <w:rFonts w:ascii="Arial" w:hAnsi="Arial" w:cs="Arial"/>
                <w:szCs w:val="24"/>
              </w:rPr>
              <w:t xml:space="preserve"> </w:t>
            </w:r>
          </w:p>
        </w:tc>
      </w:tr>
      <w:tr w:rsidR="00141C1F" w:rsidRPr="00141C1F" w14:paraId="279DC65A" w14:textId="77777777" w:rsidTr="0057217D">
        <w:trPr>
          <w:cantSplit/>
          <w:trHeight w:val="360"/>
          <w:jc w:val="center"/>
        </w:trPr>
        <w:tc>
          <w:tcPr>
            <w:tcW w:w="4987" w:type="dxa"/>
            <w:tcBorders>
              <w:top w:val="nil"/>
              <w:left w:val="single" w:sz="8" w:space="0" w:color="auto"/>
              <w:bottom w:val="single" w:sz="8" w:space="0" w:color="auto"/>
              <w:right w:val="single" w:sz="4" w:space="0" w:color="auto"/>
            </w:tcBorders>
            <w:shd w:val="clear" w:color="auto" w:fill="D9D9D9" w:themeFill="background1" w:themeFillShade="D9"/>
            <w:noWrap/>
          </w:tcPr>
          <w:p w14:paraId="1ED1E5C0" w14:textId="77777777" w:rsidR="00141C1F" w:rsidRPr="0057217D" w:rsidRDefault="00141C1F" w:rsidP="0090097F">
            <w:pPr>
              <w:shd w:val="clear" w:color="auto" w:fill="FFFFFF" w:themeFill="background1"/>
              <w:rPr>
                <w:rFonts w:ascii="Arial" w:hAnsi="Arial" w:cs="Arial"/>
                <w:b/>
                <w:szCs w:val="24"/>
              </w:rPr>
            </w:pPr>
            <w:r w:rsidRPr="0057217D">
              <w:rPr>
                <w:rFonts w:ascii="Arial" w:hAnsi="Arial" w:cs="Arial"/>
                <w:b/>
                <w:szCs w:val="24"/>
              </w:rPr>
              <w:t>TOTAL</w:t>
            </w:r>
          </w:p>
        </w:tc>
        <w:tc>
          <w:tcPr>
            <w:tcW w:w="3573" w:type="dxa"/>
            <w:tcBorders>
              <w:top w:val="nil"/>
              <w:left w:val="single" w:sz="4" w:space="0" w:color="auto"/>
              <w:bottom w:val="single" w:sz="8" w:space="0" w:color="auto"/>
              <w:right w:val="single" w:sz="8" w:space="0" w:color="auto"/>
            </w:tcBorders>
            <w:shd w:val="clear" w:color="auto" w:fill="D9D9D9" w:themeFill="background1" w:themeFillShade="D9"/>
            <w:noWrap/>
          </w:tcPr>
          <w:p w14:paraId="7567BBD5" w14:textId="4884498C" w:rsidR="00141C1F" w:rsidRPr="0057217D" w:rsidRDefault="00FF3C2D" w:rsidP="0090097F">
            <w:pPr>
              <w:shd w:val="clear" w:color="auto" w:fill="FFFFFF" w:themeFill="background1"/>
              <w:jc w:val="right"/>
              <w:rPr>
                <w:rFonts w:ascii="Arial" w:hAnsi="Arial" w:cs="Arial"/>
                <w:b/>
                <w:szCs w:val="24"/>
              </w:rPr>
            </w:pPr>
            <w:r w:rsidRPr="0057217D">
              <w:rPr>
                <w:rFonts w:ascii="Arial" w:hAnsi="Arial" w:cs="Arial"/>
                <w:b/>
                <w:szCs w:val="24"/>
              </w:rPr>
              <w:t xml:space="preserve"> $3</w:t>
            </w:r>
            <w:r w:rsidR="00395986" w:rsidRPr="0057217D">
              <w:rPr>
                <w:rFonts w:ascii="Arial" w:hAnsi="Arial" w:cs="Arial"/>
                <w:b/>
                <w:szCs w:val="24"/>
              </w:rPr>
              <w:t>2,816,755</w:t>
            </w:r>
            <w:r w:rsidR="00141C1F" w:rsidRPr="0057217D">
              <w:rPr>
                <w:rFonts w:ascii="Arial" w:hAnsi="Arial" w:cs="Arial"/>
                <w:b/>
                <w:szCs w:val="24"/>
              </w:rPr>
              <w:t xml:space="preserve"> </w:t>
            </w:r>
          </w:p>
        </w:tc>
      </w:tr>
    </w:tbl>
    <w:p w14:paraId="6ACF3ACB" w14:textId="77777777" w:rsidR="0038460D" w:rsidRDefault="0038460D" w:rsidP="00326BD5">
      <w:pPr>
        <w:rPr>
          <w:rFonts w:ascii="Arial" w:hAnsi="Arial" w:cs="Arial"/>
          <w:szCs w:val="24"/>
          <w:shd w:val="clear" w:color="auto" w:fill="FFFFFF"/>
        </w:rPr>
      </w:pPr>
    </w:p>
    <w:p w14:paraId="2B0F5E41" w14:textId="77777777" w:rsidR="002C2CEE" w:rsidRDefault="00326BD5" w:rsidP="00326BD5">
      <w:pPr>
        <w:pStyle w:val="BodyText"/>
        <w:jc w:val="left"/>
        <w:rPr>
          <w:rFonts w:ascii="Arial" w:hAnsi="Arial" w:cs="Arial"/>
          <w:b/>
          <w:noProof/>
          <w:szCs w:val="24"/>
        </w:rPr>
      </w:pPr>
      <w:r w:rsidRPr="001A350B">
        <w:rPr>
          <w:rFonts w:ascii="Arial" w:hAnsi="Arial" w:cs="Arial"/>
          <w:b/>
          <w:noProof/>
          <w:sz w:val="28"/>
          <w:szCs w:val="28"/>
        </w:rPr>
        <w:t xml:space="preserve">* </w:t>
      </w:r>
      <w:r w:rsidRPr="001A350B">
        <w:rPr>
          <w:rFonts w:ascii="Arial" w:hAnsi="Arial" w:cs="Arial"/>
          <w:b/>
          <w:noProof/>
          <w:szCs w:val="24"/>
        </w:rPr>
        <w:t xml:space="preserve"> Waiver </w:t>
      </w:r>
      <w:r w:rsidRPr="001A350B">
        <w:rPr>
          <w:rFonts w:ascii="Arial" w:hAnsi="Arial" w:cs="Arial"/>
          <w:b/>
          <w:noProof/>
          <w:szCs w:val="24"/>
          <w:u w:val="single"/>
        </w:rPr>
        <w:t>or</w:t>
      </w:r>
      <w:r w:rsidRPr="001A350B">
        <w:rPr>
          <w:rFonts w:ascii="Arial" w:hAnsi="Arial" w:cs="Arial"/>
          <w:b/>
          <w:noProof/>
          <w:szCs w:val="24"/>
        </w:rPr>
        <w:t xml:space="preserve"> Consortium Eligible Districts</w:t>
      </w:r>
    </w:p>
    <w:p w14:paraId="079FBBA8" w14:textId="77777777" w:rsidR="00A85168" w:rsidRDefault="00A85168" w:rsidP="00326BD5">
      <w:pPr>
        <w:pStyle w:val="BodyText"/>
        <w:jc w:val="left"/>
        <w:rPr>
          <w:rFonts w:ascii="Arial" w:hAnsi="Arial" w:cs="Arial"/>
          <w:b/>
          <w:noProof/>
          <w:szCs w:val="24"/>
        </w:rPr>
      </w:pPr>
    </w:p>
    <w:p w14:paraId="15EEDFEB" w14:textId="77777777" w:rsidR="00326BD5" w:rsidRPr="001A350B" w:rsidRDefault="00326BD5" w:rsidP="00326BD5">
      <w:pPr>
        <w:pStyle w:val="BodyText"/>
        <w:jc w:val="left"/>
        <w:rPr>
          <w:rFonts w:ascii="Arial" w:hAnsi="Arial" w:cs="Arial"/>
          <w:b/>
          <w:noProof/>
          <w:szCs w:val="24"/>
        </w:rPr>
      </w:pPr>
      <w:r w:rsidRPr="001A350B">
        <w:rPr>
          <w:rFonts w:ascii="Arial" w:hAnsi="Arial" w:cs="Arial"/>
          <w:b/>
          <w:noProof/>
          <w:szCs w:val="24"/>
        </w:rPr>
        <w:t>Waivers for Allocations Under $15,000 to Seconda</w:t>
      </w:r>
      <w:r w:rsidR="003B2A4C">
        <w:rPr>
          <w:rFonts w:ascii="Arial" w:hAnsi="Arial" w:cs="Arial"/>
          <w:b/>
          <w:noProof/>
          <w:szCs w:val="24"/>
        </w:rPr>
        <w:t>r</w:t>
      </w:r>
      <w:r w:rsidRPr="001A350B">
        <w:rPr>
          <w:rFonts w:ascii="Arial" w:hAnsi="Arial" w:cs="Arial"/>
          <w:b/>
          <w:noProof/>
          <w:szCs w:val="24"/>
        </w:rPr>
        <w:t>y Education Programs</w:t>
      </w:r>
    </w:p>
    <w:p w14:paraId="08110394" w14:textId="77777777" w:rsidR="00326BD5" w:rsidRPr="001A350B" w:rsidRDefault="00BC4D8B" w:rsidP="00326BD5">
      <w:pPr>
        <w:rPr>
          <w:rFonts w:ascii="Arial" w:hAnsi="Arial" w:cs="Arial"/>
          <w:noProof/>
          <w:szCs w:val="24"/>
        </w:rPr>
      </w:pPr>
      <w:r w:rsidRPr="001A350B">
        <w:rPr>
          <w:rFonts w:ascii="Arial" w:hAnsi="Arial" w:cs="Arial"/>
          <w:noProof/>
          <w:szCs w:val="24"/>
        </w:rPr>
        <w:t>[</w:t>
      </w:r>
      <w:r w:rsidR="00326BD5" w:rsidRPr="001A350B">
        <w:rPr>
          <w:rFonts w:ascii="Arial" w:hAnsi="Arial" w:cs="Arial"/>
          <w:noProof/>
          <w:szCs w:val="24"/>
        </w:rPr>
        <w:t>Section 131(c) (2) (A) (B)</w:t>
      </w:r>
      <w:r w:rsidRPr="001A350B">
        <w:rPr>
          <w:rFonts w:ascii="Arial" w:hAnsi="Arial" w:cs="Arial"/>
          <w:noProof/>
          <w:szCs w:val="24"/>
        </w:rPr>
        <w:t>]</w:t>
      </w:r>
    </w:p>
    <w:p w14:paraId="0FC30A01" w14:textId="77777777" w:rsidR="00326BD5" w:rsidRPr="001A350B" w:rsidRDefault="00326BD5" w:rsidP="00326BD5">
      <w:pPr>
        <w:rPr>
          <w:rFonts w:ascii="Arial" w:hAnsi="Arial" w:cs="Arial"/>
          <w:noProof/>
          <w:szCs w:val="24"/>
        </w:rPr>
      </w:pPr>
    </w:p>
    <w:p w14:paraId="4863758B" w14:textId="77777777" w:rsidR="00326BD5" w:rsidRDefault="00326BD5" w:rsidP="00326BD5">
      <w:pPr>
        <w:rPr>
          <w:rFonts w:ascii="Arial" w:hAnsi="Arial" w:cs="Arial"/>
          <w:noProof/>
          <w:szCs w:val="24"/>
        </w:rPr>
      </w:pPr>
      <w:r w:rsidRPr="001A350B">
        <w:rPr>
          <w:rFonts w:ascii="Arial" w:hAnsi="Arial" w:cs="Arial"/>
          <w:noProof/>
          <w:szCs w:val="24"/>
        </w:rPr>
        <w:t xml:space="preserve">The </w:t>
      </w:r>
      <w:r w:rsidR="00501B9F">
        <w:rPr>
          <w:rFonts w:ascii="Arial" w:hAnsi="Arial" w:cs="Arial"/>
          <w:noProof/>
          <w:szCs w:val="24"/>
        </w:rPr>
        <w:t>FDOE</w:t>
      </w:r>
      <w:r w:rsidR="00BC4D8B" w:rsidRPr="001A350B">
        <w:rPr>
          <w:rFonts w:ascii="Arial" w:hAnsi="Arial" w:cs="Arial"/>
          <w:noProof/>
          <w:szCs w:val="24"/>
        </w:rPr>
        <w:t xml:space="preserve"> may</w:t>
      </w:r>
      <w:r w:rsidRPr="001A350B">
        <w:rPr>
          <w:rFonts w:ascii="Arial" w:hAnsi="Arial" w:cs="Arial"/>
          <w:noProof/>
          <w:szCs w:val="24"/>
        </w:rPr>
        <w:t xml:space="preserve"> waive the application of </w:t>
      </w:r>
      <w:r w:rsidR="00BC4D8B" w:rsidRPr="001A350B">
        <w:rPr>
          <w:rFonts w:ascii="Arial" w:hAnsi="Arial" w:cs="Arial"/>
          <w:noProof/>
          <w:szCs w:val="24"/>
        </w:rPr>
        <w:t xml:space="preserve">eligible recipients </w:t>
      </w:r>
      <w:r w:rsidRPr="001A350B">
        <w:rPr>
          <w:rFonts w:ascii="Arial" w:hAnsi="Arial" w:cs="Arial"/>
          <w:noProof/>
          <w:szCs w:val="24"/>
        </w:rPr>
        <w:t xml:space="preserve">in any case in which the local educational agency – </w:t>
      </w:r>
    </w:p>
    <w:p w14:paraId="2AA143A4" w14:textId="77777777" w:rsidR="00326BD5" w:rsidRPr="001A350B" w:rsidRDefault="00326BD5" w:rsidP="00922B22">
      <w:pPr>
        <w:tabs>
          <w:tab w:val="left" w:pos="630"/>
        </w:tabs>
        <w:rPr>
          <w:rFonts w:ascii="Arial" w:hAnsi="Arial" w:cs="Arial"/>
          <w:noProof/>
          <w:szCs w:val="24"/>
        </w:rPr>
      </w:pPr>
      <w:r w:rsidRPr="001A350B">
        <w:rPr>
          <w:rFonts w:ascii="Arial" w:hAnsi="Arial" w:cs="Arial"/>
          <w:noProof/>
          <w:szCs w:val="24"/>
        </w:rPr>
        <w:t>(A)</w:t>
      </w:r>
      <w:r w:rsidR="0056100C">
        <w:rPr>
          <w:rFonts w:ascii="Arial" w:hAnsi="Arial" w:cs="Arial"/>
          <w:noProof/>
          <w:szCs w:val="24"/>
        </w:rPr>
        <w:tab/>
      </w:r>
      <w:r w:rsidRPr="001A350B">
        <w:rPr>
          <w:rFonts w:ascii="Arial" w:hAnsi="Arial" w:cs="Arial"/>
          <w:noProof/>
          <w:szCs w:val="24"/>
        </w:rPr>
        <w:t>(i) is located in a rural, sparsely populated area; or</w:t>
      </w:r>
    </w:p>
    <w:p w14:paraId="07ACC4DF" w14:textId="77777777" w:rsidR="00326BD5" w:rsidRPr="001A350B" w:rsidRDefault="00326BD5" w:rsidP="0056100C">
      <w:pPr>
        <w:ind w:left="630"/>
        <w:rPr>
          <w:rFonts w:ascii="Arial" w:hAnsi="Arial" w:cs="Arial"/>
          <w:noProof/>
          <w:szCs w:val="24"/>
        </w:rPr>
      </w:pPr>
      <w:r w:rsidRPr="001A350B">
        <w:rPr>
          <w:rFonts w:ascii="Arial" w:hAnsi="Arial" w:cs="Arial"/>
          <w:noProof/>
          <w:szCs w:val="24"/>
        </w:rPr>
        <w:t>(ii) is a public charter school operating seconda</w:t>
      </w:r>
      <w:r w:rsidR="003B2A4C">
        <w:rPr>
          <w:rFonts w:ascii="Arial" w:hAnsi="Arial" w:cs="Arial"/>
          <w:noProof/>
          <w:szCs w:val="24"/>
        </w:rPr>
        <w:t>r</w:t>
      </w:r>
      <w:r w:rsidRPr="001A350B">
        <w:rPr>
          <w:rFonts w:ascii="Arial" w:hAnsi="Arial" w:cs="Arial"/>
          <w:noProof/>
          <w:szCs w:val="24"/>
        </w:rPr>
        <w:t>y school career and techn</w:t>
      </w:r>
      <w:r w:rsidR="001F5720" w:rsidRPr="001A350B">
        <w:rPr>
          <w:rFonts w:ascii="Arial" w:hAnsi="Arial" w:cs="Arial"/>
          <w:noProof/>
          <w:szCs w:val="24"/>
        </w:rPr>
        <w:t>i</w:t>
      </w:r>
      <w:r w:rsidRPr="001A350B">
        <w:rPr>
          <w:rFonts w:ascii="Arial" w:hAnsi="Arial" w:cs="Arial"/>
          <w:noProof/>
          <w:szCs w:val="24"/>
        </w:rPr>
        <w:t>cal educati</w:t>
      </w:r>
      <w:r w:rsidR="006D6536" w:rsidRPr="001A350B">
        <w:rPr>
          <w:rFonts w:ascii="Arial" w:hAnsi="Arial" w:cs="Arial"/>
          <w:noProof/>
          <w:szCs w:val="24"/>
        </w:rPr>
        <w:t>o</w:t>
      </w:r>
      <w:r w:rsidRPr="001A350B">
        <w:rPr>
          <w:rFonts w:ascii="Arial" w:hAnsi="Arial" w:cs="Arial"/>
          <w:noProof/>
          <w:szCs w:val="24"/>
        </w:rPr>
        <w:t>n program; and</w:t>
      </w:r>
    </w:p>
    <w:p w14:paraId="0A094DC5" w14:textId="77777777" w:rsidR="00326BD5" w:rsidRPr="001A350B" w:rsidRDefault="00326BD5" w:rsidP="00326BD5">
      <w:pPr>
        <w:ind w:left="630" w:hanging="630"/>
        <w:rPr>
          <w:rFonts w:ascii="Arial" w:hAnsi="Arial" w:cs="Arial"/>
          <w:noProof/>
          <w:szCs w:val="24"/>
        </w:rPr>
      </w:pPr>
      <w:r w:rsidRPr="001A350B">
        <w:rPr>
          <w:rFonts w:ascii="Arial" w:hAnsi="Arial" w:cs="Arial"/>
          <w:noProof/>
          <w:szCs w:val="24"/>
        </w:rPr>
        <w:t>(B)</w:t>
      </w:r>
      <w:r w:rsidR="0056100C">
        <w:rPr>
          <w:rFonts w:ascii="Arial" w:hAnsi="Arial" w:cs="Arial"/>
          <w:noProof/>
          <w:szCs w:val="24"/>
        </w:rPr>
        <w:tab/>
      </w:r>
      <w:r w:rsidRPr="001A350B">
        <w:rPr>
          <w:rFonts w:ascii="Arial" w:hAnsi="Arial" w:cs="Arial"/>
          <w:noProof/>
          <w:szCs w:val="24"/>
        </w:rPr>
        <w:t>Demonstrates that the local educational agency is unable to enter into a consortium for purposes of providing activities under this part.</w:t>
      </w:r>
    </w:p>
    <w:p w14:paraId="21F93F3B" w14:textId="77777777" w:rsidR="00326BD5" w:rsidRPr="001A350B" w:rsidRDefault="00326BD5" w:rsidP="00326BD5">
      <w:pPr>
        <w:rPr>
          <w:rFonts w:ascii="Arial" w:hAnsi="Arial" w:cs="Arial"/>
          <w:noProof/>
          <w:szCs w:val="24"/>
        </w:rPr>
      </w:pPr>
    </w:p>
    <w:p w14:paraId="71FB8AE7" w14:textId="77777777" w:rsidR="00326BD5" w:rsidRPr="001A350B" w:rsidRDefault="00326BD5" w:rsidP="00326BD5">
      <w:pPr>
        <w:tabs>
          <w:tab w:val="left" w:pos="360"/>
        </w:tabs>
        <w:rPr>
          <w:rFonts w:ascii="Arial" w:hAnsi="Arial" w:cs="Arial"/>
          <w:szCs w:val="24"/>
        </w:rPr>
      </w:pPr>
      <w:r w:rsidRPr="001A350B">
        <w:rPr>
          <w:rFonts w:ascii="Arial" w:hAnsi="Arial" w:cs="Arial"/>
          <w:szCs w:val="24"/>
        </w:rPr>
        <w:t xml:space="preserve">Submit waiver requests for approval </w:t>
      </w:r>
      <w:r w:rsidRPr="009E78D9">
        <w:rPr>
          <w:rFonts w:ascii="Arial" w:hAnsi="Arial" w:cs="Arial"/>
          <w:szCs w:val="24"/>
          <w:u w:val="single"/>
        </w:rPr>
        <w:t>before the application due date</w:t>
      </w:r>
      <w:r w:rsidRPr="001A350B">
        <w:rPr>
          <w:rFonts w:ascii="Arial" w:hAnsi="Arial" w:cs="Arial"/>
          <w:szCs w:val="24"/>
        </w:rPr>
        <w:t xml:space="preserve"> to:</w:t>
      </w:r>
    </w:p>
    <w:p w14:paraId="5A0CC344" w14:textId="77777777" w:rsidR="00326BD5" w:rsidRPr="001A350B" w:rsidRDefault="00326BD5" w:rsidP="00326BD5">
      <w:pPr>
        <w:tabs>
          <w:tab w:val="left" w:pos="360"/>
        </w:tabs>
        <w:ind w:left="1440"/>
        <w:rPr>
          <w:rFonts w:ascii="Arial" w:hAnsi="Arial" w:cs="Arial"/>
          <w:szCs w:val="24"/>
        </w:rPr>
      </w:pPr>
    </w:p>
    <w:p w14:paraId="36ABF194" w14:textId="77777777" w:rsidR="00326BD5" w:rsidRPr="001A350B" w:rsidRDefault="00326BD5" w:rsidP="00326BD5">
      <w:pPr>
        <w:tabs>
          <w:tab w:val="left" w:pos="360"/>
        </w:tabs>
        <w:ind w:left="1440"/>
        <w:rPr>
          <w:rFonts w:ascii="Arial" w:hAnsi="Arial" w:cs="Arial"/>
          <w:szCs w:val="24"/>
        </w:rPr>
      </w:pPr>
      <w:r w:rsidRPr="001A350B">
        <w:rPr>
          <w:rFonts w:ascii="Arial" w:hAnsi="Arial" w:cs="Arial"/>
          <w:szCs w:val="24"/>
        </w:rPr>
        <w:t>Gloria Spradley</w:t>
      </w:r>
      <w:r w:rsidR="005A4279">
        <w:rPr>
          <w:rFonts w:ascii="Arial" w:hAnsi="Arial" w:cs="Arial"/>
          <w:szCs w:val="24"/>
        </w:rPr>
        <w:t>-Brown</w:t>
      </w:r>
      <w:r w:rsidRPr="001A350B">
        <w:rPr>
          <w:rFonts w:ascii="Arial" w:hAnsi="Arial" w:cs="Arial"/>
          <w:szCs w:val="24"/>
        </w:rPr>
        <w:t>,</w:t>
      </w:r>
      <w:r w:rsidR="006D6536" w:rsidRPr="001A350B">
        <w:rPr>
          <w:rFonts w:ascii="Arial" w:hAnsi="Arial" w:cs="Arial"/>
          <w:szCs w:val="24"/>
        </w:rPr>
        <w:t xml:space="preserve"> Chief, Bureau of Grants Administration and Compliance</w:t>
      </w:r>
    </w:p>
    <w:p w14:paraId="7D5F877D" w14:textId="77777777" w:rsidR="00326BD5" w:rsidRPr="001A350B" w:rsidRDefault="00045A3A" w:rsidP="00326BD5">
      <w:pPr>
        <w:tabs>
          <w:tab w:val="left" w:pos="360"/>
        </w:tabs>
        <w:ind w:left="1440"/>
        <w:rPr>
          <w:rFonts w:ascii="Arial" w:hAnsi="Arial" w:cs="Arial"/>
          <w:szCs w:val="24"/>
        </w:rPr>
      </w:pPr>
      <w:r>
        <w:rPr>
          <w:rFonts w:ascii="Arial" w:hAnsi="Arial" w:cs="Arial"/>
          <w:szCs w:val="24"/>
        </w:rPr>
        <w:t>Division of Career and Adult Education</w:t>
      </w:r>
    </w:p>
    <w:p w14:paraId="54DDC69D" w14:textId="77777777" w:rsidR="00326BD5" w:rsidRPr="001A350B" w:rsidRDefault="00326BD5" w:rsidP="00326BD5">
      <w:pPr>
        <w:tabs>
          <w:tab w:val="left" w:pos="360"/>
        </w:tabs>
        <w:ind w:left="1440"/>
        <w:rPr>
          <w:rFonts w:ascii="Arial" w:hAnsi="Arial" w:cs="Arial"/>
          <w:szCs w:val="24"/>
        </w:rPr>
      </w:pPr>
      <w:r w:rsidRPr="001A350B">
        <w:rPr>
          <w:rFonts w:ascii="Arial" w:hAnsi="Arial" w:cs="Arial"/>
          <w:szCs w:val="24"/>
        </w:rPr>
        <w:t>Florida Department of Education</w:t>
      </w:r>
    </w:p>
    <w:p w14:paraId="5B1946C8" w14:textId="77777777" w:rsidR="00326BD5" w:rsidRPr="001A350B" w:rsidRDefault="00326BD5" w:rsidP="00326BD5">
      <w:pPr>
        <w:tabs>
          <w:tab w:val="left" w:pos="360"/>
        </w:tabs>
        <w:ind w:left="1440"/>
        <w:rPr>
          <w:rFonts w:ascii="Arial" w:hAnsi="Arial" w:cs="Arial"/>
          <w:szCs w:val="24"/>
        </w:rPr>
      </w:pPr>
      <w:r w:rsidRPr="001A350B">
        <w:rPr>
          <w:rFonts w:ascii="Arial" w:hAnsi="Arial" w:cs="Arial"/>
          <w:szCs w:val="24"/>
        </w:rPr>
        <w:t>325 West Gaines Street, Room 730</w:t>
      </w:r>
    </w:p>
    <w:p w14:paraId="73BD4703" w14:textId="77777777" w:rsidR="00326BD5" w:rsidRDefault="00326BD5" w:rsidP="00326BD5">
      <w:pPr>
        <w:tabs>
          <w:tab w:val="left" w:pos="360"/>
        </w:tabs>
        <w:ind w:left="1440"/>
        <w:rPr>
          <w:rFonts w:ascii="Arial" w:hAnsi="Arial" w:cs="Arial"/>
          <w:szCs w:val="24"/>
        </w:rPr>
      </w:pPr>
      <w:r w:rsidRPr="001A350B">
        <w:rPr>
          <w:rFonts w:ascii="Arial" w:hAnsi="Arial" w:cs="Arial"/>
          <w:szCs w:val="24"/>
        </w:rPr>
        <w:t>Tallahassee, FL 32399-0400</w:t>
      </w:r>
    </w:p>
    <w:p w14:paraId="3F5A2E8F" w14:textId="77777777" w:rsidR="005D5EF4" w:rsidRDefault="005D5EF4" w:rsidP="003549D5">
      <w:pPr>
        <w:pStyle w:val="BodyText"/>
        <w:jc w:val="left"/>
        <w:rPr>
          <w:rFonts w:ascii="Arial" w:hAnsi="Arial" w:cs="Arial"/>
          <w:b/>
          <w:noProof/>
          <w:szCs w:val="24"/>
        </w:rPr>
      </w:pPr>
    </w:p>
    <w:p w14:paraId="01B8F028" w14:textId="77777777" w:rsidR="00326BD5" w:rsidRPr="00375A0E" w:rsidRDefault="00326BD5" w:rsidP="003549D5">
      <w:pPr>
        <w:pStyle w:val="BodyText"/>
        <w:jc w:val="left"/>
        <w:rPr>
          <w:rFonts w:ascii="Arial" w:hAnsi="Arial" w:cs="Arial"/>
          <w:b/>
          <w:noProof/>
          <w:szCs w:val="24"/>
        </w:rPr>
      </w:pPr>
      <w:r w:rsidRPr="00375A0E">
        <w:rPr>
          <w:rFonts w:ascii="Arial" w:hAnsi="Arial" w:cs="Arial"/>
          <w:b/>
          <w:noProof/>
          <w:szCs w:val="24"/>
        </w:rPr>
        <w:t>Consortium Requirements</w:t>
      </w:r>
    </w:p>
    <w:p w14:paraId="2EE1D798" w14:textId="77777777" w:rsidR="00326BD5" w:rsidRPr="005E557E" w:rsidRDefault="00BC4D8B" w:rsidP="003549D5">
      <w:pPr>
        <w:rPr>
          <w:rFonts w:ascii="Arial" w:hAnsi="Arial" w:cs="Arial"/>
          <w:noProof/>
          <w:szCs w:val="24"/>
        </w:rPr>
      </w:pPr>
      <w:r>
        <w:rPr>
          <w:rFonts w:ascii="Arial" w:hAnsi="Arial" w:cs="Arial"/>
          <w:noProof/>
          <w:szCs w:val="24"/>
        </w:rPr>
        <w:t>[Section 131 (f) (1) (2)]</w:t>
      </w:r>
    </w:p>
    <w:p w14:paraId="2918AA61" w14:textId="77777777" w:rsidR="00326BD5" w:rsidRPr="005E557E" w:rsidRDefault="00326BD5" w:rsidP="003549D5">
      <w:pPr>
        <w:rPr>
          <w:rFonts w:ascii="Arial" w:hAnsi="Arial" w:cs="Arial"/>
          <w:noProof/>
          <w:szCs w:val="24"/>
        </w:rPr>
      </w:pPr>
    </w:p>
    <w:p w14:paraId="324D12A5" w14:textId="77777777" w:rsidR="00326BD5" w:rsidRPr="005E557E" w:rsidRDefault="00326BD5" w:rsidP="003549D5">
      <w:pPr>
        <w:rPr>
          <w:rFonts w:ascii="Arial" w:hAnsi="Arial" w:cs="Arial"/>
          <w:noProof/>
          <w:szCs w:val="24"/>
        </w:rPr>
      </w:pPr>
      <w:r w:rsidRPr="005E557E">
        <w:rPr>
          <w:rFonts w:ascii="Arial" w:hAnsi="Arial" w:cs="Arial"/>
          <w:noProof/>
          <w:szCs w:val="24"/>
        </w:rPr>
        <w:t xml:space="preserve">(1) </w:t>
      </w:r>
      <w:r w:rsidRPr="005E557E">
        <w:rPr>
          <w:rFonts w:ascii="Arial" w:hAnsi="Arial" w:cs="Arial"/>
          <w:b/>
          <w:noProof/>
          <w:szCs w:val="24"/>
        </w:rPr>
        <w:t>Alliance.</w:t>
      </w:r>
      <w:r w:rsidRPr="005E557E">
        <w:rPr>
          <w:rFonts w:ascii="Arial" w:hAnsi="Arial" w:cs="Arial"/>
          <w:noProof/>
          <w:szCs w:val="24"/>
        </w:rPr>
        <w:t xml:space="preserve"> – Any local educational agency receiving an allocation that is not sufficient to conduct a program which meets the requirements of </w:t>
      </w:r>
      <w:r w:rsidR="006B058E">
        <w:rPr>
          <w:rFonts w:ascii="Arial" w:hAnsi="Arial" w:cs="Arial"/>
          <w:noProof/>
          <w:szCs w:val="24"/>
        </w:rPr>
        <w:t>S</w:t>
      </w:r>
      <w:r w:rsidRPr="005E557E">
        <w:rPr>
          <w:rFonts w:ascii="Arial" w:hAnsi="Arial" w:cs="Arial"/>
          <w:noProof/>
          <w:szCs w:val="24"/>
        </w:rPr>
        <w:t xml:space="preserve">ection135 is encouraged to – </w:t>
      </w:r>
    </w:p>
    <w:p w14:paraId="51D121C0" w14:textId="77777777" w:rsidR="003549D5" w:rsidRDefault="003549D5" w:rsidP="003549D5">
      <w:pPr>
        <w:ind w:left="720"/>
        <w:rPr>
          <w:rFonts w:ascii="Arial" w:hAnsi="Arial" w:cs="Arial"/>
          <w:noProof/>
          <w:szCs w:val="24"/>
        </w:rPr>
      </w:pPr>
    </w:p>
    <w:p w14:paraId="5F08AC79"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(A) form a consortium or enter into a cooperative agreement with an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offering programs that meet the requirements of </w:t>
      </w:r>
      <w:r w:rsidR="00DE0CA0">
        <w:rPr>
          <w:rFonts w:ascii="Arial" w:hAnsi="Arial" w:cs="Arial"/>
          <w:noProof/>
          <w:szCs w:val="24"/>
        </w:rPr>
        <w:t>S</w:t>
      </w:r>
      <w:r w:rsidRPr="005E557E">
        <w:rPr>
          <w:rFonts w:ascii="Arial" w:hAnsi="Arial" w:cs="Arial"/>
          <w:noProof/>
          <w:szCs w:val="24"/>
        </w:rPr>
        <w:t>ection 135;</w:t>
      </w:r>
    </w:p>
    <w:p w14:paraId="6ACD831C"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(B) transfer such allocation to the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and </w:t>
      </w:r>
    </w:p>
    <w:p w14:paraId="692BAB40" w14:textId="77777777" w:rsidR="00922B22" w:rsidRDefault="00326BD5" w:rsidP="002A2DA3">
      <w:pPr>
        <w:ind w:left="720"/>
        <w:rPr>
          <w:rFonts w:ascii="Arial" w:hAnsi="Arial" w:cs="Arial"/>
          <w:noProof/>
          <w:szCs w:val="24"/>
        </w:rPr>
      </w:pPr>
      <w:r w:rsidRPr="005E557E">
        <w:rPr>
          <w:rFonts w:ascii="Arial" w:hAnsi="Arial" w:cs="Arial"/>
          <w:noProof/>
          <w:szCs w:val="24"/>
        </w:rPr>
        <w:t xml:space="preserve">(C) operate programs that are of sufficient size, scope, and quality to </w:t>
      </w:r>
      <w:r w:rsidR="00034438">
        <w:rPr>
          <w:rFonts w:ascii="Arial" w:hAnsi="Arial" w:cs="Arial"/>
          <w:noProof/>
          <w:szCs w:val="24"/>
        </w:rPr>
        <w:t xml:space="preserve">be </w:t>
      </w:r>
      <w:r w:rsidRPr="005E557E">
        <w:rPr>
          <w:rFonts w:ascii="Arial" w:hAnsi="Arial" w:cs="Arial"/>
          <w:noProof/>
          <w:szCs w:val="24"/>
        </w:rPr>
        <w:t>effective.</w:t>
      </w:r>
    </w:p>
    <w:p w14:paraId="4B55AD9C" w14:textId="77777777" w:rsidR="002A2DA3" w:rsidRPr="002A2DA3" w:rsidRDefault="002A2DA3" w:rsidP="002A2DA3">
      <w:pPr>
        <w:ind w:left="720"/>
        <w:rPr>
          <w:rFonts w:ascii="Arial" w:hAnsi="Arial" w:cs="Arial"/>
          <w:noProof/>
          <w:szCs w:val="24"/>
        </w:rPr>
      </w:pPr>
    </w:p>
    <w:p w14:paraId="30F22113" w14:textId="77777777" w:rsidR="00822239" w:rsidRDefault="00326BD5" w:rsidP="7516F65B">
      <w:pPr>
        <w:pStyle w:val="Heading1"/>
        <w:rPr>
          <w:i w:val="0"/>
          <w:smallCaps/>
          <w:sz w:val="36"/>
          <w:szCs w:val="36"/>
        </w:rPr>
      </w:pPr>
      <w:r w:rsidRPr="6FF0440E">
        <w:rPr>
          <w:rFonts w:ascii="Arial" w:hAnsi="Arial" w:cs="Arial"/>
          <w:b w:val="0"/>
          <w:i w:val="0"/>
        </w:rPr>
        <w:t>(2)</w:t>
      </w:r>
      <w:r w:rsidRPr="7516F65B">
        <w:rPr>
          <w:rFonts w:ascii="Arial" w:hAnsi="Arial" w:cs="Arial"/>
          <w:b w:val="0"/>
        </w:rPr>
        <w:t xml:space="preserve"> </w:t>
      </w:r>
      <w:r w:rsidRPr="6FF0440E">
        <w:rPr>
          <w:rFonts w:ascii="Arial" w:hAnsi="Arial" w:cs="Arial"/>
          <w:i w:val="0"/>
        </w:rPr>
        <w:t>Funds to Consortium</w:t>
      </w:r>
      <w:r w:rsidRPr="7516F65B">
        <w:rPr>
          <w:rFonts w:ascii="Arial" w:hAnsi="Arial" w:cs="Arial"/>
          <w:b w:val="0"/>
        </w:rPr>
        <w:t>.</w:t>
      </w:r>
      <w:r w:rsidRPr="7516F65B">
        <w:rPr>
          <w:rFonts w:ascii="Arial" w:hAnsi="Arial" w:cs="Arial"/>
        </w:rPr>
        <w:t xml:space="preserve"> </w:t>
      </w:r>
      <w:r w:rsidRPr="6FF0440E">
        <w:rPr>
          <w:rFonts w:ascii="Arial" w:hAnsi="Arial" w:cs="Arial"/>
          <w:b w:val="0"/>
        </w:rPr>
        <w:t>– Funds allocated to a consortium formed to meet the requirements of this subsection shall be used only for purposes and programs that are mutually beneficial to all members of the consortium and can be used only for programs authorized under this title</w:t>
      </w:r>
      <w:r w:rsidR="009C5C53" w:rsidRPr="6FF0440E">
        <w:rPr>
          <w:rFonts w:ascii="Arial" w:hAnsi="Arial" w:cs="Arial"/>
          <w:b w:val="0"/>
        </w:rPr>
        <w:t xml:space="preserve">. </w:t>
      </w:r>
      <w:r w:rsidRPr="6FF0440E">
        <w:rPr>
          <w:rFonts w:ascii="Arial" w:hAnsi="Arial" w:cs="Arial"/>
          <w:b w:val="0"/>
        </w:rPr>
        <w:t xml:space="preserve">Such funds may not be reallocated to individual members of the consortium for purposes or programs benefiting only </w:t>
      </w:r>
      <w:r w:rsidR="009A0910" w:rsidRPr="6FF0440E">
        <w:rPr>
          <w:rFonts w:ascii="Arial" w:hAnsi="Arial" w:cs="Arial"/>
          <w:b w:val="0"/>
        </w:rPr>
        <w:t>one</w:t>
      </w:r>
      <w:r w:rsidRPr="6FF0440E">
        <w:rPr>
          <w:rFonts w:ascii="Arial" w:hAnsi="Arial" w:cs="Arial"/>
          <w:b w:val="0"/>
        </w:rPr>
        <w:t xml:space="preserve"> member of the consortium.</w:t>
      </w:r>
      <w:r w:rsidR="0056100C" w:rsidRPr="7516F65B">
        <w:rPr>
          <w:rFonts w:ascii="Arial" w:hAnsi="Arial" w:cs="Arial"/>
        </w:rPr>
        <w:t xml:space="preserve"> </w:t>
      </w:r>
      <w:r w:rsidR="002A6B1A" w:rsidRPr="7516F65B">
        <w:rPr>
          <w:i w:val="0"/>
          <w:smallCaps/>
          <w:sz w:val="36"/>
          <w:szCs w:val="36"/>
        </w:rPr>
        <w:br w:type="page"/>
      </w:r>
    </w:p>
    <w:p w14:paraId="53EBA2DA" w14:textId="77777777" w:rsidR="00474403" w:rsidRDefault="00D31D4E" w:rsidP="00822239">
      <w:pPr>
        <w:pStyle w:val="Subtitle"/>
        <w:jc w:val="center"/>
        <w:rPr>
          <w:rFonts w:ascii="Arial" w:hAnsi="Arial" w:cs="Arial"/>
          <w:u w:val="none"/>
        </w:rPr>
      </w:pPr>
      <w:r>
        <w:rPr>
          <w:rFonts w:ascii="Arial" w:hAnsi="Arial" w:cs="Arial"/>
          <w:u w:val="none"/>
        </w:rPr>
        <w:lastRenderedPageBreak/>
        <w:t xml:space="preserve">Attachment E </w:t>
      </w:r>
      <w:r w:rsidR="00822239" w:rsidRPr="00822239">
        <w:rPr>
          <w:rFonts w:ascii="Arial" w:hAnsi="Arial" w:cs="Arial"/>
          <w:u w:val="none"/>
        </w:rPr>
        <w:t xml:space="preserve"> </w:t>
      </w:r>
    </w:p>
    <w:p w14:paraId="11D373F1" w14:textId="15995DBC" w:rsidR="00822239" w:rsidRPr="00822239" w:rsidRDefault="00474403" w:rsidP="00822239">
      <w:pPr>
        <w:pStyle w:val="Subtitle"/>
        <w:jc w:val="center"/>
        <w:rPr>
          <w:rFonts w:ascii="Arial" w:hAnsi="Arial" w:cs="Arial"/>
          <w:u w:val="none"/>
        </w:rPr>
      </w:pPr>
      <w:r w:rsidRPr="0B6FA090">
        <w:rPr>
          <w:rFonts w:ascii="Arial" w:hAnsi="Arial" w:cs="Arial"/>
          <w:u w:val="none"/>
        </w:rPr>
        <w:t>202</w:t>
      </w:r>
      <w:r w:rsidR="2C472DA0" w:rsidRPr="0B6FA090">
        <w:rPr>
          <w:rFonts w:ascii="Arial" w:hAnsi="Arial" w:cs="Arial"/>
          <w:u w:val="none"/>
        </w:rPr>
        <w:t>1</w:t>
      </w:r>
      <w:r w:rsidRPr="0B6FA090">
        <w:rPr>
          <w:rFonts w:ascii="Arial" w:hAnsi="Arial" w:cs="Arial"/>
          <w:u w:val="none"/>
        </w:rPr>
        <w:t>-202</w:t>
      </w:r>
      <w:r w:rsidR="4F14C6FF" w:rsidRPr="0B6FA090">
        <w:rPr>
          <w:rFonts w:ascii="Arial" w:hAnsi="Arial" w:cs="Arial"/>
          <w:u w:val="none"/>
        </w:rPr>
        <w:t>2</w:t>
      </w:r>
      <w:r w:rsidRPr="0B6FA090">
        <w:rPr>
          <w:rFonts w:ascii="Arial" w:hAnsi="Arial" w:cs="Arial"/>
          <w:u w:val="none"/>
        </w:rPr>
        <w:t xml:space="preserve"> </w:t>
      </w:r>
      <w:r w:rsidR="00822239" w:rsidRPr="0B6FA090">
        <w:rPr>
          <w:rFonts w:ascii="Arial" w:hAnsi="Arial" w:cs="Arial"/>
          <w:u w:val="none"/>
        </w:rPr>
        <w:t>Secondary CTE Assurances</w:t>
      </w:r>
    </w:p>
    <w:p w14:paraId="7813A9DB" w14:textId="77777777" w:rsidR="00822239" w:rsidRPr="00822239" w:rsidRDefault="00822239" w:rsidP="00822239">
      <w:pPr>
        <w:rPr>
          <w:rFonts w:ascii="Arial" w:hAnsi="Arial" w:cs="Arial"/>
        </w:rPr>
      </w:pPr>
    </w:p>
    <w:p w14:paraId="25683770" w14:textId="77777777" w:rsidR="00474403" w:rsidRPr="000B6C4F" w:rsidRDefault="00474403" w:rsidP="00474403">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2A238759" w14:textId="77777777" w:rsidR="00474403" w:rsidRPr="000B6C4F" w:rsidRDefault="00474403" w:rsidP="00474403">
      <w:pPr>
        <w:rPr>
          <w:rFonts w:ascii="Arial" w:hAnsi="Arial" w:cs="Arial"/>
          <w:b/>
          <w:szCs w:val="24"/>
        </w:rPr>
      </w:pPr>
    </w:p>
    <w:p w14:paraId="300C3BFF" w14:textId="77777777" w:rsidR="00474403" w:rsidRPr="000B6C4F" w:rsidRDefault="00474403" w:rsidP="0047440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6066773B" w14:textId="77777777" w:rsidR="00474403" w:rsidRDefault="00C96DEE" w:rsidP="00474403">
      <w:pPr>
        <w:spacing w:line="480" w:lineRule="auto"/>
      </w:pPr>
      <w:r>
        <w:rPr>
          <w:color w:val="2B579A"/>
          <w:shd w:val="clear" w:color="auto" w:fill="E6E6E6"/>
        </w:rPr>
        <w:pict w14:anchorId="753E9E7F">
          <v:rect id="_x0000_i1025" style="width:0;height:1.5pt" o:hralign="center" o:hrstd="t" o:hr="t" fillcolor="#a0a0a0" stroked="f"/>
        </w:pict>
      </w:r>
    </w:p>
    <w:p w14:paraId="55F90B38" w14:textId="77777777" w:rsidR="00474403" w:rsidRDefault="00474403" w:rsidP="00BD034B">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14:paraId="4E3035B0" w14:textId="77777777" w:rsidR="00474403" w:rsidRPr="00FE58E0" w:rsidRDefault="00474403" w:rsidP="00BD03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2A8892AE" w14:textId="77777777" w:rsidR="00474403" w:rsidRDefault="00C96DEE" w:rsidP="00474403">
      <w:pPr>
        <w:spacing w:line="480" w:lineRule="auto"/>
      </w:pPr>
      <w:r>
        <w:rPr>
          <w:color w:val="2B579A"/>
          <w:shd w:val="clear" w:color="auto" w:fill="E6E6E6"/>
        </w:rPr>
        <w:pict w14:anchorId="7E53712F">
          <v:rect id="_x0000_i1026" style="width:0;height:1.5pt" o:hralign="center" o:hrstd="t" o:hr="t" fillcolor="#a0a0a0" stroked="f"/>
        </w:pict>
      </w:r>
    </w:p>
    <w:p w14:paraId="546FECB5" w14:textId="77777777" w:rsidR="00474403" w:rsidRPr="001116B7" w:rsidRDefault="00474403" w:rsidP="0060007B">
      <w:pPr>
        <w:pStyle w:val="ListParagraph"/>
        <w:numPr>
          <w:ilvl w:val="0"/>
          <w:numId w:val="45"/>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64D8D13D" w14:textId="77777777" w:rsidR="00474403" w:rsidRPr="00AF45E0" w:rsidRDefault="00474403" w:rsidP="00AF45E0">
      <w:pPr>
        <w:rPr>
          <w:rFonts w:ascii="Arial" w:eastAsia="Arial" w:hAnsi="Arial" w:cs="Arial"/>
          <w:b/>
          <w:sz w:val="20"/>
        </w:rPr>
      </w:pPr>
      <w:r w:rsidRPr="00AF45E0">
        <w:rPr>
          <w:rFonts w:ascii="Arial" w:eastAsia="Arial" w:hAnsi="Arial" w:cs="Arial"/>
          <w:b/>
          <w:sz w:val="20"/>
        </w:rPr>
        <w:t>The Grantee agrees:</w:t>
      </w:r>
    </w:p>
    <w:p w14:paraId="6CE00A2B" w14:textId="77777777" w:rsidR="00474403" w:rsidRPr="009F2E92" w:rsidRDefault="00474403" w:rsidP="00AF45E0">
      <w:pPr>
        <w:pStyle w:val="ListParagraph"/>
        <w:spacing w:after="0" w:line="240" w:lineRule="auto"/>
        <w:ind w:left="1800"/>
        <w:rPr>
          <w:rFonts w:ascii="Arial" w:eastAsia="Arial" w:hAnsi="Arial" w:cs="Arial"/>
          <w:sz w:val="20"/>
          <w:szCs w:val="20"/>
        </w:rPr>
      </w:pPr>
    </w:p>
    <w:p w14:paraId="69F2FADF" w14:textId="77777777" w:rsidR="00474403" w:rsidRPr="00FE58E0" w:rsidRDefault="00474403" w:rsidP="0060007B">
      <w:pPr>
        <w:pStyle w:val="ListParagraph"/>
        <w:numPr>
          <w:ilvl w:val="0"/>
          <w:numId w:val="46"/>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9">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298F228B" w14:textId="77777777" w:rsidR="00474403" w:rsidRPr="00FE58E0" w:rsidRDefault="00474403" w:rsidP="00AF45E0">
      <w:pPr>
        <w:pStyle w:val="ListParagraph"/>
        <w:spacing w:after="0" w:line="240" w:lineRule="auto"/>
        <w:ind w:left="1440"/>
        <w:rPr>
          <w:rFonts w:ascii="Arial" w:eastAsia="Arial" w:hAnsi="Arial" w:cs="Arial"/>
          <w:sz w:val="20"/>
          <w:szCs w:val="20"/>
        </w:rPr>
      </w:pPr>
    </w:p>
    <w:p w14:paraId="732CE6B1" w14:textId="77777777" w:rsidR="00474403" w:rsidRPr="00FE58E0" w:rsidRDefault="00474403" w:rsidP="0060007B">
      <w:pPr>
        <w:pStyle w:val="ListParagraph"/>
        <w:numPr>
          <w:ilvl w:val="0"/>
          <w:numId w:val="46"/>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50">
        <w:r w:rsidRPr="4642808F">
          <w:rPr>
            <w:rStyle w:val="Hyperlink"/>
            <w:rFonts w:ascii="Arial" w:eastAsia="Arial" w:hAnsi="Arial" w:cs="Arial"/>
            <w:sz w:val="20"/>
            <w:szCs w:val="20"/>
          </w:rPr>
          <w:t>section 1012.39 (1)(c), F.S.</w:t>
        </w:r>
      </w:hyperlink>
    </w:p>
    <w:p w14:paraId="1C9AF6FC" w14:textId="77777777" w:rsidR="00474403" w:rsidRPr="00FE58E0" w:rsidRDefault="00474403" w:rsidP="00AF45E0">
      <w:pPr>
        <w:pStyle w:val="ListParagraph"/>
        <w:spacing w:after="0" w:line="240" w:lineRule="auto"/>
        <w:ind w:left="1440"/>
        <w:rPr>
          <w:rFonts w:ascii="Arial" w:eastAsia="Arial" w:hAnsi="Arial" w:cs="Arial"/>
          <w:strike/>
          <w:sz w:val="20"/>
          <w:szCs w:val="20"/>
        </w:rPr>
      </w:pPr>
    </w:p>
    <w:p w14:paraId="0001DD92" w14:textId="77777777" w:rsidR="00474403" w:rsidRDefault="00474403" w:rsidP="0060007B">
      <w:pPr>
        <w:pStyle w:val="ListParagraph"/>
        <w:numPr>
          <w:ilvl w:val="0"/>
          <w:numId w:val="46"/>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629DCA1B" w14:textId="77777777" w:rsidR="00474403" w:rsidRDefault="00474403" w:rsidP="0060007B">
      <w:pPr>
        <w:pStyle w:val="ListParagraph"/>
        <w:numPr>
          <w:ilvl w:val="0"/>
          <w:numId w:val="46"/>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51">
        <w:r w:rsidRPr="2FB3A08B">
          <w:rPr>
            <w:rStyle w:val="Hyperlink"/>
          </w:rPr>
          <w:t>http://www.fldoe.org/academics/career-adult-edu/Perkins/ProgramsofStudy.stml</w:t>
        </w:r>
      </w:hyperlink>
      <w:r w:rsidRPr="2FB3A08B">
        <w:rPr>
          <w:rFonts w:ascii="Arial" w:eastAsia="Arial" w:hAnsi="Arial" w:cs="Arial"/>
          <w:sz w:val="20"/>
          <w:szCs w:val="20"/>
        </w:rPr>
        <w:t>.</w:t>
      </w:r>
      <w:r>
        <w:br/>
      </w:r>
    </w:p>
    <w:p w14:paraId="5A5F641F" w14:textId="067E0E3A" w:rsidR="00474403" w:rsidRDefault="00474403" w:rsidP="0060007B">
      <w:pPr>
        <w:pStyle w:val="ListParagraph"/>
        <w:numPr>
          <w:ilvl w:val="0"/>
          <w:numId w:val="46"/>
        </w:numPr>
        <w:spacing w:after="0" w:line="240" w:lineRule="auto"/>
        <w:rPr>
          <w:rFonts w:ascii="Arial" w:eastAsia="Arial" w:hAnsi="Arial" w:cs="Arial"/>
          <w:sz w:val="20"/>
          <w:szCs w:val="20"/>
        </w:rPr>
      </w:pPr>
      <w:r w:rsidRPr="47E4816A">
        <w:rPr>
          <w:rFonts w:ascii="Arial" w:eastAsia="Arial" w:hAnsi="Arial" w:cs="Arial"/>
          <w:sz w:val="20"/>
          <w:szCs w:val="20"/>
        </w:rPr>
        <w:t xml:space="preserve">To undertake the necessary steps to identify, adopt or develop additional programs of study in order to achieve the Perkins V State Plan </w:t>
      </w:r>
      <w:r w:rsidR="740A1724" w:rsidRPr="47E4816A">
        <w:rPr>
          <w:rFonts w:ascii="Arial" w:eastAsia="Arial" w:hAnsi="Arial" w:cs="Arial"/>
          <w:sz w:val="20"/>
          <w:szCs w:val="20"/>
        </w:rPr>
        <w:t>requirement</w:t>
      </w:r>
      <w:r w:rsidRPr="47E4816A">
        <w:rPr>
          <w:rFonts w:ascii="Arial" w:eastAsia="Arial" w:hAnsi="Arial" w:cs="Arial"/>
          <w:sz w:val="20"/>
          <w:szCs w:val="20"/>
        </w:rPr>
        <w:t xml:space="preserve"> that 25 percent (or more) of </w:t>
      </w:r>
      <w:r w:rsidR="79EC7B66" w:rsidRPr="47E4816A">
        <w:rPr>
          <w:rFonts w:ascii="Arial" w:eastAsia="Arial" w:hAnsi="Arial" w:cs="Arial"/>
          <w:sz w:val="20"/>
          <w:szCs w:val="20"/>
        </w:rPr>
        <w:t>all</w:t>
      </w:r>
      <w:r w:rsidRPr="47E4816A">
        <w:rPr>
          <w:rFonts w:ascii="Arial" w:eastAsia="Arial" w:hAnsi="Arial" w:cs="Arial"/>
          <w:sz w:val="20"/>
          <w:szCs w:val="20"/>
        </w:rPr>
        <w:t xml:space="preserve"> local career and technical education </w:t>
      </w:r>
      <w:r w:rsidR="43E76072" w:rsidRPr="47E4816A">
        <w:rPr>
          <w:rFonts w:ascii="Arial" w:eastAsia="Arial" w:hAnsi="Arial" w:cs="Arial"/>
          <w:sz w:val="20"/>
          <w:szCs w:val="20"/>
        </w:rPr>
        <w:t xml:space="preserve">students are enrolled </w:t>
      </w:r>
      <w:r w:rsidRPr="47E4816A">
        <w:rPr>
          <w:rFonts w:ascii="Arial" w:eastAsia="Arial" w:hAnsi="Arial" w:cs="Arial"/>
          <w:sz w:val="20"/>
          <w:szCs w:val="20"/>
        </w:rPr>
        <w:t xml:space="preserve">in a </w:t>
      </w:r>
      <w:r w:rsidR="2021E31D" w:rsidRPr="47E4816A">
        <w:rPr>
          <w:rFonts w:ascii="Arial" w:eastAsia="Arial" w:hAnsi="Arial" w:cs="Arial"/>
          <w:sz w:val="20"/>
          <w:szCs w:val="20"/>
        </w:rPr>
        <w:t xml:space="preserve">fully implemented </w:t>
      </w:r>
      <w:r w:rsidRPr="47E4816A">
        <w:rPr>
          <w:rFonts w:ascii="Arial" w:eastAsia="Arial" w:hAnsi="Arial" w:cs="Arial"/>
          <w:sz w:val="20"/>
          <w:szCs w:val="20"/>
        </w:rPr>
        <w:t xml:space="preserve">Perkins V program of study in program year 2021-2022.  </w:t>
      </w:r>
      <w:r>
        <w:br/>
      </w:r>
    </w:p>
    <w:p w14:paraId="1890D9B2" w14:textId="77777777" w:rsidR="00474403" w:rsidRDefault="00474403" w:rsidP="0060007B">
      <w:pPr>
        <w:pStyle w:val="ListParagraph"/>
        <w:numPr>
          <w:ilvl w:val="0"/>
          <w:numId w:val="46"/>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7FC52BD" w14:textId="77777777" w:rsidR="00474403" w:rsidRDefault="00474403" w:rsidP="0060007B">
      <w:pPr>
        <w:pStyle w:val="ListParagraph"/>
        <w:numPr>
          <w:ilvl w:val="2"/>
          <w:numId w:val="46"/>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75FEE4AA" w14:textId="77777777" w:rsidR="00474403" w:rsidRDefault="00474403" w:rsidP="0060007B">
      <w:pPr>
        <w:pStyle w:val="ListParagraph"/>
        <w:numPr>
          <w:ilvl w:val="2"/>
          <w:numId w:val="46"/>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4E973CF3" w14:textId="77777777" w:rsidR="00474403" w:rsidRDefault="00474403" w:rsidP="0060007B">
      <w:pPr>
        <w:pStyle w:val="ListParagraph"/>
        <w:numPr>
          <w:ilvl w:val="2"/>
          <w:numId w:val="46"/>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14:paraId="1B0A2566" w14:textId="77777777" w:rsidR="00474403" w:rsidRDefault="00474403" w:rsidP="0060007B">
      <w:pPr>
        <w:pStyle w:val="ListParagraph"/>
        <w:numPr>
          <w:ilvl w:val="0"/>
          <w:numId w:val="46"/>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14:paraId="6F497BD7" w14:textId="77777777" w:rsidR="00474403" w:rsidRDefault="00474403" w:rsidP="0060007B">
      <w:pPr>
        <w:pStyle w:val="ListParagraph"/>
        <w:numPr>
          <w:ilvl w:val="0"/>
          <w:numId w:val="46"/>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7120D360" w14:textId="77777777" w:rsidR="00474403" w:rsidRDefault="00474403" w:rsidP="0060007B">
      <w:pPr>
        <w:pStyle w:val="ListParagraph"/>
        <w:numPr>
          <w:ilvl w:val="0"/>
          <w:numId w:val="46"/>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1359F5DA" w14:textId="77777777" w:rsidR="00474403" w:rsidRDefault="00474403" w:rsidP="0060007B">
      <w:pPr>
        <w:pStyle w:val="ListParagraph"/>
        <w:numPr>
          <w:ilvl w:val="0"/>
          <w:numId w:val="46"/>
        </w:numPr>
        <w:spacing w:after="0" w:line="240" w:lineRule="auto"/>
        <w:rPr>
          <w:sz w:val="20"/>
          <w:szCs w:val="20"/>
        </w:rPr>
      </w:pPr>
      <w:r w:rsidRPr="58BA3EBC">
        <w:rPr>
          <w:rFonts w:ascii="Arial" w:eastAsia="Arial" w:hAnsi="Arial" w:cs="Arial"/>
          <w:sz w:val="20"/>
          <w:szCs w:val="20"/>
        </w:rPr>
        <w:lastRenderedPageBreak/>
        <w:t>To provide equal access for special populations to career and technical education courses, programs, and programs of study.</w:t>
      </w:r>
      <w:r>
        <w:br/>
      </w:r>
    </w:p>
    <w:p w14:paraId="7D3955ED" w14:textId="77777777" w:rsidR="00474403" w:rsidRDefault="00474403" w:rsidP="0060007B">
      <w:pPr>
        <w:pStyle w:val="ListParagraph"/>
        <w:numPr>
          <w:ilvl w:val="0"/>
          <w:numId w:val="46"/>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w:t>
      </w:r>
      <w:r w:rsidR="002C572A" w:rsidRPr="58BA3EBC">
        <w:rPr>
          <w:rFonts w:ascii="Arial" w:eastAsia="Arial" w:hAnsi="Arial" w:cs="Arial"/>
          <w:sz w:val="20"/>
          <w:szCs w:val="20"/>
        </w:rPr>
        <w:t>based on</w:t>
      </w:r>
      <w:r w:rsidRPr="58BA3EBC">
        <w:rPr>
          <w:rFonts w:ascii="Arial" w:eastAsia="Arial" w:hAnsi="Arial" w:cs="Arial"/>
          <w:sz w:val="20"/>
          <w:szCs w:val="20"/>
        </w:rPr>
        <w:t xml:space="preserve"> their status as members of special populations. </w:t>
      </w:r>
    </w:p>
    <w:p w14:paraId="1BA26BF9" w14:textId="77777777" w:rsidR="00474403" w:rsidRDefault="00474403" w:rsidP="00AF45E0">
      <w:pPr>
        <w:rPr>
          <w:rFonts w:ascii="Arial" w:eastAsia="Arial" w:hAnsi="Arial" w:cs="Arial"/>
          <w:sz w:val="20"/>
        </w:rPr>
      </w:pPr>
    </w:p>
    <w:p w14:paraId="4114E122" w14:textId="77777777" w:rsidR="00474403" w:rsidRDefault="00474403" w:rsidP="00AF45E0">
      <w:pPr>
        <w:rPr>
          <w:rFonts w:ascii="Arial" w:eastAsia="Arial" w:hAnsi="Arial" w:cs="Arial"/>
          <w:sz w:val="20"/>
        </w:rPr>
      </w:pPr>
    </w:p>
    <w:p w14:paraId="590DBF99" w14:textId="77777777" w:rsidR="00474403" w:rsidRPr="00523ABB" w:rsidRDefault="00474403" w:rsidP="0060007B">
      <w:pPr>
        <w:pStyle w:val="ListParagraph"/>
        <w:numPr>
          <w:ilvl w:val="0"/>
          <w:numId w:val="45"/>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7F7C4026" w14:textId="77777777" w:rsidR="00474403" w:rsidRDefault="00474403" w:rsidP="00AF45E0">
      <w:pPr>
        <w:rPr>
          <w:rFonts w:ascii="Arial" w:eastAsia="Arial" w:hAnsi="Arial" w:cs="Arial"/>
          <w:sz w:val="20"/>
        </w:rPr>
      </w:pPr>
    </w:p>
    <w:p w14:paraId="5CB5DD66"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r w:rsidRPr="00721989">
        <w:rPr>
          <w:b/>
        </w:rPr>
        <w:br/>
      </w:r>
    </w:p>
    <w:p w14:paraId="47FB8BF6" w14:textId="0E811A08" w:rsidR="00474403" w:rsidRDefault="00474403" w:rsidP="0060007B">
      <w:pPr>
        <w:pStyle w:val="ListParagraph"/>
        <w:numPr>
          <w:ilvl w:val="0"/>
          <w:numId w:val="52"/>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2">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134(c)(2)(B)(i); Sec. 135(b)).  </w:t>
      </w:r>
      <w:r w:rsidR="18D23A32" w:rsidRPr="47E4816A">
        <w:rPr>
          <w:rFonts w:ascii="Arial" w:eastAsia="Arial" w:hAnsi="Arial" w:cs="Arial"/>
          <w:sz w:val="20"/>
          <w:szCs w:val="20"/>
        </w:rPr>
        <w:t>N</w:t>
      </w:r>
      <w:r w:rsidRPr="47E4816A">
        <w:rPr>
          <w:rFonts w:ascii="Arial" w:eastAsia="Arial" w:hAnsi="Arial" w:cs="Arial"/>
          <w:sz w:val="20"/>
          <w:szCs w:val="20"/>
        </w:rPr>
        <w:t xml:space="preserve">ewly implemented </w:t>
      </w:r>
      <w:r w:rsidR="71F06FCB" w:rsidRPr="47E4816A">
        <w:rPr>
          <w:rFonts w:ascii="Arial" w:eastAsia="Arial" w:hAnsi="Arial" w:cs="Arial"/>
          <w:sz w:val="20"/>
          <w:szCs w:val="20"/>
        </w:rPr>
        <w:t xml:space="preserve">and in development </w:t>
      </w:r>
      <w:r w:rsidRPr="47E4816A">
        <w:rPr>
          <w:rFonts w:ascii="Arial" w:eastAsia="Arial" w:hAnsi="Arial" w:cs="Arial"/>
          <w:sz w:val="20"/>
          <w:szCs w:val="20"/>
        </w:rPr>
        <w:t xml:space="preserve">programs utilizing Perkins funds that are being brought into SSQ compliance must meet all SSQ criteria within a timeframe less than the total length of the program. </w:t>
      </w:r>
      <w:r w:rsidR="118092B6" w:rsidRPr="47E4816A">
        <w:rPr>
          <w:rFonts w:ascii="Arial" w:eastAsia="Arial" w:hAnsi="Arial" w:cs="Arial"/>
          <w:sz w:val="20"/>
          <w:szCs w:val="20"/>
        </w:rPr>
        <w:t>P</w:t>
      </w:r>
      <w:r w:rsidRPr="47E4816A">
        <w:rPr>
          <w:rFonts w:ascii="Arial" w:eastAsia="Arial" w:hAnsi="Arial" w:cs="Arial"/>
          <w:sz w:val="20"/>
          <w:szCs w:val="20"/>
        </w:rPr>
        <w:t>rograms must have students enrolled as a condition to utilize Perkins funds for support.</w:t>
      </w:r>
      <w:r>
        <w:br/>
      </w:r>
    </w:p>
    <w:p w14:paraId="18354A84" w14:textId="77777777" w:rsidR="00474403" w:rsidRDefault="00474403" w:rsidP="0060007B">
      <w:pPr>
        <w:pStyle w:val="ListParagraph"/>
        <w:numPr>
          <w:ilvl w:val="0"/>
          <w:numId w:val="52"/>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4F785DE1" w14:textId="3144132A" w:rsidR="00474403" w:rsidRDefault="00474403" w:rsidP="0060007B">
      <w:pPr>
        <w:pStyle w:val="ListParagraph"/>
        <w:numPr>
          <w:ilvl w:val="0"/>
          <w:numId w:val="52"/>
        </w:numPr>
        <w:spacing w:after="0" w:line="240" w:lineRule="auto"/>
        <w:rPr>
          <w:rFonts w:ascii="Arial" w:eastAsia="Arial" w:hAnsi="Arial" w:cs="Arial"/>
          <w:sz w:val="20"/>
          <w:szCs w:val="20"/>
        </w:rPr>
      </w:pPr>
      <w:r w:rsidRPr="47E4816A">
        <w:rPr>
          <w:rFonts w:ascii="Arial" w:eastAsia="Arial" w:hAnsi="Arial" w:cs="Arial"/>
          <w:sz w:val="20"/>
          <w:szCs w:val="20"/>
        </w:rPr>
        <w:t xml:space="preserve">To maintain all relevant documentation relating to need identification and stakeholder engagement for </w:t>
      </w:r>
      <w:r w:rsidR="17E7291A" w:rsidRPr="47E4816A">
        <w:rPr>
          <w:rFonts w:ascii="Arial" w:eastAsia="Arial" w:hAnsi="Arial" w:cs="Arial"/>
          <w:sz w:val="20"/>
          <w:szCs w:val="20"/>
        </w:rPr>
        <w:t>five (</w:t>
      </w:r>
      <w:r w:rsidRPr="47E4816A">
        <w:rPr>
          <w:rFonts w:ascii="Arial" w:eastAsia="Arial" w:hAnsi="Arial" w:cs="Arial"/>
          <w:sz w:val="20"/>
          <w:szCs w:val="20"/>
        </w:rPr>
        <w:t>5</w:t>
      </w:r>
      <w:r w:rsidR="72877BAD" w:rsidRPr="47E4816A">
        <w:rPr>
          <w:rFonts w:ascii="Arial" w:eastAsia="Arial" w:hAnsi="Arial" w:cs="Arial"/>
          <w:sz w:val="20"/>
          <w:szCs w:val="20"/>
        </w:rPr>
        <w:t>)</w:t>
      </w:r>
      <w:r w:rsidRPr="47E4816A">
        <w:rPr>
          <w:rFonts w:ascii="Arial" w:eastAsia="Arial" w:hAnsi="Arial" w:cs="Arial"/>
          <w:sz w:val="20"/>
          <w:szCs w:val="20"/>
        </w:rPr>
        <w:t xml:space="preserve"> years beyond the time of submission to the FDOE.</w:t>
      </w:r>
      <w:r>
        <w:br/>
      </w:r>
    </w:p>
    <w:p w14:paraId="0AB8E262" w14:textId="0B14F208" w:rsidR="00474403" w:rsidRDefault="00474403" w:rsidP="0060007B">
      <w:pPr>
        <w:pStyle w:val="ListParagraph"/>
        <w:numPr>
          <w:ilvl w:val="0"/>
          <w:numId w:val="52"/>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57B655DB" w14:textId="021929AD" w:rsidR="00474403" w:rsidRDefault="00474403" w:rsidP="47E4816A">
      <w:pPr>
        <w:rPr>
          <w:rFonts w:ascii="Arial" w:eastAsia="Arial" w:hAnsi="Arial" w:cs="Arial"/>
          <w:szCs w:val="24"/>
        </w:rPr>
      </w:pPr>
      <w:r w:rsidRPr="47E4816A">
        <w:rPr>
          <w:rFonts w:ascii="Arial" w:eastAsia="Arial" w:hAnsi="Arial" w:cs="Arial"/>
          <w:sz w:val="20"/>
        </w:rPr>
        <w:t xml:space="preserve">  </w:t>
      </w:r>
    </w:p>
    <w:p w14:paraId="09089997" w14:textId="77777777" w:rsidR="00474403" w:rsidRPr="008D6580" w:rsidRDefault="00474403" w:rsidP="0060007B">
      <w:pPr>
        <w:pStyle w:val="ListParagraph"/>
        <w:numPr>
          <w:ilvl w:val="0"/>
          <w:numId w:val="52"/>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4AD55871" w14:textId="0D07209F" w:rsidR="47E4816A" w:rsidRDefault="47E4816A" w:rsidP="47E4816A">
      <w:pPr>
        <w:rPr>
          <w:rFonts w:ascii="Calibri" w:eastAsia="Calibri" w:hAnsi="Calibri"/>
          <w:szCs w:val="24"/>
        </w:rPr>
      </w:pPr>
    </w:p>
    <w:p w14:paraId="08593DDC" w14:textId="7DD28BDC" w:rsidR="01565090" w:rsidRDefault="01565090" w:rsidP="0060007B">
      <w:pPr>
        <w:pStyle w:val="ListParagraph"/>
        <w:numPr>
          <w:ilvl w:val="0"/>
          <w:numId w:val="52"/>
        </w:numPr>
        <w:spacing w:after="0" w:line="240" w:lineRule="auto"/>
        <w:rPr>
          <w:sz w:val="20"/>
          <w:szCs w:val="20"/>
        </w:rPr>
      </w:pPr>
      <w:r w:rsidRPr="47E4816A">
        <w:rPr>
          <w:rFonts w:ascii="Arial" w:eastAsia="Arial" w:hAnsi="Arial" w:cs="Arial"/>
          <w:sz w:val="20"/>
          <w:szCs w:val="20"/>
        </w:rPr>
        <w:t xml:space="preserve">To conduct the biennial comprehensive local needs assessment during the 2021-2022 program year. </w:t>
      </w:r>
    </w:p>
    <w:p w14:paraId="06D3BDA2" w14:textId="2A13597D" w:rsidR="47E4816A" w:rsidRDefault="47E4816A" w:rsidP="47E4816A">
      <w:pPr>
        <w:rPr>
          <w:rFonts w:ascii="Calibri" w:eastAsia="Calibri" w:hAnsi="Calibri"/>
          <w:szCs w:val="24"/>
        </w:rPr>
      </w:pPr>
    </w:p>
    <w:p w14:paraId="29F8DFF8" w14:textId="77777777" w:rsidR="00474403" w:rsidRPr="00A44ADB" w:rsidRDefault="00474403" w:rsidP="00AF45E0">
      <w:pPr>
        <w:pStyle w:val="ListParagraph"/>
        <w:spacing w:line="240" w:lineRule="auto"/>
        <w:rPr>
          <w:rFonts w:ascii="Arial" w:eastAsia="Arial" w:hAnsi="Arial" w:cs="Arial"/>
          <w:sz w:val="20"/>
          <w:szCs w:val="20"/>
        </w:rPr>
      </w:pPr>
    </w:p>
    <w:p w14:paraId="4BB4E3B7" w14:textId="77777777" w:rsidR="00474403" w:rsidRPr="00A44ADB" w:rsidRDefault="00474403" w:rsidP="0060007B">
      <w:pPr>
        <w:pStyle w:val="ListParagraph"/>
        <w:numPr>
          <w:ilvl w:val="0"/>
          <w:numId w:val="45"/>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7590CD47" w14:textId="77777777" w:rsidR="00474403" w:rsidRPr="00FE58E0" w:rsidRDefault="00474403" w:rsidP="00AF45E0">
      <w:pPr>
        <w:rPr>
          <w:rFonts w:ascii="Arial" w:eastAsia="Arial" w:hAnsi="Arial" w:cs="Arial"/>
          <w:b/>
          <w:bCs/>
          <w:sz w:val="20"/>
          <w:u w:val="single"/>
        </w:rPr>
      </w:pPr>
    </w:p>
    <w:p w14:paraId="4F2008EA"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p>
    <w:p w14:paraId="1B02D70C" w14:textId="77777777" w:rsidR="00474403" w:rsidRPr="00481A16" w:rsidRDefault="00474403" w:rsidP="00AF45E0">
      <w:pPr>
        <w:rPr>
          <w:rFonts w:ascii="Arial" w:eastAsia="Arial" w:hAnsi="Arial" w:cs="Arial"/>
          <w:b/>
          <w:bCs/>
          <w:sz w:val="20"/>
          <w:u w:val="single"/>
        </w:rPr>
      </w:pPr>
    </w:p>
    <w:p w14:paraId="57009943" w14:textId="77777777" w:rsidR="00474403" w:rsidRPr="00481A16" w:rsidRDefault="00474403" w:rsidP="0060007B">
      <w:pPr>
        <w:pStyle w:val="ListParagraph"/>
        <w:numPr>
          <w:ilvl w:val="0"/>
          <w:numId w:val="47"/>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3F816D32" w14:textId="1C5F7406" w:rsidR="00474403" w:rsidRPr="00481A16" w:rsidRDefault="00474403" w:rsidP="0060007B">
      <w:pPr>
        <w:pStyle w:val="ListParagraph"/>
        <w:numPr>
          <w:ilvl w:val="2"/>
          <w:numId w:val="48"/>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7DB0F815" w14:textId="77777777" w:rsidR="00474403" w:rsidRPr="00EA3426" w:rsidRDefault="00474403" w:rsidP="00AF45E0">
      <w:pPr>
        <w:pStyle w:val="ListParagraph"/>
        <w:spacing w:after="0" w:line="240" w:lineRule="auto"/>
        <w:ind w:left="1440"/>
        <w:rPr>
          <w:rFonts w:ascii="Arial" w:eastAsia="Arial" w:hAnsi="Arial" w:cs="Arial"/>
          <w:sz w:val="20"/>
          <w:szCs w:val="20"/>
        </w:rPr>
      </w:pPr>
    </w:p>
    <w:p w14:paraId="092A43E7" w14:textId="0B6112AF" w:rsidR="00474403" w:rsidRDefault="00474403" w:rsidP="0060007B">
      <w:pPr>
        <w:pStyle w:val="ListParagraph"/>
        <w:numPr>
          <w:ilvl w:val="0"/>
          <w:numId w:val="47"/>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t>
      </w:r>
      <w:r w:rsidR="760050B5" w:rsidRPr="47E4816A">
        <w:rPr>
          <w:rFonts w:ascii="Arial" w:eastAsia="Arial" w:hAnsi="Arial" w:cs="Arial"/>
          <w:sz w:val="20"/>
          <w:szCs w:val="20"/>
        </w:rPr>
        <w:t>wit</w:t>
      </w:r>
      <w:r w:rsidR="1393EDFE" w:rsidRPr="47E4816A">
        <w:rPr>
          <w:rFonts w:ascii="Arial" w:eastAsia="Arial" w:hAnsi="Arial" w:cs="Arial"/>
          <w:sz w:val="20"/>
          <w:szCs w:val="20"/>
        </w:rPr>
        <w:t xml:space="preserve">h the data for </w:t>
      </w:r>
      <w:r w:rsidRPr="47E4816A">
        <w:rPr>
          <w:rFonts w:ascii="Arial" w:eastAsia="Arial" w:hAnsi="Arial" w:cs="Arial"/>
          <w:sz w:val="20"/>
          <w:szCs w:val="20"/>
        </w:rPr>
        <w:t>program year 2020-</w:t>
      </w:r>
      <w:r w:rsidR="67166EA0" w:rsidRPr="47E4816A">
        <w:rPr>
          <w:rFonts w:ascii="Arial" w:eastAsia="Arial" w:hAnsi="Arial" w:cs="Arial"/>
          <w:sz w:val="20"/>
          <w:szCs w:val="20"/>
        </w:rPr>
        <w:t>20</w:t>
      </w:r>
      <w:r w:rsidRPr="47E4816A">
        <w:rPr>
          <w:rFonts w:ascii="Arial" w:eastAsia="Arial" w:hAnsi="Arial" w:cs="Arial"/>
          <w:sz w:val="20"/>
          <w:szCs w:val="20"/>
        </w:rPr>
        <w:t xml:space="preserve">21. </w:t>
      </w:r>
    </w:p>
    <w:p w14:paraId="357BBB94" w14:textId="77777777" w:rsidR="00474403" w:rsidRPr="008B30A9" w:rsidRDefault="00474403" w:rsidP="00AF45E0">
      <w:pPr>
        <w:pStyle w:val="ListParagraph"/>
        <w:spacing w:after="0" w:line="240" w:lineRule="auto"/>
        <w:ind w:left="1440"/>
        <w:rPr>
          <w:rFonts w:ascii="Arial" w:eastAsia="Arial" w:hAnsi="Arial" w:cs="Arial"/>
          <w:sz w:val="20"/>
          <w:szCs w:val="20"/>
        </w:rPr>
      </w:pPr>
    </w:p>
    <w:p w14:paraId="66D7DB41" w14:textId="55F2FA28" w:rsidR="00474403" w:rsidRPr="002E1509" w:rsidRDefault="00474403" w:rsidP="0060007B">
      <w:pPr>
        <w:pStyle w:val="ListParagraph"/>
        <w:numPr>
          <w:ilvl w:val="0"/>
          <w:numId w:val="47"/>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that performance </w:t>
      </w:r>
      <w:bookmarkStart w:id="2" w:name="_Hlk38275368"/>
      <w:r w:rsidRPr="7D455B35">
        <w:rPr>
          <w:rFonts w:ascii="Arial" w:eastAsia="Arial" w:hAnsi="Arial" w:cs="Arial"/>
          <w:sz w:val="20"/>
          <w:szCs w:val="20"/>
        </w:rPr>
        <w:t xml:space="preserve">on the Perkins V measures </w:t>
      </w:r>
      <w:bookmarkEnd w:id="2"/>
      <w:r w:rsidRPr="7D455B35">
        <w:rPr>
          <w:rFonts w:ascii="Arial" w:eastAsia="Arial" w:hAnsi="Arial" w:cs="Arial"/>
          <w:sz w:val="20"/>
          <w:szCs w:val="20"/>
        </w:rPr>
        <w:t xml:space="preserve">is based on each recipient’s accurate data submission of student performance information as reported to the </w:t>
      </w:r>
      <w:r w:rsidR="62AEBC28" w:rsidRPr="7D455B35">
        <w:rPr>
          <w:rFonts w:ascii="Arial" w:eastAsia="Arial" w:hAnsi="Arial" w:cs="Arial"/>
          <w:sz w:val="20"/>
          <w:szCs w:val="20"/>
        </w:rPr>
        <w:t>state.</w:t>
      </w:r>
    </w:p>
    <w:p w14:paraId="0C6F6E99" w14:textId="3E5D7CBC" w:rsidR="328C1555" w:rsidRDefault="328C1555" w:rsidP="328C1555">
      <w:pPr>
        <w:rPr>
          <w:rFonts w:ascii="Calibri" w:eastAsia="Calibri" w:hAnsi="Calibri"/>
          <w:szCs w:val="24"/>
        </w:rPr>
      </w:pPr>
    </w:p>
    <w:p w14:paraId="02033930" w14:textId="77777777" w:rsidR="00474403" w:rsidRPr="002E1509" w:rsidRDefault="00474403" w:rsidP="0060007B">
      <w:pPr>
        <w:pStyle w:val="ListParagraph"/>
        <w:numPr>
          <w:ilvl w:val="0"/>
          <w:numId w:val="47"/>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the requirement to implement additional program improvement measures and/or activities if </w:t>
      </w:r>
      <w:bookmarkStart w:id="3" w:name="_Hlk38275554"/>
      <w:r w:rsidRPr="7D455B35">
        <w:rPr>
          <w:rFonts w:ascii="Arial" w:eastAsia="Arial" w:hAnsi="Arial" w:cs="Arial"/>
          <w:sz w:val="20"/>
          <w:szCs w:val="20"/>
        </w:rPr>
        <w:t xml:space="preserve">the </w:t>
      </w:r>
      <w:bookmarkStart w:id="4" w:name="_Hlk38275607"/>
      <w:r w:rsidRPr="7D455B35">
        <w:rPr>
          <w:rFonts w:ascii="Arial" w:eastAsia="Arial" w:hAnsi="Arial" w:cs="Arial"/>
          <w:sz w:val="20"/>
          <w:szCs w:val="20"/>
        </w:rPr>
        <w:t>eligible recipient is not meeting 90% of the required performance target for any measure</w:t>
      </w:r>
      <w:bookmarkEnd w:id="4"/>
      <w:r w:rsidRPr="7D455B35">
        <w:rPr>
          <w:rFonts w:ascii="Arial" w:eastAsia="Arial" w:hAnsi="Arial" w:cs="Arial"/>
          <w:sz w:val="20"/>
          <w:szCs w:val="20"/>
        </w:rPr>
        <w:t>.</w:t>
      </w:r>
      <w:bookmarkEnd w:id="3"/>
    </w:p>
    <w:p w14:paraId="4766E142" w14:textId="034C0D92" w:rsidR="328C1555" w:rsidRDefault="328C1555" w:rsidP="328C1555">
      <w:pPr>
        <w:rPr>
          <w:rFonts w:ascii="Calibri" w:eastAsia="Calibri" w:hAnsi="Calibri"/>
          <w:szCs w:val="24"/>
        </w:rPr>
      </w:pPr>
    </w:p>
    <w:p w14:paraId="6300CA9E" w14:textId="7555C343" w:rsidR="00474403" w:rsidRDefault="00474403" w:rsidP="0060007B">
      <w:pPr>
        <w:pStyle w:val="ListParagraph"/>
        <w:numPr>
          <w:ilvl w:val="0"/>
          <w:numId w:val="47"/>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06A0590" w14:textId="77777777" w:rsidR="00474403" w:rsidRDefault="00474403" w:rsidP="00AF45E0">
      <w:pPr>
        <w:rPr>
          <w:rFonts w:ascii="Arial" w:eastAsia="Arial" w:hAnsi="Arial" w:cs="Arial"/>
        </w:rPr>
      </w:pPr>
    </w:p>
    <w:p w14:paraId="6E6429F2" w14:textId="77777777" w:rsidR="00474403" w:rsidRPr="0040728F" w:rsidRDefault="00474403" w:rsidP="00AF45E0">
      <w:pPr>
        <w:pStyle w:val="ListParagraph"/>
        <w:tabs>
          <w:tab w:val="left" w:pos="2475"/>
        </w:tabs>
        <w:spacing w:after="0" w:line="240" w:lineRule="auto"/>
        <w:ind w:left="1440"/>
        <w:rPr>
          <w:rFonts w:ascii="Arial" w:eastAsia="Arial" w:hAnsi="Arial" w:cs="Arial"/>
          <w:sz w:val="20"/>
          <w:szCs w:val="20"/>
        </w:rPr>
      </w:pPr>
    </w:p>
    <w:p w14:paraId="13AA1171" w14:textId="77777777" w:rsidR="00474403" w:rsidRPr="00FB2EB4" w:rsidRDefault="00474403" w:rsidP="0060007B">
      <w:pPr>
        <w:pStyle w:val="ListParagraph"/>
        <w:numPr>
          <w:ilvl w:val="0"/>
          <w:numId w:val="45"/>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7E6BDE82" w14:textId="77777777" w:rsidR="00474403" w:rsidRPr="00B254C9" w:rsidRDefault="00474403" w:rsidP="00AF45E0">
      <w:pPr>
        <w:rPr>
          <w:rFonts w:ascii="Arial" w:eastAsia="Arial" w:hAnsi="Arial" w:cs="Arial"/>
          <w:b/>
          <w:bCs/>
          <w:sz w:val="20"/>
          <w:u w:val="single"/>
        </w:rPr>
      </w:pPr>
    </w:p>
    <w:p w14:paraId="0B4425DA" w14:textId="77777777" w:rsidR="00474403" w:rsidRPr="00B254C9" w:rsidRDefault="00474403" w:rsidP="00AF45E0">
      <w:pPr>
        <w:rPr>
          <w:rFonts w:ascii="Arial" w:eastAsia="Arial" w:hAnsi="Arial" w:cs="Arial"/>
          <w:b/>
          <w:bCs/>
          <w:sz w:val="20"/>
        </w:rPr>
      </w:pPr>
      <w:r w:rsidRPr="00B254C9">
        <w:rPr>
          <w:rFonts w:ascii="Arial" w:eastAsia="Arial" w:hAnsi="Arial" w:cs="Arial"/>
          <w:b/>
          <w:bCs/>
          <w:sz w:val="20"/>
        </w:rPr>
        <w:t>The Grantee agrees:</w:t>
      </w:r>
    </w:p>
    <w:p w14:paraId="506CE327" w14:textId="77777777" w:rsidR="00474403" w:rsidRPr="00B254C9" w:rsidRDefault="00474403" w:rsidP="00AF45E0">
      <w:pPr>
        <w:rPr>
          <w:rFonts w:ascii="Arial" w:eastAsia="Arial" w:hAnsi="Arial" w:cs="Arial"/>
          <w:b/>
          <w:bCs/>
          <w:sz w:val="20"/>
        </w:rPr>
      </w:pPr>
    </w:p>
    <w:p w14:paraId="7C532987" w14:textId="77777777" w:rsidR="00474403" w:rsidRPr="00B254C9" w:rsidRDefault="00474403" w:rsidP="0060007B">
      <w:pPr>
        <w:pStyle w:val="ListParagraph"/>
        <w:numPr>
          <w:ilvl w:val="0"/>
          <w:numId w:val="49"/>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1D6D227F" w14:textId="77777777" w:rsidR="00474403" w:rsidRPr="00FB2EB4" w:rsidRDefault="00474403" w:rsidP="0060007B">
      <w:pPr>
        <w:pStyle w:val="ListParagraph"/>
        <w:numPr>
          <w:ilvl w:val="2"/>
          <w:numId w:val="49"/>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7ED11EC0" w14:textId="77777777" w:rsidR="00474403" w:rsidRPr="00FB2EB4" w:rsidRDefault="00474403" w:rsidP="0060007B">
      <w:pPr>
        <w:pStyle w:val="ListParagraph"/>
        <w:numPr>
          <w:ilvl w:val="2"/>
          <w:numId w:val="49"/>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0F3FDCD0" w14:textId="52AB85FB" w:rsidR="00474403" w:rsidRDefault="00474403" w:rsidP="0060007B">
      <w:pPr>
        <w:pStyle w:val="ListParagraph"/>
        <w:numPr>
          <w:ilvl w:val="2"/>
          <w:numId w:val="49"/>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03A4E4CF" w14:textId="77777777" w:rsidR="00474403" w:rsidRPr="00B254C9" w:rsidRDefault="00474403" w:rsidP="0060007B">
      <w:pPr>
        <w:pStyle w:val="ListParagraph"/>
        <w:numPr>
          <w:ilvl w:val="0"/>
          <w:numId w:val="49"/>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67EA8867" w14:textId="77777777" w:rsidR="00474403" w:rsidRPr="00B254C9" w:rsidRDefault="00474403" w:rsidP="00AF45E0">
      <w:pPr>
        <w:rPr>
          <w:rFonts w:ascii="Arial" w:eastAsia="Arial" w:hAnsi="Arial" w:cs="Arial"/>
          <w:sz w:val="20"/>
        </w:rPr>
      </w:pPr>
    </w:p>
    <w:p w14:paraId="2B7FC1E5" w14:textId="77777777" w:rsidR="00474403" w:rsidRPr="00B254C9" w:rsidRDefault="00474403" w:rsidP="00AF45E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5F3E25F0" w14:textId="77777777" w:rsidR="00474403" w:rsidRPr="00FB2EB4" w:rsidRDefault="00474403" w:rsidP="0060007B">
      <w:pPr>
        <w:pStyle w:val="ListParagraph"/>
        <w:numPr>
          <w:ilvl w:val="2"/>
          <w:numId w:val="44"/>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3">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6E42476B" w14:textId="77777777" w:rsidR="00474403" w:rsidRPr="00FB2EB4" w:rsidRDefault="00474403" w:rsidP="0060007B">
      <w:pPr>
        <w:pStyle w:val="ListParagraph"/>
        <w:numPr>
          <w:ilvl w:val="2"/>
          <w:numId w:val="44"/>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7FBACEE6"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3CA057A6" w14:textId="77777777" w:rsidR="00474403" w:rsidRPr="00FB2EB4" w:rsidRDefault="00474403" w:rsidP="0060007B">
      <w:pPr>
        <w:pStyle w:val="ListParagraph"/>
        <w:numPr>
          <w:ilvl w:val="0"/>
          <w:numId w:val="49"/>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6E4F4C26" w14:textId="77777777" w:rsidR="00474403" w:rsidRPr="00B254C9" w:rsidRDefault="00474403" w:rsidP="00AF45E0">
      <w:pPr>
        <w:pStyle w:val="ListParagraph"/>
        <w:spacing w:line="240" w:lineRule="auto"/>
        <w:rPr>
          <w:rFonts w:ascii="Arial" w:eastAsia="Arial" w:hAnsi="Arial" w:cs="Arial"/>
          <w:sz w:val="20"/>
          <w:szCs w:val="20"/>
        </w:rPr>
      </w:pPr>
    </w:p>
    <w:p w14:paraId="73294DA1" w14:textId="77777777" w:rsidR="00474403" w:rsidRPr="00FB2EB4" w:rsidRDefault="00474403" w:rsidP="0060007B">
      <w:pPr>
        <w:pStyle w:val="ListParagraph"/>
        <w:numPr>
          <w:ilvl w:val="0"/>
          <w:numId w:val="49"/>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12941533" w14:textId="77777777" w:rsidR="00474403" w:rsidRPr="00FB2EB4" w:rsidRDefault="00474403" w:rsidP="0060007B">
      <w:pPr>
        <w:pStyle w:val="ListParagraph"/>
        <w:numPr>
          <w:ilvl w:val="0"/>
          <w:numId w:val="51"/>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4">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14:paraId="55FDF4CE" w14:textId="77777777" w:rsidR="00474403" w:rsidRPr="00FB2EB4" w:rsidRDefault="00474403" w:rsidP="0060007B">
      <w:pPr>
        <w:pStyle w:val="ListParagraph"/>
        <w:numPr>
          <w:ilvl w:val="0"/>
          <w:numId w:val="51"/>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5">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6">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0AA57448" w14:textId="77777777" w:rsidR="00474403" w:rsidRPr="00FB2EB4" w:rsidRDefault="00474403" w:rsidP="0060007B">
      <w:pPr>
        <w:pStyle w:val="ListParagraph"/>
        <w:numPr>
          <w:ilvl w:val="0"/>
          <w:numId w:val="51"/>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7">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086AA1C9" w14:textId="77777777" w:rsidR="00474403" w:rsidRPr="00B254C9" w:rsidRDefault="00474403" w:rsidP="00AF45E0">
      <w:pPr>
        <w:pStyle w:val="ListParagraph"/>
        <w:spacing w:line="240" w:lineRule="auto"/>
        <w:ind w:left="1440"/>
        <w:rPr>
          <w:rFonts w:ascii="Arial" w:eastAsia="Arial" w:hAnsi="Arial" w:cs="Arial"/>
          <w:sz w:val="20"/>
          <w:szCs w:val="20"/>
        </w:rPr>
      </w:pPr>
    </w:p>
    <w:p w14:paraId="7DCD5543" w14:textId="77777777" w:rsidR="00474403" w:rsidRPr="00B254C9" w:rsidRDefault="00474403" w:rsidP="0060007B">
      <w:pPr>
        <w:pStyle w:val="ListParagraph"/>
        <w:numPr>
          <w:ilvl w:val="0"/>
          <w:numId w:val="49"/>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494CE2DA" w14:textId="77777777" w:rsidR="00474403" w:rsidRPr="00B254C9" w:rsidRDefault="00474403" w:rsidP="0060007B">
      <w:pPr>
        <w:pStyle w:val="ListParagraph"/>
        <w:numPr>
          <w:ilvl w:val="0"/>
          <w:numId w:val="49"/>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25A7943F" w14:textId="77777777" w:rsidR="00474403" w:rsidRPr="00B254C9" w:rsidRDefault="00474403" w:rsidP="00AF45E0">
      <w:pPr>
        <w:rPr>
          <w:rFonts w:ascii="Arial" w:eastAsia="Arial" w:hAnsi="Arial" w:cs="Arial"/>
          <w:sz w:val="20"/>
        </w:rPr>
      </w:pPr>
    </w:p>
    <w:p w14:paraId="28EF0091" w14:textId="77777777" w:rsidR="00474403" w:rsidRPr="00B254C9" w:rsidRDefault="00474403" w:rsidP="0060007B">
      <w:pPr>
        <w:pStyle w:val="ListParagraph"/>
        <w:numPr>
          <w:ilvl w:val="0"/>
          <w:numId w:val="49"/>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73F57FAF" w14:textId="77777777" w:rsidR="00474403" w:rsidRPr="00B254C9" w:rsidRDefault="00474403" w:rsidP="00AF45E0">
      <w:pPr>
        <w:rPr>
          <w:rFonts w:ascii="Arial" w:eastAsia="Arial" w:hAnsi="Arial" w:cs="Arial"/>
          <w:sz w:val="20"/>
        </w:rPr>
      </w:pPr>
    </w:p>
    <w:p w14:paraId="2C304194" w14:textId="1B693A2B" w:rsidR="00474403" w:rsidRPr="00FB2EB4" w:rsidRDefault="00474403" w:rsidP="0060007B">
      <w:pPr>
        <w:pStyle w:val="ListParagraph"/>
        <w:numPr>
          <w:ilvl w:val="0"/>
          <w:numId w:val="49"/>
        </w:numPr>
        <w:spacing w:after="0" w:line="240" w:lineRule="auto"/>
        <w:rPr>
          <w:rFonts w:ascii="Arial" w:eastAsia="Arial" w:hAnsi="Arial" w:cs="Arial"/>
          <w:sz w:val="20"/>
          <w:szCs w:val="20"/>
        </w:rPr>
      </w:pPr>
      <w:r w:rsidRPr="47E4816A">
        <w:rPr>
          <w:rFonts w:ascii="Arial" w:eastAsia="Arial" w:hAnsi="Arial" w:cs="Arial"/>
          <w:sz w:val="20"/>
          <w:szCs w:val="20"/>
        </w:rPr>
        <w:t>To submit a completed DOE 399 form, Final Project Disbursement Report, and the Projected Equipment Purchases Form to the FLDOE, Comptroller’s Office, by August 2</w:t>
      </w:r>
      <w:r w:rsidR="211B7718" w:rsidRPr="47E4816A">
        <w:rPr>
          <w:rFonts w:ascii="Arial" w:eastAsia="Arial" w:hAnsi="Arial" w:cs="Arial"/>
          <w:sz w:val="20"/>
          <w:szCs w:val="20"/>
        </w:rPr>
        <w:t>2</w:t>
      </w:r>
      <w:r w:rsidRPr="47E4816A">
        <w:rPr>
          <w:rFonts w:ascii="Arial" w:eastAsia="Arial" w:hAnsi="Arial" w:cs="Arial"/>
          <w:sz w:val="20"/>
          <w:szCs w:val="20"/>
        </w:rPr>
        <w:t>, 202</w:t>
      </w:r>
      <w:r w:rsidR="70BDFF1A" w:rsidRPr="47E4816A">
        <w:rPr>
          <w:rFonts w:ascii="Arial" w:eastAsia="Arial" w:hAnsi="Arial" w:cs="Arial"/>
          <w:sz w:val="20"/>
          <w:szCs w:val="20"/>
        </w:rPr>
        <w:t>2</w:t>
      </w:r>
      <w:r w:rsidRPr="47E4816A">
        <w:rPr>
          <w:rFonts w:ascii="Arial" w:eastAsia="Arial" w:hAnsi="Arial" w:cs="Arial"/>
          <w:sz w:val="20"/>
          <w:szCs w:val="20"/>
        </w:rPr>
        <w:t>.</w:t>
      </w:r>
      <w:r>
        <w:br/>
      </w:r>
    </w:p>
    <w:p w14:paraId="52509EE9" w14:textId="77777777" w:rsidR="00474403" w:rsidRPr="00FB2EB4" w:rsidRDefault="00474403" w:rsidP="0060007B">
      <w:pPr>
        <w:pStyle w:val="ListParagraph"/>
        <w:numPr>
          <w:ilvl w:val="0"/>
          <w:numId w:val="49"/>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8">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14:paraId="79ED29CE" w14:textId="77777777" w:rsidR="00474403" w:rsidRPr="00B254C9" w:rsidRDefault="00474403" w:rsidP="00AF45E0">
      <w:pPr>
        <w:pStyle w:val="ListParagraph"/>
        <w:spacing w:after="0" w:line="240" w:lineRule="auto"/>
        <w:ind w:left="1440"/>
        <w:rPr>
          <w:rStyle w:val="Hyperlink"/>
          <w:rFonts w:ascii="Arial" w:eastAsia="Arial" w:hAnsi="Arial" w:cs="Arial"/>
          <w:color w:val="auto"/>
          <w:sz w:val="20"/>
          <w:szCs w:val="20"/>
          <w:u w:val="none"/>
        </w:rPr>
      </w:pPr>
    </w:p>
    <w:p w14:paraId="1A69C9E3" w14:textId="77777777" w:rsidR="00474403" w:rsidRPr="00FB2EB4" w:rsidRDefault="00474403" w:rsidP="0060007B">
      <w:pPr>
        <w:pStyle w:val="ListParagraph"/>
        <w:numPr>
          <w:ilvl w:val="0"/>
          <w:numId w:val="49"/>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lastRenderedPageBreak/>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59">
        <w:r w:rsidRPr="00B254C9">
          <w:rPr>
            <w:rStyle w:val="Hyperlink"/>
            <w:rFonts w:ascii="Arial" w:eastAsia="Arial" w:hAnsi="Arial" w:cs="Arial"/>
            <w:sz w:val="20"/>
            <w:szCs w:val="20"/>
          </w:rPr>
          <w:t>http://www.ed.gov/fund/grant/apply/appforms/gepa427.pdf</w:t>
        </w:r>
      </w:hyperlink>
    </w:p>
    <w:p w14:paraId="6772BB4A"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3787FE12" w14:textId="77777777" w:rsidR="00474403" w:rsidRPr="00FB2EB4" w:rsidRDefault="00474403" w:rsidP="0060007B">
      <w:pPr>
        <w:pStyle w:val="ListParagraph"/>
        <w:numPr>
          <w:ilvl w:val="0"/>
          <w:numId w:val="49"/>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772AB980" w14:textId="77777777" w:rsidR="00474403" w:rsidRDefault="00474403" w:rsidP="00AF45E0">
      <w:pPr>
        <w:rPr>
          <w:rFonts w:ascii="Arial" w:eastAsia="Arial" w:hAnsi="Arial" w:cs="Arial"/>
          <w:b/>
          <w:bCs/>
          <w:sz w:val="20"/>
        </w:rPr>
      </w:pPr>
    </w:p>
    <w:p w14:paraId="3D1B4FD9" w14:textId="77777777" w:rsidR="00474403" w:rsidRPr="008706D3" w:rsidRDefault="00474403" w:rsidP="0060007B">
      <w:pPr>
        <w:pStyle w:val="ListParagraph"/>
        <w:numPr>
          <w:ilvl w:val="0"/>
          <w:numId w:val="45"/>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5BD3047B" w14:textId="77777777" w:rsidR="00474403" w:rsidRPr="00FE58E0" w:rsidRDefault="00474403" w:rsidP="00AF45E0">
      <w:pPr>
        <w:rPr>
          <w:rFonts w:ascii="Arial" w:eastAsia="Arial" w:hAnsi="Arial" w:cs="Arial"/>
          <w:b/>
          <w:bCs/>
          <w:sz w:val="20"/>
          <w:u w:val="single"/>
        </w:rPr>
      </w:pPr>
    </w:p>
    <w:p w14:paraId="495FDBEB" w14:textId="77777777" w:rsidR="00474403" w:rsidRDefault="00474403" w:rsidP="00AF45E0">
      <w:pPr>
        <w:rPr>
          <w:rFonts w:ascii="Arial" w:eastAsia="Arial" w:hAnsi="Arial" w:cs="Arial"/>
          <w:b/>
          <w:bCs/>
          <w:sz w:val="20"/>
        </w:rPr>
      </w:pPr>
      <w:r w:rsidRPr="4642808F">
        <w:rPr>
          <w:rFonts w:ascii="Arial" w:eastAsia="Arial" w:hAnsi="Arial" w:cs="Arial"/>
          <w:b/>
          <w:bCs/>
          <w:sz w:val="20"/>
        </w:rPr>
        <w:t>The Grantee agrees:</w:t>
      </w:r>
    </w:p>
    <w:p w14:paraId="7D849C29" w14:textId="77777777" w:rsidR="00474403" w:rsidRDefault="00474403" w:rsidP="00AF45E0">
      <w:pPr>
        <w:rPr>
          <w:rFonts w:ascii="Arial" w:eastAsia="Arial" w:hAnsi="Arial" w:cs="Arial"/>
          <w:sz w:val="20"/>
        </w:rPr>
      </w:pPr>
    </w:p>
    <w:p w14:paraId="6367D045" w14:textId="77777777" w:rsidR="00474403" w:rsidRDefault="00474403" w:rsidP="0060007B">
      <w:pPr>
        <w:pStyle w:val="ListParagraph"/>
        <w:numPr>
          <w:ilvl w:val="0"/>
          <w:numId w:val="50"/>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0">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61">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20ADDF2E" w14:textId="77777777" w:rsidR="00474403" w:rsidRDefault="00474403" w:rsidP="00AF45E0">
      <w:pPr>
        <w:pStyle w:val="ListParagraph"/>
        <w:spacing w:line="240" w:lineRule="auto"/>
        <w:ind w:left="1440"/>
        <w:rPr>
          <w:rFonts w:ascii="Arial" w:eastAsia="Arial" w:hAnsi="Arial" w:cs="Arial"/>
          <w:sz w:val="20"/>
          <w:szCs w:val="20"/>
        </w:rPr>
      </w:pPr>
    </w:p>
    <w:p w14:paraId="4957A1B5" w14:textId="77777777" w:rsidR="00474403" w:rsidRDefault="00474403" w:rsidP="0060007B">
      <w:pPr>
        <w:pStyle w:val="ListParagraph"/>
        <w:numPr>
          <w:ilvl w:val="0"/>
          <w:numId w:val="50"/>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41E366DC" w14:textId="77777777" w:rsidR="00474403" w:rsidRPr="006417BF" w:rsidRDefault="00474403" w:rsidP="00AF45E0">
      <w:pPr>
        <w:pStyle w:val="ListParagraph"/>
        <w:spacing w:line="240" w:lineRule="auto"/>
        <w:rPr>
          <w:rFonts w:ascii="Arial" w:eastAsia="Arial" w:hAnsi="Arial" w:cs="Arial"/>
          <w:sz w:val="20"/>
          <w:szCs w:val="20"/>
        </w:rPr>
      </w:pPr>
    </w:p>
    <w:p w14:paraId="4BEDD20C" w14:textId="77777777" w:rsidR="00474403" w:rsidRPr="006417BF" w:rsidRDefault="00474403" w:rsidP="0060007B">
      <w:pPr>
        <w:pStyle w:val="ListParagraph"/>
        <w:numPr>
          <w:ilvl w:val="0"/>
          <w:numId w:val="50"/>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7DA0052D" w14:textId="77777777" w:rsidR="00474403" w:rsidRDefault="00474403" w:rsidP="00AF45E0">
      <w:pPr>
        <w:pStyle w:val="ListParagraph"/>
        <w:spacing w:line="240" w:lineRule="auto"/>
        <w:ind w:left="1440"/>
        <w:rPr>
          <w:rFonts w:ascii="Arial" w:eastAsia="Arial" w:hAnsi="Arial" w:cs="Arial"/>
          <w:sz w:val="20"/>
          <w:szCs w:val="20"/>
        </w:rPr>
      </w:pPr>
    </w:p>
    <w:p w14:paraId="7EF381FC" w14:textId="77777777" w:rsidR="00474403" w:rsidRDefault="00474403" w:rsidP="00AF45E0">
      <w:pPr>
        <w:rPr>
          <w:rFonts w:ascii="Arial" w:eastAsia="Arial" w:hAnsi="Arial" w:cs="Arial"/>
          <w:b/>
          <w:bCs/>
        </w:rPr>
      </w:pPr>
    </w:p>
    <w:p w14:paraId="5ECE9D73" w14:textId="77777777" w:rsidR="00474403" w:rsidRDefault="00474403" w:rsidP="00AF45E0">
      <w:pPr>
        <w:rPr>
          <w:rFonts w:ascii="Arial" w:eastAsia="Arial" w:hAnsi="Arial" w:cs="Arial"/>
          <w:b/>
          <w:bCs/>
        </w:rPr>
      </w:pPr>
    </w:p>
    <w:p w14:paraId="377B3D30" w14:textId="77777777" w:rsidR="00474403" w:rsidRDefault="00474403" w:rsidP="00AF45E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0DE7304F" w14:textId="77777777" w:rsidR="00474403" w:rsidRDefault="00474403" w:rsidP="00AF45E0">
      <w:pPr>
        <w:rPr>
          <w:rFonts w:ascii="Arial" w:eastAsia="Arial" w:hAnsi="Arial" w:cs="Arial"/>
          <w:b/>
          <w:bCs/>
        </w:rPr>
      </w:pPr>
    </w:p>
    <w:p w14:paraId="79350051"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015A176B" w14:textId="77777777" w:rsidR="00474403" w:rsidRDefault="00474403" w:rsidP="00AF45E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sidR="0063187F">
        <w:rPr>
          <w:rFonts w:ascii="Arial" w:hAnsi="Arial" w:cs="Arial"/>
          <w:b/>
        </w:rPr>
        <w:tab/>
      </w:r>
      <w:r w:rsidRPr="4642808F">
        <w:rPr>
          <w:rFonts w:ascii="Arial" w:eastAsia="Arial" w:hAnsi="Arial" w:cs="Arial"/>
          <w:b/>
          <w:bCs/>
        </w:rPr>
        <w:t>Signature of Agency Head</w:t>
      </w:r>
    </w:p>
    <w:p w14:paraId="78411E3D" w14:textId="77777777" w:rsidR="00474403" w:rsidRDefault="00474403" w:rsidP="00AF45E0">
      <w:pPr>
        <w:rPr>
          <w:rFonts w:ascii="Arial" w:eastAsia="Arial" w:hAnsi="Arial" w:cs="Arial"/>
          <w:b/>
          <w:bCs/>
        </w:rPr>
      </w:pPr>
    </w:p>
    <w:p w14:paraId="7531F71B" w14:textId="77777777" w:rsidR="00474403" w:rsidRDefault="00474403" w:rsidP="00AF45E0">
      <w:pPr>
        <w:rPr>
          <w:rFonts w:ascii="Arial" w:eastAsia="Arial" w:hAnsi="Arial" w:cs="Arial"/>
          <w:b/>
          <w:bCs/>
        </w:rPr>
      </w:pPr>
    </w:p>
    <w:p w14:paraId="18E1B03C"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532B727" w14:textId="77777777" w:rsidR="00822239" w:rsidRPr="00822239" w:rsidRDefault="00474403" w:rsidP="00AF45E0">
      <w:pPr>
        <w:rPr>
          <w:rFonts w:ascii="Arial" w:hAnsi="Arial" w:cs="Arial"/>
        </w:rPr>
      </w:pPr>
      <w:r w:rsidRPr="4642808F">
        <w:rPr>
          <w:rFonts w:ascii="Arial" w:eastAsia="Arial" w:hAnsi="Arial" w:cs="Arial"/>
          <w:b/>
          <w:bCs/>
        </w:rPr>
        <w:t>Print Name of Program Contact</w:t>
      </w:r>
      <w:r>
        <w:rPr>
          <w:rFonts w:ascii="Arial" w:hAnsi="Arial" w:cs="Arial"/>
          <w:b/>
        </w:rPr>
        <w:tab/>
      </w:r>
      <w:r w:rsidR="0063187F">
        <w:rPr>
          <w:rFonts w:ascii="Arial" w:hAnsi="Arial" w:cs="Arial"/>
          <w:b/>
        </w:rPr>
        <w:tab/>
      </w:r>
      <w:r w:rsidR="0063187F">
        <w:rPr>
          <w:rFonts w:ascii="Arial" w:hAnsi="Arial" w:cs="Arial"/>
          <w:b/>
        </w:rPr>
        <w:tab/>
      </w:r>
      <w:r w:rsidR="0063187F">
        <w:rPr>
          <w:rFonts w:ascii="Arial" w:hAnsi="Arial" w:cs="Arial"/>
          <w:b/>
        </w:rPr>
        <w:tab/>
      </w:r>
      <w:r w:rsidRPr="4642808F">
        <w:rPr>
          <w:rFonts w:ascii="Arial" w:eastAsia="Arial" w:hAnsi="Arial" w:cs="Arial"/>
          <w:b/>
          <w:bCs/>
        </w:rPr>
        <w:t>Signature of Program Conta</w:t>
      </w:r>
      <w:r w:rsidR="0063187F">
        <w:rPr>
          <w:rFonts w:ascii="Arial" w:eastAsia="Arial" w:hAnsi="Arial" w:cs="Arial"/>
          <w:b/>
          <w:bCs/>
        </w:rPr>
        <w:t>ct</w:t>
      </w:r>
    </w:p>
    <w:p w14:paraId="25A92657" w14:textId="77777777" w:rsidR="00822239" w:rsidRPr="00822239" w:rsidRDefault="00822239" w:rsidP="00822239">
      <w:pPr>
        <w:rPr>
          <w:rFonts w:ascii="Arial" w:hAnsi="Arial" w:cs="Arial"/>
        </w:rPr>
      </w:pPr>
    </w:p>
    <w:p w14:paraId="6530A2E8" w14:textId="77777777" w:rsidR="00822239" w:rsidRDefault="00822239" w:rsidP="00822239"/>
    <w:p w14:paraId="15E68D2E" w14:textId="77777777" w:rsidR="00822239" w:rsidRDefault="00822239" w:rsidP="00822239"/>
    <w:p w14:paraId="48C2CA98" w14:textId="77777777" w:rsidR="00822239" w:rsidRDefault="00AF45E0" w:rsidP="00822239">
      <w:r>
        <w:br w:type="page"/>
      </w:r>
    </w:p>
    <w:p w14:paraId="73E2FB7D" w14:textId="77777777" w:rsidR="002A6B1A" w:rsidRPr="00F03211" w:rsidRDefault="002A6B1A" w:rsidP="00822239">
      <w:pPr>
        <w:pStyle w:val="Heading1"/>
        <w:jc w:val="center"/>
        <w:rPr>
          <w:i w:val="0"/>
          <w:smallCaps/>
          <w:sz w:val="32"/>
          <w:szCs w:val="32"/>
        </w:rPr>
      </w:pPr>
      <w:r w:rsidRPr="00F03211">
        <w:rPr>
          <w:i w:val="0"/>
          <w:smallCaps/>
          <w:sz w:val="32"/>
          <w:szCs w:val="32"/>
        </w:rPr>
        <w:lastRenderedPageBreak/>
        <w:t>Florida Department of Education</w:t>
      </w:r>
    </w:p>
    <w:p w14:paraId="65D6D52E"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7DBD3FC4"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7460557F" w14:textId="77777777" w:rsidTr="47E4816A">
        <w:trPr>
          <w:trHeight w:val="1842"/>
        </w:trPr>
        <w:tc>
          <w:tcPr>
            <w:tcW w:w="2700" w:type="dxa"/>
            <w:tcBorders>
              <w:top w:val="single" w:sz="8" w:space="0" w:color="auto"/>
              <w:left w:val="single" w:sz="8" w:space="0" w:color="auto"/>
            </w:tcBorders>
          </w:tcPr>
          <w:p w14:paraId="60443E48" w14:textId="77777777" w:rsidR="002A6B1A" w:rsidRPr="00F03211" w:rsidRDefault="002A6B1A" w:rsidP="00EA0F3B">
            <w:pPr>
              <w:rPr>
                <w:b/>
                <w:sz w:val="18"/>
              </w:rPr>
            </w:pPr>
            <w:r w:rsidRPr="00F03211">
              <w:rPr>
                <w:b/>
                <w:sz w:val="18"/>
              </w:rPr>
              <w:t>Please return to:</w:t>
            </w:r>
          </w:p>
          <w:p w14:paraId="35164891" w14:textId="77777777" w:rsidR="002A6B1A" w:rsidRPr="00F03211" w:rsidRDefault="00335B7B" w:rsidP="00EA0F3B">
            <w:pPr>
              <w:rPr>
                <w:sz w:val="18"/>
              </w:rPr>
            </w:pPr>
            <w:r>
              <w:rPr>
                <w:sz w:val="18"/>
              </w:rPr>
              <w:t xml:space="preserve"> </w:t>
            </w:r>
          </w:p>
          <w:p w14:paraId="32EAB88B" w14:textId="77777777" w:rsidR="002A6B1A" w:rsidRPr="00F03211" w:rsidRDefault="002A6B1A" w:rsidP="00EA0F3B">
            <w:pPr>
              <w:rPr>
                <w:sz w:val="18"/>
              </w:rPr>
            </w:pPr>
            <w:r w:rsidRPr="00F03211">
              <w:rPr>
                <w:sz w:val="18"/>
              </w:rPr>
              <w:t>Florida Department of Education</w:t>
            </w:r>
          </w:p>
          <w:p w14:paraId="71B68C7A" w14:textId="77777777" w:rsidR="002A6B1A" w:rsidRPr="00F03211" w:rsidRDefault="002A6B1A" w:rsidP="00EA0F3B">
            <w:pPr>
              <w:rPr>
                <w:sz w:val="18"/>
              </w:rPr>
            </w:pPr>
            <w:r w:rsidRPr="00F03211">
              <w:rPr>
                <w:sz w:val="18"/>
              </w:rPr>
              <w:t>Office of Grants Management</w:t>
            </w:r>
          </w:p>
          <w:p w14:paraId="03381850" w14:textId="77777777" w:rsidR="002A6B1A" w:rsidRPr="00F03211" w:rsidRDefault="002A6B1A" w:rsidP="00EA0F3B">
            <w:pPr>
              <w:rPr>
                <w:sz w:val="18"/>
              </w:rPr>
            </w:pPr>
            <w:r w:rsidRPr="00F03211">
              <w:rPr>
                <w:sz w:val="18"/>
              </w:rPr>
              <w:t>Room 332 Turlington Building</w:t>
            </w:r>
          </w:p>
          <w:p w14:paraId="1A096F6F" w14:textId="77777777" w:rsidR="002A6B1A" w:rsidRPr="00F03211" w:rsidRDefault="002A6B1A" w:rsidP="00EA0F3B">
            <w:pPr>
              <w:rPr>
                <w:sz w:val="18"/>
              </w:rPr>
            </w:pPr>
            <w:r w:rsidRPr="00F03211">
              <w:rPr>
                <w:sz w:val="18"/>
              </w:rPr>
              <w:t>325 West Gaines Street</w:t>
            </w:r>
          </w:p>
          <w:p w14:paraId="7704BBE8" w14:textId="77777777" w:rsidR="002A6B1A" w:rsidRPr="00F03211" w:rsidRDefault="002A6B1A" w:rsidP="00EA0F3B">
            <w:pPr>
              <w:rPr>
                <w:sz w:val="18"/>
              </w:rPr>
            </w:pPr>
            <w:r w:rsidRPr="00F03211">
              <w:rPr>
                <w:sz w:val="18"/>
              </w:rPr>
              <w:t>Tallahassee, Florida 32399-0400</w:t>
            </w:r>
          </w:p>
          <w:p w14:paraId="0BA9A82C" w14:textId="77777777" w:rsidR="002A6B1A" w:rsidRPr="00F03211" w:rsidRDefault="002A6B1A" w:rsidP="00EA0F3B">
            <w:pPr>
              <w:rPr>
                <w:sz w:val="18"/>
              </w:rPr>
            </w:pPr>
            <w:r w:rsidRPr="00F03211">
              <w:rPr>
                <w:sz w:val="18"/>
              </w:rPr>
              <w:t>Telephone</w:t>
            </w:r>
            <w:r w:rsidR="0064781E" w:rsidRPr="00F03211">
              <w:rPr>
                <w:sz w:val="18"/>
              </w:rPr>
              <w:t>: (</w:t>
            </w:r>
            <w:r w:rsidRPr="00F03211">
              <w:rPr>
                <w:sz w:val="18"/>
              </w:rPr>
              <w:t>850) 245-0496</w:t>
            </w:r>
          </w:p>
          <w:p w14:paraId="06A56140"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11908FBF"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71E74E67" w14:textId="77777777" w:rsidR="002A6B1A" w:rsidRPr="002A6B1A" w:rsidRDefault="00062FA3" w:rsidP="002A6B1A">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sidR="009D4693">
              <w:rPr>
                <w:rFonts w:ascii="Arial" w:hAnsi="Arial"/>
                <w:b/>
                <w:sz w:val="20"/>
              </w:rPr>
              <w:t xml:space="preserve">(Perkins V) </w:t>
            </w:r>
            <w:r w:rsidR="002A6B1A" w:rsidRPr="002A6B1A">
              <w:rPr>
                <w:rFonts w:ascii="Arial" w:hAnsi="Arial"/>
                <w:b/>
                <w:sz w:val="20"/>
              </w:rPr>
              <w:t>Secondary, Section 131</w:t>
            </w:r>
          </w:p>
          <w:p w14:paraId="51B7B237" w14:textId="77777777" w:rsidR="002A6B1A" w:rsidRPr="002A6B1A" w:rsidRDefault="002A6B1A" w:rsidP="002A6B1A">
            <w:pPr>
              <w:jc w:val="center"/>
              <w:rPr>
                <w:rFonts w:ascii="Arial" w:hAnsi="Arial"/>
                <w:b/>
                <w:sz w:val="20"/>
              </w:rPr>
            </w:pPr>
            <w:r w:rsidRPr="002A6B1A">
              <w:rPr>
                <w:rFonts w:ascii="Arial" w:hAnsi="Arial"/>
                <w:b/>
                <w:sz w:val="20"/>
              </w:rPr>
              <w:t>Entitlement</w:t>
            </w:r>
          </w:p>
          <w:p w14:paraId="0F3CB7EF" w14:textId="2004B981" w:rsidR="002A6B1A" w:rsidRPr="002A6B1A" w:rsidRDefault="002A6B1A" w:rsidP="0B6FA090">
            <w:pPr>
              <w:jc w:val="center"/>
              <w:rPr>
                <w:rFonts w:ascii="Arial" w:hAnsi="Arial"/>
                <w:b/>
                <w:bCs/>
                <w:sz w:val="20"/>
              </w:rPr>
            </w:pPr>
            <w:r w:rsidRPr="0B6FA090">
              <w:rPr>
                <w:rFonts w:ascii="Arial" w:hAnsi="Arial"/>
                <w:b/>
                <w:bCs/>
                <w:sz w:val="20"/>
              </w:rPr>
              <w:t>Fiscal Year 20</w:t>
            </w:r>
            <w:r w:rsidR="002A2DA3" w:rsidRPr="0B6FA090">
              <w:rPr>
                <w:rFonts w:ascii="Arial" w:hAnsi="Arial"/>
                <w:b/>
                <w:bCs/>
                <w:sz w:val="20"/>
              </w:rPr>
              <w:t>2</w:t>
            </w:r>
            <w:r w:rsidR="495A845F" w:rsidRPr="0B6FA090">
              <w:rPr>
                <w:rFonts w:ascii="Arial" w:hAnsi="Arial"/>
                <w:b/>
                <w:bCs/>
                <w:sz w:val="20"/>
              </w:rPr>
              <w:t>1</w:t>
            </w:r>
            <w:r w:rsidRPr="0B6FA090">
              <w:rPr>
                <w:rFonts w:ascii="Arial" w:hAnsi="Arial"/>
                <w:b/>
                <w:bCs/>
                <w:sz w:val="20"/>
              </w:rPr>
              <w:t>-202</w:t>
            </w:r>
            <w:r w:rsidR="34EBD9E3" w:rsidRPr="0B6FA090">
              <w:rPr>
                <w:rFonts w:ascii="Arial" w:hAnsi="Arial"/>
                <w:b/>
                <w:bCs/>
                <w:sz w:val="20"/>
              </w:rPr>
              <w:t>2</w:t>
            </w:r>
          </w:p>
          <w:p w14:paraId="2768F809" w14:textId="77777777" w:rsidR="002A6B1A" w:rsidRPr="002A6B1A" w:rsidRDefault="002A6B1A" w:rsidP="002A6B1A">
            <w:pPr>
              <w:jc w:val="center"/>
              <w:rPr>
                <w:rFonts w:ascii="Arial" w:hAnsi="Arial"/>
                <w:b/>
                <w:sz w:val="20"/>
              </w:rPr>
            </w:pPr>
          </w:p>
          <w:p w14:paraId="01002B31" w14:textId="77777777" w:rsidR="002A6B1A" w:rsidRPr="002A6B1A" w:rsidRDefault="002A6B1A" w:rsidP="002A6B1A">
            <w:pPr>
              <w:jc w:val="center"/>
              <w:rPr>
                <w:rFonts w:ascii="Arial" w:hAnsi="Arial"/>
                <w:b/>
                <w:sz w:val="20"/>
              </w:rPr>
            </w:pPr>
          </w:p>
          <w:p w14:paraId="7E85B9EF" w14:textId="02BD789B" w:rsidR="002A6B1A" w:rsidRPr="003F281B" w:rsidRDefault="002A6B1A" w:rsidP="47E4816A">
            <w:pPr>
              <w:jc w:val="center"/>
              <w:rPr>
                <w:rFonts w:ascii="Arial" w:hAnsi="Arial"/>
                <w:b/>
                <w:bCs/>
                <w:sz w:val="20"/>
              </w:rPr>
            </w:pPr>
            <w:r w:rsidRPr="47E4816A">
              <w:rPr>
                <w:rFonts w:ascii="Arial" w:hAnsi="Arial"/>
                <w:b/>
                <w:bCs/>
                <w:sz w:val="20"/>
              </w:rPr>
              <w:t>TAPS NUMBER: 2</w:t>
            </w:r>
            <w:r w:rsidR="4E943A0F" w:rsidRPr="47E4816A">
              <w:rPr>
                <w:rFonts w:ascii="Arial" w:hAnsi="Arial"/>
                <w:b/>
                <w:bCs/>
                <w:sz w:val="20"/>
              </w:rPr>
              <w:t>2</w:t>
            </w:r>
            <w:r w:rsidRPr="47E4816A">
              <w:rPr>
                <w:rFonts w:ascii="Arial" w:hAnsi="Arial"/>
                <w:b/>
                <w:bCs/>
                <w:sz w:val="20"/>
              </w:rPr>
              <w:t>B004</w:t>
            </w:r>
          </w:p>
        </w:tc>
        <w:tc>
          <w:tcPr>
            <w:tcW w:w="3510" w:type="dxa"/>
            <w:gridSpan w:val="2"/>
            <w:vMerge w:val="restart"/>
            <w:tcBorders>
              <w:top w:val="single" w:sz="12" w:space="0" w:color="auto"/>
              <w:left w:val="single" w:sz="12" w:space="0" w:color="auto"/>
              <w:right w:val="single" w:sz="12" w:space="0" w:color="auto"/>
            </w:tcBorders>
          </w:tcPr>
          <w:p w14:paraId="6B3AFC6F" w14:textId="77777777" w:rsidR="002A6B1A" w:rsidRPr="00F03211" w:rsidRDefault="002A6B1A" w:rsidP="00EA0F3B">
            <w:pPr>
              <w:keepNext/>
              <w:jc w:val="center"/>
              <w:outlineLvl w:val="2"/>
              <w:rPr>
                <w:b/>
                <w:sz w:val="18"/>
              </w:rPr>
            </w:pPr>
            <w:r w:rsidRPr="00F03211">
              <w:rPr>
                <w:b/>
                <w:sz w:val="18"/>
              </w:rPr>
              <w:t>DOE USE ONLY</w:t>
            </w:r>
          </w:p>
          <w:p w14:paraId="50F32862" w14:textId="77777777" w:rsidR="002A6B1A" w:rsidRPr="00F03211" w:rsidRDefault="002A6B1A" w:rsidP="00EA0F3B">
            <w:pPr>
              <w:rPr>
                <w:sz w:val="16"/>
              </w:rPr>
            </w:pPr>
          </w:p>
          <w:p w14:paraId="1B610D66" w14:textId="77777777" w:rsidR="002A6B1A" w:rsidRPr="00F03211" w:rsidRDefault="002A6B1A" w:rsidP="00EA0F3B">
            <w:pPr>
              <w:rPr>
                <w:sz w:val="16"/>
              </w:rPr>
            </w:pPr>
            <w:r w:rsidRPr="00F03211">
              <w:rPr>
                <w:sz w:val="18"/>
              </w:rPr>
              <w:t>Date Received</w:t>
            </w:r>
            <w:r w:rsidRPr="00F03211">
              <w:rPr>
                <w:sz w:val="16"/>
              </w:rPr>
              <w:t xml:space="preserve"> </w:t>
            </w:r>
          </w:p>
          <w:p w14:paraId="754BB4B4" w14:textId="77777777" w:rsidR="002A6B1A" w:rsidRPr="00F03211" w:rsidRDefault="002A6B1A" w:rsidP="00EA0F3B">
            <w:pPr>
              <w:rPr>
                <w:sz w:val="16"/>
              </w:rPr>
            </w:pPr>
          </w:p>
        </w:tc>
      </w:tr>
      <w:tr w:rsidR="002A6B1A" w:rsidRPr="00F03211" w14:paraId="4D60BE08" w14:textId="77777777" w:rsidTr="47E4816A">
        <w:trPr>
          <w:cantSplit/>
          <w:trHeight w:val="207"/>
        </w:trPr>
        <w:tc>
          <w:tcPr>
            <w:tcW w:w="7290" w:type="dxa"/>
            <w:gridSpan w:val="3"/>
            <w:vMerge w:val="restart"/>
            <w:tcBorders>
              <w:left w:val="single" w:sz="8" w:space="0" w:color="auto"/>
              <w:right w:val="nil"/>
            </w:tcBorders>
          </w:tcPr>
          <w:p w14:paraId="2EBCEFEF" w14:textId="77777777" w:rsidR="002A6B1A" w:rsidRPr="00F03211" w:rsidRDefault="002A6B1A" w:rsidP="00EA0F3B">
            <w:pPr>
              <w:jc w:val="center"/>
              <w:rPr>
                <w:b/>
                <w:sz w:val="18"/>
              </w:rPr>
            </w:pPr>
            <w:r w:rsidRPr="00F03211">
              <w:rPr>
                <w:b/>
                <w:sz w:val="18"/>
              </w:rPr>
              <w:t>B) Name and Address of Eligible Applicant:</w:t>
            </w:r>
          </w:p>
          <w:p w14:paraId="214D74F9" w14:textId="77777777" w:rsidR="002A6B1A" w:rsidRPr="00F03211" w:rsidRDefault="002A6B1A" w:rsidP="00EA0F3B">
            <w:pPr>
              <w:jc w:val="center"/>
              <w:rPr>
                <w:b/>
                <w:sz w:val="18"/>
              </w:rPr>
            </w:pPr>
          </w:p>
        </w:tc>
        <w:tc>
          <w:tcPr>
            <w:tcW w:w="3510" w:type="dxa"/>
            <w:gridSpan w:val="2"/>
            <w:vMerge/>
          </w:tcPr>
          <w:p w14:paraId="338D436F" w14:textId="77777777" w:rsidR="002A6B1A" w:rsidRPr="00F03211" w:rsidRDefault="002A6B1A" w:rsidP="00EA0F3B">
            <w:pPr>
              <w:jc w:val="center"/>
              <w:rPr>
                <w:b/>
                <w:sz w:val="18"/>
              </w:rPr>
            </w:pPr>
          </w:p>
        </w:tc>
      </w:tr>
      <w:tr w:rsidR="002A6B1A" w:rsidRPr="00F03211" w14:paraId="0AFE5704" w14:textId="77777777" w:rsidTr="47E4816A">
        <w:trPr>
          <w:cantSplit/>
          <w:trHeight w:val="184"/>
        </w:trPr>
        <w:tc>
          <w:tcPr>
            <w:tcW w:w="7290" w:type="dxa"/>
            <w:gridSpan w:val="3"/>
            <w:vMerge/>
          </w:tcPr>
          <w:p w14:paraId="13672867"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7785B5AE" w14:textId="77777777" w:rsidR="002A6B1A" w:rsidRPr="00F03211" w:rsidRDefault="002A6B1A" w:rsidP="00EA0F3B">
            <w:pPr>
              <w:jc w:val="center"/>
              <w:rPr>
                <w:b/>
                <w:sz w:val="18"/>
              </w:rPr>
            </w:pPr>
            <w:r w:rsidRPr="00F03211">
              <w:rPr>
                <w:b/>
                <w:sz w:val="18"/>
              </w:rPr>
              <w:t>Project Number (DOE Assigned)</w:t>
            </w:r>
          </w:p>
          <w:p w14:paraId="5F97D23D" w14:textId="77777777" w:rsidR="002A6B1A" w:rsidRPr="00F03211" w:rsidRDefault="002A6B1A" w:rsidP="00EA0F3B">
            <w:pPr>
              <w:jc w:val="center"/>
              <w:rPr>
                <w:b/>
                <w:sz w:val="18"/>
              </w:rPr>
            </w:pPr>
          </w:p>
          <w:p w14:paraId="5E695C14" w14:textId="77777777" w:rsidR="002A6B1A" w:rsidRPr="00F03211" w:rsidRDefault="002A6B1A" w:rsidP="00EA0F3B">
            <w:pPr>
              <w:rPr>
                <w:b/>
                <w:sz w:val="18"/>
              </w:rPr>
            </w:pPr>
          </w:p>
        </w:tc>
      </w:tr>
      <w:tr w:rsidR="002A6B1A" w:rsidRPr="00F03211" w14:paraId="00A18D98" w14:textId="77777777" w:rsidTr="47E4816A">
        <w:trPr>
          <w:cantSplit/>
          <w:trHeight w:val="210"/>
        </w:trPr>
        <w:tc>
          <w:tcPr>
            <w:tcW w:w="7290" w:type="dxa"/>
            <w:gridSpan w:val="3"/>
            <w:vMerge/>
            <w:vAlign w:val="bottom"/>
          </w:tcPr>
          <w:p w14:paraId="5A5CEF92" w14:textId="77777777" w:rsidR="002A6B1A" w:rsidRPr="00F03211" w:rsidRDefault="002A6B1A" w:rsidP="00EA0F3B">
            <w:pPr>
              <w:rPr>
                <w:rFonts w:ascii="Arial" w:hAnsi="Arial"/>
                <w:sz w:val="16"/>
              </w:rPr>
            </w:pPr>
          </w:p>
        </w:tc>
        <w:tc>
          <w:tcPr>
            <w:tcW w:w="3510" w:type="dxa"/>
            <w:gridSpan w:val="2"/>
            <w:vMerge/>
          </w:tcPr>
          <w:p w14:paraId="3A5F99F1" w14:textId="77777777" w:rsidR="002A6B1A" w:rsidRPr="00F03211" w:rsidRDefault="002A6B1A" w:rsidP="00EA0F3B">
            <w:pPr>
              <w:rPr>
                <w:rFonts w:ascii="Arial" w:hAnsi="Arial"/>
                <w:sz w:val="16"/>
              </w:rPr>
            </w:pPr>
          </w:p>
        </w:tc>
      </w:tr>
      <w:tr w:rsidR="002A6B1A" w:rsidRPr="00F03211" w14:paraId="2A342843" w14:textId="77777777" w:rsidTr="47E4816A">
        <w:trPr>
          <w:cantSplit/>
          <w:trHeight w:val="184"/>
        </w:trPr>
        <w:tc>
          <w:tcPr>
            <w:tcW w:w="7290" w:type="dxa"/>
            <w:gridSpan w:val="3"/>
            <w:vMerge/>
            <w:vAlign w:val="bottom"/>
          </w:tcPr>
          <w:p w14:paraId="50C1A7EE" w14:textId="77777777" w:rsidR="002A6B1A" w:rsidRPr="00F03211" w:rsidRDefault="002A6B1A" w:rsidP="00EA0F3B">
            <w:pPr>
              <w:rPr>
                <w:rFonts w:ascii="Arial" w:hAnsi="Arial"/>
                <w:sz w:val="16"/>
              </w:rPr>
            </w:pPr>
          </w:p>
        </w:tc>
        <w:tc>
          <w:tcPr>
            <w:tcW w:w="3510" w:type="dxa"/>
            <w:gridSpan w:val="2"/>
            <w:vMerge/>
          </w:tcPr>
          <w:p w14:paraId="305439A4" w14:textId="77777777" w:rsidR="002A6B1A" w:rsidRPr="00F03211" w:rsidRDefault="002A6B1A" w:rsidP="00EA0F3B">
            <w:pPr>
              <w:rPr>
                <w:rFonts w:ascii="Arial" w:hAnsi="Arial"/>
                <w:sz w:val="16"/>
              </w:rPr>
            </w:pPr>
          </w:p>
        </w:tc>
      </w:tr>
      <w:tr w:rsidR="002A6B1A" w:rsidRPr="00F03211" w14:paraId="57C8C8C4" w14:textId="77777777" w:rsidTr="47E4816A">
        <w:trPr>
          <w:cantSplit/>
          <w:trHeight w:hRule="exact" w:val="597"/>
        </w:trPr>
        <w:tc>
          <w:tcPr>
            <w:tcW w:w="3870" w:type="dxa"/>
            <w:gridSpan w:val="2"/>
            <w:vMerge w:val="restart"/>
            <w:tcBorders>
              <w:top w:val="nil"/>
              <w:bottom w:val="nil"/>
            </w:tcBorders>
          </w:tcPr>
          <w:p w14:paraId="2DF96A75" w14:textId="77777777" w:rsidR="002A6B1A" w:rsidRPr="00F03211" w:rsidRDefault="00247E17" w:rsidP="00EA0F3B">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622A0C70" wp14:editId="022C01FA">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D44E3" w14:textId="77777777" w:rsidR="00436520" w:rsidRDefault="00436520" w:rsidP="002A6B1A">
                                  <w:pPr>
                                    <w:tabs>
                                      <w:tab w:val="left" w:pos="540"/>
                                    </w:tabs>
                                  </w:pPr>
                                  <w:r>
                                    <w:rPr>
                                      <w:b/>
                                      <w:sz w:val="18"/>
                                    </w:rPr>
                                    <w:t>C</w:t>
                                  </w:r>
                                  <w:r>
                                    <w:rPr>
                                      <w:rFonts w:ascii="Arial" w:hAnsi="Arial"/>
                                      <w:b/>
                                    </w:rPr>
                                    <w:t>)</w:t>
                                  </w:r>
                                  <w:r>
                                    <w:rPr>
                                      <w:rFonts w:ascii="Arial" w:hAnsi="Arial"/>
                                      <w:b/>
                                    </w:rPr>
                                    <w:tab/>
                                  </w:r>
                                  <w:r>
                                    <w:rPr>
                                      <w:b/>
                                      <w:sz w:val="18"/>
                                    </w:rPr>
                                    <w:t>Total Funds Requested:</w:t>
                                  </w:r>
                                </w:p>
                                <w:p w14:paraId="2B88A51D" w14:textId="77777777" w:rsidR="00436520" w:rsidRDefault="00436520" w:rsidP="002A6B1A">
                                  <w:pPr>
                                    <w:tabs>
                                      <w:tab w:val="left" w:pos="540"/>
                                    </w:tabs>
                                    <w:rPr>
                                      <w:sz w:val="16"/>
                                    </w:rPr>
                                  </w:pPr>
                                </w:p>
                                <w:p w14:paraId="34330B8C" w14:textId="77777777" w:rsidR="00436520" w:rsidRDefault="00436520" w:rsidP="002A6B1A">
                                  <w:pPr>
                                    <w:tabs>
                                      <w:tab w:val="left" w:pos="540"/>
                                    </w:tabs>
                                    <w:rPr>
                                      <w:sz w:val="16"/>
                                    </w:rPr>
                                  </w:pPr>
                                  <w:r>
                                    <w:tab/>
                                    <w:t xml:space="preserve">$  </w:t>
                                  </w:r>
                                </w:p>
                                <w:p w14:paraId="254ED4AD" w14:textId="77777777" w:rsidR="00436520" w:rsidRDefault="00436520" w:rsidP="002A6B1A">
                                  <w:pPr>
                                    <w:pBdr>
                                      <w:bottom w:val="single" w:sz="18" w:space="0" w:color="auto"/>
                                    </w:pBdr>
                                    <w:tabs>
                                      <w:tab w:val="left" w:pos="540"/>
                                    </w:tabs>
                                    <w:rPr>
                                      <w:sz w:val="16"/>
                                    </w:rPr>
                                  </w:pPr>
                                </w:p>
                                <w:p w14:paraId="5C41AA04" w14:textId="77777777" w:rsidR="00436520" w:rsidRDefault="00436520" w:rsidP="002A6B1A">
                                  <w:pPr>
                                    <w:pBdr>
                                      <w:bottom w:val="single" w:sz="18" w:space="0" w:color="auto"/>
                                    </w:pBdr>
                                    <w:tabs>
                                      <w:tab w:val="left" w:pos="540"/>
                                    </w:tabs>
                                    <w:rPr>
                                      <w:sz w:val="16"/>
                                    </w:rPr>
                                  </w:pPr>
                                </w:p>
                                <w:p w14:paraId="5E244BFE" w14:textId="77777777" w:rsidR="00436520" w:rsidRDefault="00436520" w:rsidP="002A6B1A">
                                  <w:pPr>
                                    <w:tabs>
                                      <w:tab w:val="left" w:pos="540"/>
                                    </w:tabs>
                                    <w:rPr>
                                      <w:sz w:val="16"/>
                                    </w:rPr>
                                  </w:pPr>
                                </w:p>
                                <w:p w14:paraId="318448BC" w14:textId="77777777" w:rsidR="00436520" w:rsidRDefault="00436520" w:rsidP="002A6B1A">
                                  <w:pPr>
                                    <w:pStyle w:val="Heading8"/>
                                    <w:tabs>
                                      <w:tab w:val="left" w:pos="540"/>
                                    </w:tabs>
                                  </w:pPr>
                                  <w:r>
                                    <w:t>DOE USE ONLY</w:t>
                                  </w:r>
                                </w:p>
                                <w:p w14:paraId="3AE718A2" w14:textId="77777777" w:rsidR="00436520" w:rsidRDefault="00436520" w:rsidP="002A6B1A">
                                  <w:pPr>
                                    <w:tabs>
                                      <w:tab w:val="left" w:pos="540"/>
                                    </w:tabs>
                                    <w:rPr>
                                      <w:sz w:val="16"/>
                                    </w:rPr>
                                  </w:pPr>
                                </w:p>
                                <w:p w14:paraId="4EA8CB81" w14:textId="77777777" w:rsidR="00436520" w:rsidRDefault="00436520" w:rsidP="002A6B1A">
                                  <w:pPr>
                                    <w:tabs>
                                      <w:tab w:val="left" w:pos="540"/>
                                    </w:tabs>
                                    <w:rPr>
                                      <w:b/>
                                      <w:sz w:val="18"/>
                                    </w:rPr>
                                  </w:pPr>
                                  <w:r>
                                    <w:tab/>
                                  </w:r>
                                  <w:r>
                                    <w:rPr>
                                      <w:b/>
                                      <w:sz w:val="18"/>
                                    </w:rPr>
                                    <w:t>Total Approved Project:</w:t>
                                  </w:r>
                                </w:p>
                                <w:p w14:paraId="3C93E6BC" w14:textId="77777777" w:rsidR="00436520" w:rsidRDefault="00436520" w:rsidP="002A6B1A">
                                  <w:pPr>
                                    <w:tabs>
                                      <w:tab w:val="left" w:pos="540"/>
                                    </w:tabs>
                                    <w:rPr>
                                      <w:sz w:val="16"/>
                                    </w:rPr>
                                  </w:pPr>
                                </w:p>
                                <w:p w14:paraId="11079018" w14:textId="77777777" w:rsidR="00436520" w:rsidRDefault="00436520"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0C70"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14:paraId="4A3D44E3" w14:textId="77777777" w:rsidR="00436520" w:rsidRDefault="00436520" w:rsidP="002A6B1A">
                            <w:pPr>
                              <w:tabs>
                                <w:tab w:val="left" w:pos="540"/>
                              </w:tabs>
                            </w:pPr>
                            <w:r>
                              <w:rPr>
                                <w:b/>
                                <w:sz w:val="18"/>
                              </w:rPr>
                              <w:t>C</w:t>
                            </w:r>
                            <w:r>
                              <w:rPr>
                                <w:rFonts w:ascii="Arial" w:hAnsi="Arial"/>
                                <w:b/>
                              </w:rPr>
                              <w:t>)</w:t>
                            </w:r>
                            <w:r>
                              <w:rPr>
                                <w:rFonts w:ascii="Arial" w:hAnsi="Arial"/>
                                <w:b/>
                              </w:rPr>
                              <w:tab/>
                            </w:r>
                            <w:r>
                              <w:rPr>
                                <w:b/>
                                <w:sz w:val="18"/>
                              </w:rPr>
                              <w:t>Total Funds Requested:</w:t>
                            </w:r>
                          </w:p>
                          <w:p w14:paraId="2B88A51D" w14:textId="77777777" w:rsidR="00436520" w:rsidRDefault="00436520" w:rsidP="002A6B1A">
                            <w:pPr>
                              <w:tabs>
                                <w:tab w:val="left" w:pos="540"/>
                              </w:tabs>
                              <w:rPr>
                                <w:sz w:val="16"/>
                              </w:rPr>
                            </w:pPr>
                          </w:p>
                          <w:p w14:paraId="34330B8C" w14:textId="77777777" w:rsidR="00436520" w:rsidRDefault="00436520" w:rsidP="002A6B1A">
                            <w:pPr>
                              <w:tabs>
                                <w:tab w:val="left" w:pos="540"/>
                              </w:tabs>
                              <w:rPr>
                                <w:sz w:val="16"/>
                              </w:rPr>
                            </w:pPr>
                            <w:r>
                              <w:tab/>
                              <w:t xml:space="preserve">$  </w:t>
                            </w:r>
                          </w:p>
                          <w:p w14:paraId="254ED4AD" w14:textId="77777777" w:rsidR="00436520" w:rsidRDefault="00436520" w:rsidP="002A6B1A">
                            <w:pPr>
                              <w:pBdr>
                                <w:bottom w:val="single" w:sz="18" w:space="0" w:color="auto"/>
                              </w:pBdr>
                              <w:tabs>
                                <w:tab w:val="left" w:pos="540"/>
                              </w:tabs>
                              <w:rPr>
                                <w:sz w:val="16"/>
                              </w:rPr>
                            </w:pPr>
                          </w:p>
                          <w:p w14:paraId="5C41AA04" w14:textId="77777777" w:rsidR="00436520" w:rsidRDefault="00436520" w:rsidP="002A6B1A">
                            <w:pPr>
                              <w:pBdr>
                                <w:bottom w:val="single" w:sz="18" w:space="0" w:color="auto"/>
                              </w:pBdr>
                              <w:tabs>
                                <w:tab w:val="left" w:pos="540"/>
                              </w:tabs>
                              <w:rPr>
                                <w:sz w:val="16"/>
                              </w:rPr>
                            </w:pPr>
                          </w:p>
                          <w:p w14:paraId="5E244BFE" w14:textId="77777777" w:rsidR="00436520" w:rsidRDefault="00436520" w:rsidP="002A6B1A">
                            <w:pPr>
                              <w:tabs>
                                <w:tab w:val="left" w:pos="540"/>
                              </w:tabs>
                              <w:rPr>
                                <w:sz w:val="16"/>
                              </w:rPr>
                            </w:pPr>
                          </w:p>
                          <w:p w14:paraId="318448BC" w14:textId="77777777" w:rsidR="00436520" w:rsidRDefault="00436520" w:rsidP="002A6B1A">
                            <w:pPr>
                              <w:pStyle w:val="Heading8"/>
                              <w:tabs>
                                <w:tab w:val="left" w:pos="540"/>
                              </w:tabs>
                            </w:pPr>
                            <w:r>
                              <w:t>DOE USE ONLY</w:t>
                            </w:r>
                          </w:p>
                          <w:p w14:paraId="3AE718A2" w14:textId="77777777" w:rsidR="00436520" w:rsidRDefault="00436520" w:rsidP="002A6B1A">
                            <w:pPr>
                              <w:tabs>
                                <w:tab w:val="left" w:pos="540"/>
                              </w:tabs>
                              <w:rPr>
                                <w:sz w:val="16"/>
                              </w:rPr>
                            </w:pPr>
                          </w:p>
                          <w:p w14:paraId="4EA8CB81" w14:textId="77777777" w:rsidR="00436520" w:rsidRDefault="00436520" w:rsidP="002A6B1A">
                            <w:pPr>
                              <w:tabs>
                                <w:tab w:val="left" w:pos="540"/>
                              </w:tabs>
                              <w:rPr>
                                <w:b/>
                                <w:sz w:val="18"/>
                              </w:rPr>
                            </w:pPr>
                            <w:r>
                              <w:tab/>
                            </w:r>
                            <w:r>
                              <w:rPr>
                                <w:b/>
                                <w:sz w:val="18"/>
                              </w:rPr>
                              <w:t>Total Approved Project:</w:t>
                            </w:r>
                          </w:p>
                          <w:p w14:paraId="3C93E6BC" w14:textId="77777777" w:rsidR="00436520" w:rsidRDefault="00436520" w:rsidP="002A6B1A">
                            <w:pPr>
                              <w:tabs>
                                <w:tab w:val="left" w:pos="540"/>
                              </w:tabs>
                              <w:rPr>
                                <w:sz w:val="16"/>
                              </w:rPr>
                            </w:pPr>
                          </w:p>
                          <w:p w14:paraId="11079018" w14:textId="77777777" w:rsidR="00436520" w:rsidRDefault="00436520" w:rsidP="002A6B1A">
                            <w:pPr>
                              <w:pStyle w:val="Header"/>
                              <w:tabs>
                                <w:tab w:val="clear" w:pos="4320"/>
                                <w:tab w:val="clear" w:pos="8640"/>
                                <w:tab w:val="left" w:pos="540"/>
                              </w:tabs>
                            </w:pPr>
                            <w:r>
                              <w:tab/>
                              <w:t>$</w:t>
                            </w:r>
                          </w:p>
                        </w:txbxContent>
                      </v:textbox>
                    </v:shape>
                  </w:pict>
                </mc:Fallback>
              </mc:AlternateContent>
            </w:r>
          </w:p>
          <w:p w14:paraId="5475D55B"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4786EF81"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1E9F13D6"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5E48549D" w14:textId="77777777" w:rsidTr="47E4816A">
        <w:trPr>
          <w:cantSplit/>
          <w:trHeight w:hRule="exact" w:val="978"/>
        </w:trPr>
        <w:tc>
          <w:tcPr>
            <w:tcW w:w="3870" w:type="dxa"/>
            <w:gridSpan w:val="2"/>
            <w:vMerge/>
          </w:tcPr>
          <w:p w14:paraId="4CCAE0BE" w14:textId="77777777" w:rsidR="002A6B1A" w:rsidRPr="00F03211" w:rsidRDefault="002A6B1A" w:rsidP="00EA0F3B">
            <w:pPr>
              <w:tabs>
                <w:tab w:val="left" w:pos="2970"/>
              </w:tabs>
              <w:rPr>
                <w:rFonts w:ascii="Arial" w:hAnsi="Arial"/>
                <w:b/>
                <w:sz w:val="16"/>
              </w:rPr>
            </w:pPr>
          </w:p>
        </w:tc>
        <w:tc>
          <w:tcPr>
            <w:tcW w:w="3465" w:type="dxa"/>
            <w:gridSpan w:val="2"/>
          </w:tcPr>
          <w:p w14:paraId="1E1CB530" w14:textId="77777777" w:rsidR="002A6B1A" w:rsidRPr="00F03211" w:rsidRDefault="002A6B1A" w:rsidP="00EA0F3B">
            <w:pPr>
              <w:tabs>
                <w:tab w:val="left" w:pos="2970"/>
              </w:tabs>
              <w:rPr>
                <w:sz w:val="18"/>
              </w:rPr>
            </w:pPr>
            <w:r w:rsidRPr="00F03211">
              <w:rPr>
                <w:sz w:val="18"/>
              </w:rPr>
              <w:t>Contact Name:</w:t>
            </w:r>
          </w:p>
          <w:p w14:paraId="4E5FB5F3" w14:textId="77777777" w:rsidR="002A6B1A" w:rsidRPr="00F03211" w:rsidRDefault="002A6B1A" w:rsidP="00EA0F3B">
            <w:pPr>
              <w:tabs>
                <w:tab w:val="left" w:pos="2970"/>
              </w:tabs>
              <w:rPr>
                <w:sz w:val="22"/>
                <w:szCs w:val="22"/>
              </w:rPr>
            </w:pPr>
          </w:p>
          <w:p w14:paraId="48D3F801" w14:textId="77777777" w:rsidR="002A6B1A" w:rsidRPr="00F03211" w:rsidRDefault="002A6B1A" w:rsidP="00EA0F3B">
            <w:pPr>
              <w:tabs>
                <w:tab w:val="left" w:pos="2970"/>
              </w:tabs>
              <w:rPr>
                <w:sz w:val="18"/>
              </w:rPr>
            </w:pPr>
            <w:r w:rsidRPr="00F03211">
              <w:rPr>
                <w:sz w:val="18"/>
              </w:rPr>
              <w:t>Fiscal Contact Name:</w:t>
            </w:r>
          </w:p>
          <w:p w14:paraId="06DE1835" w14:textId="77777777" w:rsidR="002A6B1A" w:rsidRPr="00F03211" w:rsidRDefault="002A6B1A" w:rsidP="00EA0F3B">
            <w:pPr>
              <w:tabs>
                <w:tab w:val="left" w:pos="2970"/>
              </w:tabs>
              <w:rPr>
                <w:b/>
                <w:sz w:val="22"/>
                <w:highlight w:val="yellow"/>
              </w:rPr>
            </w:pPr>
          </w:p>
        </w:tc>
        <w:tc>
          <w:tcPr>
            <w:tcW w:w="3465" w:type="dxa"/>
          </w:tcPr>
          <w:p w14:paraId="11535491" w14:textId="77777777" w:rsidR="002A6B1A" w:rsidRPr="00F03211" w:rsidRDefault="002A6B1A" w:rsidP="00EA0F3B">
            <w:pPr>
              <w:tabs>
                <w:tab w:val="left" w:pos="2970"/>
              </w:tabs>
              <w:rPr>
                <w:sz w:val="18"/>
              </w:rPr>
            </w:pPr>
            <w:r w:rsidRPr="00F03211">
              <w:rPr>
                <w:sz w:val="18"/>
              </w:rPr>
              <w:t xml:space="preserve"> Telephone Numbers: </w:t>
            </w:r>
          </w:p>
          <w:p w14:paraId="44DFF1B4" w14:textId="77777777" w:rsidR="002A6B1A" w:rsidRPr="00F03211" w:rsidRDefault="002A6B1A" w:rsidP="00EA0F3B">
            <w:pPr>
              <w:tabs>
                <w:tab w:val="left" w:pos="2970"/>
              </w:tabs>
              <w:rPr>
                <w:b/>
                <w:sz w:val="18"/>
              </w:rPr>
            </w:pPr>
          </w:p>
        </w:tc>
      </w:tr>
      <w:tr w:rsidR="002A6B1A" w:rsidRPr="00F03211" w14:paraId="5A3ABCFF" w14:textId="77777777" w:rsidTr="47E4816A">
        <w:trPr>
          <w:cantSplit/>
          <w:trHeight w:hRule="exact" w:val="807"/>
        </w:trPr>
        <w:tc>
          <w:tcPr>
            <w:tcW w:w="3870" w:type="dxa"/>
            <w:gridSpan w:val="2"/>
            <w:vMerge/>
          </w:tcPr>
          <w:p w14:paraId="17E2FD27" w14:textId="77777777" w:rsidR="002A6B1A" w:rsidRPr="00F03211" w:rsidRDefault="002A6B1A" w:rsidP="00EA0F3B">
            <w:pPr>
              <w:rPr>
                <w:rFonts w:ascii="Arial" w:hAnsi="Arial"/>
                <w:b/>
                <w:sz w:val="16"/>
              </w:rPr>
            </w:pPr>
          </w:p>
        </w:tc>
        <w:tc>
          <w:tcPr>
            <w:tcW w:w="3465" w:type="dxa"/>
            <w:gridSpan w:val="2"/>
          </w:tcPr>
          <w:p w14:paraId="7A168D24" w14:textId="77777777" w:rsidR="002A6B1A" w:rsidRPr="00F03211" w:rsidRDefault="002A6B1A" w:rsidP="00EA0F3B">
            <w:pPr>
              <w:tabs>
                <w:tab w:val="left" w:pos="2970"/>
              </w:tabs>
              <w:rPr>
                <w:sz w:val="18"/>
                <w:highlight w:val="yellow"/>
              </w:rPr>
            </w:pPr>
            <w:r w:rsidRPr="00F03211">
              <w:rPr>
                <w:sz w:val="18"/>
              </w:rPr>
              <w:t>Mailing Address:</w:t>
            </w:r>
          </w:p>
          <w:p w14:paraId="4E31A553" w14:textId="77777777" w:rsidR="002A6B1A" w:rsidRPr="00F03211" w:rsidRDefault="002A6B1A" w:rsidP="00EA0F3B">
            <w:pPr>
              <w:tabs>
                <w:tab w:val="left" w:pos="2970"/>
              </w:tabs>
              <w:rPr>
                <w:b/>
                <w:sz w:val="22"/>
                <w:highlight w:val="yellow"/>
              </w:rPr>
            </w:pPr>
          </w:p>
        </w:tc>
        <w:tc>
          <w:tcPr>
            <w:tcW w:w="3465" w:type="dxa"/>
          </w:tcPr>
          <w:p w14:paraId="61A035BF"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60232075" w14:textId="77777777" w:rsidTr="47E4816A">
        <w:trPr>
          <w:cantSplit/>
          <w:trHeight w:hRule="exact" w:val="654"/>
        </w:trPr>
        <w:tc>
          <w:tcPr>
            <w:tcW w:w="3870" w:type="dxa"/>
            <w:gridSpan w:val="2"/>
            <w:vMerge/>
          </w:tcPr>
          <w:p w14:paraId="1A716FF6" w14:textId="77777777" w:rsidR="002A6B1A" w:rsidRPr="00F03211" w:rsidRDefault="002A6B1A" w:rsidP="00EA0F3B">
            <w:pPr>
              <w:rPr>
                <w:rFonts w:ascii="Arial" w:hAnsi="Arial"/>
                <w:b/>
                <w:sz w:val="16"/>
              </w:rPr>
            </w:pPr>
          </w:p>
        </w:tc>
        <w:tc>
          <w:tcPr>
            <w:tcW w:w="3465" w:type="dxa"/>
            <w:gridSpan w:val="2"/>
          </w:tcPr>
          <w:p w14:paraId="0CE0E45F" w14:textId="77777777" w:rsidR="002A6B1A" w:rsidRPr="00F03211" w:rsidRDefault="002A6B1A" w:rsidP="00EA0F3B">
            <w:pPr>
              <w:tabs>
                <w:tab w:val="left" w:pos="2970"/>
              </w:tabs>
              <w:rPr>
                <w:sz w:val="18"/>
              </w:rPr>
            </w:pPr>
            <w:r w:rsidRPr="00F03211">
              <w:rPr>
                <w:sz w:val="18"/>
              </w:rPr>
              <w:t xml:space="preserve"> Physical/Facility Address:</w:t>
            </w:r>
          </w:p>
          <w:p w14:paraId="2AA5C63D" w14:textId="77777777" w:rsidR="002A6B1A" w:rsidRPr="00F03211" w:rsidRDefault="002A6B1A" w:rsidP="00EA0F3B">
            <w:pPr>
              <w:tabs>
                <w:tab w:val="left" w:pos="2970"/>
              </w:tabs>
              <w:rPr>
                <w:b/>
                <w:sz w:val="22"/>
              </w:rPr>
            </w:pPr>
          </w:p>
        </w:tc>
        <w:tc>
          <w:tcPr>
            <w:tcW w:w="3465" w:type="dxa"/>
          </w:tcPr>
          <w:p w14:paraId="34B2CEB4" w14:textId="77777777" w:rsidR="002A6B1A" w:rsidRPr="00F03211" w:rsidRDefault="002A6B1A" w:rsidP="00EA0F3B">
            <w:pPr>
              <w:tabs>
                <w:tab w:val="left" w:pos="2970"/>
              </w:tabs>
              <w:rPr>
                <w:sz w:val="18"/>
              </w:rPr>
            </w:pPr>
            <w:r w:rsidRPr="00F03211">
              <w:rPr>
                <w:sz w:val="18"/>
              </w:rPr>
              <w:t>DUNS number:</w:t>
            </w:r>
          </w:p>
          <w:p w14:paraId="4AB0A03D" w14:textId="77777777" w:rsidR="002A6B1A" w:rsidRPr="00F03211" w:rsidRDefault="002A6B1A" w:rsidP="00EA0F3B">
            <w:pPr>
              <w:tabs>
                <w:tab w:val="left" w:pos="2970"/>
              </w:tabs>
              <w:rPr>
                <w:sz w:val="18"/>
              </w:rPr>
            </w:pPr>
          </w:p>
          <w:p w14:paraId="75001D9F" w14:textId="77777777" w:rsidR="002A6B1A" w:rsidRPr="00F03211" w:rsidRDefault="002A6B1A" w:rsidP="00EA0F3B">
            <w:pPr>
              <w:tabs>
                <w:tab w:val="left" w:pos="2970"/>
              </w:tabs>
              <w:rPr>
                <w:sz w:val="18"/>
              </w:rPr>
            </w:pPr>
            <w:r w:rsidRPr="00F03211">
              <w:rPr>
                <w:sz w:val="18"/>
              </w:rPr>
              <w:t>FEIN number:</w:t>
            </w:r>
          </w:p>
          <w:p w14:paraId="207D5852" w14:textId="77777777" w:rsidR="002A6B1A" w:rsidRPr="00F03211" w:rsidRDefault="002A6B1A" w:rsidP="00EA0F3B">
            <w:pPr>
              <w:tabs>
                <w:tab w:val="left" w:pos="2970"/>
              </w:tabs>
              <w:rPr>
                <w:sz w:val="18"/>
              </w:rPr>
            </w:pPr>
          </w:p>
          <w:p w14:paraId="03B20980" w14:textId="77777777" w:rsidR="002A6B1A" w:rsidRPr="00F03211" w:rsidRDefault="002A6B1A" w:rsidP="00EA0F3B">
            <w:pPr>
              <w:tabs>
                <w:tab w:val="left" w:pos="2970"/>
              </w:tabs>
              <w:rPr>
                <w:b/>
                <w:sz w:val="22"/>
              </w:rPr>
            </w:pPr>
          </w:p>
        </w:tc>
      </w:tr>
      <w:tr w:rsidR="002A6B1A" w:rsidRPr="00F03211" w14:paraId="666F0CD7" w14:textId="77777777" w:rsidTr="47E4816A">
        <w:tblPrEx>
          <w:tblBorders>
            <w:insideH w:val="none" w:sz="0" w:space="0" w:color="auto"/>
            <w:insideV w:val="none" w:sz="0" w:space="0" w:color="auto"/>
          </w:tblBorders>
        </w:tblPrEx>
        <w:trPr>
          <w:trHeight w:val="448"/>
        </w:trPr>
        <w:tc>
          <w:tcPr>
            <w:tcW w:w="10800" w:type="dxa"/>
            <w:gridSpan w:val="5"/>
          </w:tcPr>
          <w:p w14:paraId="3EA101BE" w14:textId="77777777" w:rsidR="002A6B1A" w:rsidRPr="00F03211" w:rsidRDefault="002A6B1A" w:rsidP="00EA0F3B">
            <w:pPr>
              <w:jc w:val="center"/>
              <w:rPr>
                <w:rFonts w:ascii="Arial" w:hAnsi="Arial"/>
                <w:b/>
                <w:sz w:val="18"/>
              </w:rPr>
            </w:pPr>
          </w:p>
          <w:p w14:paraId="41CCBCAD"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0BB1E598" w14:textId="77777777" w:rsidTr="47E4816A">
        <w:tblPrEx>
          <w:tblBorders>
            <w:insideH w:val="none" w:sz="0" w:space="0" w:color="auto"/>
            <w:insideV w:val="none" w:sz="0" w:space="0" w:color="auto"/>
          </w:tblBorders>
        </w:tblPrEx>
        <w:tc>
          <w:tcPr>
            <w:tcW w:w="10800" w:type="dxa"/>
            <w:gridSpan w:val="5"/>
          </w:tcPr>
          <w:p w14:paraId="4D4C85B2" w14:textId="77777777" w:rsidR="002A6B1A" w:rsidRPr="00F03211" w:rsidRDefault="002A6B1A" w:rsidP="00EA0F3B">
            <w:pPr>
              <w:rPr>
                <w:rFonts w:ascii="Arial" w:hAnsi="Arial"/>
                <w:sz w:val="18"/>
              </w:rPr>
            </w:pPr>
          </w:p>
        </w:tc>
      </w:tr>
      <w:tr w:rsidR="002A6B1A" w:rsidRPr="00F03211" w14:paraId="3A0AA788" w14:textId="77777777" w:rsidTr="47E4816A">
        <w:tblPrEx>
          <w:tblBorders>
            <w:insideH w:val="none" w:sz="0" w:space="0" w:color="auto"/>
            <w:insideV w:val="none" w:sz="0" w:space="0" w:color="auto"/>
          </w:tblBorders>
        </w:tblPrEx>
        <w:tc>
          <w:tcPr>
            <w:tcW w:w="10800" w:type="dxa"/>
            <w:gridSpan w:val="5"/>
          </w:tcPr>
          <w:p w14:paraId="42C1A939"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A85C19B" w14:textId="77777777" w:rsidR="002A6B1A" w:rsidRPr="00F03211" w:rsidRDefault="002A6B1A" w:rsidP="00EA0F3B">
            <w:pPr>
              <w:tabs>
                <w:tab w:val="left" w:pos="6912"/>
              </w:tabs>
              <w:rPr>
                <w:sz w:val="20"/>
              </w:rPr>
            </w:pPr>
          </w:p>
          <w:p w14:paraId="18611F3E"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60F84F62" w14:textId="77777777" w:rsidR="002A6B1A" w:rsidRPr="00F03211" w:rsidRDefault="002A6B1A" w:rsidP="00EA0F3B">
            <w:pPr>
              <w:tabs>
                <w:tab w:val="left" w:pos="6912"/>
              </w:tabs>
              <w:jc w:val="both"/>
              <w:rPr>
                <w:sz w:val="20"/>
              </w:rPr>
            </w:pPr>
          </w:p>
          <w:p w14:paraId="310A55D8" w14:textId="77777777" w:rsidR="002A6B1A" w:rsidRPr="00F03211" w:rsidRDefault="002A6B1A" w:rsidP="00EA0F3B">
            <w:pPr>
              <w:tabs>
                <w:tab w:val="left" w:pos="6912"/>
              </w:tabs>
              <w:jc w:val="both"/>
              <w:rPr>
                <w:sz w:val="20"/>
              </w:rPr>
            </w:pPr>
          </w:p>
          <w:p w14:paraId="748C00E1" w14:textId="77777777" w:rsidR="002A6B1A" w:rsidRPr="00F03211" w:rsidRDefault="002A6B1A" w:rsidP="00EA0F3B">
            <w:pPr>
              <w:tabs>
                <w:tab w:val="left" w:pos="6912"/>
              </w:tabs>
              <w:jc w:val="both"/>
              <w:rPr>
                <w:sz w:val="20"/>
              </w:rPr>
            </w:pPr>
          </w:p>
        </w:tc>
      </w:tr>
      <w:tr w:rsidR="002A6B1A" w:rsidRPr="00F03211" w14:paraId="383E6F1C" w14:textId="77777777" w:rsidTr="47E4816A">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5C9E68C" w14:textId="77777777" w:rsidR="002A6B1A" w:rsidRPr="00F03211" w:rsidRDefault="00247E17" w:rsidP="00EA0F3B">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4" behindDoc="0" locked="0" layoutInCell="0" allowOverlap="1" wp14:anchorId="6D548CC3" wp14:editId="5FA916D7">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85D42" w14:textId="77777777" w:rsidR="00436520" w:rsidRDefault="00436520" w:rsidP="002A6B1A">
                                  <w:pPr>
                                    <w:pStyle w:val="Header"/>
                                    <w:tabs>
                                      <w:tab w:val="clear" w:pos="4320"/>
                                      <w:tab w:val="clear" w:pos="8640"/>
                                      <w:tab w:val="left" w:pos="540"/>
                                    </w:tabs>
                                    <w:rPr>
                                      <w:b/>
                                      <w:sz w:val="18"/>
                                    </w:rPr>
                                  </w:pPr>
                                </w:p>
                                <w:p w14:paraId="21CE8D56" w14:textId="77777777" w:rsidR="00436520" w:rsidRDefault="00436520"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C10E65A" w14:textId="77777777" w:rsidR="00436520" w:rsidRDefault="00436520"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8CC3"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3F685D42" w14:textId="77777777" w:rsidR="00436520" w:rsidRDefault="00436520" w:rsidP="002A6B1A">
                            <w:pPr>
                              <w:pStyle w:val="Header"/>
                              <w:tabs>
                                <w:tab w:val="clear" w:pos="4320"/>
                                <w:tab w:val="clear" w:pos="8640"/>
                                <w:tab w:val="left" w:pos="540"/>
                              </w:tabs>
                              <w:rPr>
                                <w:b/>
                                <w:sz w:val="18"/>
                              </w:rPr>
                            </w:pPr>
                          </w:p>
                          <w:p w14:paraId="21CE8D56" w14:textId="77777777" w:rsidR="00436520" w:rsidRDefault="00436520"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C10E65A" w14:textId="77777777" w:rsidR="00436520" w:rsidRDefault="00436520"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6D9E500A" w14:textId="77777777" w:rsidR="002A6B1A" w:rsidRPr="00F03211" w:rsidRDefault="002A6B1A" w:rsidP="00EA0F3B">
            <w:pPr>
              <w:tabs>
                <w:tab w:val="left" w:pos="6912"/>
              </w:tabs>
              <w:rPr>
                <w:rFonts w:ascii="Arial" w:hAnsi="Arial"/>
                <w:sz w:val="16"/>
              </w:rPr>
            </w:pPr>
          </w:p>
          <w:p w14:paraId="6D717EE6" w14:textId="77777777" w:rsidR="002A6B1A" w:rsidRPr="00F03211" w:rsidRDefault="002A6B1A" w:rsidP="00EA0F3B">
            <w:pPr>
              <w:tabs>
                <w:tab w:val="left" w:pos="6912"/>
              </w:tabs>
              <w:rPr>
                <w:rFonts w:ascii="Arial" w:hAnsi="Arial"/>
                <w:sz w:val="16"/>
              </w:rPr>
            </w:pPr>
          </w:p>
          <w:p w14:paraId="361E33B8" w14:textId="77777777" w:rsidR="002A6B1A" w:rsidRPr="00F03211" w:rsidRDefault="002A6B1A" w:rsidP="00EA0F3B">
            <w:pPr>
              <w:tabs>
                <w:tab w:val="left" w:pos="6912"/>
              </w:tabs>
              <w:rPr>
                <w:rFonts w:ascii="Arial" w:hAnsi="Arial"/>
                <w:sz w:val="16"/>
              </w:rPr>
            </w:pPr>
          </w:p>
          <w:p w14:paraId="3FB2DE8E" w14:textId="77777777" w:rsidR="002A6B1A" w:rsidRPr="00F03211" w:rsidRDefault="002A6B1A" w:rsidP="00EA0F3B">
            <w:pPr>
              <w:tabs>
                <w:tab w:val="left" w:pos="6912"/>
              </w:tabs>
              <w:rPr>
                <w:rFonts w:ascii="Arial" w:hAnsi="Arial"/>
                <w:sz w:val="16"/>
              </w:rPr>
            </w:pPr>
          </w:p>
          <w:p w14:paraId="4C10B6B7" w14:textId="77777777" w:rsidR="002A6B1A" w:rsidRPr="00F03211" w:rsidRDefault="002A6B1A" w:rsidP="00EA0F3B">
            <w:pPr>
              <w:tabs>
                <w:tab w:val="left" w:pos="6912"/>
              </w:tabs>
              <w:rPr>
                <w:rFonts w:ascii="Arial" w:hAnsi="Arial"/>
                <w:sz w:val="16"/>
              </w:rPr>
            </w:pPr>
          </w:p>
        </w:tc>
      </w:tr>
      <w:tr w:rsidR="002A6B1A" w:rsidRPr="00F03211" w14:paraId="09AB6B84" w14:textId="77777777" w:rsidTr="47E4816A">
        <w:tblPrEx>
          <w:tblBorders>
            <w:insideH w:val="none" w:sz="0" w:space="0" w:color="auto"/>
            <w:insideV w:val="none" w:sz="0" w:space="0" w:color="auto"/>
          </w:tblBorders>
        </w:tblPrEx>
        <w:tc>
          <w:tcPr>
            <w:tcW w:w="10800" w:type="dxa"/>
            <w:gridSpan w:val="5"/>
            <w:tcBorders>
              <w:top w:val="nil"/>
              <w:left w:val="nil"/>
              <w:bottom w:val="nil"/>
              <w:right w:val="nil"/>
            </w:tcBorders>
          </w:tcPr>
          <w:p w14:paraId="4E395CD6" w14:textId="77777777" w:rsidR="002A6B1A" w:rsidRPr="00F03211" w:rsidRDefault="002A6B1A" w:rsidP="00EA0F3B">
            <w:pPr>
              <w:rPr>
                <w:rFonts w:ascii="Arial" w:hAnsi="Arial"/>
                <w:sz w:val="16"/>
              </w:rPr>
            </w:pPr>
          </w:p>
        </w:tc>
      </w:tr>
    </w:tbl>
    <w:p w14:paraId="10485E67" w14:textId="77777777" w:rsidR="002A6B1A" w:rsidRDefault="00247E17" w:rsidP="002A6B1A">
      <w:r>
        <w:rPr>
          <w:noProof/>
          <w:color w:val="2B579A"/>
          <w:shd w:val="clear" w:color="auto" w:fill="E6E6E6"/>
        </w:rPr>
        <w:drawing>
          <wp:anchor distT="0" distB="0" distL="114300" distR="114300" simplePos="0" relativeHeight="251658242" behindDoc="1" locked="0" layoutInCell="1" allowOverlap="1" wp14:anchorId="74DE2C90" wp14:editId="0A609730">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A58C7" w14:textId="77777777" w:rsidR="002A6B1A" w:rsidRDefault="002A6B1A" w:rsidP="002A6B1A">
      <w:pPr>
        <w:tabs>
          <w:tab w:val="left" w:pos="4107"/>
        </w:tabs>
      </w:pPr>
      <w:r>
        <w:tab/>
      </w:r>
    </w:p>
    <w:p w14:paraId="7C0CAF71" w14:textId="77777777" w:rsidR="002A6B1A" w:rsidRDefault="002A6B1A" w:rsidP="002A6B1A">
      <w:r>
        <w:t>DOE 100A</w:t>
      </w:r>
    </w:p>
    <w:p w14:paraId="0DB38A80" w14:textId="77777777" w:rsidR="002A6B1A" w:rsidRDefault="00907778" w:rsidP="002A6B1A">
      <w:pPr>
        <w:tabs>
          <w:tab w:val="right" w:pos="6030"/>
        </w:tabs>
        <w:ind w:right="162"/>
      </w:pPr>
      <w:r>
        <w:t>Revised January 2019</w:t>
      </w:r>
      <w:r w:rsidR="002A6B1A">
        <w:tab/>
        <w:t>Page 1 of 2</w:t>
      </w:r>
      <w:r w:rsidR="002A6B1A">
        <w:tab/>
      </w:r>
      <w:r w:rsidR="002A6B1A">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6652A7A1" w14:textId="77777777" w:rsidTr="00EA0F3B">
        <w:tc>
          <w:tcPr>
            <w:tcW w:w="10800" w:type="dxa"/>
            <w:tcBorders>
              <w:top w:val="nil"/>
              <w:left w:val="nil"/>
              <w:bottom w:val="nil"/>
              <w:right w:val="nil"/>
            </w:tcBorders>
          </w:tcPr>
          <w:p w14:paraId="3BD4FB23" w14:textId="77777777" w:rsidR="002A6B1A" w:rsidRPr="00F03211" w:rsidRDefault="002A6B1A" w:rsidP="00EA0F3B">
            <w:pPr>
              <w:ind w:left="540" w:right="576"/>
              <w:jc w:val="center"/>
              <w:rPr>
                <w:b/>
                <w:snapToGrid w:val="0"/>
                <w:sz w:val="32"/>
              </w:rPr>
            </w:pPr>
          </w:p>
          <w:p w14:paraId="74B32EC0" w14:textId="77777777" w:rsidR="002A6B1A" w:rsidRPr="00F03211" w:rsidRDefault="002A6B1A" w:rsidP="00EA0F3B">
            <w:pPr>
              <w:ind w:left="540" w:right="576"/>
              <w:jc w:val="center"/>
              <w:rPr>
                <w:b/>
                <w:snapToGrid w:val="0"/>
                <w:sz w:val="32"/>
              </w:rPr>
            </w:pPr>
            <w:r w:rsidRPr="00F03211">
              <w:rPr>
                <w:b/>
                <w:snapToGrid w:val="0"/>
                <w:sz w:val="32"/>
              </w:rPr>
              <w:lastRenderedPageBreak/>
              <w:t>Instructions for Completion of DOE 100A</w:t>
            </w:r>
          </w:p>
          <w:p w14:paraId="19156F11" w14:textId="77777777" w:rsidR="002A6B1A" w:rsidRPr="00F03211" w:rsidRDefault="002A6B1A" w:rsidP="00EA0F3B">
            <w:pPr>
              <w:ind w:left="540" w:right="576"/>
              <w:jc w:val="right"/>
              <w:rPr>
                <w:b/>
                <w:sz w:val="16"/>
              </w:rPr>
            </w:pPr>
          </w:p>
        </w:tc>
      </w:tr>
      <w:tr w:rsidR="002A6B1A" w:rsidRPr="00F03211" w14:paraId="6EA8FA9D" w14:textId="77777777" w:rsidTr="00EA0F3B">
        <w:tc>
          <w:tcPr>
            <w:tcW w:w="10800" w:type="dxa"/>
            <w:tcBorders>
              <w:top w:val="nil"/>
              <w:left w:val="nil"/>
              <w:bottom w:val="nil"/>
              <w:right w:val="nil"/>
            </w:tcBorders>
          </w:tcPr>
          <w:p w14:paraId="0BF5BE22" w14:textId="77777777" w:rsidR="002A6B1A" w:rsidRPr="00F03211" w:rsidRDefault="002A6B1A" w:rsidP="0060007B">
            <w:pPr>
              <w:numPr>
                <w:ilvl w:val="0"/>
                <w:numId w:val="21"/>
              </w:numPr>
              <w:spacing w:line="300" w:lineRule="atLeast"/>
              <w:ind w:right="576"/>
              <w:rPr>
                <w:snapToGrid w:val="0"/>
              </w:rPr>
            </w:pPr>
            <w:r w:rsidRPr="00F03211">
              <w:rPr>
                <w:snapToGrid w:val="0"/>
              </w:rPr>
              <w:lastRenderedPageBreak/>
              <w:t xml:space="preserve">If not pre-populated, enter name and TAPS number of the program for which funds are requested. </w:t>
            </w:r>
          </w:p>
          <w:p w14:paraId="6D8BCE61" w14:textId="77777777" w:rsidR="002A6B1A" w:rsidRPr="00F03211" w:rsidRDefault="002A6B1A" w:rsidP="00EA0F3B">
            <w:pPr>
              <w:spacing w:line="300" w:lineRule="atLeast"/>
              <w:ind w:left="972" w:right="576" w:hanging="450"/>
              <w:rPr>
                <w:snapToGrid w:val="0"/>
              </w:rPr>
            </w:pPr>
          </w:p>
          <w:p w14:paraId="277949A3" w14:textId="77777777" w:rsidR="002A6B1A" w:rsidRPr="00F03211" w:rsidRDefault="002A6B1A" w:rsidP="0060007B">
            <w:pPr>
              <w:numPr>
                <w:ilvl w:val="0"/>
                <w:numId w:val="21"/>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30AC95B" w14:textId="77777777" w:rsidR="002A6B1A" w:rsidRPr="00F03211" w:rsidRDefault="002A6B1A" w:rsidP="00EA0F3B">
            <w:pPr>
              <w:spacing w:line="300" w:lineRule="atLeast"/>
              <w:ind w:right="576"/>
              <w:rPr>
                <w:snapToGrid w:val="0"/>
              </w:rPr>
            </w:pPr>
          </w:p>
          <w:p w14:paraId="7FDB8B69" w14:textId="77777777" w:rsidR="002A6B1A" w:rsidRPr="00F03211" w:rsidRDefault="002A6B1A" w:rsidP="0060007B">
            <w:pPr>
              <w:numPr>
                <w:ilvl w:val="0"/>
                <w:numId w:val="21"/>
              </w:numPr>
              <w:spacing w:line="300" w:lineRule="atLeast"/>
              <w:ind w:right="576"/>
              <w:rPr>
                <w:snapToGrid w:val="0"/>
              </w:rPr>
            </w:pPr>
            <w:r w:rsidRPr="00F03211">
              <w:rPr>
                <w:snapToGrid w:val="0"/>
              </w:rPr>
              <w:t>Enter the total amount of funds requested for this project.</w:t>
            </w:r>
          </w:p>
          <w:p w14:paraId="248035F4" w14:textId="77777777" w:rsidR="002A6B1A" w:rsidRPr="00F03211" w:rsidRDefault="002A6B1A" w:rsidP="00EA0F3B">
            <w:pPr>
              <w:spacing w:line="300" w:lineRule="atLeast"/>
              <w:ind w:left="972" w:right="576" w:hanging="450"/>
              <w:rPr>
                <w:snapToGrid w:val="0"/>
              </w:rPr>
            </w:pPr>
          </w:p>
          <w:p w14:paraId="65A2A063" w14:textId="77777777" w:rsidR="002A6B1A" w:rsidRPr="00F03211" w:rsidRDefault="002A6B1A" w:rsidP="0060007B">
            <w:pPr>
              <w:numPr>
                <w:ilvl w:val="0"/>
                <w:numId w:val="21"/>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2AEFF27F" w14:textId="77777777" w:rsidR="002A6B1A" w:rsidRPr="00F03211" w:rsidRDefault="002A6B1A" w:rsidP="00EA0F3B">
            <w:pPr>
              <w:spacing w:before="240" w:line="300" w:lineRule="atLeast"/>
              <w:ind w:right="576"/>
              <w:rPr>
                <w:snapToGrid w:val="0"/>
              </w:rPr>
            </w:pPr>
          </w:p>
          <w:p w14:paraId="5236C7A1" w14:textId="77777777" w:rsidR="002A6B1A" w:rsidRPr="00F03211" w:rsidRDefault="002A6B1A" w:rsidP="0060007B">
            <w:pPr>
              <w:numPr>
                <w:ilvl w:val="0"/>
                <w:numId w:val="21"/>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1A954EFF" w14:textId="77777777" w:rsidR="002A6B1A" w:rsidRPr="00F03211" w:rsidRDefault="002A6B1A" w:rsidP="00EA0F3B">
            <w:pPr>
              <w:spacing w:line="300" w:lineRule="atLeast"/>
              <w:ind w:left="972" w:right="576" w:hanging="450"/>
              <w:rPr>
                <w:snapToGrid w:val="0"/>
              </w:rPr>
            </w:pPr>
          </w:p>
          <w:p w14:paraId="6D044881" w14:textId="77777777" w:rsidR="002A6B1A" w:rsidRPr="00F03211" w:rsidRDefault="002A6B1A" w:rsidP="0060007B">
            <w:pPr>
              <w:numPr>
                <w:ilvl w:val="0"/>
                <w:numId w:val="22"/>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585E5BB9" w14:textId="77777777" w:rsidR="002A6B1A" w:rsidRPr="00F03211" w:rsidRDefault="002A6B1A" w:rsidP="00EA0F3B">
            <w:pPr>
              <w:ind w:left="972" w:right="576" w:hanging="450"/>
              <w:rPr>
                <w:snapToGrid w:val="0"/>
              </w:rPr>
            </w:pPr>
          </w:p>
          <w:p w14:paraId="36F1A08C" w14:textId="77777777" w:rsidR="002A6B1A" w:rsidRPr="00F03211" w:rsidRDefault="002A6B1A" w:rsidP="00EA0F3B">
            <w:pPr>
              <w:ind w:left="972" w:right="576" w:hanging="450"/>
            </w:pPr>
          </w:p>
        </w:tc>
      </w:tr>
      <w:tr w:rsidR="002A6B1A" w:rsidRPr="00F03211" w14:paraId="0D6C81DC" w14:textId="77777777" w:rsidTr="00EA0F3B">
        <w:tc>
          <w:tcPr>
            <w:tcW w:w="10800" w:type="dxa"/>
            <w:tcBorders>
              <w:top w:val="nil"/>
              <w:left w:val="nil"/>
              <w:bottom w:val="nil"/>
              <w:right w:val="nil"/>
            </w:tcBorders>
          </w:tcPr>
          <w:p w14:paraId="63A35E7B" w14:textId="77777777" w:rsidR="002A6B1A" w:rsidRPr="00F03211" w:rsidRDefault="002A6B1A" w:rsidP="00EA0F3B">
            <w:pPr>
              <w:ind w:left="540" w:right="576"/>
              <w:rPr>
                <w:rFonts w:ascii="Arial" w:hAnsi="Arial"/>
                <w:color w:val="000000"/>
                <w:sz w:val="16"/>
              </w:rPr>
            </w:pPr>
          </w:p>
        </w:tc>
      </w:tr>
      <w:tr w:rsidR="002A6B1A" w:rsidRPr="00F03211" w14:paraId="2480F9E1" w14:textId="77777777" w:rsidTr="00EA0F3B">
        <w:tc>
          <w:tcPr>
            <w:tcW w:w="10800" w:type="dxa"/>
            <w:tcBorders>
              <w:top w:val="nil"/>
              <w:left w:val="nil"/>
              <w:bottom w:val="nil"/>
              <w:right w:val="nil"/>
            </w:tcBorders>
          </w:tcPr>
          <w:p w14:paraId="16BE7AFD" w14:textId="77777777" w:rsidR="002A6B1A" w:rsidRPr="00F03211" w:rsidRDefault="002A6B1A" w:rsidP="00EA0F3B">
            <w:pPr>
              <w:ind w:left="540" w:right="576"/>
              <w:rPr>
                <w:rFonts w:ascii="Arial" w:hAnsi="Arial"/>
                <w:sz w:val="16"/>
              </w:rPr>
            </w:pPr>
          </w:p>
        </w:tc>
      </w:tr>
      <w:tr w:rsidR="002A6B1A" w:rsidRPr="00F03211" w14:paraId="082B814D" w14:textId="77777777" w:rsidTr="00EA0F3B">
        <w:tc>
          <w:tcPr>
            <w:tcW w:w="10800" w:type="dxa"/>
            <w:tcBorders>
              <w:top w:val="nil"/>
              <w:left w:val="nil"/>
              <w:bottom w:val="nil"/>
              <w:right w:val="nil"/>
            </w:tcBorders>
          </w:tcPr>
          <w:p w14:paraId="02FEE889" w14:textId="77777777" w:rsidR="002A6B1A" w:rsidRPr="00F03211" w:rsidRDefault="002A6B1A" w:rsidP="00EA0F3B">
            <w:pPr>
              <w:ind w:left="540" w:right="576"/>
              <w:rPr>
                <w:rFonts w:ascii="Arial" w:hAnsi="Arial"/>
                <w:sz w:val="16"/>
              </w:rPr>
            </w:pPr>
          </w:p>
        </w:tc>
      </w:tr>
      <w:tr w:rsidR="002A6B1A" w:rsidRPr="00F03211" w14:paraId="53BE722D" w14:textId="77777777" w:rsidTr="00EA0F3B">
        <w:trPr>
          <w:trHeight w:val="1782"/>
        </w:trPr>
        <w:tc>
          <w:tcPr>
            <w:tcW w:w="10800" w:type="dxa"/>
            <w:tcBorders>
              <w:top w:val="nil"/>
              <w:left w:val="nil"/>
              <w:bottom w:val="nil"/>
              <w:right w:val="nil"/>
            </w:tcBorders>
          </w:tcPr>
          <w:p w14:paraId="080C1CED" w14:textId="77777777" w:rsidR="002A6B1A" w:rsidRPr="00F03211" w:rsidRDefault="002A6B1A" w:rsidP="00EA0F3B">
            <w:pPr>
              <w:ind w:left="540" w:right="576"/>
              <w:rPr>
                <w:rFonts w:ascii="Arial" w:hAnsi="Arial"/>
                <w:sz w:val="16"/>
              </w:rPr>
            </w:pPr>
          </w:p>
        </w:tc>
      </w:tr>
    </w:tbl>
    <w:p w14:paraId="4C2EFADF" w14:textId="77777777" w:rsidR="002A6B1A" w:rsidRDefault="002A6B1A" w:rsidP="002A6B1A"/>
    <w:p w14:paraId="415B1DBF" w14:textId="77777777" w:rsidR="002A6B1A" w:rsidRDefault="002A6B1A" w:rsidP="002A6B1A"/>
    <w:p w14:paraId="5F90EEF8" w14:textId="77777777" w:rsidR="00B35E1F" w:rsidRDefault="00247E17" w:rsidP="002A6B1A">
      <w:r>
        <w:rPr>
          <w:noProof/>
          <w:color w:val="2B579A"/>
          <w:shd w:val="clear" w:color="auto" w:fill="E6E6E6"/>
        </w:rPr>
        <w:drawing>
          <wp:anchor distT="0" distB="0" distL="114300" distR="114300" simplePos="0" relativeHeight="251658245" behindDoc="1" locked="0" layoutInCell="1" allowOverlap="1" wp14:anchorId="3694BE1E" wp14:editId="034E48CA">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C7DFA" w14:textId="77777777" w:rsidR="002A6B1A" w:rsidRDefault="002A6B1A" w:rsidP="002A6B1A"/>
    <w:p w14:paraId="03E9D084" w14:textId="77777777" w:rsidR="00B35E1F" w:rsidRDefault="00B35E1F" w:rsidP="002A6B1A"/>
    <w:p w14:paraId="3BF1129F" w14:textId="77777777" w:rsidR="002A6B1A" w:rsidRDefault="002A6B1A" w:rsidP="002A6B1A">
      <w:r>
        <w:t>DOE 100A</w:t>
      </w:r>
    </w:p>
    <w:p w14:paraId="2A644038" w14:textId="77777777" w:rsidR="002A6B1A" w:rsidRDefault="00DA7A3B" w:rsidP="004E4C37">
      <w:pPr>
        <w:tabs>
          <w:tab w:val="left" w:pos="5040"/>
          <w:tab w:val="left" w:pos="6930"/>
        </w:tabs>
        <w:ind w:left="-90" w:right="576" w:firstLine="90"/>
        <w:rPr>
          <w:sz w:val="22"/>
        </w:rPr>
        <w:sectPr w:rsidR="002A6B1A" w:rsidSect="0095586C">
          <w:headerReference w:type="even" r:id="rId63"/>
          <w:headerReference w:type="default" r:id="rId64"/>
          <w:footerReference w:type="default" r:id="rId65"/>
          <w:headerReference w:type="first" r:id="rId66"/>
          <w:pgSz w:w="12240" w:h="15840" w:code="1"/>
          <w:pgMar w:top="720" w:right="720" w:bottom="720" w:left="720" w:header="288" w:footer="288" w:gutter="0"/>
          <w:cols w:space="720"/>
          <w:docGrid w:linePitch="326"/>
        </w:sectPr>
      </w:pPr>
      <w:r>
        <w:t>Revised January 2019</w:t>
      </w:r>
      <w:r w:rsidR="002A6B1A">
        <w:tab/>
        <w:t xml:space="preserve">Page </w:t>
      </w:r>
      <w:r w:rsidR="00583FAF">
        <w:t>2</w:t>
      </w:r>
      <w:r w:rsidR="004E4C37">
        <w:t xml:space="preserve"> of 2</w:t>
      </w:r>
      <w:r w:rsidR="004E4C37">
        <w:tab/>
      </w:r>
      <w:r w:rsidR="002A6B1A">
        <w:t>Richard Corcoran, Commissioner</w:t>
      </w:r>
    </w:p>
    <w:p w14:paraId="1D75BAF7" w14:textId="03622FA1" w:rsidR="008B2152" w:rsidRPr="002364E7" w:rsidRDefault="008B2152" w:rsidP="002364E7">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14:paraId="489254AC" w14:textId="77777777" w:rsidR="00E57EF3" w:rsidRPr="00B6247E" w:rsidRDefault="00E57EF3" w:rsidP="00E57EF3">
      <w:pPr>
        <w:jc w:val="center"/>
        <w:rPr>
          <w:rFonts w:ascii="Arial" w:hAnsi="Arial" w:cs="Arial"/>
          <w:b/>
          <w:sz w:val="28"/>
          <w:szCs w:val="24"/>
        </w:rPr>
      </w:pPr>
      <w:r w:rsidRPr="00B6247E">
        <w:rPr>
          <w:rFonts w:ascii="Arial" w:hAnsi="Arial" w:cs="Arial"/>
          <w:b/>
          <w:sz w:val="28"/>
          <w:szCs w:val="24"/>
        </w:rPr>
        <w:t>Secondary, Section 131</w:t>
      </w:r>
    </w:p>
    <w:p w14:paraId="30C71424" w14:textId="77777777" w:rsidR="00E57EF3" w:rsidRPr="00B6247E" w:rsidRDefault="00E57EF3" w:rsidP="00E57EF3">
      <w:pPr>
        <w:pStyle w:val="Caption"/>
        <w:tabs>
          <w:tab w:val="left" w:pos="1440"/>
          <w:tab w:val="center" w:pos="4968"/>
        </w:tabs>
        <w:rPr>
          <w:rFonts w:ascii="Arial" w:hAnsi="Arial" w:cs="Arial"/>
          <w:sz w:val="28"/>
          <w:szCs w:val="24"/>
        </w:rPr>
      </w:pPr>
      <w:r w:rsidRPr="00B6247E">
        <w:rPr>
          <w:rFonts w:ascii="Arial" w:hAnsi="Arial" w:cs="Arial"/>
          <w:sz w:val="28"/>
          <w:szCs w:val="24"/>
        </w:rPr>
        <w:t>APPLICATION REVIEW CRITERIA AND CHECKLIST</w:t>
      </w:r>
    </w:p>
    <w:p w14:paraId="605C71C2" w14:textId="77777777" w:rsidR="00E57EF3" w:rsidRPr="000E22C7" w:rsidRDefault="00E57EF3" w:rsidP="0060007B">
      <w:pPr>
        <w:numPr>
          <w:ilvl w:val="0"/>
          <w:numId w:val="23"/>
        </w:numPr>
        <w:tabs>
          <w:tab w:val="clear" w:pos="720"/>
          <w:tab w:val="num" w:pos="360"/>
        </w:tabs>
        <w:ind w:left="360"/>
        <w:rPr>
          <w:rFonts w:ascii="Arial" w:hAnsi="Arial" w:cs="Arial"/>
        </w:rPr>
      </w:pPr>
      <w:r w:rsidRPr="000E22C7">
        <w:rPr>
          <w:rFonts w:ascii="Arial" w:hAnsi="Arial" w:cs="Arial"/>
          <w:b/>
          <w:bCs/>
          <w:u w:val="single"/>
        </w:rPr>
        <w:t>Place all items requested in the order indicated below</w:t>
      </w:r>
      <w:r w:rsidRPr="000E22C7">
        <w:rPr>
          <w:rFonts w:ascii="Arial" w:hAnsi="Arial" w:cs="Arial"/>
        </w:rPr>
        <w:t xml:space="preserve">. </w:t>
      </w:r>
    </w:p>
    <w:p w14:paraId="558500A8" w14:textId="77777777" w:rsidR="00E57EF3" w:rsidRPr="000E22C7" w:rsidRDefault="00E57EF3" w:rsidP="0060007B">
      <w:pPr>
        <w:numPr>
          <w:ilvl w:val="0"/>
          <w:numId w:val="23"/>
        </w:numPr>
        <w:tabs>
          <w:tab w:val="clear" w:pos="720"/>
          <w:tab w:val="num" w:pos="360"/>
        </w:tabs>
        <w:ind w:left="360"/>
        <w:rPr>
          <w:rFonts w:ascii="Arial" w:hAnsi="Arial" w:cs="Arial"/>
        </w:rPr>
      </w:pPr>
      <w:r w:rsidRPr="000E22C7">
        <w:rPr>
          <w:rFonts w:ascii="Arial" w:hAnsi="Arial" w:cs="Arial"/>
        </w:rPr>
        <w:t>Include only the items requested.</w:t>
      </w:r>
      <w:r w:rsidR="00000ABA" w:rsidRPr="000E22C7">
        <w:rPr>
          <w:rFonts w:ascii="Arial" w:hAnsi="Arial" w:cs="Arial"/>
        </w:rPr>
        <w:t xml:space="preserve"> (Do not include </w:t>
      </w:r>
      <w:r w:rsidR="00000ABA" w:rsidRPr="000E22C7">
        <w:rPr>
          <w:rFonts w:ascii="Arial" w:hAnsi="Arial" w:cs="Arial"/>
          <w:b/>
          <w:bCs/>
        </w:rPr>
        <w:t>Instructions</w:t>
      </w:r>
      <w:r w:rsidR="00000ABA" w:rsidRPr="000E22C7">
        <w:rPr>
          <w:rFonts w:ascii="Arial" w:hAnsi="Arial" w:cs="Arial"/>
        </w:rPr>
        <w:t xml:space="preserve"> pages).</w:t>
      </w:r>
    </w:p>
    <w:p w14:paraId="7187160D" w14:textId="2533E2E9" w:rsidR="00BA1901" w:rsidRPr="000E22C7" w:rsidRDefault="00E57EF3" w:rsidP="0060007B">
      <w:pPr>
        <w:numPr>
          <w:ilvl w:val="0"/>
          <w:numId w:val="23"/>
        </w:numPr>
        <w:tabs>
          <w:tab w:val="clear" w:pos="720"/>
          <w:tab w:val="num" w:pos="360"/>
        </w:tabs>
        <w:ind w:left="360"/>
        <w:rPr>
          <w:rFonts w:ascii="Arial" w:hAnsi="Arial" w:cs="Arial"/>
        </w:rPr>
      </w:pPr>
      <w:r w:rsidRPr="000E22C7">
        <w:rPr>
          <w:rFonts w:ascii="Arial" w:hAnsi="Arial" w:cs="Arial"/>
        </w:rPr>
        <w:t>Place page numbers on every page consecutively, at the bottom, beginning with the DOE 100A as page 1</w:t>
      </w:r>
      <w:r w:rsidR="009C5C53" w:rsidRPr="000E22C7">
        <w:rPr>
          <w:rFonts w:ascii="Arial" w:hAnsi="Arial" w:cs="Arial"/>
        </w:rPr>
        <w:t xml:space="preserve">. </w:t>
      </w:r>
      <w:r w:rsidRPr="000E22C7">
        <w:rPr>
          <w:rFonts w:ascii="Arial" w:hAnsi="Arial" w:cs="Arial"/>
        </w:rPr>
        <w:t>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37"/>
        <w:gridCol w:w="1440"/>
        <w:gridCol w:w="1440"/>
      </w:tblGrid>
      <w:tr w:rsidR="0014547A" w:rsidRPr="00544D5C" w14:paraId="5EBDE648" w14:textId="77777777" w:rsidTr="63ABF7D8">
        <w:trPr>
          <w:cantSplit/>
          <w:trHeight w:val="845"/>
        </w:trPr>
        <w:tc>
          <w:tcPr>
            <w:tcW w:w="1728" w:type="dxa"/>
            <w:tcBorders>
              <w:bottom w:val="single" w:sz="4" w:space="0" w:color="auto"/>
            </w:tcBorders>
            <w:shd w:val="clear" w:color="auto" w:fill="595959" w:themeFill="text1" w:themeFillTint="A6"/>
          </w:tcPr>
          <w:p w14:paraId="26C61C1D" w14:textId="77777777" w:rsidR="00957EAD" w:rsidRDefault="00957EAD" w:rsidP="006874B6">
            <w:pPr>
              <w:jc w:val="center"/>
              <w:rPr>
                <w:rFonts w:ascii="Arial" w:hAnsi="Arial" w:cs="Arial"/>
                <w:b/>
                <w:color w:val="FFFFFF" w:themeColor="background1"/>
              </w:rPr>
            </w:pPr>
          </w:p>
          <w:p w14:paraId="6665E323" w14:textId="1C774606" w:rsidR="0014547A" w:rsidRPr="00957EAD" w:rsidRDefault="006874B6" w:rsidP="006874B6">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5737" w:type="dxa"/>
            <w:tcBorders>
              <w:bottom w:val="single" w:sz="4" w:space="0" w:color="auto"/>
            </w:tcBorders>
            <w:shd w:val="clear" w:color="auto" w:fill="595959" w:themeFill="text1" w:themeFillTint="A6"/>
          </w:tcPr>
          <w:p w14:paraId="6F408CED" w14:textId="77777777" w:rsidR="00957EAD" w:rsidRDefault="00957EAD" w:rsidP="006874B6">
            <w:pPr>
              <w:jc w:val="center"/>
              <w:rPr>
                <w:rFonts w:ascii="Arial" w:hAnsi="Arial" w:cs="Arial"/>
                <w:b/>
                <w:color w:val="FFFFFF" w:themeColor="background1"/>
              </w:rPr>
            </w:pPr>
          </w:p>
          <w:p w14:paraId="6DC79DA3" w14:textId="52D923D5" w:rsidR="0014547A" w:rsidRPr="00957EAD" w:rsidRDefault="0014547A" w:rsidP="006874B6">
            <w:pPr>
              <w:jc w:val="center"/>
              <w:rPr>
                <w:rFonts w:ascii="Arial" w:hAnsi="Arial" w:cs="Arial"/>
                <w:b/>
                <w:color w:val="FFFFFF" w:themeColor="background1"/>
              </w:rPr>
            </w:pPr>
            <w:r w:rsidRPr="00957EAD">
              <w:rPr>
                <w:rFonts w:ascii="Arial" w:hAnsi="Arial" w:cs="Arial"/>
                <w:b/>
                <w:color w:val="FFFFFF" w:themeColor="background1"/>
              </w:rPr>
              <w:t>Item</w:t>
            </w:r>
          </w:p>
        </w:tc>
        <w:tc>
          <w:tcPr>
            <w:tcW w:w="1440" w:type="dxa"/>
            <w:tcBorders>
              <w:bottom w:val="single" w:sz="4" w:space="0" w:color="auto"/>
            </w:tcBorders>
            <w:shd w:val="clear" w:color="auto" w:fill="595959" w:themeFill="text1" w:themeFillTint="A6"/>
          </w:tcPr>
          <w:p w14:paraId="1DF773F2" w14:textId="77777777" w:rsidR="0014547A" w:rsidRPr="00957EAD" w:rsidRDefault="0014547A" w:rsidP="006874B6">
            <w:pPr>
              <w:jc w:val="center"/>
              <w:rPr>
                <w:rFonts w:ascii="Arial" w:hAnsi="Arial" w:cs="Arial"/>
                <w:b/>
                <w:color w:val="FFFFFF" w:themeColor="background1"/>
              </w:rPr>
            </w:pPr>
            <w:r w:rsidRPr="00957EAD">
              <w:rPr>
                <w:rFonts w:ascii="Arial" w:hAnsi="Arial" w:cs="Arial"/>
                <w:b/>
                <w:color w:val="FFFFFF" w:themeColor="background1"/>
              </w:rPr>
              <w:t>Applicant</w:t>
            </w:r>
          </w:p>
          <w:p w14:paraId="3927DCF6" w14:textId="0AED96D4" w:rsidR="0014547A" w:rsidRPr="00957EAD" w:rsidRDefault="0014547A" w:rsidP="006874B6">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c>
          <w:tcPr>
            <w:tcW w:w="1440" w:type="dxa"/>
            <w:shd w:val="clear" w:color="auto" w:fill="595959" w:themeFill="text1" w:themeFillTint="A6"/>
          </w:tcPr>
          <w:p w14:paraId="333DAEDE" w14:textId="77777777" w:rsidR="006874B6" w:rsidRPr="00957EAD" w:rsidRDefault="0014547A" w:rsidP="006874B6">
            <w:pPr>
              <w:jc w:val="center"/>
              <w:rPr>
                <w:rFonts w:ascii="Arial" w:hAnsi="Arial" w:cs="Arial"/>
                <w:b/>
                <w:color w:val="FFFFFF" w:themeColor="background1"/>
              </w:rPr>
            </w:pPr>
            <w:r w:rsidRPr="00957EAD">
              <w:rPr>
                <w:rFonts w:ascii="Arial" w:hAnsi="Arial" w:cs="Arial"/>
                <w:b/>
                <w:color w:val="FFFFFF" w:themeColor="background1"/>
              </w:rPr>
              <w:t>DOE Staff</w:t>
            </w:r>
          </w:p>
          <w:p w14:paraId="4E6DA0C8" w14:textId="451E3756" w:rsidR="0014547A" w:rsidRPr="00957EAD" w:rsidRDefault="0014547A" w:rsidP="006874B6">
            <w:pPr>
              <w:jc w:val="center"/>
              <w:rPr>
                <w:rFonts w:ascii="Arial" w:hAnsi="Arial" w:cs="Arial"/>
                <w:b/>
                <w:color w:val="FFFFFF" w:themeColor="background1"/>
              </w:rPr>
            </w:pPr>
            <w:r w:rsidRPr="00957EAD">
              <w:rPr>
                <w:rFonts w:ascii="Arial" w:hAnsi="Arial" w:cs="Arial"/>
                <w:b/>
                <w:color w:val="FFFFFF" w:themeColor="background1"/>
                <w:sz w:val="18"/>
              </w:rPr>
              <w:t>Check appropriate box below</w:t>
            </w:r>
          </w:p>
        </w:tc>
      </w:tr>
      <w:tr w:rsidR="006874B6" w:rsidRPr="00544D5C" w14:paraId="132B8D79" w14:textId="77777777" w:rsidTr="63ABF7D8">
        <w:trPr>
          <w:cantSplit/>
        </w:trPr>
        <w:tc>
          <w:tcPr>
            <w:tcW w:w="1728" w:type="dxa"/>
            <w:shd w:val="clear" w:color="auto" w:fill="D9D9D9" w:themeFill="background1" w:themeFillShade="D9"/>
          </w:tcPr>
          <w:p w14:paraId="363838E4" w14:textId="77777777" w:rsidR="006874B6" w:rsidRPr="00544D5C" w:rsidRDefault="006874B6" w:rsidP="00922B22">
            <w:pPr>
              <w:jc w:val="center"/>
              <w:rPr>
                <w:rFonts w:ascii="Arial" w:hAnsi="Arial" w:cs="Arial"/>
                <w:b/>
                <w:szCs w:val="24"/>
              </w:rPr>
            </w:pPr>
          </w:p>
        </w:tc>
        <w:tc>
          <w:tcPr>
            <w:tcW w:w="5737" w:type="dxa"/>
            <w:shd w:val="clear" w:color="auto" w:fill="D9D9D9" w:themeFill="background1" w:themeFillShade="D9"/>
            <w:vAlign w:val="center"/>
          </w:tcPr>
          <w:p w14:paraId="25EB496A" w14:textId="133DC078" w:rsidR="006874B6" w:rsidRPr="005A1C15" w:rsidRDefault="005A1C15" w:rsidP="005A1C15">
            <w:pPr>
              <w:jc w:val="center"/>
              <w:rPr>
                <w:rFonts w:ascii="Arial" w:hAnsi="Arial" w:cs="Arial"/>
                <w:b/>
                <w:bCs/>
                <w:snapToGrid w:val="0"/>
                <w:sz w:val="20"/>
                <w:szCs w:val="28"/>
              </w:rPr>
            </w:pPr>
            <w:r w:rsidRPr="00FD4615">
              <w:rPr>
                <w:rFonts w:ascii="Arial" w:hAnsi="Arial" w:cs="Arial"/>
                <w:b/>
                <w:sz w:val="18"/>
                <w:szCs w:val="16"/>
              </w:rPr>
              <w:t>Attachments</w:t>
            </w:r>
          </w:p>
        </w:tc>
        <w:tc>
          <w:tcPr>
            <w:tcW w:w="1440" w:type="dxa"/>
            <w:shd w:val="clear" w:color="auto" w:fill="D9D9D9" w:themeFill="background1" w:themeFillShade="D9"/>
          </w:tcPr>
          <w:p w14:paraId="4E6C1F07" w14:textId="0B8AD49A" w:rsidR="006874B6" w:rsidRPr="00544D5C" w:rsidRDefault="005A1C15" w:rsidP="005A1C15">
            <w:pPr>
              <w:jc w:val="center"/>
              <w:rPr>
                <w:rFonts w:ascii="Arial" w:hAnsi="Arial" w:cs="Arial"/>
                <w:b/>
                <w:szCs w:val="24"/>
              </w:rPr>
            </w:pPr>
            <w:r w:rsidRPr="005A1C15">
              <w:rPr>
                <w:rFonts w:ascii="Arial" w:hAnsi="Arial" w:cs="Arial"/>
                <w:b/>
                <w:sz w:val="14"/>
                <w:szCs w:val="16"/>
              </w:rPr>
              <w:t>Number Pages</w:t>
            </w:r>
          </w:p>
        </w:tc>
        <w:tc>
          <w:tcPr>
            <w:tcW w:w="1440" w:type="dxa"/>
            <w:shd w:val="clear" w:color="auto" w:fill="D9D9D9" w:themeFill="background1" w:themeFillShade="D9"/>
          </w:tcPr>
          <w:p w14:paraId="24EF403D" w14:textId="77777777" w:rsidR="006874B6" w:rsidRPr="00580D74" w:rsidRDefault="006874B6" w:rsidP="006874B6">
            <w:pPr>
              <w:jc w:val="center"/>
              <w:rPr>
                <w:rFonts w:ascii="Arial" w:hAnsi="Arial" w:cs="Arial"/>
                <w:b/>
                <w:sz w:val="14"/>
                <w:szCs w:val="16"/>
              </w:rPr>
            </w:pPr>
            <w:r w:rsidRPr="00580D74">
              <w:rPr>
                <w:rFonts w:ascii="Arial" w:hAnsi="Arial" w:cs="Arial"/>
                <w:b/>
                <w:sz w:val="14"/>
                <w:szCs w:val="16"/>
              </w:rPr>
              <w:t>Complete</w:t>
            </w:r>
          </w:p>
        </w:tc>
      </w:tr>
      <w:tr w:rsidR="006874B6" w:rsidRPr="00544D5C" w14:paraId="29678D28" w14:textId="77777777" w:rsidTr="63ABF7D8">
        <w:trPr>
          <w:cantSplit/>
        </w:trPr>
        <w:tc>
          <w:tcPr>
            <w:tcW w:w="1728" w:type="dxa"/>
            <w:vMerge w:val="restart"/>
            <w:shd w:val="clear" w:color="auto" w:fill="auto"/>
          </w:tcPr>
          <w:p w14:paraId="08DF285D" w14:textId="4BA4E13D" w:rsidR="006874B6" w:rsidRPr="00544D5C" w:rsidRDefault="006874B6" w:rsidP="006874B6">
            <w:pPr>
              <w:jc w:val="center"/>
              <w:rPr>
                <w:rFonts w:ascii="Arial" w:hAnsi="Arial" w:cs="Arial"/>
                <w:b/>
                <w:szCs w:val="24"/>
              </w:rPr>
            </w:pPr>
            <w:r>
              <w:rPr>
                <w:rFonts w:ascii="Arial" w:hAnsi="Arial" w:cs="Arial"/>
                <w:b/>
                <w:szCs w:val="24"/>
              </w:rPr>
              <w:t>Word File (submit as a PDF file)</w:t>
            </w:r>
          </w:p>
        </w:tc>
        <w:tc>
          <w:tcPr>
            <w:tcW w:w="5737" w:type="dxa"/>
            <w:shd w:val="clear" w:color="auto" w:fill="auto"/>
            <w:vAlign w:val="center"/>
          </w:tcPr>
          <w:p w14:paraId="741C1D3F" w14:textId="0F28EC80" w:rsidR="006874B6" w:rsidRPr="004F798E" w:rsidRDefault="006874B6" w:rsidP="47E4816A">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440" w:type="dxa"/>
            <w:shd w:val="clear" w:color="auto" w:fill="auto"/>
          </w:tcPr>
          <w:p w14:paraId="759AF331" w14:textId="77777777" w:rsidR="006874B6" w:rsidRPr="00544D5C" w:rsidRDefault="006874B6" w:rsidP="00922B22">
            <w:pPr>
              <w:rPr>
                <w:rFonts w:ascii="Arial" w:hAnsi="Arial" w:cs="Arial"/>
                <w:b/>
                <w:szCs w:val="24"/>
              </w:rPr>
            </w:pPr>
          </w:p>
        </w:tc>
        <w:tc>
          <w:tcPr>
            <w:tcW w:w="1440" w:type="dxa"/>
            <w:shd w:val="clear" w:color="auto" w:fill="auto"/>
          </w:tcPr>
          <w:p w14:paraId="5470A200" w14:textId="77777777" w:rsidR="006874B6" w:rsidRPr="00544D5C" w:rsidRDefault="006874B6" w:rsidP="00922B22">
            <w:pPr>
              <w:rPr>
                <w:rFonts w:ascii="Arial" w:hAnsi="Arial" w:cs="Arial"/>
                <w:b/>
                <w:szCs w:val="24"/>
              </w:rPr>
            </w:pPr>
          </w:p>
        </w:tc>
      </w:tr>
      <w:tr w:rsidR="006874B6" w:rsidRPr="00544D5C" w14:paraId="4F7C23BA" w14:textId="77777777" w:rsidTr="63ABF7D8">
        <w:trPr>
          <w:cantSplit/>
        </w:trPr>
        <w:tc>
          <w:tcPr>
            <w:tcW w:w="1728" w:type="dxa"/>
            <w:vMerge/>
          </w:tcPr>
          <w:p w14:paraId="0D0308BF" w14:textId="6A56C749" w:rsidR="006874B6" w:rsidRDefault="006874B6" w:rsidP="00D36C3B">
            <w:pPr>
              <w:jc w:val="center"/>
              <w:rPr>
                <w:rFonts w:ascii="Arial" w:hAnsi="Arial" w:cs="Arial"/>
                <w:b/>
                <w:szCs w:val="24"/>
              </w:rPr>
            </w:pPr>
          </w:p>
        </w:tc>
        <w:tc>
          <w:tcPr>
            <w:tcW w:w="5737" w:type="dxa"/>
            <w:shd w:val="clear" w:color="auto" w:fill="auto"/>
            <w:vAlign w:val="center"/>
          </w:tcPr>
          <w:p w14:paraId="48733E3C" w14:textId="0E1D19BE" w:rsidR="006874B6" w:rsidRPr="004F798E" w:rsidRDefault="006874B6" w:rsidP="6930D624">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440" w:type="dxa"/>
            <w:shd w:val="clear" w:color="auto" w:fill="auto"/>
          </w:tcPr>
          <w:p w14:paraId="08275C24" w14:textId="77777777" w:rsidR="006874B6" w:rsidRPr="00544D5C" w:rsidRDefault="006874B6" w:rsidP="00922B22">
            <w:pPr>
              <w:rPr>
                <w:rFonts w:ascii="Arial" w:hAnsi="Arial" w:cs="Arial"/>
                <w:b/>
                <w:szCs w:val="24"/>
              </w:rPr>
            </w:pPr>
          </w:p>
        </w:tc>
        <w:tc>
          <w:tcPr>
            <w:tcW w:w="1440" w:type="dxa"/>
            <w:shd w:val="clear" w:color="auto" w:fill="auto"/>
          </w:tcPr>
          <w:p w14:paraId="69068A79" w14:textId="77777777" w:rsidR="006874B6" w:rsidRPr="00544D5C" w:rsidRDefault="006874B6" w:rsidP="00922B22">
            <w:pPr>
              <w:rPr>
                <w:rFonts w:ascii="Arial" w:hAnsi="Arial" w:cs="Arial"/>
                <w:b/>
                <w:szCs w:val="24"/>
              </w:rPr>
            </w:pPr>
          </w:p>
        </w:tc>
      </w:tr>
      <w:tr w:rsidR="006874B6" w:rsidRPr="00544D5C" w14:paraId="1968FBB0" w14:textId="77777777" w:rsidTr="63ABF7D8">
        <w:trPr>
          <w:cantSplit/>
        </w:trPr>
        <w:tc>
          <w:tcPr>
            <w:tcW w:w="1728" w:type="dxa"/>
            <w:vMerge/>
          </w:tcPr>
          <w:p w14:paraId="40B42025" w14:textId="426CD2B8" w:rsidR="006874B6" w:rsidRPr="00544D5C" w:rsidRDefault="006874B6" w:rsidP="00922B22">
            <w:pPr>
              <w:jc w:val="center"/>
              <w:rPr>
                <w:rFonts w:ascii="Arial" w:hAnsi="Arial" w:cs="Arial"/>
                <w:b/>
                <w:szCs w:val="24"/>
              </w:rPr>
            </w:pPr>
          </w:p>
        </w:tc>
        <w:tc>
          <w:tcPr>
            <w:tcW w:w="5737" w:type="dxa"/>
            <w:shd w:val="clear" w:color="auto" w:fill="auto"/>
            <w:vAlign w:val="center"/>
          </w:tcPr>
          <w:p w14:paraId="5941FE03" w14:textId="60450C9C" w:rsidR="006874B6" w:rsidRPr="004F798E" w:rsidRDefault="006874B6" w:rsidP="6930D624">
            <w:pPr>
              <w:rPr>
                <w:rFonts w:ascii="Arial" w:hAnsi="Arial" w:cs="Arial"/>
                <w:bCs/>
                <w:snapToGrid w:val="0"/>
                <w:sz w:val="20"/>
                <w:szCs w:val="28"/>
              </w:rPr>
            </w:pPr>
            <w:r w:rsidRPr="004F798E">
              <w:rPr>
                <w:rFonts w:ascii="Arial" w:hAnsi="Arial" w:cs="Arial"/>
                <w:bCs/>
                <w:snapToGrid w:val="0"/>
                <w:sz w:val="20"/>
                <w:szCs w:val="28"/>
              </w:rPr>
              <w:t>2021-2022 Secondary CTE Assurances Form</w:t>
            </w:r>
          </w:p>
        </w:tc>
        <w:tc>
          <w:tcPr>
            <w:tcW w:w="1440" w:type="dxa"/>
            <w:shd w:val="clear" w:color="auto" w:fill="auto"/>
          </w:tcPr>
          <w:p w14:paraId="53BA995F" w14:textId="77777777" w:rsidR="006874B6" w:rsidRPr="00544D5C" w:rsidRDefault="006874B6" w:rsidP="00922B22">
            <w:pPr>
              <w:rPr>
                <w:rFonts w:ascii="Arial" w:hAnsi="Arial" w:cs="Arial"/>
                <w:b/>
                <w:szCs w:val="24"/>
              </w:rPr>
            </w:pPr>
          </w:p>
        </w:tc>
        <w:tc>
          <w:tcPr>
            <w:tcW w:w="1440" w:type="dxa"/>
            <w:shd w:val="clear" w:color="auto" w:fill="auto"/>
          </w:tcPr>
          <w:p w14:paraId="389ABB03" w14:textId="77777777" w:rsidR="006874B6" w:rsidRPr="00544D5C" w:rsidRDefault="006874B6" w:rsidP="00922B22">
            <w:pPr>
              <w:rPr>
                <w:rFonts w:ascii="Arial" w:hAnsi="Arial" w:cs="Arial"/>
                <w:b/>
                <w:szCs w:val="24"/>
              </w:rPr>
            </w:pPr>
          </w:p>
        </w:tc>
      </w:tr>
      <w:tr w:rsidR="005A1C15" w:rsidRPr="00544D5C" w14:paraId="470B4EC5" w14:textId="77777777" w:rsidTr="63ABF7D8">
        <w:trPr>
          <w:cantSplit/>
        </w:trPr>
        <w:tc>
          <w:tcPr>
            <w:tcW w:w="1728" w:type="dxa"/>
            <w:vMerge w:val="restart"/>
            <w:shd w:val="clear" w:color="auto" w:fill="auto"/>
          </w:tcPr>
          <w:p w14:paraId="69B2507D" w14:textId="77777777" w:rsidR="005A1C15" w:rsidRDefault="005A1C15" w:rsidP="00922B22">
            <w:pPr>
              <w:jc w:val="center"/>
              <w:rPr>
                <w:rFonts w:ascii="Arial" w:hAnsi="Arial" w:cs="Arial"/>
                <w:b/>
                <w:szCs w:val="24"/>
              </w:rPr>
            </w:pPr>
            <w:r>
              <w:rPr>
                <w:rFonts w:ascii="Arial" w:hAnsi="Arial" w:cs="Arial"/>
                <w:b/>
                <w:szCs w:val="24"/>
              </w:rPr>
              <w:t xml:space="preserve"> </w:t>
            </w:r>
          </w:p>
          <w:p w14:paraId="2DEC0D41" w14:textId="77777777" w:rsidR="005A1C15" w:rsidRDefault="005A1C15" w:rsidP="00922B22">
            <w:pPr>
              <w:jc w:val="center"/>
              <w:rPr>
                <w:rFonts w:ascii="Arial" w:hAnsi="Arial" w:cs="Arial"/>
                <w:b/>
                <w:szCs w:val="24"/>
              </w:rPr>
            </w:pPr>
          </w:p>
          <w:p w14:paraId="4863B8D0" w14:textId="77777777" w:rsidR="005A1C15" w:rsidRDefault="005A1C15" w:rsidP="00922B22">
            <w:pPr>
              <w:jc w:val="center"/>
              <w:rPr>
                <w:rFonts w:ascii="Arial" w:hAnsi="Arial" w:cs="Arial"/>
                <w:b/>
                <w:szCs w:val="24"/>
              </w:rPr>
            </w:pPr>
          </w:p>
          <w:p w14:paraId="5DB3A285" w14:textId="77777777" w:rsidR="005A1C15" w:rsidRDefault="005A1C15" w:rsidP="00922B22">
            <w:pPr>
              <w:jc w:val="center"/>
              <w:rPr>
                <w:rFonts w:ascii="Arial" w:hAnsi="Arial" w:cs="Arial"/>
                <w:b/>
                <w:szCs w:val="24"/>
              </w:rPr>
            </w:pPr>
          </w:p>
          <w:p w14:paraId="7A30FC76" w14:textId="77777777" w:rsidR="005A1C15" w:rsidRDefault="005A1C15" w:rsidP="00922B22">
            <w:pPr>
              <w:jc w:val="center"/>
              <w:rPr>
                <w:rFonts w:ascii="Arial" w:hAnsi="Arial" w:cs="Arial"/>
                <w:b/>
                <w:szCs w:val="24"/>
              </w:rPr>
            </w:pPr>
          </w:p>
          <w:p w14:paraId="6D7EFDA2" w14:textId="77777777" w:rsidR="005A1C15" w:rsidRDefault="005A1C15" w:rsidP="00922B22">
            <w:pPr>
              <w:jc w:val="center"/>
              <w:rPr>
                <w:rFonts w:ascii="Arial" w:hAnsi="Arial" w:cs="Arial"/>
                <w:b/>
                <w:szCs w:val="24"/>
              </w:rPr>
            </w:pPr>
          </w:p>
          <w:p w14:paraId="1A7AA316" w14:textId="77777777" w:rsidR="005A1C15" w:rsidRDefault="005A1C15" w:rsidP="00922B22">
            <w:pPr>
              <w:jc w:val="center"/>
              <w:rPr>
                <w:rFonts w:ascii="Arial" w:hAnsi="Arial" w:cs="Arial"/>
                <w:b/>
                <w:szCs w:val="24"/>
              </w:rPr>
            </w:pPr>
          </w:p>
          <w:p w14:paraId="34FF777A" w14:textId="77777777" w:rsidR="005A1C15" w:rsidRDefault="005A1C15" w:rsidP="00922B22">
            <w:pPr>
              <w:jc w:val="center"/>
              <w:rPr>
                <w:rFonts w:ascii="Arial" w:hAnsi="Arial" w:cs="Arial"/>
                <w:b/>
                <w:szCs w:val="24"/>
              </w:rPr>
            </w:pPr>
          </w:p>
          <w:p w14:paraId="4EFB9005" w14:textId="77777777" w:rsidR="005A1C15" w:rsidRDefault="005A1C15" w:rsidP="00922B22">
            <w:pPr>
              <w:jc w:val="center"/>
              <w:rPr>
                <w:rFonts w:ascii="Arial" w:hAnsi="Arial" w:cs="Arial"/>
                <w:b/>
                <w:szCs w:val="24"/>
              </w:rPr>
            </w:pPr>
          </w:p>
          <w:p w14:paraId="6B8C5EBC" w14:textId="79305A0D" w:rsidR="005A1C15" w:rsidRPr="00544D5C" w:rsidRDefault="005A1C15" w:rsidP="00922B22">
            <w:pPr>
              <w:jc w:val="center"/>
              <w:rPr>
                <w:rFonts w:ascii="Arial" w:hAnsi="Arial" w:cs="Arial"/>
                <w:b/>
                <w:szCs w:val="24"/>
              </w:rPr>
            </w:pPr>
            <w:r>
              <w:rPr>
                <w:rFonts w:ascii="Arial" w:hAnsi="Arial" w:cs="Arial"/>
                <w:b/>
                <w:szCs w:val="24"/>
              </w:rPr>
              <w:t>Word File</w:t>
            </w:r>
          </w:p>
        </w:tc>
        <w:tc>
          <w:tcPr>
            <w:tcW w:w="5737" w:type="dxa"/>
            <w:shd w:val="clear" w:color="auto" w:fill="D9D9D9" w:themeFill="background1" w:themeFillShade="D9"/>
            <w:vAlign w:val="center"/>
          </w:tcPr>
          <w:p w14:paraId="7FFC7EB8" w14:textId="77777777" w:rsidR="005A1C15" w:rsidRPr="00FD4615" w:rsidRDefault="005A1C15" w:rsidP="005A1C15">
            <w:pPr>
              <w:jc w:val="center"/>
              <w:rPr>
                <w:rFonts w:ascii="Arial" w:hAnsi="Arial" w:cs="Arial"/>
                <w:b/>
              </w:rPr>
            </w:pPr>
            <w:r w:rsidRPr="00FD4615">
              <w:rPr>
                <w:rFonts w:ascii="Arial" w:hAnsi="Arial" w:cs="Arial"/>
                <w:b/>
                <w:sz w:val="18"/>
                <w:szCs w:val="16"/>
              </w:rPr>
              <w:t>Narrative Sections</w:t>
            </w:r>
          </w:p>
        </w:tc>
        <w:tc>
          <w:tcPr>
            <w:tcW w:w="1440" w:type="dxa"/>
            <w:shd w:val="clear" w:color="auto" w:fill="D9D9D9" w:themeFill="background1" w:themeFillShade="D9"/>
            <w:vAlign w:val="center"/>
          </w:tcPr>
          <w:p w14:paraId="14965FCB" w14:textId="503C6A38" w:rsidR="005A1C15" w:rsidRPr="004F798E" w:rsidRDefault="005A1C15" w:rsidP="005A1C15">
            <w:pPr>
              <w:jc w:val="center"/>
              <w:rPr>
                <w:rFonts w:ascii="Arial" w:hAnsi="Arial" w:cs="Arial"/>
                <w:b/>
              </w:rPr>
            </w:pPr>
            <w:r w:rsidRPr="005A1C15">
              <w:rPr>
                <w:rFonts w:ascii="Arial" w:hAnsi="Arial" w:cs="Arial"/>
                <w:b/>
                <w:sz w:val="14"/>
                <w:szCs w:val="16"/>
              </w:rPr>
              <w:t>Number Pages</w:t>
            </w:r>
          </w:p>
        </w:tc>
        <w:tc>
          <w:tcPr>
            <w:tcW w:w="1440" w:type="dxa"/>
            <w:shd w:val="clear" w:color="auto" w:fill="D9D9D9" w:themeFill="background1" w:themeFillShade="D9"/>
            <w:vAlign w:val="center"/>
          </w:tcPr>
          <w:p w14:paraId="031B3D4C" w14:textId="0AE3F839" w:rsidR="005A1C15" w:rsidRPr="004F798E" w:rsidRDefault="005A1C15" w:rsidP="005A1C15">
            <w:pPr>
              <w:jc w:val="center"/>
              <w:rPr>
                <w:rFonts w:ascii="Arial" w:hAnsi="Arial" w:cs="Arial"/>
                <w:b/>
              </w:rPr>
            </w:pPr>
            <w:r w:rsidRPr="00580D74">
              <w:rPr>
                <w:rFonts w:ascii="Arial" w:hAnsi="Arial" w:cs="Arial"/>
                <w:b/>
                <w:sz w:val="14"/>
                <w:szCs w:val="16"/>
              </w:rPr>
              <w:t>Complete</w:t>
            </w:r>
          </w:p>
        </w:tc>
      </w:tr>
      <w:tr w:rsidR="006874B6" w:rsidRPr="00544D5C" w14:paraId="42318EF3" w14:textId="77777777" w:rsidTr="63ABF7D8">
        <w:trPr>
          <w:cantSplit/>
        </w:trPr>
        <w:tc>
          <w:tcPr>
            <w:tcW w:w="1728" w:type="dxa"/>
            <w:vMerge/>
          </w:tcPr>
          <w:p w14:paraId="17D9C452" w14:textId="77777777" w:rsidR="006874B6" w:rsidRPr="00544D5C" w:rsidRDefault="006874B6" w:rsidP="00397480">
            <w:pPr>
              <w:jc w:val="center"/>
              <w:rPr>
                <w:rFonts w:ascii="Arial" w:hAnsi="Arial" w:cs="Arial"/>
                <w:b/>
                <w:szCs w:val="24"/>
              </w:rPr>
            </w:pPr>
          </w:p>
        </w:tc>
        <w:tc>
          <w:tcPr>
            <w:tcW w:w="5737" w:type="dxa"/>
            <w:shd w:val="clear" w:color="auto" w:fill="FFFFFF" w:themeFill="background1"/>
            <w:vAlign w:val="center"/>
          </w:tcPr>
          <w:p w14:paraId="184D45B9" w14:textId="48E0DB28" w:rsidR="006874B6" w:rsidRPr="004F798E" w:rsidRDefault="004F798E" w:rsidP="47E4816A">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440" w:type="dxa"/>
            <w:shd w:val="clear" w:color="auto" w:fill="auto"/>
          </w:tcPr>
          <w:p w14:paraId="67788C11" w14:textId="77777777" w:rsidR="006874B6" w:rsidRPr="00544D5C" w:rsidRDefault="006874B6" w:rsidP="00397480">
            <w:pPr>
              <w:rPr>
                <w:rFonts w:ascii="Arial" w:hAnsi="Arial" w:cs="Arial"/>
                <w:b/>
                <w:szCs w:val="24"/>
              </w:rPr>
            </w:pPr>
          </w:p>
        </w:tc>
        <w:tc>
          <w:tcPr>
            <w:tcW w:w="1440" w:type="dxa"/>
            <w:shd w:val="clear" w:color="auto" w:fill="auto"/>
          </w:tcPr>
          <w:p w14:paraId="16A25B6B" w14:textId="77777777" w:rsidR="006874B6" w:rsidRPr="00544D5C" w:rsidRDefault="006874B6" w:rsidP="00397480">
            <w:pPr>
              <w:rPr>
                <w:rFonts w:ascii="Arial" w:hAnsi="Arial" w:cs="Arial"/>
                <w:b/>
                <w:szCs w:val="24"/>
              </w:rPr>
            </w:pPr>
          </w:p>
        </w:tc>
      </w:tr>
      <w:tr w:rsidR="006874B6" w:rsidRPr="00544D5C" w14:paraId="02A2F2D7" w14:textId="77777777" w:rsidTr="63ABF7D8">
        <w:trPr>
          <w:cantSplit/>
        </w:trPr>
        <w:tc>
          <w:tcPr>
            <w:tcW w:w="1728" w:type="dxa"/>
            <w:vMerge/>
          </w:tcPr>
          <w:p w14:paraId="0245DA6C"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4CD9020D" w14:textId="61257B17"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2. Primary Program of Study and CTE Secondary Programs for 2021-2022</w:t>
            </w:r>
          </w:p>
        </w:tc>
        <w:tc>
          <w:tcPr>
            <w:tcW w:w="1440" w:type="dxa"/>
            <w:shd w:val="clear" w:color="auto" w:fill="auto"/>
          </w:tcPr>
          <w:p w14:paraId="3C309BFE" w14:textId="77777777" w:rsidR="006874B6" w:rsidRPr="00544D5C" w:rsidRDefault="006874B6" w:rsidP="00397480">
            <w:pPr>
              <w:rPr>
                <w:rFonts w:ascii="Arial" w:hAnsi="Arial" w:cs="Arial"/>
                <w:b/>
                <w:szCs w:val="24"/>
              </w:rPr>
            </w:pPr>
          </w:p>
        </w:tc>
        <w:tc>
          <w:tcPr>
            <w:tcW w:w="1440" w:type="dxa"/>
            <w:shd w:val="clear" w:color="auto" w:fill="auto"/>
          </w:tcPr>
          <w:p w14:paraId="2FDD4600" w14:textId="77777777" w:rsidR="006874B6" w:rsidRPr="00544D5C" w:rsidRDefault="006874B6" w:rsidP="00397480">
            <w:pPr>
              <w:rPr>
                <w:rFonts w:ascii="Arial" w:hAnsi="Arial" w:cs="Arial"/>
                <w:b/>
                <w:szCs w:val="24"/>
              </w:rPr>
            </w:pPr>
          </w:p>
        </w:tc>
      </w:tr>
      <w:tr w:rsidR="006874B6" w:rsidRPr="00544D5C" w14:paraId="615FBB23" w14:textId="77777777" w:rsidTr="63ABF7D8">
        <w:trPr>
          <w:cantSplit/>
        </w:trPr>
        <w:tc>
          <w:tcPr>
            <w:tcW w:w="1728" w:type="dxa"/>
            <w:vMerge/>
          </w:tcPr>
          <w:p w14:paraId="404AE40B"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141B4DD9" w14:textId="3A46EA8A"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440" w:type="dxa"/>
            <w:shd w:val="clear" w:color="auto" w:fill="auto"/>
          </w:tcPr>
          <w:p w14:paraId="76862BC3" w14:textId="77777777" w:rsidR="006874B6" w:rsidRPr="00544D5C" w:rsidRDefault="006874B6" w:rsidP="00397480">
            <w:pPr>
              <w:rPr>
                <w:rFonts w:ascii="Arial" w:hAnsi="Arial" w:cs="Arial"/>
                <w:b/>
                <w:szCs w:val="24"/>
              </w:rPr>
            </w:pPr>
          </w:p>
        </w:tc>
        <w:tc>
          <w:tcPr>
            <w:tcW w:w="1440" w:type="dxa"/>
            <w:shd w:val="clear" w:color="auto" w:fill="auto"/>
          </w:tcPr>
          <w:p w14:paraId="1449BEF2" w14:textId="77777777" w:rsidR="006874B6" w:rsidRPr="00544D5C" w:rsidRDefault="006874B6" w:rsidP="00397480">
            <w:pPr>
              <w:rPr>
                <w:rFonts w:ascii="Arial" w:hAnsi="Arial" w:cs="Arial"/>
                <w:b/>
                <w:szCs w:val="24"/>
              </w:rPr>
            </w:pPr>
          </w:p>
        </w:tc>
      </w:tr>
      <w:tr w:rsidR="006874B6" w:rsidRPr="00544D5C" w14:paraId="1ED3BAE3" w14:textId="77777777" w:rsidTr="63ABF7D8">
        <w:trPr>
          <w:cantSplit/>
        </w:trPr>
        <w:tc>
          <w:tcPr>
            <w:tcW w:w="1728" w:type="dxa"/>
            <w:vMerge/>
          </w:tcPr>
          <w:p w14:paraId="309B180A"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48F607CE" w14:textId="74F431E9"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440" w:type="dxa"/>
            <w:shd w:val="clear" w:color="auto" w:fill="auto"/>
          </w:tcPr>
          <w:p w14:paraId="21965150" w14:textId="77777777" w:rsidR="006874B6" w:rsidRPr="00544D5C" w:rsidRDefault="006874B6" w:rsidP="00397480">
            <w:pPr>
              <w:rPr>
                <w:rFonts w:ascii="Arial" w:hAnsi="Arial" w:cs="Arial"/>
                <w:b/>
                <w:szCs w:val="24"/>
              </w:rPr>
            </w:pPr>
          </w:p>
        </w:tc>
        <w:tc>
          <w:tcPr>
            <w:tcW w:w="1440" w:type="dxa"/>
            <w:shd w:val="clear" w:color="auto" w:fill="auto"/>
          </w:tcPr>
          <w:p w14:paraId="1EBA3DFC" w14:textId="77777777" w:rsidR="006874B6" w:rsidRPr="00544D5C" w:rsidRDefault="006874B6" w:rsidP="00397480">
            <w:pPr>
              <w:rPr>
                <w:rFonts w:ascii="Arial" w:hAnsi="Arial" w:cs="Arial"/>
                <w:b/>
                <w:szCs w:val="24"/>
              </w:rPr>
            </w:pPr>
          </w:p>
        </w:tc>
      </w:tr>
      <w:tr w:rsidR="006874B6" w:rsidRPr="00544D5C" w14:paraId="7A1E76AC" w14:textId="77777777" w:rsidTr="63ABF7D8">
        <w:trPr>
          <w:cantSplit/>
        </w:trPr>
        <w:tc>
          <w:tcPr>
            <w:tcW w:w="1728" w:type="dxa"/>
            <w:vMerge/>
          </w:tcPr>
          <w:p w14:paraId="3BB54718"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34753923" w14:textId="385BFB61"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440" w:type="dxa"/>
            <w:shd w:val="clear" w:color="auto" w:fill="auto"/>
          </w:tcPr>
          <w:p w14:paraId="101DD041" w14:textId="77777777" w:rsidR="006874B6" w:rsidRPr="00544D5C" w:rsidRDefault="006874B6" w:rsidP="00397480">
            <w:pPr>
              <w:rPr>
                <w:rFonts w:ascii="Arial" w:hAnsi="Arial" w:cs="Arial"/>
                <w:b/>
                <w:szCs w:val="24"/>
              </w:rPr>
            </w:pPr>
          </w:p>
        </w:tc>
        <w:tc>
          <w:tcPr>
            <w:tcW w:w="1440" w:type="dxa"/>
            <w:shd w:val="clear" w:color="auto" w:fill="auto"/>
          </w:tcPr>
          <w:p w14:paraId="62CB0D9A" w14:textId="77777777" w:rsidR="006874B6" w:rsidRPr="00544D5C" w:rsidRDefault="006874B6" w:rsidP="00397480">
            <w:pPr>
              <w:rPr>
                <w:rFonts w:ascii="Arial" w:hAnsi="Arial" w:cs="Arial"/>
                <w:b/>
                <w:szCs w:val="24"/>
              </w:rPr>
            </w:pPr>
          </w:p>
        </w:tc>
      </w:tr>
      <w:tr w:rsidR="006874B6" w:rsidRPr="00544D5C" w14:paraId="7127EBB2" w14:textId="77777777" w:rsidTr="63ABF7D8">
        <w:trPr>
          <w:cantSplit/>
        </w:trPr>
        <w:tc>
          <w:tcPr>
            <w:tcW w:w="1728" w:type="dxa"/>
            <w:vMerge/>
          </w:tcPr>
          <w:p w14:paraId="7DBB8AE8"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1ECCF22D" w14:textId="6554840E"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440" w:type="dxa"/>
            <w:shd w:val="clear" w:color="auto" w:fill="auto"/>
          </w:tcPr>
          <w:p w14:paraId="3773609F" w14:textId="77777777" w:rsidR="006874B6" w:rsidRPr="00544D5C" w:rsidRDefault="006874B6" w:rsidP="00397480">
            <w:pPr>
              <w:rPr>
                <w:rFonts w:ascii="Arial" w:hAnsi="Arial" w:cs="Arial"/>
                <w:b/>
                <w:szCs w:val="24"/>
              </w:rPr>
            </w:pPr>
          </w:p>
        </w:tc>
        <w:tc>
          <w:tcPr>
            <w:tcW w:w="1440" w:type="dxa"/>
            <w:shd w:val="clear" w:color="auto" w:fill="auto"/>
          </w:tcPr>
          <w:p w14:paraId="604E770C" w14:textId="77777777" w:rsidR="006874B6" w:rsidRPr="00544D5C" w:rsidRDefault="006874B6" w:rsidP="00397480">
            <w:pPr>
              <w:rPr>
                <w:rFonts w:ascii="Arial" w:hAnsi="Arial" w:cs="Arial"/>
                <w:b/>
                <w:szCs w:val="24"/>
              </w:rPr>
            </w:pPr>
          </w:p>
        </w:tc>
      </w:tr>
      <w:tr w:rsidR="006874B6" w:rsidRPr="00544D5C" w14:paraId="0A99F475" w14:textId="77777777" w:rsidTr="63ABF7D8">
        <w:trPr>
          <w:cantSplit/>
        </w:trPr>
        <w:tc>
          <w:tcPr>
            <w:tcW w:w="1728" w:type="dxa"/>
            <w:vMerge/>
          </w:tcPr>
          <w:p w14:paraId="238A0294"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0091A570" w14:textId="0E72E173"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440" w:type="dxa"/>
            <w:shd w:val="clear" w:color="auto" w:fill="auto"/>
          </w:tcPr>
          <w:p w14:paraId="6E84599B" w14:textId="77777777" w:rsidR="006874B6" w:rsidRPr="00544D5C" w:rsidRDefault="006874B6" w:rsidP="00397480">
            <w:pPr>
              <w:rPr>
                <w:rFonts w:ascii="Arial" w:hAnsi="Arial" w:cs="Arial"/>
                <w:b/>
                <w:szCs w:val="24"/>
              </w:rPr>
            </w:pPr>
          </w:p>
        </w:tc>
        <w:tc>
          <w:tcPr>
            <w:tcW w:w="1440" w:type="dxa"/>
            <w:shd w:val="clear" w:color="auto" w:fill="auto"/>
          </w:tcPr>
          <w:p w14:paraId="666E77AF" w14:textId="77777777" w:rsidR="006874B6" w:rsidRPr="00544D5C" w:rsidRDefault="006874B6" w:rsidP="00397480">
            <w:pPr>
              <w:rPr>
                <w:rFonts w:ascii="Arial" w:hAnsi="Arial" w:cs="Arial"/>
                <w:b/>
                <w:szCs w:val="24"/>
              </w:rPr>
            </w:pPr>
          </w:p>
        </w:tc>
      </w:tr>
      <w:tr w:rsidR="006874B6" w:rsidRPr="00544D5C" w14:paraId="01933714" w14:textId="77777777" w:rsidTr="63ABF7D8">
        <w:trPr>
          <w:cantSplit/>
        </w:trPr>
        <w:tc>
          <w:tcPr>
            <w:tcW w:w="1728" w:type="dxa"/>
            <w:vMerge/>
          </w:tcPr>
          <w:p w14:paraId="4F43DDBB"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799E35BB" w14:textId="1723EA95"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440" w:type="dxa"/>
            <w:shd w:val="clear" w:color="auto" w:fill="auto"/>
          </w:tcPr>
          <w:p w14:paraId="45804F3A" w14:textId="77777777" w:rsidR="006874B6" w:rsidRPr="00544D5C" w:rsidRDefault="006874B6" w:rsidP="00397480">
            <w:pPr>
              <w:rPr>
                <w:rFonts w:ascii="Arial" w:hAnsi="Arial" w:cs="Arial"/>
                <w:b/>
                <w:szCs w:val="24"/>
              </w:rPr>
            </w:pPr>
          </w:p>
        </w:tc>
        <w:tc>
          <w:tcPr>
            <w:tcW w:w="1440" w:type="dxa"/>
            <w:shd w:val="clear" w:color="auto" w:fill="auto"/>
          </w:tcPr>
          <w:p w14:paraId="666C4D7E" w14:textId="77777777" w:rsidR="006874B6" w:rsidRPr="00544D5C" w:rsidRDefault="006874B6" w:rsidP="00397480">
            <w:pPr>
              <w:rPr>
                <w:rFonts w:ascii="Arial" w:hAnsi="Arial" w:cs="Arial"/>
                <w:b/>
                <w:szCs w:val="24"/>
              </w:rPr>
            </w:pPr>
          </w:p>
        </w:tc>
      </w:tr>
      <w:tr w:rsidR="006874B6" w:rsidRPr="00544D5C" w14:paraId="7FA0AAF0" w14:textId="77777777" w:rsidTr="63ABF7D8">
        <w:trPr>
          <w:cantSplit/>
        </w:trPr>
        <w:tc>
          <w:tcPr>
            <w:tcW w:w="1728" w:type="dxa"/>
            <w:vMerge/>
          </w:tcPr>
          <w:p w14:paraId="48E1E53E"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1D244807" w14:textId="3DA275E6"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440" w:type="dxa"/>
            <w:shd w:val="clear" w:color="auto" w:fill="auto"/>
          </w:tcPr>
          <w:p w14:paraId="13EBF97B" w14:textId="77777777" w:rsidR="006874B6" w:rsidRPr="00544D5C" w:rsidRDefault="006874B6" w:rsidP="00397480">
            <w:pPr>
              <w:rPr>
                <w:rFonts w:ascii="Arial" w:hAnsi="Arial" w:cs="Arial"/>
                <w:b/>
                <w:szCs w:val="24"/>
              </w:rPr>
            </w:pPr>
          </w:p>
        </w:tc>
        <w:tc>
          <w:tcPr>
            <w:tcW w:w="1440" w:type="dxa"/>
            <w:shd w:val="clear" w:color="auto" w:fill="auto"/>
          </w:tcPr>
          <w:p w14:paraId="5ECE9B5B" w14:textId="77777777" w:rsidR="006874B6" w:rsidRPr="00544D5C" w:rsidRDefault="006874B6" w:rsidP="00397480">
            <w:pPr>
              <w:rPr>
                <w:rFonts w:ascii="Arial" w:hAnsi="Arial" w:cs="Arial"/>
                <w:b/>
                <w:szCs w:val="24"/>
              </w:rPr>
            </w:pPr>
          </w:p>
        </w:tc>
      </w:tr>
      <w:tr w:rsidR="006874B6" w:rsidRPr="00544D5C" w14:paraId="3615B1E4" w14:textId="77777777" w:rsidTr="63ABF7D8">
        <w:trPr>
          <w:cantSplit/>
        </w:trPr>
        <w:tc>
          <w:tcPr>
            <w:tcW w:w="1728" w:type="dxa"/>
            <w:vMerge/>
          </w:tcPr>
          <w:p w14:paraId="51CAC2C1"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6A9E52D5" w14:textId="4FBADA38" w:rsidR="006874B6"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10 – Accountability and Program Improvement</w:t>
            </w:r>
          </w:p>
        </w:tc>
        <w:tc>
          <w:tcPr>
            <w:tcW w:w="1440" w:type="dxa"/>
            <w:shd w:val="clear" w:color="auto" w:fill="auto"/>
          </w:tcPr>
          <w:p w14:paraId="56DCA4B9" w14:textId="77777777" w:rsidR="006874B6" w:rsidRPr="00544D5C" w:rsidRDefault="006874B6" w:rsidP="00397480">
            <w:pPr>
              <w:rPr>
                <w:rFonts w:ascii="Arial" w:hAnsi="Arial" w:cs="Arial"/>
                <w:b/>
                <w:szCs w:val="24"/>
              </w:rPr>
            </w:pPr>
          </w:p>
        </w:tc>
        <w:tc>
          <w:tcPr>
            <w:tcW w:w="1440" w:type="dxa"/>
            <w:shd w:val="clear" w:color="auto" w:fill="auto"/>
          </w:tcPr>
          <w:p w14:paraId="69A823E6" w14:textId="77777777" w:rsidR="006874B6" w:rsidRPr="00544D5C" w:rsidRDefault="006874B6" w:rsidP="00397480">
            <w:pPr>
              <w:rPr>
                <w:rFonts w:ascii="Arial" w:hAnsi="Arial" w:cs="Arial"/>
                <w:b/>
                <w:szCs w:val="24"/>
              </w:rPr>
            </w:pPr>
          </w:p>
        </w:tc>
      </w:tr>
      <w:tr w:rsidR="004F798E" w:rsidRPr="00544D5C" w14:paraId="00B7768E" w14:textId="77777777" w:rsidTr="63ABF7D8">
        <w:trPr>
          <w:cantSplit/>
        </w:trPr>
        <w:tc>
          <w:tcPr>
            <w:tcW w:w="1728" w:type="dxa"/>
            <w:vMerge/>
          </w:tcPr>
          <w:p w14:paraId="40D5BB9C" w14:textId="77777777" w:rsidR="004F798E" w:rsidRPr="00544D5C" w:rsidRDefault="004F798E" w:rsidP="00397480">
            <w:pPr>
              <w:jc w:val="center"/>
              <w:rPr>
                <w:rFonts w:ascii="Arial" w:hAnsi="Arial" w:cs="Arial"/>
                <w:b/>
                <w:szCs w:val="24"/>
              </w:rPr>
            </w:pPr>
          </w:p>
        </w:tc>
        <w:tc>
          <w:tcPr>
            <w:tcW w:w="5737" w:type="dxa"/>
            <w:shd w:val="clear" w:color="auto" w:fill="auto"/>
            <w:vAlign w:val="center"/>
          </w:tcPr>
          <w:p w14:paraId="628B1906" w14:textId="4170BA7B" w:rsidR="004F798E" w:rsidRPr="004F798E" w:rsidRDefault="004F798E" w:rsidP="004F798E">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440" w:type="dxa"/>
            <w:shd w:val="clear" w:color="auto" w:fill="auto"/>
          </w:tcPr>
          <w:p w14:paraId="0D4BF4B7" w14:textId="77777777" w:rsidR="004F798E" w:rsidRPr="00544D5C" w:rsidRDefault="004F798E" w:rsidP="00397480">
            <w:pPr>
              <w:rPr>
                <w:rFonts w:ascii="Arial" w:hAnsi="Arial" w:cs="Arial"/>
                <w:b/>
                <w:szCs w:val="24"/>
              </w:rPr>
            </w:pPr>
          </w:p>
        </w:tc>
        <w:tc>
          <w:tcPr>
            <w:tcW w:w="1440" w:type="dxa"/>
            <w:shd w:val="clear" w:color="auto" w:fill="auto"/>
          </w:tcPr>
          <w:p w14:paraId="35F7DBC9" w14:textId="77777777" w:rsidR="004F798E" w:rsidRPr="00544D5C" w:rsidRDefault="004F798E" w:rsidP="00397480">
            <w:pPr>
              <w:rPr>
                <w:rFonts w:ascii="Arial" w:hAnsi="Arial" w:cs="Arial"/>
                <w:b/>
                <w:szCs w:val="24"/>
              </w:rPr>
            </w:pPr>
          </w:p>
        </w:tc>
      </w:tr>
      <w:tr w:rsidR="006874B6" w:rsidRPr="00544D5C" w14:paraId="06F10CAB" w14:textId="77777777" w:rsidTr="63ABF7D8">
        <w:trPr>
          <w:cantSplit/>
        </w:trPr>
        <w:tc>
          <w:tcPr>
            <w:tcW w:w="1728" w:type="dxa"/>
            <w:vMerge/>
          </w:tcPr>
          <w:p w14:paraId="79563664"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7B718DDD" w14:textId="09063EE6" w:rsidR="006874B6" w:rsidRPr="004F798E" w:rsidRDefault="004F798E" w:rsidP="47E4816A">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440" w:type="dxa"/>
            <w:shd w:val="clear" w:color="auto" w:fill="auto"/>
          </w:tcPr>
          <w:p w14:paraId="4E5C5B15" w14:textId="77777777" w:rsidR="006874B6" w:rsidRPr="00544D5C" w:rsidRDefault="006874B6" w:rsidP="00397480">
            <w:pPr>
              <w:rPr>
                <w:rFonts w:ascii="Arial" w:hAnsi="Arial" w:cs="Arial"/>
                <w:b/>
                <w:szCs w:val="24"/>
              </w:rPr>
            </w:pPr>
          </w:p>
        </w:tc>
        <w:tc>
          <w:tcPr>
            <w:tcW w:w="1440" w:type="dxa"/>
            <w:shd w:val="clear" w:color="auto" w:fill="auto"/>
          </w:tcPr>
          <w:p w14:paraId="481F21F3" w14:textId="77777777" w:rsidR="006874B6" w:rsidRPr="00544D5C" w:rsidRDefault="006874B6" w:rsidP="00397480">
            <w:pPr>
              <w:rPr>
                <w:rFonts w:ascii="Arial" w:hAnsi="Arial" w:cs="Arial"/>
                <w:b/>
                <w:szCs w:val="24"/>
              </w:rPr>
            </w:pPr>
          </w:p>
        </w:tc>
      </w:tr>
      <w:tr w:rsidR="006874B6" w:rsidRPr="00544D5C" w14:paraId="143FC43D" w14:textId="77777777" w:rsidTr="63ABF7D8">
        <w:trPr>
          <w:cantSplit/>
        </w:trPr>
        <w:tc>
          <w:tcPr>
            <w:tcW w:w="1728" w:type="dxa"/>
            <w:vMerge/>
          </w:tcPr>
          <w:p w14:paraId="687FB8BC" w14:textId="77777777" w:rsidR="006874B6" w:rsidRPr="00544D5C" w:rsidRDefault="006874B6" w:rsidP="00397480">
            <w:pPr>
              <w:jc w:val="center"/>
              <w:rPr>
                <w:rFonts w:ascii="Arial" w:hAnsi="Arial" w:cs="Arial"/>
                <w:b/>
                <w:szCs w:val="24"/>
              </w:rPr>
            </w:pPr>
          </w:p>
        </w:tc>
        <w:tc>
          <w:tcPr>
            <w:tcW w:w="5737" w:type="dxa"/>
            <w:shd w:val="clear" w:color="auto" w:fill="auto"/>
            <w:vAlign w:val="center"/>
          </w:tcPr>
          <w:p w14:paraId="06DF027B" w14:textId="2066019E" w:rsidR="006874B6" w:rsidRPr="004F798E" w:rsidRDefault="004F798E" w:rsidP="47E4816A">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440" w:type="dxa"/>
            <w:shd w:val="clear" w:color="auto" w:fill="auto"/>
          </w:tcPr>
          <w:p w14:paraId="346ED7AA" w14:textId="77777777" w:rsidR="006874B6" w:rsidRPr="00544D5C" w:rsidRDefault="006874B6" w:rsidP="00397480">
            <w:pPr>
              <w:rPr>
                <w:rFonts w:ascii="Arial" w:hAnsi="Arial" w:cs="Arial"/>
                <w:b/>
                <w:szCs w:val="24"/>
              </w:rPr>
            </w:pPr>
          </w:p>
        </w:tc>
        <w:tc>
          <w:tcPr>
            <w:tcW w:w="1440" w:type="dxa"/>
            <w:shd w:val="clear" w:color="auto" w:fill="auto"/>
          </w:tcPr>
          <w:p w14:paraId="1B546A54" w14:textId="77777777" w:rsidR="006874B6" w:rsidRPr="00544D5C" w:rsidRDefault="006874B6" w:rsidP="00397480">
            <w:pPr>
              <w:rPr>
                <w:rFonts w:ascii="Arial" w:hAnsi="Arial" w:cs="Arial"/>
                <w:b/>
                <w:szCs w:val="24"/>
              </w:rPr>
            </w:pPr>
          </w:p>
        </w:tc>
      </w:tr>
      <w:tr w:rsidR="005A1C15" w:rsidRPr="00544D5C" w14:paraId="3519F0C9" w14:textId="77777777" w:rsidTr="63ABF7D8">
        <w:trPr>
          <w:cantSplit/>
          <w:trHeight w:val="449"/>
        </w:trPr>
        <w:tc>
          <w:tcPr>
            <w:tcW w:w="10345" w:type="dxa"/>
            <w:gridSpan w:val="4"/>
            <w:shd w:val="clear" w:color="auto" w:fill="auto"/>
          </w:tcPr>
          <w:p w14:paraId="7DBF75DF" w14:textId="24B4A78E" w:rsidR="005A1C15" w:rsidRPr="00544D5C" w:rsidRDefault="0AC84C42" w:rsidP="00B76B75">
            <w:pPr>
              <w:jc w:val="center"/>
              <w:rPr>
                <w:rFonts w:ascii="Arial" w:hAnsi="Arial" w:cs="Arial"/>
                <w:b/>
                <w:bCs/>
              </w:rPr>
            </w:pPr>
            <w:r w:rsidRPr="63ABF7D8">
              <w:rPr>
                <w:b/>
                <w:bCs/>
                <w:color w:val="000000" w:themeColor="text1"/>
                <w:sz w:val="20"/>
              </w:rPr>
              <w:t>Application Check</w:t>
            </w:r>
            <w:r w:rsidR="00B76B75">
              <w:rPr>
                <w:b/>
                <w:bCs/>
                <w:color w:val="000000" w:themeColor="text1"/>
                <w:sz w:val="20"/>
              </w:rPr>
              <w:t>list - must be last page of the “Word” file.</w:t>
            </w:r>
          </w:p>
        </w:tc>
      </w:tr>
      <w:tr w:rsidR="005A1C15" w:rsidRPr="00544D5C" w14:paraId="2447D5C6" w14:textId="77777777" w:rsidTr="63ABF7D8">
        <w:trPr>
          <w:cantSplit/>
        </w:trPr>
        <w:tc>
          <w:tcPr>
            <w:tcW w:w="1728" w:type="dxa"/>
            <w:shd w:val="clear" w:color="auto" w:fill="D9D9D9" w:themeFill="background1" w:themeFillShade="D9"/>
          </w:tcPr>
          <w:p w14:paraId="75197DF6" w14:textId="01F833AE" w:rsidR="005A1C15" w:rsidRDefault="005A1C15" w:rsidP="005A1C15">
            <w:pPr>
              <w:jc w:val="center"/>
              <w:rPr>
                <w:rFonts w:ascii="Arial" w:hAnsi="Arial" w:cs="Arial"/>
                <w:b/>
                <w:szCs w:val="24"/>
              </w:rPr>
            </w:pPr>
            <w:r w:rsidRPr="00BB5DDC">
              <w:rPr>
                <w:b/>
                <w:bCs/>
                <w:sz w:val="20"/>
                <w:szCs w:val="22"/>
              </w:rPr>
              <w:t>Excel Workbook File</w:t>
            </w:r>
          </w:p>
        </w:tc>
        <w:tc>
          <w:tcPr>
            <w:tcW w:w="5737" w:type="dxa"/>
            <w:shd w:val="clear" w:color="auto" w:fill="D9D9D9" w:themeFill="background1" w:themeFillShade="D9"/>
            <w:vAlign w:val="center"/>
          </w:tcPr>
          <w:p w14:paraId="6E023A94" w14:textId="4DDD5B1B" w:rsidR="005A1C15" w:rsidRPr="47E4816A" w:rsidRDefault="005A1C15" w:rsidP="005A1C15">
            <w:pPr>
              <w:jc w:val="center"/>
              <w:rPr>
                <w:rFonts w:ascii="Arial" w:hAnsi="Arial" w:cs="Arial"/>
                <w:color w:val="000000" w:themeColor="text1"/>
              </w:rPr>
            </w:pPr>
            <w:r>
              <w:rPr>
                <w:b/>
                <w:bCs/>
                <w:sz w:val="20"/>
                <w:szCs w:val="22"/>
              </w:rPr>
              <w:t>Secondary</w:t>
            </w:r>
            <w:r w:rsidRPr="00BB5DDC">
              <w:rPr>
                <w:b/>
                <w:bCs/>
                <w:sz w:val="20"/>
                <w:szCs w:val="22"/>
              </w:rPr>
              <w:t xml:space="preserve"> Grant Application Excel Workbook</w:t>
            </w:r>
          </w:p>
        </w:tc>
        <w:tc>
          <w:tcPr>
            <w:tcW w:w="1440" w:type="dxa"/>
            <w:shd w:val="clear" w:color="auto" w:fill="D9D9D9" w:themeFill="background1" w:themeFillShade="D9"/>
          </w:tcPr>
          <w:p w14:paraId="668E357A" w14:textId="77777777" w:rsidR="005A1C15" w:rsidRPr="00544D5C" w:rsidRDefault="005A1C15" w:rsidP="005A1C15">
            <w:pPr>
              <w:jc w:val="center"/>
              <w:rPr>
                <w:rFonts w:ascii="Arial" w:hAnsi="Arial" w:cs="Arial"/>
                <w:b/>
                <w:szCs w:val="24"/>
              </w:rPr>
            </w:pPr>
          </w:p>
        </w:tc>
        <w:tc>
          <w:tcPr>
            <w:tcW w:w="1440" w:type="dxa"/>
            <w:shd w:val="clear" w:color="auto" w:fill="D9D9D9" w:themeFill="background1" w:themeFillShade="D9"/>
          </w:tcPr>
          <w:p w14:paraId="78A670F1" w14:textId="77777777" w:rsidR="005A1C15" w:rsidRPr="00544D5C" w:rsidRDefault="005A1C15" w:rsidP="005A1C15">
            <w:pPr>
              <w:jc w:val="center"/>
              <w:rPr>
                <w:rFonts w:ascii="Arial" w:hAnsi="Arial" w:cs="Arial"/>
                <w:b/>
                <w:szCs w:val="24"/>
              </w:rPr>
            </w:pPr>
          </w:p>
        </w:tc>
      </w:tr>
      <w:tr w:rsidR="005A1C15" w:rsidRPr="00544D5C" w14:paraId="1490569E" w14:textId="77777777" w:rsidTr="63ABF7D8">
        <w:trPr>
          <w:cantSplit/>
        </w:trPr>
        <w:tc>
          <w:tcPr>
            <w:tcW w:w="1728" w:type="dxa"/>
            <w:vMerge w:val="restart"/>
            <w:shd w:val="clear" w:color="auto" w:fill="auto"/>
          </w:tcPr>
          <w:p w14:paraId="48D0D392" w14:textId="77777777" w:rsidR="005A1C15" w:rsidRDefault="005A1C15" w:rsidP="00D36C3B">
            <w:pPr>
              <w:jc w:val="center"/>
              <w:rPr>
                <w:b/>
                <w:bCs/>
                <w:sz w:val="20"/>
                <w:szCs w:val="22"/>
              </w:rPr>
            </w:pPr>
            <w:r w:rsidRPr="005A1C15">
              <w:rPr>
                <w:b/>
                <w:bCs/>
                <w:sz w:val="20"/>
                <w:szCs w:val="22"/>
              </w:rPr>
              <w:t xml:space="preserve"> </w:t>
            </w:r>
          </w:p>
          <w:p w14:paraId="5200D0D6" w14:textId="77777777" w:rsidR="005A1C15" w:rsidRDefault="005A1C15" w:rsidP="00D36C3B">
            <w:pPr>
              <w:jc w:val="center"/>
              <w:rPr>
                <w:b/>
                <w:bCs/>
                <w:sz w:val="20"/>
                <w:szCs w:val="22"/>
              </w:rPr>
            </w:pPr>
          </w:p>
          <w:p w14:paraId="2ECC810C" w14:textId="77777777" w:rsidR="00304F13" w:rsidRDefault="00304F13" w:rsidP="00D36C3B">
            <w:pPr>
              <w:jc w:val="center"/>
              <w:rPr>
                <w:b/>
                <w:bCs/>
                <w:sz w:val="20"/>
                <w:szCs w:val="22"/>
              </w:rPr>
            </w:pPr>
          </w:p>
          <w:p w14:paraId="52A886A0" w14:textId="77777777" w:rsidR="00304F13" w:rsidRDefault="00304F13" w:rsidP="00D36C3B">
            <w:pPr>
              <w:jc w:val="center"/>
              <w:rPr>
                <w:b/>
                <w:bCs/>
                <w:sz w:val="20"/>
                <w:szCs w:val="22"/>
              </w:rPr>
            </w:pPr>
          </w:p>
          <w:p w14:paraId="4EE40F28" w14:textId="079AA494" w:rsidR="005A1C15" w:rsidRDefault="005A1C15" w:rsidP="00D36C3B">
            <w:pPr>
              <w:jc w:val="center"/>
              <w:rPr>
                <w:rFonts w:ascii="Arial" w:hAnsi="Arial" w:cs="Arial"/>
                <w:b/>
                <w:szCs w:val="24"/>
              </w:rPr>
            </w:pPr>
            <w:r w:rsidRPr="005A1C15">
              <w:rPr>
                <w:b/>
                <w:bCs/>
                <w:sz w:val="20"/>
                <w:szCs w:val="22"/>
              </w:rPr>
              <w:t>Excel File</w:t>
            </w:r>
          </w:p>
        </w:tc>
        <w:tc>
          <w:tcPr>
            <w:tcW w:w="5737" w:type="dxa"/>
            <w:shd w:val="clear" w:color="auto" w:fill="auto"/>
            <w:vAlign w:val="center"/>
          </w:tcPr>
          <w:p w14:paraId="1E26550A" w14:textId="1FEEB7CB" w:rsidR="005A1C15" w:rsidRPr="005A1C15" w:rsidRDefault="00CD1D37" w:rsidP="47E4816A">
            <w:pPr>
              <w:rPr>
                <w:rFonts w:ascii="Arial" w:hAnsi="Arial" w:cs="Arial"/>
                <w:bCs/>
                <w:snapToGrid w:val="0"/>
                <w:sz w:val="20"/>
                <w:szCs w:val="28"/>
              </w:rPr>
            </w:pPr>
            <w:r w:rsidRPr="005A1C15">
              <w:rPr>
                <w:rFonts w:ascii="Arial" w:hAnsi="Arial" w:cs="Arial"/>
                <w:bCs/>
                <w:snapToGrid w:val="0"/>
                <w:sz w:val="20"/>
                <w:szCs w:val="28"/>
              </w:rPr>
              <w:t>Labor Market Analysis (LMA)</w:t>
            </w:r>
          </w:p>
        </w:tc>
        <w:tc>
          <w:tcPr>
            <w:tcW w:w="1440" w:type="dxa"/>
            <w:shd w:val="clear" w:color="auto" w:fill="auto"/>
          </w:tcPr>
          <w:p w14:paraId="3F991C80" w14:textId="77777777" w:rsidR="005A1C15" w:rsidRPr="005A1C15" w:rsidRDefault="005A1C15" w:rsidP="00397480">
            <w:pPr>
              <w:rPr>
                <w:rFonts w:ascii="Arial" w:hAnsi="Arial" w:cs="Arial"/>
                <w:bCs/>
                <w:snapToGrid w:val="0"/>
                <w:sz w:val="20"/>
                <w:szCs w:val="28"/>
              </w:rPr>
            </w:pPr>
          </w:p>
        </w:tc>
        <w:tc>
          <w:tcPr>
            <w:tcW w:w="1440" w:type="dxa"/>
            <w:shd w:val="clear" w:color="auto" w:fill="auto"/>
          </w:tcPr>
          <w:p w14:paraId="6FE7395B" w14:textId="77777777" w:rsidR="005A1C15" w:rsidRPr="005A1C15" w:rsidRDefault="005A1C15" w:rsidP="00397480">
            <w:pPr>
              <w:rPr>
                <w:rFonts w:ascii="Arial" w:hAnsi="Arial" w:cs="Arial"/>
                <w:bCs/>
                <w:snapToGrid w:val="0"/>
                <w:sz w:val="20"/>
                <w:szCs w:val="28"/>
              </w:rPr>
            </w:pPr>
          </w:p>
        </w:tc>
      </w:tr>
      <w:tr w:rsidR="005A1C15" w:rsidRPr="00544D5C" w14:paraId="5167A095" w14:textId="77777777" w:rsidTr="63ABF7D8">
        <w:trPr>
          <w:cantSplit/>
        </w:trPr>
        <w:tc>
          <w:tcPr>
            <w:tcW w:w="1728" w:type="dxa"/>
            <w:vMerge/>
          </w:tcPr>
          <w:p w14:paraId="21FE76F2" w14:textId="77777777" w:rsidR="005A1C15" w:rsidRDefault="005A1C15" w:rsidP="00D36C3B">
            <w:pPr>
              <w:jc w:val="center"/>
              <w:rPr>
                <w:rFonts w:ascii="Arial" w:hAnsi="Arial" w:cs="Arial"/>
                <w:b/>
                <w:szCs w:val="24"/>
              </w:rPr>
            </w:pPr>
          </w:p>
        </w:tc>
        <w:tc>
          <w:tcPr>
            <w:tcW w:w="5737" w:type="dxa"/>
            <w:shd w:val="clear" w:color="auto" w:fill="auto"/>
            <w:vAlign w:val="center"/>
          </w:tcPr>
          <w:p w14:paraId="3A25F6A9" w14:textId="270C4293" w:rsidR="005A1C15" w:rsidRPr="005A1C15" w:rsidRDefault="00CD1D37" w:rsidP="47E4816A">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Middle Grades Course </w:t>
            </w:r>
          </w:p>
        </w:tc>
        <w:tc>
          <w:tcPr>
            <w:tcW w:w="1440" w:type="dxa"/>
            <w:shd w:val="clear" w:color="auto" w:fill="auto"/>
          </w:tcPr>
          <w:p w14:paraId="5D747594" w14:textId="77777777" w:rsidR="005A1C15" w:rsidRPr="005A1C15" w:rsidRDefault="005A1C15" w:rsidP="00397480">
            <w:pPr>
              <w:rPr>
                <w:rFonts w:ascii="Arial" w:hAnsi="Arial" w:cs="Arial"/>
                <w:bCs/>
                <w:snapToGrid w:val="0"/>
                <w:sz w:val="20"/>
                <w:szCs w:val="28"/>
              </w:rPr>
            </w:pPr>
          </w:p>
        </w:tc>
        <w:tc>
          <w:tcPr>
            <w:tcW w:w="1440" w:type="dxa"/>
            <w:shd w:val="clear" w:color="auto" w:fill="auto"/>
          </w:tcPr>
          <w:p w14:paraId="57CF93D8" w14:textId="77777777" w:rsidR="005A1C15" w:rsidRPr="005A1C15" w:rsidRDefault="005A1C15" w:rsidP="00397480">
            <w:pPr>
              <w:rPr>
                <w:rFonts w:ascii="Arial" w:hAnsi="Arial" w:cs="Arial"/>
                <w:bCs/>
                <w:snapToGrid w:val="0"/>
                <w:sz w:val="20"/>
                <w:szCs w:val="28"/>
              </w:rPr>
            </w:pPr>
          </w:p>
        </w:tc>
      </w:tr>
      <w:tr w:rsidR="0052426E" w:rsidRPr="00544D5C" w14:paraId="72DB4F50" w14:textId="77777777" w:rsidTr="63ABF7D8">
        <w:trPr>
          <w:cantSplit/>
        </w:trPr>
        <w:tc>
          <w:tcPr>
            <w:tcW w:w="1728" w:type="dxa"/>
            <w:vMerge/>
          </w:tcPr>
          <w:p w14:paraId="09A144A1" w14:textId="77777777" w:rsidR="0052426E" w:rsidRDefault="0052426E" w:rsidP="00D36C3B">
            <w:pPr>
              <w:jc w:val="center"/>
              <w:rPr>
                <w:rFonts w:ascii="Arial" w:hAnsi="Arial" w:cs="Arial"/>
                <w:b/>
                <w:szCs w:val="24"/>
              </w:rPr>
            </w:pPr>
          </w:p>
        </w:tc>
        <w:tc>
          <w:tcPr>
            <w:tcW w:w="5737" w:type="dxa"/>
            <w:shd w:val="clear" w:color="auto" w:fill="auto"/>
            <w:vAlign w:val="center"/>
          </w:tcPr>
          <w:p w14:paraId="0AD2953B" w14:textId="032FD386" w:rsidR="0052426E" w:rsidRPr="005A1C15" w:rsidRDefault="00CD1D37" w:rsidP="47E4816A">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9 -12 Programs</w:t>
            </w:r>
          </w:p>
        </w:tc>
        <w:tc>
          <w:tcPr>
            <w:tcW w:w="1440" w:type="dxa"/>
            <w:shd w:val="clear" w:color="auto" w:fill="auto"/>
          </w:tcPr>
          <w:p w14:paraId="4BB3A983" w14:textId="77777777" w:rsidR="0052426E" w:rsidRPr="005A1C15" w:rsidRDefault="0052426E" w:rsidP="00397480">
            <w:pPr>
              <w:rPr>
                <w:rFonts w:ascii="Arial" w:hAnsi="Arial" w:cs="Arial"/>
                <w:bCs/>
                <w:snapToGrid w:val="0"/>
                <w:sz w:val="20"/>
                <w:szCs w:val="28"/>
              </w:rPr>
            </w:pPr>
          </w:p>
        </w:tc>
        <w:tc>
          <w:tcPr>
            <w:tcW w:w="1440" w:type="dxa"/>
            <w:shd w:val="clear" w:color="auto" w:fill="auto"/>
          </w:tcPr>
          <w:p w14:paraId="467ADF74" w14:textId="77777777" w:rsidR="0052426E" w:rsidRPr="005A1C15" w:rsidRDefault="0052426E" w:rsidP="00397480">
            <w:pPr>
              <w:rPr>
                <w:rFonts w:ascii="Arial" w:hAnsi="Arial" w:cs="Arial"/>
                <w:bCs/>
                <w:snapToGrid w:val="0"/>
                <w:sz w:val="20"/>
                <w:szCs w:val="28"/>
              </w:rPr>
            </w:pPr>
          </w:p>
        </w:tc>
      </w:tr>
      <w:tr w:rsidR="005A1C15" w:rsidRPr="00544D5C" w14:paraId="7544199D" w14:textId="77777777" w:rsidTr="63ABF7D8">
        <w:trPr>
          <w:cantSplit/>
        </w:trPr>
        <w:tc>
          <w:tcPr>
            <w:tcW w:w="1728" w:type="dxa"/>
            <w:vMerge/>
          </w:tcPr>
          <w:p w14:paraId="3E7BFA2B" w14:textId="1D3F528C" w:rsidR="005A1C15" w:rsidRDefault="005A1C15" w:rsidP="00D36C3B">
            <w:pPr>
              <w:jc w:val="center"/>
              <w:rPr>
                <w:rFonts w:ascii="Arial" w:hAnsi="Arial" w:cs="Arial"/>
                <w:b/>
                <w:szCs w:val="24"/>
              </w:rPr>
            </w:pPr>
          </w:p>
        </w:tc>
        <w:tc>
          <w:tcPr>
            <w:tcW w:w="5737" w:type="dxa"/>
            <w:shd w:val="clear" w:color="auto" w:fill="auto"/>
            <w:vAlign w:val="center"/>
          </w:tcPr>
          <w:p w14:paraId="35391598" w14:textId="4F9924AF" w:rsidR="005A1C15" w:rsidRPr="005A1C15" w:rsidRDefault="005A1C15" w:rsidP="00CD1D37">
            <w:pPr>
              <w:rPr>
                <w:rFonts w:ascii="Arial" w:hAnsi="Arial" w:cs="Arial"/>
                <w:bCs/>
                <w:snapToGrid w:val="0"/>
                <w:sz w:val="20"/>
                <w:szCs w:val="28"/>
              </w:rPr>
            </w:pPr>
            <w:r w:rsidRPr="005A1C15">
              <w:rPr>
                <w:rFonts w:ascii="Arial" w:hAnsi="Arial" w:cs="Arial"/>
                <w:bCs/>
                <w:snapToGrid w:val="0"/>
                <w:sz w:val="20"/>
                <w:szCs w:val="28"/>
              </w:rPr>
              <w:t xml:space="preserve">Fundable Programs </w:t>
            </w:r>
          </w:p>
        </w:tc>
        <w:tc>
          <w:tcPr>
            <w:tcW w:w="1440" w:type="dxa"/>
            <w:shd w:val="clear" w:color="auto" w:fill="auto"/>
          </w:tcPr>
          <w:p w14:paraId="69FE371E" w14:textId="77777777" w:rsidR="005A1C15" w:rsidRPr="005A1C15" w:rsidRDefault="005A1C15" w:rsidP="00397480">
            <w:pPr>
              <w:rPr>
                <w:rFonts w:ascii="Arial" w:hAnsi="Arial" w:cs="Arial"/>
                <w:bCs/>
                <w:snapToGrid w:val="0"/>
                <w:sz w:val="20"/>
                <w:szCs w:val="28"/>
              </w:rPr>
            </w:pPr>
          </w:p>
        </w:tc>
        <w:tc>
          <w:tcPr>
            <w:tcW w:w="1440" w:type="dxa"/>
            <w:shd w:val="clear" w:color="auto" w:fill="auto"/>
          </w:tcPr>
          <w:p w14:paraId="58955E00" w14:textId="77777777" w:rsidR="005A1C15" w:rsidRPr="005A1C15" w:rsidRDefault="005A1C15" w:rsidP="00397480">
            <w:pPr>
              <w:rPr>
                <w:rFonts w:ascii="Arial" w:hAnsi="Arial" w:cs="Arial"/>
                <w:bCs/>
                <w:snapToGrid w:val="0"/>
                <w:sz w:val="20"/>
                <w:szCs w:val="28"/>
              </w:rPr>
            </w:pPr>
          </w:p>
        </w:tc>
      </w:tr>
      <w:tr w:rsidR="00CD1D37" w:rsidRPr="00544D5C" w14:paraId="63B27BCB" w14:textId="77777777" w:rsidTr="63ABF7D8">
        <w:trPr>
          <w:cantSplit/>
        </w:trPr>
        <w:tc>
          <w:tcPr>
            <w:tcW w:w="1728" w:type="dxa"/>
            <w:vMerge/>
          </w:tcPr>
          <w:p w14:paraId="33C930A5" w14:textId="77777777" w:rsidR="00CD1D37" w:rsidRDefault="00CD1D37" w:rsidP="00D36C3B">
            <w:pPr>
              <w:jc w:val="center"/>
              <w:rPr>
                <w:rFonts w:ascii="Arial" w:hAnsi="Arial" w:cs="Arial"/>
                <w:b/>
                <w:szCs w:val="24"/>
              </w:rPr>
            </w:pPr>
          </w:p>
        </w:tc>
        <w:tc>
          <w:tcPr>
            <w:tcW w:w="5737" w:type="dxa"/>
            <w:shd w:val="clear" w:color="auto" w:fill="auto"/>
            <w:vAlign w:val="center"/>
          </w:tcPr>
          <w:p w14:paraId="485BEB21" w14:textId="68AD63A3" w:rsidR="00CD1D37" w:rsidRDefault="00CD1D37" w:rsidP="00CD1D37">
            <w:pPr>
              <w:rPr>
                <w:rFonts w:ascii="Arial" w:hAnsi="Arial" w:cs="Arial"/>
                <w:bCs/>
                <w:snapToGrid w:val="0"/>
                <w:sz w:val="20"/>
                <w:szCs w:val="28"/>
              </w:rPr>
            </w:pPr>
            <w:r w:rsidRPr="005A1C15">
              <w:rPr>
                <w:rFonts w:ascii="Arial" w:hAnsi="Arial" w:cs="Arial"/>
                <w:bCs/>
                <w:snapToGrid w:val="0"/>
                <w:sz w:val="20"/>
                <w:szCs w:val="28"/>
              </w:rPr>
              <w:t xml:space="preserve">Programs of Study </w:t>
            </w:r>
          </w:p>
        </w:tc>
        <w:tc>
          <w:tcPr>
            <w:tcW w:w="1440" w:type="dxa"/>
            <w:shd w:val="clear" w:color="auto" w:fill="auto"/>
          </w:tcPr>
          <w:p w14:paraId="09582BE1" w14:textId="77777777" w:rsidR="00CD1D37" w:rsidRPr="005A1C15" w:rsidRDefault="00CD1D37" w:rsidP="00397480">
            <w:pPr>
              <w:rPr>
                <w:rFonts w:ascii="Arial" w:hAnsi="Arial" w:cs="Arial"/>
                <w:bCs/>
                <w:snapToGrid w:val="0"/>
                <w:sz w:val="20"/>
                <w:szCs w:val="28"/>
              </w:rPr>
            </w:pPr>
          </w:p>
        </w:tc>
        <w:tc>
          <w:tcPr>
            <w:tcW w:w="1440" w:type="dxa"/>
            <w:shd w:val="clear" w:color="auto" w:fill="auto"/>
          </w:tcPr>
          <w:p w14:paraId="169816E1" w14:textId="77777777" w:rsidR="00CD1D37" w:rsidRPr="005A1C15" w:rsidRDefault="00CD1D37" w:rsidP="00397480">
            <w:pPr>
              <w:rPr>
                <w:rFonts w:ascii="Arial" w:hAnsi="Arial" w:cs="Arial"/>
                <w:bCs/>
                <w:snapToGrid w:val="0"/>
                <w:sz w:val="20"/>
                <w:szCs w:val="28"/>
              </w:rPr>
            </w:pPr>
          </w:p>
        </w:tc>
      </w:tr>
      <w:tr w:rsidR="005A1C15" w:rsidRPr="00544D5C" w14:paraId="0E274694" w14:textId="77777777" w:rsidTr="63ABF7D8">
        <w:trPr>
          <w:cantSplit/>
        </w:trPr>
        <w:tc>
          <w:tcPr>
            <w:tcW w:w="1728" w:type="dxa"/>
            <w:vMerge/>
          </w:tcPr>
          <w:p w14:paraId="7DBA75BA" w14:textId="77777777" w:rsidR="005A1C15" w:rsidRDefault="005A1C15" w:rsidP="00D36C3B">
            <w:pPr>
              <w:jc w:val="center"/>
              <w:rPr>
                <w:rFonts w:ascii="Arial" w:hAnsi="Arial" w:cs="Arial"/>
                <w:b/>
                <w:szCs w:val="24"/>
              </w:rPr>
            </w:pPr>
          </w:p>
        </w:tc>
        <w:tc>
          <w:tcPr>
            <w:tcW w:w="5737" w:type="dxa"/>
            <w:shd w:val="clear" w:color="auto" w:fill="auto"/>
            <w:vAlign w:val="center"/>
          </w:tcPr>
          <w:p w14:paraId="754359E0" w14:textId="61461CFD" w:rsidR="005A1C15" w:rsidRPr="005A1C15" w:rsidRDefault="005A1C15" w:rsidP="47E4816A">
            <w:pPr>
              <w:rPr>
                <w:rFonts w:ascii="Arial" w:hAnsi="Arial" w:cs="Arial"/>
                <w:bCs/>
                <w:snapToGrid w:val="0"/>
                <w:sz w:val="20"/>
                <w:szCs w:val="28"/>
              </w:rPr>
            </w:pPr>
            <w:r>
              <w:rPr>
                <w:rFonts w:ascii="Arial" w:hAnsi="Arial" w:cs="Arial"/>
                <w:bCs/>
                <w:snapToGrid w:val="0"/>
                <w:sz w:val="20"/>
                <w:szCs w:val="28"/>
              </w:rPr>
              <w:t>DOE 101 Budget Narrative Form</w:t>
            </w:r>
            <w:r w:rsidR="00CD1D37">
              <w:rPr>
                <w:rFonts w:ascii="Arial" w:hAnsi="Arial" w:cs="Arial"/>
                <w:bCs/>
                <w:snapToGrid w:val="0"/>
                <w:sz w:val="20"/>
                <w:szCs w:val="28"/>
              </w:rPr>
              <w:t xml:space="preserve"> (with instructions)</w:t>
            </w:r>
          </w:p>
        </w:tc>
        <w:tc>
          <w:tcPr>
            <w:tcW w:w="1440" w:type="dxa"/>
            <w:shd w:val="clear" w:color="auto" w:fill="auto"/>
          </w:tcPr>
          <w:p w14:paraId="33DBE993" w14:textId="77777777" w:rsidR="005A1C15" w:rsidRPr="005A1C15" w:rsidRDefault="005A1C15" w:rsidP="00397480">
            <w:pPr>
              <w:rPr>
                <w:rFonts w:ascii="Arial" w:hAnsi="Arial" w:cs="Arial"/>
                <w:bCs/>
                <w:snapToGrid w:val="0"/>
                <w:sz w:val="20"/>
                <w:szCs w:val="28"/>
              </w:rPr>
            </w:pPr>
          </w:p>
        </w:tc>
        <w:tc>
          <w:tcPr>
            <w:tcW w:w="1440" w:type="dxa"/>
            <w:shd w:val="clear" w:color="auto" w:fill="auto"/>
          </w:tcPr>
          <w:p w14:paraId="169C8858" w14:textId="77777777" w:rsidR="005A1C15" w:rsidRPr="005A1C15" w:rsidRDefault="005A1C15" w:rsidP="00397480">
            <w:pPr>
              <w:rPr>
                <w:rFonts w:ascii="Arial" w:hAnsi="Arial" w:cs="Arial"/>
                <w:bCs/>
                <w:snapToGrid w:val="0"/>
                <w:sz w:val="20"/>
                <w:szCs w:val="28"/>
              </w:rPr>
            </w:pPr>
          </w:p>
        </w:tc>
      </w:tr>
      <w:tr w:rsidR="005A1C15" w:rsidRPr="00544D5C" w14:paraId="2AAC6880" w14:textId="77777777" w:rsidTr="63ABF7D8">
        <w:trPr>
          <w:cantSplit/>
        </w:trPr>
        <w:tc>
          <w:tcPr>
            <w:tcW w:w="1728" w:type="dxa"/>
            <w:vMerge/>
          </w:tcPr>
          <w:p w14:paraId="13CB4E7F" w14:textId="77777777" w:rsidR="005A1C15" w:rsidRDefault="005A1C15" w:rsidP="00D36C3B">
            <w:pPr>
              <w:jc w:val="center"/>
              <w:rPr>
                <w:rFonts w:ascii="Arial" w:hAnsi="Arial" w:cs="Arial"/>
                <w:b/>
                <w:szCs w:val="24"/>
              </w:rPr>
            </w:pPr>
          </w:p>
        </w:tc>
        <w:tc>
          <w:tcPr>
            <w:tcW w:w="5737" w:type="dxa"/>
            <w:shd w:val="clear" w:color="auto" w:fill="auto"/>
            <w:vAlign w:val="center"/>
          </w:tcPr>
          <w:p w14:paraId="798F107C" w14:textId="105C6883" w:rsidR="005A1C15" w:rsidRPr="005A1C15" w:rsidRDefault="005A1C15" w:rsidP="47E4816A">
            <w:pPr>
              <w:rPr>
                <w:rFonts w:ascii="Arial" w:hAnsi="Arial" w:cs="Arial"/>
                <w:bCs/>
                <w:snapToGrid w:val="0"/>
                <w:sz w:val="20"/>
                <w:szCs w:val="28"/>
              </w:rPr>
            </w:pPr>
            <w:r>
              <w:rPr>
                <w:rFonts w:ascii="Arial" w:hAnsi="Arial" w:cs="Arial"/>
                <w:bCs/>
                <w:snapToGrid w:val="0"/>
                <w:sz w:val="20"/>
                <w:szCs w:val="28"/>
              </w:rPr>
              <w:t>Projected Equipment Purchases Form</w:t>
            </w:r>
            <w:r w:rsidR="00CD1D37">
              <w:rPr>
                <w:rFonts w:ascii="Arial" w:hAnsi="Arial" w:cs="Arial"/>
                <w:bCs/>
                <w:snapToGrid w:val="0"/>
                <w:sz w:val="20"/>
                <w:szCs w:val="28"/>
              </w:rPr>
              <w:t xml:space="preserve"> (with instructions)</w:t>
            </w:r>
          </w:p>
        </w:tc>
        <w:tc>
          <w:tcPr>
            <w:tcW w:w="1440" w:type="dxa"/>
            <w:shd w:val="clear" w:color="auto" w:fill="auto"/>
          </w:tcPr>
          <w:p w14:paraId="007867A7" w14:textId="77777777" w:rsidR="005A1C15" w:rsidRPr="005A1C15" w:rsidRDefault="005A1C15" w:rsidP="00397480">
            <w:pPr>
              <w:rPr>
                <w:rFonts w:ascii="Arial" w:hAnsi="Arial" w:cs="Arial"/>
                <w:bCs/>
                <w:snapToGrid w:val="0"/>
                <w:sz w:val="20"/>
                <w:szCs w:val="28"/>
              </w:rPr>
            </w:pPr>
          </w:p>
        </w:tc>
        <w:tc>
          <w:tcPr>
            <w:tcW w:w="1440" w:type="dxa"/>
            <w:shd w:val="clear" w:color="auto" w:fill="auto"/>
          </w:tcPr>
          <w:p w14:paraId="262D15DC" w14:textId="77777777" w:rsidR="005A1C15" w:rsidRPr="005A1C15" w:rsidRDefault="005A1C15" w:rsidP="00397480">
            <w:pPr>
              <w:rPr>
                <w:rFonts w:ascii="Arial" w:hAnsi="Arial" w:cs="Arial"/>
                <w:bCs/>
                <w:snapToGrid w:val="0"/>
                <w:sz w:val="20"/>
                <w:szCs w:val="28"/>
              </w:rPr>
            </w:pPr>
          </w:p>
        </w:tc>
      </w:tr>
      <w:tr w:rsidR="005A1C15" w:rsidRPr="00544D5C" w14:paraId="4316F310" w14:textId="77777777" w:rsidTr="63ABF7D8">
        <w:trPr>
          <w:cantSplit/>
        </w:trPr>
        <w:tc>
          <w:tcPr>
            <w:tcW w:w="1728" w:type="dxa"/>
            <w:vMerge/>
          </w:tcPr>
          <w:p w14:paraId="7DAA34E4" w14:textId="4D7FB824" w:rsidR="005A1C15" w:rsidRPr="00544D5C" w:rsidRDefault="005A1C15" w:rsidP="00D36C3B">
            <w:pPr>
              <w:jc w:val="center"/>
              <w:rPr>
                <w:rFonts w:ascii="Arial" w:hAnsi="Arial" w:cs="Arial"/>
                <w:b/>
                <w:szCs w:val="24"/>
              </w:rPr>
            </w:pPr>
          </w:p>
        </w:tc>
        <w:tc>
          <w:tcPr>
            <w:tcW w:w="5737" w:type="dxa"/>
            <w:shd w:val="clear" w:color="auto" w:fill="auto"/>
            <w:vAlign w:val="center"/>
          </w:tcPr>
          <w:p w14:paraId="05BC00F3" w14:textId="5450D0B6" w:rsidR="005A1C15" w:rsidRPr="00544D5C" w:rsidRDefault="005A1C15" w:rsidP="47E4816A">
            <w:pPr>
              <w:rPr>
                <w:rFonts w:ascii="Arial" w:hAnsi="Arial" w:cs="Arial"/>
                <w:color w:val="000000"/>
              </w:rPr>
            </w:pPr>
          </w:p>
        </w:tc>
        <w:tc>
          <w:tcPr>
            <w:tcW w:w="1440" w:type="dxa"/>
            <w:shd w:val="clear" w:color="auto" w:fill="auto"/>
          </w:tcPr>
          <w:p w14:paraId="187D0FF8" w14:textId="77777777" w:rsidR="005A1C15" w:rsidRPr="00544D5C" w:rsidRDefault="005A1C15" w:rsidP="00397480">
            <w:pPr>
              <w:rPr>
                <w:rFonts w:ascii="Arial" w:hAnsi="Arial" w:cs="Arial"/>
                <w:b/>
                <w:szCs w:val="24"/>
              </w:rPr>
            </w:pPr>
          </w:p>
        </w:tc>
        <w:tc>
          <w:tcPr>
            <w:tcW w:w="1440" w:type="dxa"/>
            <w:shd w:val="clear" w:color="auto" w:fill="auto"/>
          </w:tcPr>
          <w:p w14:paraId="10DA5E96" w14:textId="77777777" w:rsidR="005A1C15" w:rsidRPr="00544D5C" w:rsidRDefault="005A1C15" w:rsidP="00397480">
            <w:pPr>
              <w:rPr>
                <w:rFonts w:ascii="Arial" w:hAnsi="Arial" w:cs="Arial"/>
                <w:b/>
                <w:szCs w:val="24"/>
              </w:rPr>
            </w:pPr>
          </w:p>
        </w:tc>
      </w:tr>
      <w:tr w:rsidR="005A1C15" w:rsidRPr="001A0CD7" w14:paraId="37F09371" w14:textId="77777777" w:rsidTr="63ABF7D8">
        <w:trPr>
          <w:cantSplit/>
        </w:trPr>
        <w:tc>
          <w:tcPr>
            <w:tcW w:w="1728" w:type="dxa"/>
            <w:vMerge/>
          </w:tcPr>
          <w:p w14:paraId="6277745E" w14:textId="159B7694" w:rsidR="005A1C15" w:rsidRPr="00544D5C" w:rsidRDefault="005A1C15" w:rsidP="00397480">
            <w:pPr>
              <w:jc w:val="center"/>
              <w:rPr>
                <w:rFonts w:ascii="Arial" w:hAnsi="Arial" w:cs="Arial"/>
                <w:b/>
                <w:szCs w:val="24"/>
              </w:rPr>
            </w:pPr>
          </w:p>
        </w:tc>
        <w:tc>
          <w:tcPr>
            <w:tcW w:w="5737" w:type="dxa"/>
            <w:shd w:val="clear" w:color="auto" w:fill="F2F2F2" w:themeFill="background1" w:themeFillShade="F2"/>
            <w:vAlign w:val="center"/>
          </w:tcPr>
          <w:p w14:paraId="1BB825E6" w14:textId="3B63C23D" w:rsidR="005A1C15" w:rsidRPr="00121ECC" w:rsidRDefault="005A1C15" w:rsidP="47E4816A">
            <w:pPr>
              <w:rPr>
                <w:rFonts w:ascii="Arial" w:hAnsi="Arial" w:cs="Arial"/>
                <w:color w:val="000000"/>
              </w:rPr>
            </w:pPr>
          </w:p>
        </w:tc>
        <w:tc>
          <w:tcPr>
            <w:tcW w:w="1440" w:type="dxa"/>
            <w:shd w:val="clear" w:color="auto" w:fill="F2F2F2" w:themeFill="background1" w:themeFillShade="F2"/>
          </w:tcPr>
          <w:p w14:paraId="0292A3AD" w14:textId="77777777" w:rsidR="005A1C15" w:rsidRPr="00121ECC" w:rsidRDefault="005A1C15" w:rsidP="00397480">
            <w:pPr>
              <w:rPr>
                <w:rFonts w:ascii="Arial" w:hAnsi="Arial" w:cs="Arial"/>
                <w:b/>
                <w:szCs w:val="24"/>
              </w:rPr>
            </w:pPr>
          </w:p>
        </w:tc>
        <w:tc>
          <w:tcPr>
            <w:tcW w:w="1440" w:type="dxa"/>
            <w:shd w:val="clear" w:color="auto" w:fill="F2F2F2" w:themeFill="background1" w:themeFillShade="F2"/>
          </w:tcPr>
          <w:p w14:paraId="4E9DE363" w14:textId="77777777" w:rsidR="005A1C15" w:rsidRPr="00121ECC" w:rsidRDefault="005A1C15" w:rsidP="00397480">
            <w:pPr>
              <w:rPr>
                <w:rFonts w:ascii="Arial" w:hAnsi="Arial" w:cs="Arial"/>
                <w:b/>
                <w:szCs w:val="24"/>
              </w:rPr>
            </w:pPr>
          </w:p>
        </w:tc>
      </w:tr>
    </w:tbl>
    <w:p w14:paraId="2355312A" w14:textId="77777777" w:rsidR="00121ECC" w:rsidRDefault="00121ECC" w:rsidP="00D747E9">
      <w:pPr>
        <w:pStyle w:val="Header"/>
        <w:tabs>
          <w:tab w:val="left" w:pos="1440"/>
          <w:tab w:val="left" w:pos="2070"/>
        </w:tabs>
        <w:spacing w:before="60" w:after="60"/>
        <w:rPr>
          <w:rFonts w:ascii="Arial" w:hAnsi="Arial" w:cs="Arial"/>
          <w:sz w:val="16"/>
          <w:szCs w:val="16"/>
        </w:rPr>
      </w:pPr>
    </w:p>
    <w:sectPr w:rsidR="00121ECC" w:rsidSect="0095586C">
      <w:headerReference w:type="default" r:id="rId67"/>
      <w:footerReference w:type="default" r:id="rId68"/>
      <w:pgSz w:w="12240" w:h="15840" w:code="1"/>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C26AB4" w16cex:dateUtc="2021-04-14T18:38:43.763Z"/>
  <w16cex:commentExtensible w16cex:durableId="63F2C849" w16cex:dateUtc="2021-04-14T18:45:14.118Z"/>
  <w16cex:commentExtensible w16cex:durableId="0D26BBF4" w16cex:dateUtc="2021-04-14T19:05:05.605Z"/>
</w16cex:commentsExtensible>
</file>

<file path=word/commentsIds.xml><?xml version="1.0" encoding="utf-8"?>
<w16cid:commentsIds xmlns:mc="http://schemas.openxmlformats.org/markup-compatibility/2006" xmlns:w16cid="http://schemas.microsoft.com/office/word/2016/wordml/cid" mc:Ignorable="w16cid">
  <w16cid:commentId w16cid:paraId="3553AFFB" w16cid:durableId="2DC26AB4"/>
  <w16cid:commentId w16cid:paraId="3DD7B346" w16cid:durableId="63F2C849"/>
  <w16cid:commentId w16cid:paraId="400ADE0B" w16cid:durableId="0D26B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59BC" w14:textId="77777777" w:rsidR="00C96DEE" w:rsidRDefault="00C96DEE">
      <w:r>
        <w:separator/>
      </w:r>
    </w:p>
  </w:endnote>
  <w:endnote w:type="continuationSeparator" w:id="0">
    <w:p w14:paraId="7BDB62B0" w14:textId="77777777" w:rsidR="00C96DEE" w:rsidRDefault="00C96DEE">
      <w:r>
        <w:continuationSeparator/>
      </w:r>
    </w:p>
  </w:endnote>
  <w:endnote w:type="continuationNotice" w:id="1">
    <w:p w14:paraId="270BB3E0" w14:textId="77777777" w:rsidR="00C96DEE" w:rsidRDefault="00C9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5C58" w14:textId="3AF2528D" w:rsidR="00436520" w:rsidRPr="000A1EF0" w:rsidRDefault="00436520"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524912">
      <w:rPr>
        <w:rStyle w:val="PageNumber"/>
        <w:rFonts w:ascii="Arial" w:hAnsi="Arial" w:cs="Arial"/>
        <w:noProof/>
      </w:rPr>
      <w:t>1</w:t>
    </w:r>
    <w:r w:rsidRPr="000A1EF0">
      <w:rPr>
        <w:rStyle w:val="PageNumber"/>
        <w:rFonts w:ascii="Arial" w:hAnsi="Arial" w:cs="Arial"/>
      </w:rPr>
      <w:fldChar w:fldCharType="end"/>
    </w:r>
  </w:p>
  <w:p w14:paraId="4FDD4EFF" w14:textId="16064AA4" w:rsidR="00436520" w:rsidRPr="000A1EF0" w:rsidRDefault="00436520"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782C5ADC" w14:textId="77777777" w:rsidR="00436520" w:rsidRPr="00AB0488" w:rsidRDefault="00436520"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A996" w14:textId="7E955BF6" w:rsidR="00436520" w:rsidRDefault="0043652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8195D">
      <w:rPr>
        <w:noProof/>
      </w:rPr>
      <w:t>36</w:t>
    </w:r>
    <w:r>
      <w:rPr>
        <w:noProof/>
        <w:color w:val="2B579A"/>
        <w:shd w:val="clear" w:color="auto" w:fill="E6E6E6"/>
      </w:rPr>
      <w:fldChar w:fldCharType="end"/>
    </w:r>
  </w:p>
  <w:p w14:paraId="061CD6BF" w14:textId="77777777" w:rsidR="00436520" w:rsidRDefault="00436520"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EF9F" w14:textId="6D2053AA" w:rsidR="00436520" w:rsidRPr="000A1EF0" w:rsidRDefault="00436520"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38195D">
      <w:rPr>
        <w:rStyle w:val="PageNumber"/>
        <w:rFonts w:ascii="Arial" w:hAnsi="Arial" w:cs="Arial"/>
        <w:noProof/>
      </w:rPr>
      <w:t>43</w:t>
    </w:r>
    <w:r w:rsidRPr="000A1EF0">
      <w:rPr>
        <w:rStyle w:val="PageNumber"/>
        <w:rFonts w:ascii="Arial" w:hAnsi="Arial" w:cs="Arial"/>
      </w:rPr>
      <w:fldChar w:fldCharType="end"/>
    </w:r>
  </w:p>
  <w:p w14:paraId="120F9CC7" w14:textId="77777777" w:rsidR="00436520" w:rsidRDefault="004365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9339" w14:textId="77777777" w:rsidR="00C96DEE" w:rsidRDefault="00C96DEE">
      <w:r>
        <w:separator/>
      </w:r>
    </w:p>
  </w:footnote>
  <w:footnote w:type="continuationSeparator" w:id="0">
    <w:p w14:paraId="48A042E2" w14:textId="77777777" w:rsidR="00C96DEE" w:rsidRDefault="00C96DEE">
      <w:r>
        <w:continuationSeparator/>
      </w:r>
    </w:p>
  </w:footnote>
  <w:footnote w:type="continuationNotice" w:id="1">
    <w:p w14:paraId="7EAD7E8C" w14:textId="77777777" w:rsidR="00C96DEE" w:rsidRDefault="00C96D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F7B0" w14:textId="77777777" w:rsidR="00436520" w:rsidRDefault="00436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1200" w14:textId="77777777" w:rsidR="00436520" w:rsidRPr="00D55F0C" w:rsidRDefault="00436520"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9BA2" w14:textId="77777777" w:rsidR="00436520" w:rsidRDefault="004365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2C86" w14:textId="77777777" w:rsidR="00436520" w:rsidRPr="003449D7" w:rsidRDefault="00436520"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4" w15:restartNumberingAfterBreak="0">
    <w:nsid w:val="1CE109DF"/>
    <w:multiLevelType w:val="hybridMultilevel"/>
    <w:tmpl w:val="D39CC4F4"/>
    <w:lvl w:ilvl="0" w:tplc="59C659CA">
      <w:start w:val="1"/>
      <w:numFmt w:val="decimal"/>
      <w:lvlText w:val="%1."/>
      <w:lvlJc w:val="left"/>
      <w:pPr>
        <w:ind w:left="720" w:hanging="360"/>
      </w:pPr>
    </w:lvl>
    <w:lvl w:ilvl="1" w:tplc="0FB04B3C">
      <w:start w:val="1"/>
      <w:numFmt w:val="lowerLetter"/>
      <w:lvlText w:val="%2."/>
      <w:lvlJc w:val="left"/>
      <w:pPr>
        <w:ind w:left="1440" w:hanging="360"/>
      </w:pPr>
    </w:lvl>
    <w:lvl w:ilvl="2" w:tplc="9EC0932E">
      <w:start w:val="1"/>
      <w:numFmt w:val="lowerRoman"/>
      <w:lvlText w:val="%3."/>
      <w:lvlJc w:val="right"/>
      <w:pPr>
        <w:ind w:left="2160" w:hanging="180"/>
      </w:pPr>
    </w:lvl>
    <w:lvl w:ilvl="3" w:tplc="CDDE4790">
      <w:start w:val="1"/>
      <w:numFmt w:val="decimal"/>
      <w:lvlText w:val="%4."/>
      <w:lvlJc w:val="left"/>
      <w:pPr>
        <w:ind w:left="2880" w:hanging="360"/>
      </w:pPr>
    </w:lvl>
    <w:lvl w:ilvl="4" w:tplc="B518F358">
      <w:start w:val="1"/>
      <w:numFmt w:val="lowerLetter"/>
      <w:lvlText w:val="%5."/>
      <w:lvlJc w:val="left"/>
      <w:pPr>
        <w:ind w:left="3600" w:hanging="360"/>
      </w:pPr>
    </w:lvl>
    <w:lvl w:ilvl="5" w:tplc="1D4E8348">
      <w:start w:val="1"/>
      <w:numFmt w:val="lowerRoman"/>
      <w:lvlText w:val="%6."/>
      <w:lvlJc w:val="right"/>
      <w:pPr>
        <w:ind w:left="4320" w:hanging="180"/>
      </w:pPr>
    </w:lvl>
    <w:lvl w:ilvl="6" w:tplc="F886E11A">
      <w:start w:val="1"/>
      <w:numFmt w:val="decimal"/>
      <w:lvlText w:val="%7."/>
      <w:lvlJc w:val="left"/>
      <w:pPr>
        <w:ind w:left="5040" w:hanging="360"/>
      </w:pPr>
    </w:lvl>
    <w:lvl w:ilvl="7" w:tplc="259C1BD2">
      <w:start w:val="1"/>
      <w:numFmt w:val="lowerLetter"/>
      <w:lvlText w:val="%8."/>
      <w:lvlJc w:val="left"/>
      <w:pPr>
        <w:ind w:left="5760" w:hanging="360"/>
      </w:pPr>
    </w:lvl>
    <w:lvl w:ilvl="8" w:tplc="9F7A89B0">
      <w:start w:val="1"/>
      <w:numFmt w:val="lowerRoman"/>
      <w:lvlText w:val="%9."/>
      <w:lvlJc w:val="right"/>
      <w:pPr>
        <w:ind w:left="6480" w:hanging="180"/>
      </w:pPr>
    </w:lvl>
  </w:abstractNum>
  <w:abstractNum w:abstractNumId="15"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56AFE"/>
    <w:multiLevelType w:val="hybridMultilevel"/>
    <w:tmpl w:val="A56002E4"/>
    <w:lvl w:ilvl="0" w:tplc="2DF21C52">
      <w:start w:val="1"/>
      <w:numFmt w:val="decimal"/>
      <w:lvlText w:val="%1."/>
      <w:lvlJc w:val="left"/>
      <w:pPr>
        <w:ind w:left="720" w:hanging="360"/>
      </w:pPr>
    </w:lvl>
    <w:lvl w:ilvl="1" w:tplc="D37CE572">
      <w:start w:val="1"/>
      <w:numFmt w:val="lowerLetter"/>
      <w:lvlText w:val="%2."/>
      <w:lvlJc w:val="left"/>
      <w:pPr>
        <w:ind w:left="1440" w:hanging="360"/>
      </w:pPr>
    </w:lvl>
    <w:lvl w:ilvl="2" w:tplc="E506C6EA">
      <w:start w:val="1"/>
      <w:numFmt w:val="lowerRoman"/>
      <w:lvlText w:val="%3."/>
      <w:lvlJc w:val="right"/>
      <w:pPr>
        <w:ind w:left="2160" w:hanging="180"/>
      </w:pPr>
    </w:lvl>
    <w:lvl w:ilvl="3" w:tplc="B0CACFF6">
      <w:start w:val="1"/>
      <w:numFmt w:val="decimal"/>
      <w:lvlText w:val="%4."/>
      <w:lvlJc w:val="left"/>
      <w:pPr>
        <w:ind w:left="2880" w:hanging="360"/>
      </w:pPr>
    </w:lvl>
    <w:lvl w:ilvl="4" w:tplc="9C700CD8">
      <w:start w:val="1"/>
      <w:numFmt w:val="lowerLetter"/>
      <w:lvlText w:val="%5."/>
      <w:lvlJc w:val="left"/>
      <w:pPr>
        <w:ind w:left="3600" w:hanging="360"/>
      </w:pPr>
    </w:lvl>
    <w:lvl w:ilvl="5" w:tplc="07F0DE40">
      <w:start w:val="1"/>
      <w:numFmt w:val="lowerRoman"/>
      <w:lvlText w:val="%6."/>
      <w:lvlJc w:val="right"/>
      <w:pPr>
        <w:ind w:left="4320" w:hanging="180"/>
      </w:pPr>
    </w:lvl>
    <w:lvl w:ilvl="6" w:tplc="FDF649D6">
      <w:start w:val="1"/>
      <w:numFmt w:val="decimal"/>
      <w:lvlText w:val="%7."/>
      <w:lvlJc w:val="left"/>
      <w:pPr>
        <w:ind w:left="5040" w:hanging="360"/>
      </w:pPr>
    </w:lvl>
    <w:lvl w:ilvl="7" w:tplc="F4400690">
      <w:start w:val="1"/>
      <w:numFmt w:val="lowerLetter"/>
      <w:lvlText w:val="%8."/>
      <w:lvlJc w:val="left"/>
      <w:pPr>
        <w:ind w:left="5760" w:hanging="360"/>
      </w:pPr>
    </w:lvl>
    <w:lvl w:ilvl="8" w:tplc="255CA5A0">
      <w:start w:val="1"/>
      <w:numFmt w:val="lowerRoman"/>
      <w:lvlText w:val="%9."/>
      <w:lvlJc w:val="right"/>
      <w:pPr>
        <w:ind w:left="6480" w:hanging="180"/>
      </w:pPr>
    </w:lvl>
  </w:abstractNum>
  <w:abstractNum w:abstractNumId="17"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4"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25"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E555AC"/>
    <w:multiLevelType w:val="hybridMultilevel"/>
    <w:tmpl w:val="FD60F5A4"/>
    <w:lvl w:ilvl="0" w:tplc="2D2EC356">
      <w:start w:val="1"/>
      <w:numFmt w:val="decimal"/>
      <w:lvlText w:val="%1."/>
      <w:lvlJc w:val="left"/>
      <w:pPr>
        <w:ind w:left="720" w:hanging="360"/>
      </w:pPr>
    </w:lvl>
    <w:lvl w:ilvl="1" w:tplc="3B28F226">
      <w:start w:val="1"/>
      <w:numFmt w:val="lowerLetter"/>
      <w:lvlText w:val="%2."/>
      <w:lvlJc w:val="left"/>
      <w:pPr>
        <w:ind w:left="1440" w:hanging="360"/>
      </w:pPr>
    </w:lvl>
    <w:lvl w:ilvl="2" w:tplc="38BCF784">
      <w:start w:val="1"/>
      <w:numFmt w:val="lowerRoman"/>
      <w:lvlText w:val="%3."/>
      <w:lvlJc w:val="right"/>
      <w:pPr>
        <w:ind w:left="2160" w:hanging="180"/>
      </w:pPr>
    </w:lvl>
    <w:lvl w:ilvl="3" w:tplc="0A92F7DE">
      <w:start w:val="1"/>
      <w:numFmt w:val="decimal"/>
      <w:lvlText w:val="%4."/>
      <w:lvlJc w:val="left"/>
      <w:pPr>
        <w:ind w:left="2880" w:hanging="360"/>
      </w:pPr>
    </w:lvl>
    <w:lvl w:ilvl="4" w:tplc="98E06850">
      <w:start w:val="1"/>
      <w:numFmt w:val="lowerLetter"/>
      <w:lvlText w:val="%5."/>
      <w:lvlJc w:val="left"/>
      <w:pPr>
        <w:ind w:left="3600" w:hanging="360"/>
      </w:pPr>
    </w:lvl>
    <w:lvl w:ilvl="5" w:tplc="1DCEAD76">
      <w:start w:val="1"/>
      <w:numFmt w:val="lowerRoman"/>
      <w:lvlText w:val="%6."/>
      <w:lvlJc w:val="right"/>
      <w:pPr>
        <w:ind w:left="4320" w:hanging="180"/>
      </w:pPr>
    </w:lvl>
    <w:lvl w:ilvl="6" w:tplc="23A4CF26">
      <w:start w:val="1"/>
      <w:numFmt w:val="decimal"/>
      <w:lvlText w:val="%7."/>
      <w:lvlJc w:val="left"/>
      <w:pPr>
        <w:ind w:left="5040" w:hanging="360"/>
      </w:pPr>
    </w:lvl>
    <w:lvl w:ilvl="7" w:tplc="97260990">
      <w:start w:val="1"/>
      <w:numFmt w:val="lowerLetter"/>
      <w:lvlText w:val="%8."/>
      <w:lvlJc w:val="left"/>
      <w:pPr>
        <w:ind w:left="5760" w:hanging="360"/>
      </w:pPr>
    </w:lvl>
    <w:lvl w:ilvl="8" w:tplc="1A8819B4">
      <w:start w:val="1"/>
      <w:numFmt w:val="lowerRoman"/>
      <w:lvlText w:val="%9."/>
      <w:lvlJc w:val="right"/>
      <w:pPr>
        <w:ind w:left="6480" w:hanging="180"/>
      </w:pPr>
    </w:lvl>
  </w:abstractNum>
  <w:abstractNum w:abstractNumId="28"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C5A04"/>
    <w:multiLevelType w:val="hybridMultilevel"/>
    <w:tmpl w:val="29AC1078"/>
    <w:lvl w:ilvl="0" w:tplc="FFFFFFFF">
      <w:start w:val="1"/>
      <w:numFmt w:val="decimal"/>
      <w:lvlText w:val="%1."/>
      <w:lvlJc w:val="left"/>
      <w:pPr>
        <w:ind w:left="720" w:hanging="360"/>
      </w:p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0"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33"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34" w15:restartNumberingAfterBreak="0">
    <w:nsid w:val="4B857223"/>
    <w:multiLevelType w:val="hybridMultilevel"/>
    <w:tmpl w:val="00C04432"/>
    <w:lvl w:ilvl="0" w:tplc="9D601154">
      <w:start w:val="1"/>
      <w:numFmt w:val="decimal"/>
      <w:lvlText w:val="%1."/>
      <w:lvlJc w:val="left"/>
      <w:pPr>
        <w:ind w:left="720" w:hanging="360"/>
      </w:pPr>
    </w:lvl>
    <w:lvl w:ilvl="1" w:tplc="0ABAC09E">
      <w:start w:val="1"/>
      <w:numFmt w:val="lowerLetter"/>
      <w:lvlText w:val="%2."/>
      <w:lvlJc w:val="left"/>
      <w:pPr>
        <w:ind w:left="1440" w:hanging="360"/>
      </w:pPr>
    </w:lvl>
    <w:lvl w:ilvl="2" w:tplc="1EC4BA9C">
      <w:start w:val="1"/>
      <w:numFmt w:val="lowerRoman"/>
      <w:lvlText w:val="%3."/>
      <w:lvlJc w:val="right"/>
      <w:pPr>
        <w:ind w:left="2160" w:hanging="180"/>
      </w:pPr>
    </w:lvl>
    <w:lvl w:ilvl="3" w:tplc="8D3EE89E">
      <w:start w:val="1"/>
      <w:numFmt w:val="decimal"/>
      <w:lvlText w:val="%4."/>
      <w:lvlJc w:val="left"/>
      <w:pPr>
        <w:ind w:left="2880" w:hanging="360"/>
      </w:pPr>
    </w:lvl>
    <w:lvl w:ilvl="4" w:tplc="BBCACAC4">
      <w:start w:val="1"/>
      <w:numFmt w:val="lowerLetter"/>
      <w:lvlText w:val="%5."/>
      <w:lvlJc w:val="left"/>
      <w:pPr>
        <w:ind w:left="3600" w:hanging="360"/>
      </w:pPr>
    </w:lvl>
    <w:lvl w:ilvl="5" w:tplc="63D07F74">
      <w:start w:val="1"/>
      <w:numFmt w:val="lowerRoman"/>
      <w:lvlText w:val="%6."/>
      <w:lvlJc w:val="right"/>
      <w:pPr>
        <w:ind w:left="4320" w:hanging="180"/>
      </w:pPr>
    </w:lvl>
    <w:lvl w:ilvl="6" w:tplc="E2D81A5E">
      <w:start w:val="1"/>
      <w:numFmt w:val="decimal"/>
      <w:lvlText w:val="%7."/>
      <w:lvlJc w:val="left"/>
      <w:pPr>
        <w:ind w:left="5040" w:hanging="360"/>
      </w:pPr>
    </w:lvl>
    <w:lvl w:ilvl="7" w:tplc="0A665078">
      <w:start w:val="1"/>
      <w:numFmt w:val="lowerLetter"/>
      <w:lvlText w:val="%8."/>
      <w:lvlJc w:val="left"/>
      <w:pPr>
        <w:ind w:left="5760" w:hanging="360"/>
      </w:pPr>
    </w:lvl>
    <w:lvl w:ilvl="8" w:tplc="7CEE2838">
      <w:start w:val="1"/>
      <w:numFmt w:val="lowerRoman"/>
      <w:lvlText w:val="%9."/>
      <w:lvlJc w:val="right"/>
      <w:pPr>
        <w:ind w:left="6480" w:hanging="180"/>
      </w:pPr>
    </w:lvl>
  </w:abstractNum>
  <w:abstractNum w:abstractNumId="35" w15:restartNumberingAfterBreak="0">
    <w:nsid w:val="4D450C6B"/>
    <w:multiLevelType w:val="multilevel"/>
    <w:tmpl w:val="2A1E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7F4419"/>
    <w:multiLevelType w:val="hybridMultilevel"/>
    <w:tmpl w:val="61B0F64E"/>
    <w:lvl w:ilvl="0" w:tplc="CAB07A72">
      <w:start w:val="1"/>
      <w:numFmt w:val="decimal"/>
      <w:lvlText w:val="%1."/>
      <w:lvlJc w:val="left"/>
      <w:pPr>
        <w:ind w:left="720" w:hanging="360"/>
      </w:pPr>
    </w:lvl>
    <w:lvl w:ilvl="1" w:tplc="EE1E9CFA">
      <w:start w:val="1"/>
      <w:numFmt w:val="lowerLetter"/>
      <w:lvlText w:val="%2."/>
      <w:lvlJc w:val="left"/>
      <w:pPr>
        <w:ind w:left="1440" w:hanging="360"/>
      </w:pPr>
    </w:lvl>
    <w:lvl w:ilvl="2" w:tplc="D22438D8">
      <w:start w:val="1"/>
      <w:numFmt w:val="lowerRoman"/>
      <w:lvlText w:val="%3."/>
      <w:lvlJc w:val="right"/>
      <w:pPr>
        <w:ind w:left="2160" w:hanging="180"/>
      </w:pPr>
    </w:lvl>
    <w:lvl w:ilvl="3" w:tplc="0E206836">
      <w:start w:val="1"/>
      <w:numFmt w:val="decimal"/>
      <w:lvlText w:val="%4."/>
      <w:lvlJc w:val="left"/>
      <w:pPr>
        <w:ind w:left="2880" w:hanging="360"/>
      </w:pPr>
    </w:lvl>
    <w:lvl w:ilvl="4" w:tplc="47C4A5FA">
      <w:start w:val="1"/>
      <w:numFmt w:val="lowerLetter"/>
      <w:lvlText w:val="%5."/>
      <w:lvlJc w:val="left"/>
      <w:pPr>
        <w:ind w:left="3600" w:hanging="360"/>
      </w:pPr>
    </w:lvl>
    <w:lvl w:ilvl="5" w:tplc="EFF66A1E">
      <w:start w:val="1"/>
      <w:numFmt w:val="lowerRoman"/>
      <w:lvlText w:val="%6."/>
      <w:lvlJc w:val="right"/>
      <w:pPr>
        <w:ind w:left="4320" w:hanging="180"/>
      </w:pPr>
    </w:lvl>
    <w:lvl w:ilvl="6" w:tplc="5B66E81A">
      <w:start w:val="1"/>
      <w:numFmt w:val="decimal"/>
      <w:lvlText w:val="%7."/>
      <w:lvlJc w:val="left"/>
      <w:pPr>
        <w:ind w:left="5040" w:hanging="360"/>
      </w:pPr>
    </w:lvl>
    <w:lvl w:ilvl="7" w:tplc="BDDC1618">
      <w:start w:val="1"/>
      <w:numFmt w:val="lowerLetter"/>
      <w:lvlText w:val="%8."/>
      <w:lvlJc w:val="left"/>
      <w:pPr>
        <w:ind w:left="5760" w:hanging="360"/>
      </w:pPr>
    </w:lvl>
    <w:lvl w:ilvl="8" w:tplc="EE746628">
      <w:start w:val="1"/>
      <w:numFmt w:val="lowerRoman"/>
      <w:lvlText w:val="%9."/>
      <w:lvlJc w:val="right"/>
      <w:pPr>
        <w:ind w:left="6480" w:hanging="180"/>
      </w:pPr>
    </w:lvl>
  </w:abstractNum>
  <w:abstractNum w:abstractNumId="38"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131EE"/>
    <w:multiLevelType w:val="hybridMultilevel"/>
    <w:tmpl w:val="83C0CBAA"/>
    <w:lvl w:ilvl="0" w:tplc="F6606090">
      <w:start w:val="1"/>
      <w:numFmt w:val="decimal"/>
      <w:lvlText w:val="%1."/>
      <w:lvlJc w:val="left"/>
      <w:pPr>
        <w:ind w:left="720" w:hanging="360"/>
      </w:pPr>
    </w:lvl>
    <w:lvl w:ilvl="1" w:tplc="F6F6C320">
      <w:start w:val="1"/>
      <w:numFmt w:val="lowerLetter"/>
      <w:lvlText w:val="%2."/>
      <w:lvlJc w:val="left"/>
      <w:pPr>
        <w:ind w:left="1440" w:hanging="360"/>
      </w:pPr>
    </w:lvl>
    <w:lvl w:ilvl="2" w:tplc="236EB250">
      <w:start w:val="1"/>
      <w:numFmt w:val="lowerRoman"/>
      <w:lvlText w:val="%3."/>
      <w:lvlJc w:val="right"/>
      <w:pPr>
        <w:ind w:left="2160" w:hanging="180"/>
      </w:pPr>
    </w:lvl>
    <w:lvl w:ilvl="3" w:tplc="29B68E00">
      <w:start w:val="1"/>
      <w:numFmt w:val="decimal"/>
      <w:lvlText w:val="%4."/>
      <w:lvlJc w:val="left"/>
      <w:pPr>
        <w:ind w:left="2880" w:hanging="360"/>
      </w:pPr>
    </w:lvl>
    <w:lvl w:ilvl="4" w:tplc="1CE86110">
      <w:start w:val="1"/>
      <w:numFmt w:val="lowerLetter"/>
      <w:lvlText w:val="%5."/>
      <w:lvlJc w:val="left"/>
      <w:pPr>
        <w:ind w:left="3600" w:hanging="360"/>
      </w:pPr>
    </w:lvl>
    <w:lvl w:ilvl="5" w:tplc="1812BCBC">
      <w:start w:val="1"/>
      <w:numFmt w:val="lowerRoman"/>
      <w:lvlText w:val="%6."/>
      <w:lvlJc w:val="right"/>
      <w:pPr>
        <w:ind w:left="4320" w:hanging="180"/>
      </w:pPr>
    </w:lvl>
    <w:lvl w:ilvl="6" w:tplc="10F4C420">
      <w:start w:val="1"/>
      <w:numFmt w:val="decimal"/>
      <w:lvlText w:val="%7."/>
      <w:lvlJc w:val="left"/>
      <w:pPr>
        <w:ind w:left="5040" w:hanging="360"/>
      </w:pPr>
    </w:lvl>
    <w:lvl w:ilvl="7" w:tplc="8ECA58A4">
      <w:start w:val="1"/>
      <w:numFmt w:val="lowerLetter"/>
      <w:lvlText w:val="%8."/>
      <w:lvlJc w:val="left"/>
      <w:pPr>
        <w:ind w:left="5760" w:hanging="360"/>
      </w:pPr>
    </w:lvl>
    <w:lvl w:ilvl="8" w:tplc="E18E8024">
      <w:start w:val="1"/>
      <w:numFmt w:val="lowerRoman"/>
      <w:lvlText w:val="%9."/>
      <w:lvlJc w:val="right"/>
      <w:pPr>
        <w:ind w:left="6480" w:hanging="180"/>
      </w:pPr>
    </w:lvl>
  </w:abstractNum>
  <w:abstractNum w:abstractNumId="40"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1"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F7846F0"/>
    <w:multiLevelType w:val="hybridMultilevel"/>
    <w:tmpl w:val="2C5E751C"/>
    <w:lvl w:ilvl="0" w:tplc="3312B5A6">
      <w:start w:val="1"/>
      <w:numFmt w:val="decimal"/>
      <w:lvlText w:val="%1."/>
      <w:lvlJc w:val="left"/>
      <w:pPr>
        <w:ind w:left="720" w:hanging="360"/>
      </w:pPr>
    </w:lvl>
    <w:lvl w:ilvl="1" w:tplc="26E6A646">
      <w:start w:val="1"/>
      <w:numFmt w:val="lowerLetter"/>
      <w:lvlText w:val="%2."/>
      <w:lvlJc w:val="left"/>
      <w:pPr>
        <w:ind w:left="1440" w:hanging="360"/>
      </w:pPr>
    </w:lvl>
    <w:lvl w:ilvl="2" w:tplc="59E4D81E">
      <w:start w:val="1"/>
      <w:numFmt w:val="lowerRoman"/>
      <w:lvlText w:val="%3."/>
      <w:lvlJc w:val="right"/>
      <w:pPr>
        <w:ind w:left="2160" w:hanging="180"/>
      </w:pPr>
    </w:lvl>
    <w:lvl w:ilvl="3" w:tplc="805EFEA4">
      <w:start w:val="1"/>
      <w:numFmt w:val="decimal"/>
      <w:lvlText w:val="%4."/>
      <w:lvlJc w:val="left"/>
      <w:pPr>
        <w:ind w:left="2880" w:hanging="360"/>
      </w:pPr>
    </w:lvl>
    <w:lvl w:ilvl="4" w:tplc="79D0A7A2">
      <w:start w:val="1"/>
      <w:numFmt w:val="lowerLetter"/>
      <w:lvlText w:val="%5."/>
      <w:lvlJc w:val="left"/>
      <w:pPr>
        <w:ind w:left="3600" w:hanging="360"/>
      </w:pPr>
    </w:lvl>
    <w:lvl w:ilvl="5" w:tplc="896C86C2">
      <w:start w:val="1"/>
      <w:numFmt w:val="lowerRoman"/>
      <w:lvlText w:val="%6."/>
      <w:lvlJc w:val="right"/>
      <w:pPr>
        <w:ind w:left="4320" w:hanging="180"/>
      </w:pPr>
    </w:lvl>
    <w:lvl w:ilvl="6" w:tplc="27C4F86E">
      <w:start w:val="1"/>
      <w:numFmt w:val="decimal"/>
      <w:lvlText w:val="%7."/>
      <w:lvlJc w:val="left"/>
      <w:pPr>
        <w:ind w:left="5040" w:hanging="360"/>
      </w:pPr>
    </w:lvl>
    <w:lvl w:ilvl="7" w:tplc="58A87658">
      <w:start w:val="1"/>
      <w:numFmt w:val="lowerLetter"/>
      <w:lvlText w:val="%8."/>
      <w:lvlJc w:val="left"/>
      <w:pPr>
        <w:ind w:left="5760" w:hanging="360"/>
      </w:pPr>
    </w:lvl>
    <w:lvl w:ilvl="8" w:tplc="A4B64D5E">
      <w:start w:val="1"/>
      <w:numFmt w:val="lowerRoman"/>
      <w:lvlText w:val="%9."/>
      <w:lvlJc w:val="right"/>
      <w:pPr>
        <w:ind w:left="6480" w:hanging="180"/>
      </w:pPr>
    </w:lvl>
  </w:abstractNum>
  <w:abstractNum w:abstractNumId="44" w15:restartNumberingAfterBreak="0">
    <w:nsid w:val="6172195A"/>
    <w:multiLevelType w:val="hybridMultilevel"/>
    <w:tmpl w:val="A46AFD00"/>
    <w:lvl w:ilvl="0" w:tplc="9B083176">
      <w:start w:val="1"/>
      <w:numFmt w:val="decimal"/>
      <w:lvlText w:val="%1."/>
      <w:lvlJc w:val="left"/>
      <w:pPr>
        <w:ind w:left="720" w:hanging="360"/>
      </w:pPr>
      <w:rPr>
        <w:color w:val="000000" w:themeColor="text1"/>
      </w:rPr>
    </w:lvl>
    <w:lvl w:ilvl="1" w:tplc="3FD89AD4">
      <w:start w:val="1"/>
      <w:numFmt w:val="lowerLetter"/>
      <w:lvlText w:val="%2."/>
      <w:lvlJc w:val="left"/>
      <w:pPr>
        <w:ind w:left="1440" w:hanging="360"/>
      </w:pPr>
    </w:lvl>
    <w:lvl w:ilvl="2" w:tplc="2EDABB22">
      <w:start w:val="1"/>
      <w:numFmt w:val="lowerRoman"/>
      <w:lvlText w:val="%3."/>
      <w:lvlJc w:val="right"/>
      <w:pPr>
        <w:ind w:left="2160" w:hanging="180"/>
      </w:pPr>
    </w:lvl>
    <w:lvl w:ilvl="3" w:tplc="BC92B880">
      <w:start w:val="1"/>
      <w:numFmt w:val="decimal"/>
      <w:lvlText w:val="%4."/>
      <w:lvlJc w:val="left"/>
      <w:pPr>
        <w:ind w:left="2880" w:hanging="360"/>
      </w:pPr>
    </w:lvl>
    <w:lvl w:ilvl="4" w:tplc="94A8598C">
      <w:start w:val="1"/>
      <w:numFmt w:val="lowerLetter"/>
      <w:lvlText w:val="%5."/>
      <w:lvlJc w:val="left"/>
      <w:pPr>
        <w:ind w:left="3600" w:hanging="360"/>
      </w:pPr>
    </w:lvl>
    <w:lvl w:ilvl="5" w:tplc="B8A084E8">
      <w:start w:val="1"/>
      <w:numFmt w:val="lowerRoman"/>
      <w:lvlText w:val="%6."/>
      <w:lvlJc w:val="right"/>
      <w:pPr>
        <w:ind w:left="4320" w:hanging="180"/>
      </w:pPr>
    </w:lvl>
    <w:lvl w:ilvl="6" w:tplc="5636CE4C">
      <w:start w:val="1"/>
      <w:numFmt w:val="decimal"/>
      <w:lvlText w:val="%7."/>
      <w:lvlJc w:val="left"/>
      <w:pPr>
        <w:ind w:left="5040" w:hanging="360"/>
      </w:pPr>
    </w:lvl>
    <w:lvl w:ilvl="7" w:tplc="BD5E633E">
      <w:start w:val="1"/>
      <w:numFmt w:val="lowerLetter"/>
      <w:lvlText w:val="%8."/>
      <w:lvlJc w:val="left"/>
      <w:pPr>
        <w:ind w:left="5760" w:hanging="360"/>
      </w:pPr>
    </w:lvl>
    <w:lvl w:ilvl="8" w:tplc="BA5E3098">
      <w:start w:val="1"/>
      <w:numFmt w:val="lowerRoman"/>
      <w:lvlText w:val="%9."/>
      <w:lvlJc w:val="right"/>
      <w:pPr>
        <w:ind w:left="6480" w:hanging="180"/>
      </w:pPr>
    </w:lvl>
  </w:abstractNum>
  <w:abstractNum w:abstractNumId="45" w15:restartNumberingAfterBreak="0">
    <w:nsid w:val="635469A3"/>
    <w:multiLevelType w:val="hybridMultilevel"/>
    <w:tmpl w:val="BBF2A5BA"/>
    <w:lvl w:ilvl="0" w:tplc="74DEF8D4">
      <w:start w:val="1"/>
      <w:numFmt w:val="decimal"/>
      <w:lvlText w:val="%1."/>
      <w:lvlJc w:val="left"/>
      <w:pPr>
        <w:ind w:left="720" w:hanging="360"/>
      </w:pPr>
    </w:lvl>
    <w:lvl w:ilvl="1" w:tplc="9D02EE64">
      <w:start w:val="1"/>
      <w:numFmt w:val="lowerLetter"/>
      <w:lvlText w:val="%2."/>
      <w:lvlJc w:val="left"/>
      <w:pPr>
        <w:ind w:left="1440" w:hanging="360"/>
      </w:pPr>
    </w:lvl>
    <w:lvl w:ilvl="2" w:tplc="2B2461BA">
      <w:start w:val="1"/>
      <w:numFmt w:val="lowerRoman"/>
      <w:lvlText w:val="%3."/>
      <w:lvlJc w:val="right"/>
      <w:pPr>
        <w:ind w:left="2160" w:hanging="180"/>
      </w:pPr>
    </w:lvl>
    <w:lvl w:ilvl="3" w:tplc="89FE4EE4">
      <w:start w:val="1"/>
      <w:numFmt w:val="decimal"/>
      <w:lvlText w:val="%4."/>
      <w:lvlJc w:val="left"/>
      <w:pPr>
        <w:ind w:left="2880" w:hanging="360"/>
      </w:pPr>
    </w:lvl>
    <w:lvl w:ilvl="4" w:tplc="D9285984">
      <w:start w:val="1"/>
      <w:numFmt w:val="lowerLetter"/>
      <w:lvlText w:val="%5."/>
      <w:lvlJc w:val="left"/>
      <w:pPr>
        <w:ind w:left="3600" w:hanging="360"/>
      </w:pPr>
    </w:lvl>
    <w:lvl w:ilvl="5" w:tplc="A7D8AB3E">
      <w:start w:val="1"/>
      <w:numFmt w:val="lowerRoman"/>
      <w:lvlText w:val="%6."/>
      <w:lvlJc w:val="right"/>
      <w:pPr>
        <w:ind w:left="4320" w:hanging="180"/>
      </w:pPr>
    </w:lvl>
    <w:lvl w:ilvl="6" w:tplc="0FE64A72">
      <w:start w:val="1"/>
      <w:numFmt w:val="decimal"/>
      <w:lvlText w:val="%7."/>
      <w:lvlJc w:val="left"/>
      <w:pPr>
        <w:ind w:left="5040" w:hanging="360"/>
      </w:pPr>
    </w:lvl>
    <w:lvl w:ilvl="7" w:tplc="5EEC08A8">
      <w:start w:val="1"/>
      <w:numFmt w:val="lowerLetter"/>
      <w:lvlText w:val="%8."/>
      <w:lvlJc w:val="left"/>
      <w:pPr>
        <w:ind w:left="5760" w:hanging="360"/>
      </w:pPr>
    </w:lvl>
    <w:lvl w:ilvl="8" w:tplc="7CA40070">
      <w:start w:val="1"/>
      <w:numFmt w:val="lowerRoman"/>
      <w:lvlText w:val="%9."/>
      <w:lvlJc w:val="right"/>
      <w:pPr>
        <w:ind w:left="6480" w:hanging="180"/>
      </w:pPr>
    </w:lvl>
  </w:abstractNum>
  <w:abstractNum w:abstractNumId="46" w15:restartNumberingAfterBreak="0">
    <w:nsid w:val="65025C1C"/>
    <w:multiLevelType w:val="hybridMultilevel"/>
    <w:tmpl w:val="C6D2DE3E"/>
    <w:lvl w:ilvl="0" w:tplc="A3D245D2">
      <w:start w:val="1"/>
      <w:numFmt w:val="decimal"/>
      <w:lvlText w:val="%1."/>
      <w:lvlJc w:val="left"/>
      <w:pPr>
        <w:ind w:left="720" w:hanging="360"/>
      </w:pPr>
    </w:lvl>
    <w:lvl w:ilvl="1" w:tplc="DBB09956">
      <w:start w:val="1"/>
      <w:numFmt w:val="lowerLetter"/>
      <w:lvlText w:val="%2."/>
      <w:lvlJc w:val="left"/>
      <w:pPr>
        <w:ind w:left="1440" w:hanging="360"/>
      </w:pPr>
    </w:lvl>
    <w:lvl w:ilvl="2" w:tplc="268664FC">
      <w:start w:val="1"/>
      <w:numFmt w:val="lowerRoman"/>
      <w:lvlText w:val="%3."/>
      <w:lvlJc w:val="right"/>
      <w:pPr>
        <w:ind w:left="2160" w:hanging="180"/>
      </w:pPr>
    </w:lvl>
    <w:lvl w:ilvl="3" w:tplc="807A706C">
      <w:start w:val="1"/>
      <w:numFmt w:val="decimal"/>
      <w:lvlText w:val="%4."/>
      <w:lvlJc w:val="left"/>
      <w:pPr>
        <w:ind w:left="2880" w:hanging="360"/>
      </w:pPr>
    </w:lvl>
    <w:lvl w:ilvl="4" w:tplc="7324A786">
      <w:start w:val="1"/>
      <w:numFmt w:val="lowerLetter"/>
      <w:lvlText w:val="%5."/>
      <w:lvlJc w:val="left"/>
      <w:pPr>
        <w:ind w:left="3600" w:hanging="360"/>
      </w:pPr>
    </w:lvl>
    <w:lvl w:ilvl="5" w:tplc="57C2FE60">
      <w:start w:val="1"/>
      <w:numFmt w:val="lowerRoman"/>
      <w:lvlText w:val="%6."/>
      <w:lvlJc w:val="right"/>
      <w:pPr>
        <w:ind w:left="4320" w:hanging="180"/>
      </w:pPr>
    </w:lvl>
    <w:lvl w:ilvl="6" w:tplc="42EA8074">
      <w:start w:val="1"/>
      <w:numFmt w:val="decimal"/>
      <w:lvlText w:val="%7."/>
      <w:lvlJc w:val="left"/>
      <w:pPr>
        <w:ind w:left="5040" w:hanging="360"/>
      </w:pPr>
    </w:lvl>
    <w:lvl w:ilvl="7" w:tplc="656C5060">
      <w:start w:val="1"/>
      <w:numFmt w:val="lowerLetter"/>
      <w:lvlText w:val="%8."/>
      <w:lvlJc w:val="left"/>
      <w:pPr>
        <w:ind w:left="5760" w:hanging="360"/>
      </w:pPr>
    </w:lvl>
    <w:lvl w:ilvl="8" w:tplc="FB6614EA">
      <w:start w:val="1"/>
      <w:numFmt w:val="lowerRoman"/>
      <w:lvlText w:val="%9."/>
      <w:lvlJc w:val="right"/>
      <w:pPr>
        <w:ind w:left="6480" w:hanging="180"/>
      </w:pPr>
    </w:lvl>
  </w:abstractNum>
  <w:abstractNum w:abstractNumId="47" w15:restartNumberingAfterBreak="0">
    <w:nsid w:val="6C5847E1"/>
    <w:multiLevelType w:val="hybridMultilevel"/>
    <w:tmpl w:val="85D273BE"/>
    <w:lvl w:ilvl="0" w:tplc="D0F03052">
      <w:start w:val="1"/>
      <w:numFmt w:val="lowerLetter"/>
      <w:lvlText w:val="%1."/>
      <w:lvlJc w:val="left"/>
      <w:pPr>
        <w:tabs>
          <w:tab w:val="num" w:pos="720"/>
        </w:tabs>
        <w:ind w:left="720" w:hanging="360"/>
      </w:pPr>
    </w:lvl>
    <w:lvl w:ilvl="1" w:tplc="0658DB3C" w:tentative="1">
      <w:start w:val="1"/>
      <w:numFmt w:val="lowerLetter"/>
      <w:lvlText w:val="%2."/>
      <w:lvlJc w:val="left"/>
      <w:pPr>
        <w:tabs>
          <w:tab w:val="num" w:pos="1440"/>
        </w:tabs>
        <w:ind w:left="1440" w:hanging="360"/>
      </w:pPr>
    </w:lvl>
    <w:lvl w:ilvl="2" w:tplc="0FB88266" w:tentative="1">
      <w:start w:val="1"/>
      <w:numFmt w:val="lowerLetter"/>
      <w:lvlText w:val="%3."/>
      <w:lvlJc w:val="left"/>
      <w:pPr>
        <w:tabs>
          <w:tab w:val="num" w:pos="2160"/>
        </w:tabs>
        <w:ind w:left="2160" w:hanging="360"/>
      </w:pPr>
    </w:lvl>
    <w:lvl w:ilvl="3" w:tplc="EB78D9F8" w:tentative="1">
      <w:start w:val="1"/>
      <w:numFmt w:val="lowerLetter"/>
      <w:lvlText w:val="%4."/>
      <w:lvlJc w:val="left"/>
      <w:pPr>
        <w:tabs>
          <w:tab w:val="num" w:pos="2880"/>
        </w:tabs>
        <w:ind w:left="2880" w:hanging="360"/>
      </w:pPr>
    </w:lvl>
    <w:lvl w:ilvl="4" w:tplc="B60C6202" w:tentative="1">
      <w:start w:val="1"/>
      <w:numFmt w:val="lowerLetter"/>
      <w:lvlText w:val="%5."/>
      <w:lvlJc w:val="left"/>
      <w:pPr>
        <w:tabs>
          <w:tab w:val="num" w:pos="3600"/>
        </w:tabs>
        <w:ind w:left="3600" w:hanging="360"/>
      </w:pPr>
    </w:lvl>
    <w:lvl w:ilvl="5" w:tplc="6D362FE4" w:tentative="1">
      <w:start w:val="1"/>
      <w:numFmt w:val="lowerLetter"/>
      <w:lvlText w:val="%6."/>
      <w:lvlJc w:val="left"/>
      <w:pPr>
        <w:tabs>
          <w:tab w:val="num" w:pos="4320"/>
        </w:tabs>
        <w:ind w:left="4320" w:hanging="360"/>
      </w:pPr>
    </w:lvl>
    <w:lvl w:ilvl="6" w:tplc="C67872D8" w:tentative="1">
      <w:start w:val="1"/>
      <w:numFmt w:val="lowerLetter"/>
      <w:lvlText w:val="%7."/>
      <w:lvlJc w:val="left"/>
      <w:pPr>
        <w:tabs>
          <w:tab w:val="num" w:pos="5040"/>
        </w:tabs>
        <w:ind w:left="5040" w:hanging="360"/>
      </w:pPr>
    </w:lvl>
    <w:lvl w:ilvl="7" w:tplc="5CB026AA" w:tentative="1">
      <w:start w:val="1"/>
      <w:numFmt w:val="lowerLetter"/>
      <w:lvlText w:val="%8."/>
      <w:lvlJc w:val="left"/>
      <w:pPr>
        <w:tabs>
          <w:tab w:val="num" w:pos="5760"/>
        </w:tabs>
        <w:ind w:left="5760" w:hanging="360"/>
      </w:pPr>
    </w:lvl>
    <w:lvl w:ilvl="8" w:tplc="D21C38A4" w:tentative="1">
      <w:start w:val="1"/>
      <w:numFmt w:val="lowerLetter"/>
      <w:lvlText w:val="%9."/>
      <w:lvlJc w:val="left"/>
      <w:pPr>
        <w:tabs>
          <w:tab w:val="num" w:pos="6480"/>
        </w:tabs>
        <w:ind w:left="6480" w:hanging="360"/>
      </w:pPr>
    </w:lvl>
  </w:abstractNum>
  <w:abstractNum w:abstractNumId="48"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49"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abstractNumId w:val="13"/>
  </w:num>
  <w:num w:numId="2">
    <w:abstractNumId w:val="45"/>
  </w:num>
  <w:num w:numId="3">
    <w:abstractNumId w:val="14"/>
  </w:num>
  <w:num w:numId="4">
    <w:abstractNumId w:val="39"/>
  </w:num>
  <w:num w:numId="5">
    <w:abstractNumId w:val="32"/>
  </w:num>
  <w:num w:numId="6">
    <w:abstractNumId w:val="46"/>
  </w:num>
  <w:num w:numId="7">
    <w:abstractNumId w:val="43"/>
  </w:num>
  <w:num w:numId="8">
    <w:abstractNumId w:val="37"/>
  </w:num>
  <w:num w:numId="9">
    <w:abstractNumId w:val="34"/>
  </w:num>
  <w:num w:numId="10">
    <w:abstractNumId w:val="16"/>
  </w:num>
  <w:num w:numId="11">
    <w:abstractNumId w:val="27"/>
  </w:num>
  <w:num w:numId="12">
    <w:abstractNumId w:val="24"/>
  </w:num>
  <w:num w:numId="13">
    <w:abstractNumId w:val="3"/>
  </w:num>
  <w:num w:numId="14">
    <w:abstractNumId w:val="29"/>
  </w:num>
  <w:num w:numId="15">
    <w:abstractNumId w:val="44"/>
  </w:num>
  <w:num w:numId="16">
    <w:abstractNumId w:val="33"/>
  </w:num>
  <w:num w:numId="17">
    <w:abstractNumId w:val="1"/>
  </w:num>
  <w:num w:numId="18">
    <w:abstractNumId w:val="0"/>
  </w:num>
  <w:num w:numId="19">
    <w:abstractNumId w:val="15"/>
  </w:num>
  <w:num w:numId="20">
    <w:abstractNumId w:val="28"/>
  </w:num>
  <w:num w:numId="21">
    <w:abstractNumId w:val="6"/>
  </w:num>
  <w:num w:numId="22">
    <w:abstractNumId w:val="54"/>
  </w:num>
  <w:num w:numId="23">
    <w:abstractNumId w:val="48"/>
  </w:num>
  <w:num w:numId="24">
    <w:abstractNumId w:val="49"/>
  </w:num>
  <w:num w:numId="25">
    <w:abstractNumId w:val="4"/>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2"/>
  </w:num>
  <w:num w:numId="29">
    <w:abstractNumId w:val="47"/>
  </w:num>
  <w:num w:numId="30">
    <w:abstractNumId w:val="10"/>
  </w:num>
  <w:num w:numId="31">
    <w:abstractNumId w:val="8"/>
  </w:num>
  <w:num w:numId="32">
    <w:abstractNumId w:val="53"/>
  </w:num>
  <w:num w:numId="33">
    <w:abstractNumId w:val="21"/>
  </w:num>
  <w:num w:numId="34">
    <w:abstractNumId w:val="38"/>
  </w:num>
  <w:num w:numId="35">
    <w:abstractNumId w:val="50"/>
  </w:num>
  <w:num w:numId="36">
    <w:abstractNumId w:val="9"/>
  </w:num>
  <w:num w:numId="37">
    <w:abstractNumId w:val="20"/>
  </w:num>
  <w:num w:numId="38">
    <w:abstractNumId w:val="22"/>
  </w:num>
  <w:num w:numId="39">
    <w:abstractNumId w:val="30"/>
  </w:num>
  <w:num w:numId="40">
    <w:abstractNumId w:val="19"/>
  </w:num>
  <w:num w:numId="41">
    <w:abstractNumId w:val="11"/>
  </w:num>
  <w:num w:numId="42">
    <w:abstractNumId w:val="31"/>
  </w:num>
  <w:num w:numId="43">
    <w:abstractNumId w:val="36"/>
  </w:num>
  <w:num w:numId="44">
    <w:abstractNumId w:val="23"/>
  </w:num>
  <w:num w:numId="45">
    <w:abstractNumId w:val="41"/>
  </w:num>
  <w:num w:numId="46">
    <w:abstractNumId w:val="18"/>
  </w:num>
  <w:num w:numId="47">
    <w:abstractNumId w:val="2"/>
  </w:num>
  <w:num w:numId="48">
    <w:abstractNumId w:val="25"/>
  </w:num>
  <w:num w:numId="49">
    <w:abstractNumId w:val="17"/>
  </w:num>
  <w:num w:numId="50">
    <w:abstractNumId w:val="7"/>
  </w:num>
  <w:num w:numId="51">
    <w:abstractNumId w:val="52"/>
  </w:num>
  <w:num w:numId="52">
    <w:abstractNumId w:val="12"/>
  </w:num>
  <w:num w:numId="53">
    <w:abstractNumId w:val="26"/>
  </w:num>
  <w:num w:numId="54">
    <w:abstractNumId w:val="35"/>
  </w:num>
  <w:num w:numId="55">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605"/>
    <w:rsid w:val="00036F97"/>
    <w:rsid w:val="000375B5"/>
    <w:rsid w:val="00037F42"/>
    <w:rsid w:val="00041555"/>
    <w:rsid w:val="000445B6"/>
    <w:rsid w:val="00045A3A"/>
    <w:rsid w:val="00045BC4"/>
    <w:rsid w:val="00045DA7"/>
    <w:rsid w:val="000462D1"/>
    <w:rsid w:val="00046C3D"/>
    <w:rsid w:val="0004744D"/>
    <w:rsid w:val="000512B1"/>
    <w:rsid w:val="0005151E"/>
    <w:rsid w:val="000525B8"/>
    <w:rsid w:val="000529AD"/>
    <w:rsid w:val="000532D1"/>
    <w:rsid w:val="00053DC2"/>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2C7"/>
    <w:rsid w:val="000E24C9"/>
    <w:rsid w:val="000E2AC0"/>
    <w:rsid w:val="000E435A"/>
    <w:rsid w:val="000E43BC"/>
    <w:rsid w:val="000E43F3"/>
    <w:rsid w:val="000E4644"/>
    <w:rsid w:val="000E465E"/>
    <w:rsid w:val="000E5386"/>
    <w:rsid w:val="000E54CD"/>
    <w:rsid w:val="000E621B"/>
    <w:rsid w:val="000E7464"/>
    <w:rsid w:val="000E7BDD"/>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AD8"/>
    <w:rsid w:val="00104B3E"/>
    <w:rsid w:val="001059C3"/>
    <w:rsid w:val="00105A71"/>
    <w:rsid w:val="00105FEF"/>
    <w:rsid w:val="001066CE"/>
    <w:rsid w:val="00107923"/>
    <w:rsid w:val="00110ADF"/>
    <w:rsid w:val="00110E1B"/>
    <w:rsid w:val="0011256A"/>
    <w:rsid w:val="00112676"/>
    <w:rsid w:val="00113147"/>
    <w:rsid w:val="0011319C"/>
    <w:rsid w:val="001133FC"/>
    <w:rsid w:val="00113E16"/>
    <w:rsid w:val="00114129"/>
    <w:rsid w:val="00114AC0"/>
    <w:rsid w:val="00115673"/>
    <w:rsid w:val="00117094"/>
    <w:rsid w:val="0011765A"/>
    <w:rsid w:val="001177A0"/>
    <w:rsid w:val="00117CBE"/>
    <w:rsid w:val="00117ED6"/>
    <w:rsid w:val="001203B2"/>
    <w:rsid w:val="00120507"/>
    <w:rsid w:val="0012051B"/>
    <w:rsid w:val="00120EDB"/>
    <w:rsid w:val="00121378"/>
    <w:rsid w:val="0012177B"/>
    <w:rsid w:val="0012184E"/>
    <w:rsid w:val="0012199A"/>
    <w:rsid w:val="00121BCC"/>
    <w:rsid w:val="00121ECC"/>
    <w:rsid w:val="00122F68"/>
    <w:rsid w:val="001233F1"/>
    <w:rsid w:val="0012379A"/>
    <w:rsid w:val="00124018"/>
    <w:rsid w:val="00124395"/>
    <w:rsid w:val="00125150"/>
    <w:rsid w:val="0012590B"/>
    <w:rsid w:val="001264F5"/>
    <w:rsid w:val="00126D9E"/>
    <w:rsid w:val="00126E8F"/>
    <w:rsid w:val="00127407"/>
    <w:rsid w:val="00127500"/>
    <w:rsid w:val="00127F51"/>
    <w:rsid w:val="0012C2C0"/>
    <w:rsid w:val="00130CAE"/>
    <w:rsid w:val="00131275"/>
    <w:rsid w:val="001328A1"/>
    <w:rsid w:val="00133281"/>
    <w:rsid w:val="00133500"/>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80A"/>
    <w:rsid w:val="0016293E"/>
    <w:rsid w:val="00162BA1"/>
    <w:rsid w:val="0016339B"/>
    <w:rsid w:val="001634B7"/>
    <w:rsid w:val="00163856"/>
    <w:rsid w:val="001638A1"/>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36B"/>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227"/>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3F05"/>
    <w:rsid w:val="001C43D8"/>
    <w:rsid w:val="001C47CF"/>
    <w:rsid w:val="001C4984"/>
    <w:rsid w:val="001C4E14"/>
    <w:rsid w:val="001C56E3"/>
    <w:rsid w:val="001C632B"/>
    <w:rsid w:val="001C6A09"/>
    <w:rsid w:val="001C6D8F"/>
    <w:rsid w:val="001C7898"/>
    <w:rsid w:val="001D0A6C"/>
    <w:rsid w:val="001D0B35"/>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3CAA"/>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1FD0"/>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1288"/>
    <w:rsid w:val="0022171B"/>
    <w:rsid w:val="0022194E"/>
    <w:rsid w:val="0022317F"/>
    <w:rsid w:val="00224004"/>
    <w:rsid w:val="002247CD"/>
    <w:rsid w:val="00224A89"/>
    <w:rsid w:val="00224E1F"/>
    <w:rsid w:val="002257EC"/>
    <w:rsid w:val="00225B9B"/>
    <w:rsid w:val="00226B1B"/>
    <w:rsid w:val="00226E3D"/>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4E7"/>
    <w:rsid w:val="00236A56"/>
    <w:rsid w:val="00237F7F"/>
    <w:rsid w:val="00240BF6"/>
    <w:rsid w:val="00241428"/>
    <w:rsid w:val="00241CE1"/>
    <w:rsid w:val="00241D6B"/>
    <w:rsid w:val="00242315"/>
    <w:rsid w:val="002434D0"/>
    <w:rsid w:val="00243E5A"/>
    <w:rsid w:val="00244050"/>
    <w:rsid w:val="00244B25"/>
    <w:rsid w:val="00244C33"/>
    <w:rsid w:val="0024500D"/>
    <w:rsid w:val="00245108"/>
    <w:rsid w:val="00245971"/>
    <w:rsid w:val="002463AC"/>
    <w:rsid w:val="002467F5"/>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67078"/>
    <w:rsid w:val="002704EB"/>
    <w:rsid w:val="00270DBE"/>
    <w:rsid w:val="00270FDD"/>
    <w:rsid w:val="00271E73"/>
    <w:rsid w:val="00272A83"/>
    <w:rsid w:val="00273B39"/>
    <w:rsid w:val="00273EAC"/>
    <w:rsid w:val="00273FD5"/>
    <w:rsid w:val="00274323"/>
    <w:rsid w:val="00274AF2"/>
    <w:rsid w:val="00275242"/>
    <w:rsid w:val="0027605C"/>
    <w:rsid w:val="00276C66"/>
    <w:rsid w:val="00276D6F"/>
    <w:rsid w:val="00276D7B"/>
    <w:rsid w:val="002800DD"/>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0CB"/>
    <w:rsid w:val="00292B5D"/>
    <w:rsid w:val="002931F4"/>
    <w:rsid w:val="002935A3"/>
    <w:rsid w:val="002935D4"/>
    <w:rsid w:val="00293AC9"/>
    <w:rsid w:val="0029405A"/>
    <w:rsid w:val="002949C1"/>
    <w:rsid w:val="0029517A"/>
    <w:rsid w:val="0029533E"/>
    <w:rsid w:val="00295685"/>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2B"/>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D7EFC"/>
    <w:rsid w:val="002E028F"/>
    <w:rsid w:val="002E0523"/>
    <w:rsid w:val="002E167D"/>
    <w:rsid w:val="002E20A1"/>
    <w:rsid w:val="002E2BB1"/>
    <w:rsid w:val="002E3653"/>
    <w:rsid w:val="002E4748"/>
    <w:rsid w:val="002E4BFD"/>
    <w:rsid w:val="002E4EA4"/>
    <w:rsid w:val="002E5135"/>
    <w:rsid w:val="002E61DD"/>
    <w:rsid w:val="002E79C6"/>
    <w:rsid w:val="002E7C60"/>
    <w:rsid w:val="002F05DC"/>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BEF"/>
    <w:rsid w:val="00304EED"/>
    <w:rsid w:val="00304F13"/>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6815"/>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140C"/>
    <w:rsid w:val="00332345"/>
    <w:rsid w:val="00333A7C"/>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10"/>
    <w:rsid w:val="00361BA2"/>
    <w:rsid w:val="003623C9"/>
    <w:rsid w:val="00362620"/>
    <w:rsid w:val="0036359D"/>
    <w:rsid w:val="0036463E"/>
    <w:rsid w:val="003647C6"/>
    <w:rsid w:val="0036484B"/>
    <w:rsid w:val="00365A9C"/>
    <w:rsid w:val="00365C1C"/>
    <w:rsid w:val="0036693B"/>
    <w:rsid w:val="00367188"/>
    <w:rsid w:val="00367215"/>
    <w:rsid w:val="0036780B"/>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95D"/>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0F46"/>
    <w:rsid w:val="00391096"/>
    <w:rsid w:val="00391FD4"/>
    <w:rsid w:val="00392845"/>
    <w:rsid w:val="00393EAA"/>
    <w:rsid w:val="00394958"/>
    <w:rsid w:val="003951D5"/>
    <w:rsid w:val="00395986"/>
    <w:rsid w:val="00395C83"/>
    <w:rsid w:val="00395CE3"/>
    <w:rsid w:val="00395D15"/>
    <w:rsid w:val="00396DAD"/>
    <w:rsid w:val="00397480"/>
    <w:rsid w:val="00397D4B"/>
    <w:rsid w:val="003A0445"/>
    <w:rsid w:val="003A0456"/>
    <w:rsid w:val="003A20BA"/>
    <w:rsid w:val="003A2285"/>
    <w:rsid w:val="003A2500"/>
    <w:rsid w:val="003A2FD5"/>
    <w:rsid w:val="003A39BC"/>
    <w:rsid w:val="003A3CB5"/>
    <w:rsid w:val="003A4605"/>
    <w:rsid w:val="003A53C1"/>
    <w:rsid w:val="003A586B"/>
    <w:rsid w:val="003A5873"/>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68BA"/>
    <w:rsid w:val="003C69AE"/>
    <w:rsid w:val="003C736B"/>
    <w:rsid w:val="003C760D"/>
    <w:rsid w:val="003C79F5"/>
    <w:rsid w:val="003C7ED3"/>
    <w:rsid w:val="003D009B"/>
    <w:rsid w:val="003D0150"/>
    <w:rsid w:val="003D0758"/>
    <w:rsid w:val="003D0FE3"/>
    <w:rsid w:val="003D1009"/>
    <w:rsid w:val="003D245B"/>
    <w:rsid w:val="003D25E3"/>
    <w:rsid w:val="003D3431"/>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0B4F"/>
    <w:rsid w:val="003F1C02"/>
    <w:rsid w:val="003F1C0A"/>
    <w:rsid w:val="003F2550"/>
    <w:rsid w:val="003F3672"/>
    <w:rsid w:val="003F3BCE"/>
    <w:rsid w:val="003F3F0C"/>
    <w:rsid w:val="003F40B6"/>
    <w:rsid w:val="003F46B3"/>
    <w:rsid w:val="003F561B"/>
    <w:rsid w:val="003F5B21"/>
    <w:rsid w:val="003F6549"/>
    <w:rsid w:val="003F6F2E"/>
    <w:rsid w:val="003F777F"/>
    <w:rsid w:val="003FE873"/>
    <w:rsid w:val="0040014E"/>
    <w:rsid w:val="0040089B"/>
    <w:rsid w:val="00402414"/>
    <w:rsid w:val="00402ECD"/>
    <w:rsid w:val="00403941"/>
    <w:rsid w:val="00403D1A"/>
    <w:rsid w:val="00405D90"/>
    <w:rsid w:val="00406003"/>
    <w:rsid w:val="00406479"/>
    <w:rsid w:val="004070EC"/>
    <w:rsid w:val="004075DF"/>
    <w:rsid w:val="00407783"/>
    <w:rsid w:val="00407F60"/>
    <w:rsid w:val="00410DAB"/>
    <w:rsid w:val="00410DE6"/>
    <w:rsid w:val="0041121D"/>
    <w:rsid w:val="00411D1D"/>
    <w:rsid w:val="00412642"/>
    <w:rsid w:val="00412AD8"/>
    <w:rsid w:val="00412C4F"/>
    <w:rsid w:val="00412D81"/>
    <w:rsid w:val="00412F0A"/>
    <w:rsid w:val="00413C73"/>
    <w:rsid w:val="00413FA9"/>
    <w:rsid w:val="00414A3F"/>
    <w:rsid w:val="00414E40"/>
    <w:rsid w:val="004155F2"/>
    <w:rsid w:val="004160B0"/>
    <w:rsid w:val="00416137"/>
    <w:rsid w:val="004170AF"/>
    <w:rsid w:val="0041753A"/>
    <w:rsid w:val="004175DF"/>
    <w:rsid w:val="004179D0"/>
    <w:rsid w:val="00417A49"/>
    <w:rsid w:val="004200D7"/>
    <w:rsid w:val="004208C6"/>
    <w:rsid w:val="00420CAE"/>
    <w:rsid w:val="00420E59"/>
    <w:rsid w:val="004216E8"/>
    <w:rsid w:val="004216EB"/>
    <w:rsid w:val="004220B2"/>
    <w:rsid w:val="0042350D"/>
    <w:rsid w:val="004242C2"/>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5E7E"/>
    <w:rsid w:val="00436520"/>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26B4"/>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50F"/>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508F"/>
    <w:rsid w:val="004B5151"/>
    <w:rsid w:val="004B51C3"/>
    <w:rsid w:val="004B7450"/>
    <w:rsid w:val="004B77F5"/>
    <w:rsid w:val="004B78E8"/>
    <w:rsid w:val="004B7B25"/>
    <w:rsid w:val="004B7C7B"/>
    <w:rsid w:val="004B7EFC"/>
    <w:rsid w:val="004C137C"/>
    <w:rsid w:val="004C1DAA"/>
    <w:rsid w:val="004C1E20"/>
    <w:rsid w:val="004C1F18"/>
    <w:rsid w:val="004C2374"/>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836"/>
    <w:rsid w:val="004E6A61"/>
    <w:rsid w:val="004E6AD3"/>
    <w:rsid w:val="004E7416"/>
    <w:rsid w:val="004E79EB"/>
    <w:rsid w:val="004E7D0C"/>
    <w:rsid w:val="004F06E9"/>
    <w:rsid w:val="004F0D08"/>
    <w:rsid w:val="004F3675"/>
    <w:rsid w:val="004F3AD5"/>
    <w:rsid w:val="004F3CA1"/>
    <w:rsid w:val="004F428C"/>
    <w:rsid w:val="004F4F94"/>
    <w:rsid w:val="004F67E8"/>
    <w:rsid w:val="004F6C3A"/>
    <w:rsid w:val="004F6EE6"/>
    <w:rsid w:val="004F798E"/>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B88"/>
    <w:rsid w:val="00511E39"/>
    <w:rsid w:val="0051269A"/>
    <w:rsid w:val="005140E8"/>
    <w:rsid w:val="005141F5"/>
    <w:rsid w:val="00514AE9"/>
    <w:rsid w:val="00514B9B"/>
    <w:rsid w:val="00515918"/>
    <w:rsid w:val="00515A29"/>
    <w:rsid w:val="00515B73"/>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26E"/>
    <w:rsid w:val="005246CB"/>
    <w:rsid w:val="0052485D"/>
    <w:rsid w:val="00524912"/>
    <w:rsid w:val="005272D2"/>
    <w:rsid w:val="0052780E"/>
    <w:rsid w:val="00527A46"/>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2C58"/>
    <w:rsid w:val="00542CF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0FBA"/>
    <w:rsid w:val="0055353D"/>
    <w:rsid w:val="00553EF0"/>
    <w:rsid w:val="00553FB8"/>
    <w:rsid w:val="005542F5"/>
    <w:rsid w:val="005551BD"/>
    <w:rsid w:val="005552BC"/>
    <w:rsid w:val="00555DA3"/>
    <w:rsid w:val="00555FEE"/>
    <w:rsid w:val="005560F2"/>
    <w:rsid w:val="005562E0"/>
    <w:rsid w:val="00556782"/>
    <w:rsid w:val="00556959"/>
    <w:rsid w:val="005602DD"/>
    <w:rsid w:val="00560B95"/>
    <w:rsid w:val="0056100C"/>
    <w:rsid w:val="00563C91"/>
    <w:rsid w:val="0056672F"/>
    <w:rsid w:val="00566820"/>
    <w:rsid w:val="0056776C"/>
    <w:rsid w:val="00570A37"/>
    <w:rsid w:val="00571336"/>
    <w:rsid w:val="00571569"/>
    <w:rsid w:val="005715A5"/>
    <w:rsid w:val="00571DCA"/>
    <w:rsid w:val="00571E5E"/>
    <w:rsid w:val="0057217D"/>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C15"/>
    <w:rsid w:val="005A1E11"/>
    <w:rsid w:val="005A1E5C"/>
    <w:rsid w:val="005A3134"/>
    <w:rsid w:val="005A333B"/>
    <w:rsid w:val="005A3495"/>
    <w:rsid w:val="005A34D7"/>
    <w:rsid w:val="005A3ACD"/>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BCDC1"/>
    <w:rsid w:val="005C0979"/>
    <w:rsid w:val="005C0C76"/>
    <w:rsid w:val="005C16BB"/>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6CC2"/>
    <w:rsid w:val="005F7001"/>
    <w:rsid w:val="005F70CB"/>
    <w:rsid w:val="005F75E8"/>
    <w:rsid w:val="0060007B"/>
    <w:rsid w:val="006006EE"/>
    <w:rsid w:val="00600FB1"/>
    <w:rsid w:val="006014D4"/>
    <w:rsid w:val="00601BCE"/>
    <w:rsid w:val="00601D23"/>
    <w:rsid w:val="006026CC"/>
    <w:rsid w:val="00602FFE"/>
    <w:rsid w:val="0060337C"/>
    <w:rsid w:val="00603A3E"/>
    <w:rsid w:val="00603B92"/>
    <w:rsid w:val="00603F09"/>
    <w:rsid w:val="0060596B"/>
    <w:rsid w:val="00605CB4"/>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312"/>
    <w:rsid w:val="00677EC3"/>
    <w:rsid w:val="00677F7E"/>
    <w:rsid w:val="006802DA"/>
    <w:rsid w:val="0068074C"/>
    <w:rsid w:val="00680ABD"/>
    <w:rsid w:val="006811B9"/>
    <w:rsid w:val="006820CB"/>
    <w:rsid w:val="006823F9"/>
    <w:rsid w:val="00684474"/>
    <w:rsid w:val="00685C0F"/>
    <w:rsid w:val="0068615B"/>
    <w:rsid w:val="00686DD9"/>
    <w:rsid w:val="00686F6F"/>
    <w:rsid w:val="006874B6"/>
    <w:rsid w:val="00687788"/>
    <w:rsid w:val="00687E7F"/>
    <w:rsid w:val="00687FD2"/>
    <w:rsid w:val="0069023C"/>
    <w:rsid w:val="00690CAD"/>
    <w:rsid w:val="006910C2"/>
    <w:rsid w:val="00691DCE"/>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29E"/>
    <w:rsid w:val="006A5C18"/>
    <w:rsid w:val="006A63E0"/>
    <w:rsid w:val="006A6627"/>
    <w:rsid w:val="006A7060"/>
    <w:rsid w:val="006A7BF2"/>
    <w:rsid w:val="006A7C62"/>
    <w:rsid w:val="006A7FF1"/>
    <w:rsid w:val="006B0093"/>
    <w:rsid w:val="006B04E9"/>
    <w:rsid w:val="006B058E"/>
    <w:rsid w:val="006B0D36"/>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371"/>
    <w:rsid w:val="006C78DD"/>
    <w:rsid w:val="006CFDF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107"/>
    <w:rsid w:val="006F637B"/>
    <w:rsid w:val="006F701B"/>
    <w:rsid w:val="006F73AA"/>
    <w:rsid w:val="006F7A4A"/>
    <w:rsid w:val="007000DF"/>
    <w:rsid w:val="00700308"/>
    <w:rsid w:val="007003E9"/>
    <w:rsid w:val="007022E2"/>
    <w:rsid w:val="00702F78"/>
    <w:rsid w:val="007031B4"/>
    <w:rsid w:val="00705CC3"/>
    <w:rsid w:val="00705CDA"/>
    <w:rsid w:val="0070612D"/>
    <w:rsid w:val="00706158"/>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9F"/>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35D"/>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46E83"/>
    <w:rsid w:val="007506A2"/>
    <w:rsid w:val="00750B52"/>
    <w:rsid w:val="007512C1"/>
    <w:rsid w:val="007512E8"/>
    <w:rsid w:val="007521EC"/>
    <w:rsid w:val="007525C9"/>
    <w:rsid w:val="00753A0D"/>
    <w:rsid w:val="00753B29"/>
    <w:rsid w:val="0075422D"/>
    <w:rsid w:val="00754F51"/>
    <w:rsid w:val="0075571F"/>
    <w:rsid w:val="00755814"/>
    <w:rsid w:val="00755D3A"/>
    <w:rsid w:val="00757EA2"/>
    <w:rsid w:val="00760138"/>
    <w:rsid w:val="00760404"/>
    <w:rsid w:val="007606F4"/>
    <w:rsid w:val="00760C9E"/>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1943"/>
    <w:rsid w:val="00772082"/>
    <w:rsid w:val="0077239B"/>
    <w:rsid w:val="00772A8A"/>
    <w:rsid w:val="00772C4D"/>
    <w:rsid w:val="00773AD7"/>
    <w:rsid w:val="00773C57"/>
    <w:rsid w:val="00774449"/>
    <w:rsid w:val="007755EC"/>
    <w:rsid w:val="007756F1"/>
    <w:rsid w:val="007764CC"/>
    <w:rsid w:val="00776EB6"/>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53FE"/>
    <w:rsid w:val="00795ADC"/>
    <w:rsid w:val="00795AE2"/>
    <w:rsid w:val="00796A29"/>
    <w:rsid w:val="00796DC5"/>
    <w:rsid w:val="007972CA"/>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613"/>
    <w:rsid w:val="007B072B"/>
    <w:rsid w:val="007B3633"/>
    <w:rsid w:val="007B390A"/>
    <w:rsid w:val="007B3DCE"/>
    <w:rsid w:val="007B46B3"/>
    <w:rsid w:val="007B5C64"/>
    <w:rsid w:val="007B5C93"/>
    <w:rsid w:val="007B65D2"/>
    <w:rsid w:val="007B6CA5"/>
    <w:rsid w:val="007B6DDA"/>
    <w:rsid w:val="007C03EA"/>
    <w:rsid w:val="007C1589"/>
    <w:rsid w:val="007C1845"/>
    <w:rsid w:val="007C1B0E"/>
    <w:rsid w:val="007C1E58"/>
    <w:rsid w:val="007C31F0"/>
    <w:rsid w:val="007C3884"/>
    <w:rsid w:val="007C44A3"/>
    <w:rsid w:val="007C4699"/>
    <w:rsid w:val="007C4B85"/>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2E3"/>
    <w:rsid w:val="00802486"/>
    <w:rsid w:val="00802732"/>
    <w:rsid w:val="00802774"/>
    <w:rsid w:val="0080296D"/>
    <w:rsid w:val="00802FEC"/>
    <w:rsid w:val="00803124"/>
    <w:rsid w:val="008034A7"/>
    <w:rsid w:val="00803833"/>
    <w:rsid w:val="00803BDF"/>
    <w:rsid w:val="00803D2E"/>
    <w:rsid w:val="008056B2"/>
    <w:rsid w:val="00807739"/>
    <w:rsid w:val="0080BD10"/>
    <w:rsid w:val="008100D3"/>
    <w:rsid w:val="008103EA"/>
    <w:rsid w:val="00810BF8"/>
    <w:rsid w:val="00811B63"/>
    <w:rsid w:val="00811BFF"/>
    <w:rsid w:val="00812502"/>
    <w:rsid w:val="00812592"/>
    <w:rsid w:val="00812BC7"/>
    <w:rsid w:val="00812F3B"/>
    <w:rsid w:val="0081345F"/>
    <w:rsid w:val="008145CB"/>
    <w:rsid w:val="008155F3"/>
    <w:rsid w:val="00815884"/>
    <w:rsid w:val="00815B8A"/>
    <w:rsid w:val="008166DF"/>
    <w:rsid w:val="00816AD5"/>
    <w:rsid w:val="00817819"/>
    <w:rsid w:val="008179E6"/>
    <w:rsid w:val="00817DD7"/>
    <w:rsid w:val="0082037C"/>
    <w:rsid w:val="0082042C"/>
    <w:rsid w:val="008209B1"/>
    <w:rsid w:val="008215B6"/>
    <w:rsid w:val="00821BC5"/>
    <w:rsid w:val="00822239"/>
    <w:rsid w:val="0082240B"/>
    <w:rsid w:val="00823E43"/>
    <w:rsid w:val="00823F18"/>
    <w:rsid w:val="00824774"/>
    <w:rsid w:val="008252E9"/>
    <w:rsid w:val="0082570A"/>
    <w:rsid w:val="00825984"/>
    <w:rsid w:val="00825B46"/>
    <w:rsid w:val="00825DA9"/>
    <w:rsid w:val="00827430"/>
    <w:rsid w:val="00827A3D"/>
    <w:rsid w:val="00827D48"/>
    <w:rsid w:val="00830244"/>
    <w:rsid w:val="00830AA3"/>
    <w:rsid w:val="00830C2C"/>
    <w:rsid w:val="00830FC8"/>
    <w:rsid w:val="008314F5"/>
    <w:rsid w:val="00831B18"/>
    <w:rsid w:val="00832555"/>
    <w:rsid w:val="00832946"/>
    <w:rsid w:val="0083300D"/>
    <w:rsid w:val="00833026"/>
    <w:rsid w:val="00833057"/>
    <w:rsid w:val="008330F8"/>
    <w:rsid w:val="008337EE"/>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9F9"/>
    <w:rsid w:val="0089518F"/>
    <w:rsid w:val="00895797"/>
    <w:rsid w:val="008959AC"/>
    <w:rsid w:val="00895A02"/>
    <w:rsid w:val="00896C39"/>
    <w:rsid w:val="0089722A"/>
    <w:rsid w:val="00897391"/>
    <w:rsid w:val="008977FB"/>
    <w:rsid w:val="008A021F"/>
    <w:rsid w:val="008A09BE"/>
    <w:rsid w:val="008A0DEC"/>
    <w:rsid w:val="008A146C"/>
    <w:rsid w:val="008A1BA4"/>
    <w:rsid w:val="008A2692"/>
    <w:rsid w:val="008A27BF"/>
    <w:rsid w:val="008A2876"/>
    <w:rsid w:val="008A2D26"/>
    <w:rsid w:val="008A3081"/>
    <w:rsid w:val="008A324F"/>
    <w:rsid w:val="008A388F"/>
    <w:rsid w:val="008A42E7"/>
    <w:rsid w:val="008A468B"/>
    <w:rsid w:val="008A5418"/>
    <w:rsid w:val="008A54BD"/>
    <w:rsid w:val="008A5C63"/>
    <w:rsid w:val="008A6856"/>
    <w:rsid w:val="008A7072"/>
    <w:rsid w:val="008A7288"/>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DA0"/>
    <w:rsid w:val="008E3F8F"/>
    <w:rsid w:val="008E411E"/>
    <w:rsid w:val="008E4147"/>
    <w:rsid w:val="008E4712"/>
    <w:rsid w:val="008E5579"/>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0BBD"/>
    <w:rsid w:val="009112C6"/>
    <w:rsid w:val="00912BB8"/>
    <w:rsid w:val="00913983"/>
    <w:rsid w:val="00913AEC"/>
    <w:rsid w:val="00913BCE"/>
    <w:rsid w:val="00914D83"/>
    <w:rsid w:val="00915441"/>
    <w:rsid w:val="00915791"/>
    <w:rsid w:val="009160F5"/>
    <w:rsid w:val="009160FA"/>
    <w:rsid w:val="00916E2B"/>
    <w:rsid w:val="0092084B"/>
    <w:rsid w:val="00922B22"/>
    <w:rsid w:val="0092452D"/>
    <w:rsid w:val="0092459D"/>
    <w:rsid w:val="00924C05"/>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57EAD"/>
    <w:rsid w:val="009609D7"/>
    <w:rsid w:val="00960D2B"/>
    <w:rsid w:val="009611B2"/>
    <w:rsid w:val="00962A40"/>
    <w:rsid w:val="0096431E"/>
    <w:rsid w:val="009644F5"/>
    <w:rsid w:val="0096453D"/>
    <w:rsid w:val="009649FD"/>
    <w:rsid w:val="00964A76"/>
    <w:rsid w:val="00964A9E"/>
    <w:rsid w:val="00964D3A"/>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65F"/>
    <w:rsid w:val="00985FED"/>
    <w:rsid w:val="009865D4"/>
    <w:rsid w:val="00987B43"/>
    <w:rsid w:val="0099070E"/>
    <w:rsid w:val="00990DC1"/>
    <w:rsid w:val="00990DD1"/>
    <w:rsid w:val="009910BC"/>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1"/>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414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DAAFB"/>
    <w:rsid w:val="009E0C12"/>
    <w:rsid w:val="009E124F"/>
    <w:rsid w:val="009E1878"/>
    <w:rsid w:val="009E23BC"/>
    <w:rsid w:val="009E2DD1"/>
    <w:rsid w:val="009E3132"/>
    <w:rsid w:val="009E4D24"/>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37B"/>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57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409"/>
    <w:rsid w:val="00A907F8"/>
    <w:rsid w:val="00A909E0"/>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A5"/>
    <w:rsid w:val="00AA249E"/>
    <w:rsid w:val="00AA27EF"/>
    <w:rsid w:val="00AA2AA4"/>
    <w:rsid w:val="00AA333A"/>
    <w:rsid w:val="00AA3BDA"/>
    <w:rsid w:val="00AA3FF7"/>
    <w:rsid w:val="00AA43F2"/>
    <w:rsid w:val="00AA4F00"/>
    <w:rsid w:val="00AA50BE"/>
    <w:rsid w:val="00AA5357"/>
    <w:rsid w:val="00AA5806"/>
    <w:rsid w:val="00AA5DC1"/>
    <w:rsid w:val="00AA6071"/>
    <w:rsid w:val="00AA737F"/>
    <w:rsid w:val="00AA7524"/>
    <w:rsid w:val="00AA7599"/>
    <w:rsid w:val="00AA7A65"/>
    <w:rsid w:val="00AA7AD8"/>
    <w:rsid w:val="00AA7E59"/>
    <w:rsid w:val="00AB0488"/>
    <w:rsid w:val="00AB09FC"/>
    <w:rsid w:val="00AB0C28"/>
    <w:rsid w:val="00AB17AD"/>
    <w:rsid w:val="00AB2515"/>
    <w:rsid w:val="00AB2577"/>
    <w:rsid w:val="00AB2716"/>
    <w:rsid w:val="00AB2867"/>
    <w:rsid w:val="00AB2A44"/>
    <w:rsid w:val="00AB328A"/>
    <w:rsid w:val="00AB36DA"/>
    <w:rsid w:val="00AB3F91"/>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CA3"/>
    <w:rsid w:val="00AC4E41"/>
    <w:rsid w:val="00AC77FE"/>
    <w:rsid w:val="00AD017F"/>
    <w:rsid w:val="00AD0951"/>
    <w:rsid w:val="00AD12AF"/>
    <w:rsid w:val="00AD13E7"/>
    <w:rsid w:val="00AD16DF"/>
    <w:rsid w:val="00AD1A4D"/>
    <w:rsid w:val="00AD2210"/>
    <w:rsid w:val="00AD2F9C"/>
    <w:rsid w:val="00AD3365"/>
    <w:rsid w:val="00AD33CA"/>
    <w:rsid w:val="00AD42C1"/>
    <w:rsid w:val="00AD5D5A"/>
    <w:rsid w:val="00AD6057"/>
    <w:rsid w:val="00AD647E"/>
    <w:rsid w:val="00AD6B4C"/>
    <w:rsid w:val="00AE0830"/>
    <w:rsid w:val="00AE0A2A"/>
    <w:rsid w:val="00AE1430"/>
    <w:rsid w:val="00AE1708"/>
    <w:rsid w:val="00AE1B72"/>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34A"/>
    <w:rsid w:val="00B0354C"/>
    <w:rsid w:val="00B03764"/>
    <w:rsid w:val="00B04851"/>
    <w:rsid w:val="00B048B2"/>
    <w:rsid w:val="00B05A0F"/>
    <w:rsid w:val="00B060FD"/>
    <w:rsid w:val="00B063B3"/>
    <w:rsid w:val="00B0778A"/>
    <w:rsid w:val="00B1027D"/>
    <w:rsid w:val="00B1057A"/>
    <w:rsid w:val="00B119B9"/>
    <w:rsid w:val="00B12332"/>
    <w:rsid w:val="00B126C6"/>
    <w:rsid w:val="00B12765"/>
    <w:rsid w:val="00B13559"/>
    <w:rsid w:val="00B13C71"/>
    <w:rsid w:val="00B13C99"/>
    <w:rsid w:val="00B13CE8"/>
    <w:rsid w:val="00B14042"/>
    <w:rsid w:val="00B1462A"/>
    <w:rsid w:val="00B14DE5"/>
    <w:rsid w:val="00B15BE7"/>
    <w:rsid w:val="00B176FA"/>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D3C"/>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76B75"/>
    <w:rsid w:val="00B8195D"/>
    <w:rsid w:val="00B8228C"/>
    <w:rsid w:val="00B82749"/>
    <w:rsid w:val="00B832F4"/>
    <w:rsid w:val="00B83C4B"/>
    <w:rsid w:val="00B84083"/>
    <w:rsid w:val="00B8494F"/>
    <w:rsid w:val="00B854C7"/>
    <w:rsid w:val="00B8707E"/>
    <w:rsid w:val="00B87117"/>
    <w:rsid w:val="00B87298"/>
    <w:rsid w:val="00B87492"/>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A7D22"/>
    <w:rsid w:val="00BB168D"/>
    <w:rsid w:val="00BB1ACB"/>
    <w:rsid w:val="00BB1E08"/>
    <w:rsid w:val="00BB26F6"/>
    <w:rsid w:val="00BB2830"/>
    <w:rsid w:val="00BB2B25"/>
    <w:rsid w:val="00BB2C13"/>
    <w:rsid w:val="00BB30E2"/>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1F8C"/>
    <w:rsid w:val="00BD2564"/>
    <w:rsid w:val="00BD2C17"/>
    <w:rsid w:val="00BD3133"/>
    <w:rsid w:val="00BD380D"/>
    <w:rsid w:val="00BD3AB3"/>
    <w:rsid w:val="00BD3EB7"/>
    <w:rsid w:val="00BD4861"/>
    <w:rsid w:val="00BD49C8"/>
    <w:rsid w:val="00BD4D43"/>
    <w:rsid w:val="00BD542E"/>
    <w:rsid w:val="00BD708A"/>
    <w:rsid w:val="00BD7224"/>
    <w:rsid w:val="00BE1423"/>
    <w:rsid w:val="00BE16FD"/>
    <w:rsid w:val="00BE1951"/>
    <w:rsid w:val="00BE2528"/>
    <w:rsid w:val="00BE3309"/>
    <w:rsid w:val="00BE36F6"/>
    <w:rsid w:val="00BE3812"/>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9C3"/>
    <w:rsid w:val="00BF6DC5"/>
    <w:rsid w:val="00BF7EB9"/>
    <w:rsid w:val="00C005F7"/>
    <w:rsid w:val="00C00C9D"/>
    <w:rsid w:val="00C0141E"/>
    <w:rsid w:val="00C014D7"/>
    <w:rsid w:val="00C01B82"/>
    <w:rsid w:val="00C01FAC"/>
    <w:rsid w:val="00C0216D"/>
    <w:rsid w:val="00C024AD"/>
    <w:rsid w:val="00C024CD"/>
    <w:rsid w:val="00C02CF6"/>
    <w:rsid w:val="00C03193"/>
    <w:rsid w:val="00C03CD4"/>
    <w:rsid w:val="00C03D3D"/>
    <w:rsid w:val="00C06A40"/>
    <w:rsid w:val="00C06BA8"/>
    <w:rsid w:val="00C06F74"/>
    <w:rsid w:val="00C074B0"/>
    <w:rsid w:val="00C1120B"/>
    <w:rsid w:val="00C11ACE"/>
    <w:rsid w:val="00C12BE8"/>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39FE"/>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0CFC"/>
    <w:rsid w:val="00C41453"/>
    <w:rsid w:val="00C4170E"/>
    <w:rsid w:val="00C419C4"/>
    <w:rsid w:val="00C42C8D"/>
    <w:rsid w:val="00C432A0"/>
    <w:rsid w:val="00C440BC"/>
    <w:rsid w:val="00C444E0"/>
    <w:rsid w:val="00C44B84"/>
    <w:rsid w:val="00C4537F"/>
    <w:rsid w:val="00C45573"/>
    <w:rsid w:val="00C46688"/>
    <w:rsid w:val="00C46F2A"/>
    <w:rsid w:val="00C47FA4"/>
    <w:rsid w:val="00C50381"/>
    <w:rsid w:val="00C50FC3"/>
    <w:rsid w:val="00C52186"/>
    <w:rsid w:val="00C528A9"/>
    <w:rsid w:val="00C53BCA"/>
    <w:rsid w:val="00C5595C"/>
    <w:rsid w:val="00C56151"/>
    <w:rsid w:val="00C56F92"/>
    <w:rsid w:val="00C5731E"/>
    <w:rsid w:val="00C5794A"/>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4E26"/>
    <w:rsid w:val="00C85287"/>
    <w:rsid w:val="00C879EC"/>
    <w:rsid w:val="00C87AB9"/>
    <w:rsid w:val="00C87BF3"/>
    <w:rsid w:val="00C90041"/>
    <w:rsid w:val="00C90284"/>
    <w:rsid w:val="00C904D1"/>
    <w:rsid w:val="00C91AE9"/>
    <w:rsid w:val="00C91D5A"/>
    <w:rsid w:val="00C91F30"/>
    <w:rsid w:val="00C922C5"/>
    <w:rsid w:val="00C92968"/>
    <w:rsid w:val="00C94CE2"/>
    <w:rsid w:val="00C952D0"/>
    <w:rsid w:val="00C95535"/>
    <w:rsid w:val="00C95850"/>
    <w:rsid w:val="00C95B90"/>
    <w:rsid w:val="00C95CC3"/>
    <w:rsid w:val="00C96DEE"/>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165A"/>
    <w:rsid w:val="00CB221E"/>
    <w:rsid w:val="00CB43A2"/>
    <w:rsid w:val="00CB4977"/>
    <w:rsid w:val="00CB5079"/>
    <w:rsid w:val="00CB576A"/>
    <w:rsid w:val="00CB6FE0"/>
    <w:rsid w:val="00CBEAB7"/>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1D37"/>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5EA2"/>
    <w:rsid w:val="00CF69ED"/>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BBD"/>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F64"/>
    <w:rsid w:val="00D33E7D"/>
    <w:rsid w:val="00D3550E"/>
    <w:rsid w:val="00D35E65"/>
    <w:rsid w:val="00D36418"/>
    <w:rsid w:val="00D36C3B"/>
    <w:rsid w:val="00D36CC9"/>
    <w:rsid w:val="00D37DA2"/>
    <w:rsid w:val="00D4028C"/>
    <w:rsid w:val="00D41F7B"/>
    <w:rsid w:val="00D41FB6"/>
    <w:rsid w:val="00D4284B"/>
    <w:rsid w:val="00D42A82"/>
    <w:rsid w:val="00D42E4A"/>
    <w:rsid w:val="00D4303D"/>
    <w:rsid w:val="00D436A0"/>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498"/>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67716"/>
    <w:rsid w:val="00D70309"/>
    <w:rsid w:val="00D70484"/>
    <w:rsid w:val="00D71452"/>
    <w:rsid w:val="00D71732"/>
    <w:rsid w:val="00D718B8"/>
    <w:rsid w:val="00D71BEA"/>
    <w:rsid w:val="00D71F51"/>
    <w:rsid w:val="00D720E9"/>
    <w:rsid w:val="00D7216F"/>
    <w:rsid w:val="00D721A7"/>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64"/>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A96E1"/>
    <w:rsid w:val="00DB0255"/>
    <w:rsid w:val="00DB128A"/>
    <w:rsid w:val="00DB13BE"/>
    <w:rsid w:val="00DB1C37"/>
    <w:rsid w:val="00DB2181"/>
    <w:rsid w:val="00DB229A"/>
    <w:rsid w:val="00DB2D11"/>
    <w:rsid w:val="00DB31A5"/>
    <w:rsid w:val="00DB627F"/>
    <w:rsid w:val="00DB6946"/>
    <w:rsid w:val="00DB7490"/>
    <w:rsid w:val="00DB7942"/>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D7439"/>
    <w:rsid w:val="00DD7965"/>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5942"/>
    <w:rsid w:val="00DF74E1"/>
    <w:rsid w:val="00E0138F"/>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6A5"/>
    <w:rsid w:val="00E23A07"/>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022"/>
    <w:rsid w:val="00E42643"/>
    <w:rsid w:val="00E43337"/>
    <w:rsid w:val="00E44293"/>
    <w:rsid w:val="00E44D2D"/>
    <w:rsid w:val="00E44E75"/>
    <w:rsid w:val="00E44F4C"/>
    <w:rsid w:val="00E450E8"/>
    <w:rsid w:val="00E46441"/>
    <w:rsid w:val="00E4684F"/>
    <w:rsid w:val="00E46851"/>
    <w:rsid w:val="00E46B49"/>
    <w:rsid w:val="00E475A9"/>
    <w:rsid w:val="00E4776A"/>
    <w:rsid w:val="00E477C8"/>
    <w:rsid w:val="00E479D7"/>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17C"/>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4C8"/>
    <w:rsid w:val="00E74E68"/>
    <w:rsid w:val="00E74F15"/>
    <w:rsid w:val="00E7528A"/>
    <w:rsid w:val="00E76069"/>
    <w:rsid w:val="00E76B19"/>
    <w:rsid w:val="00E76EAD"/>
    <w:rsid w:val="00E77AD1"/>
    <w:rsid w:val="00E77F40"/>
    <w:rsid w:val="00E803A5"/>
    <w:rsid w:val="00E8049B"/>
    <w:rsid w:val="00E80913"/>
    <w:rsid w:val="00E80E1F"/>
    <w:rsid w:val="00E813A5"/>
    <w:rsid w:val="00E81642"/>
    <w:rsid w:val="00E81F8E"/>
    <w:rsid w:val="00E83084"/>
    <w:rsid w:val="00E830F6"/>
    <w:rsid w:val="00E8327F"/>
    <w:rsid w:val="00E83660"/>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729"/>
    <w:rsid w:val="00EA5993"/>
    <w:rsid w:val="00EA6FD4"/>
    <w:rsid w:val="00EA7F33"/>
    <w:rsid w:val="00EAB145"/>
    <w:rsid w:val="00EB07C9"/>
    <w:rsid w:val="00EB0BC1"/>
    <w:rsid w:val="00EB106A"/>
    <w:rsid w:val="00EB192B"/>
    <w:rsid w:val="00EB26A4"/>
    <w:rsid w:val="00EB2A22"/>
    <w:rsid w:val="00EB2AAB"/>
    <w:rsid w:val="00EB3A39"/>
    <w:rsid w:val="00EB4020"/>
    <w:rsid w:val="00EB5583"/>
    <w:rsid w:val="00EB5679"/>
    <w:rsid w:val="00EB5C1C"/>
    <w:rsid w:val="00EB5C83"/>
    <w:rsid w:val="00EB68EF"/>
    <w:rsid w:val="00EB69EF"/>
    <w:rsid w:val="00EB6C6E"/>
    <w:rsid w:val="00EB72E1"/>
    <w:rsid w:val="00EB7BBE"/>
    <w:rsid w:val="00EC0244"/>
    <w:rsid w:val="00EC2676"/>
    <w:rsid w:val="00EC3FA8"/>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20"/>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08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6096"/>
    <w:rsid w:val="00F86DB0"/>
    <w:rsid w:val="00F87C59"/>
    <w:rsid w:val="00F87F27"/>
    <w:rsid w:val="00F90023"/>
    <w:rsid w:val="00F90189"/>
    <w:rsid w:val="00F90227"/>
    <w:rsid w:val="00F90AF8"/>
    <w:rsid w:val="00F90B82"/>
    <w:rsid w:val="00F90D3F"/>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8E3"/>
    <w:rsid w:val="00FA0E1B"/>
    <w:rsid w:val="00FA368E"/>
    <w:rsid w:val="00FA42B0"/>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772B"/>
    <w:rsid w:val="00FB7A75"/>
    <w:rsid w:val="00FC0059"/>
    <w:rsid w:val="00FC05C6"/>
    <w:rsid w:val="00FC0F32"/>
    <w:rsid w:val="00FC2369"/>
    <w:rsid w:val="00FC2B3C"/>
    <w:rsid w:val="00FC2CC2"/>
    <w:rsid w:val="00FC2E0C"/>
    <w:rsid w:val="00FC33BA"/>
    <w:rsid w:val="00FC3494"/>
    <w:rsid w:val="00FC3544"/>
    <w:rsid w:val="00FC463E"/>
    <w:rsid w:val="00FC4B15"/>
    <w:rsid w:val="00FC59BF"/>
    <w:rsid w:val="00FC60AD"/>
    <w:rsid w:val="00FC6280"/>
    <w:rsid w:val="00FC7598"/>
    <w:rsid w:val="00FC77FF"/>
    <w:rsid w:val="00FC7835"/>
    <w:rsid w:val="00FC7A8F"/>
    <w:rsid w:val="00FC7D57"/>
    <w:rsid w:val="00FD0304"/>
    <w:rsid w:val="00FD030A"/>
    <w:rsid w:val="00FD1D77"/>
    <w:rsid w:val="00FD1DAF"/>
    <w:rsid w:val="00FD20DC"/>
    <w:rsid w:val="00FD23B3"/>
    <w:rsid w:val="00FD2D19"/>
    <w:rsid w:val="00FD4615"/>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000220"/>
    <w:rsid w:val="011D7B77"/>
    <w:rsid w:val="011DCADA"/>
    <w:rsid w:val="01222160"/>
    <w:rsid w:val="013B9D3D"/>
    <w:rsid w:val="014D2703"/>
    <w:rsid w:val="014DD513"/>
    <w:rsid w:val="01533BA3"/>
    <w:rsid w:val="0154388E"/>
    <w:rsid w:val="01565090"/>
    <w:rsid w:val="0156A69F"/>
    <w:rsid w:val="015A207C"/>
    <w:rsid w:val="015E273F"/>
    <w:rsid w:val="015F2509"/>
    <w:rsid w:val="0168BA8A"/>
    <w:rsid w:val="016A4C62"/>
    <w:rsid w:val="0170792C"/>
    <w:rsid w:val="01714ED6"/>
    <w:rsid w:val="017CAC71"/>
    <w:rsid w:val="01879435"/>
    <w:rsid w:val="018824FD"/>
    <w:rsid w:val="01A14548"/>
    <w:rsid w:val="01A89CFE"/>
    <w:rsid w:val="01A9607C"/>
    <w:rsid w:val="01AC7527"/>
    <w:rsid w:val="01B1A30F"/>
    <w:rsid w:val="01B6274E"/>
    <w:rsid w:val="01C4302E"/>
    <w:rsid w:val="01C80001"/>
    <w:rsid w:val="01C9F2BA"/>
    <w:rsid w:val="01CB3A2D"/>
    <w:rsid w:val="01D7E0AE"/>
    <w:rsid w:val="01DAEFF3"/>
    <w:rsid w:val="01DF58FE"/>
    <w:rsid w:val="01E82689"/>
    <w:rsid w:val="01EE6F1B"/>
    <w:rsid w:val="01F08ABF"/>
    <w:rsid w:val="01F53163"/>
    <w:rsid w:val="01FFAC28"/>
    <w:rsid w:val="02080653"/>
    <w:rsid w:val="020F1C3E"/>
    <w:rsid w:val="021765A8"/>
    <w:rsid w:val="02226E4D"/>
    <w:rsid w:val="022771AD"/>
    <w:rsid w:val="0228EFB9"/>
    <w:rsid w:val="022B4119"/>
    <w:rsid w:val="023030BD"/>
    <w:rsid w:val="02357448"/>
    <w:rsid w:val="0243163E"/>
    <w:rsid w:val="02454131"/>
    <w:rsid w:val="02577278"/>
    <w:rsid w:val="0264307C"/>
    <w:rsid w:val="026C0D9F"/>
    <w:rsid w:val="0270C5AA"/>
    <w:rsid w:val="02847406"/>
    <w:rsid w:val="0289BB64"/>
    <w:rsid w:val="02942089"/>
    <w:rsid w:val="02A16C45"/>
    <w:rsid w:val="02A2EA0E"/>
    <w:rsid w:val="02B41F3D"/>
    <w:rsid w:val="02BB836D"/>
    <w:rsid w:val="02BD6774"/>
    <w:rsid w:val="02C0E0F8"/>
    <w:rsid w:val="02C17B0C"/>
    <w:rsid w:val="02CD2311"/>
    <w:rsid w:val="02E77053"/>
    <w:rsid w:val="02EB7DD6"/>
    <w:rsid w:val="02EEA29C"/>
    <w:rsid w:val="02F61E10"/>
    <w:rsid w:val="02F66192"/>
    <w:rsid w:val="02F7682D"/>
    <w:rsid w:val="02FE7448"/>
    <w:rsid w:val="03002026"/>
    <w:rsid w:val="03033EA2"/>
    <w:rsid w:val="03055E93"/>
    <w:rsid w:val="0307083F"/>
    <w:rsid w:val="0308576F"/>
    <w:rsid w:val="0311D546"/>
    <w:rsid w:val="031F42D3"/>
    <w:rsid w:val="032347F5"/>
    <w:rsid w:val="0338B628"/>
    <w:rsid w:val="033C379D"/>
    <w:rsid w:val="033DB5D0"/>
    <w:rsid w:val="0340004E"/>
    <w:rsid w:val="0344B9D9"/>
    <w:rsid w:val="034B09FA"/>
    <w:rsid w:val="034C8AA3"/>
    <w:rsid w:val="034F38BE"/>
    <w:rsid w:val="0353B93D"/>
    <w:rsid w:val="035922CC"/>
    <w:rsid w:val="03611417"/>
    <w:rsid w:val="0376B0DE"/>
    <w:rsid w:val="03929C16"/>
    <w:rsid w:val="0393D7CC"/>
    <w:rsid w:val="03A7D039"/>
    <w:rsid w:val="03B78A42"/>
    <w:rsid w:val="03C226C9"/>
    <w:rsid w:val="03C27E61"/>
    <w:rsid w:val="03DF8D80"/>
    <w:rsid w:val="03E791DD"/>
    <w:rsid w:val="03E934E4"/>
    <w:rsid w:val="03EA9340"/>
    <w:rsid w:val="03F0BA67"/>
    <w:rsid w:val="03FDC419"/>
    <w:rsid w:val="03FDD86C"/>
    <w:rsid w:val="0405BF74"/>
    <w:rsid w:val="0412134F"/>
    <w:rsid w:val="041360EA"/>
    <w:rsid w:val="041A0883"/>
    <w:rsid w:val="041B067D"/>
    <w:rsid w:val="043681C1"/>
    <w:rsid w:val="044BBDB0"/>
    <w:rsid w:val="0462AAC4"/>
    <w:rsid w:val="046858C6"/>
    <w:rsid w:val="04713A13"/>
    <w:rsid w:val="04715DD6"/>
    <w:rsid w:val="0474C8B8"/>
    <w:rsid w:val="047B66FB"/>
    <w:rsid w:val="0484C7C5"/>
    <w:rsid w:val="0493A7FB"/>
    <w:rsid w:val="049E46D5"/>
    <w:rsid w:val="04A9512A"/>
    <w:rsid w:val="04B25F87"/>
    <w:rsid w:val="04B3F99F"/>
    <w:rsid w:val="04BEE72B"/>
    <w:rsid w:val="04BFD89E"/>
    <w:rsid w:val="04D0DAE5"/>
    <w:rsid w:val="04D75ADF"/>
    <w:rsid w:val="04DE47F8"/>
    <w:rsid w:val="04E1DE81"/>
    <w:rsid w:val="04E35194"/>
    <w:rsid w:val="04E5014B"/>
    <w:rsid w:val="04E55268"/>
    <w:rsid w:val="04E6DA5B"/>
    <w:rsid w:val="04E7331B"/>
    <w:rsid w:val="04FFB4FF"/>
    <w:rsid w:val="05009621"/>
    <w:rsid w:val="0503C86D"/>
    <w:rsid w:val="051E248D"/>
    <w:rsid w:val="052D23F6"/>
    <w:rsid w:val="0536FB11"/>
    <w:rsid w:val="053702AB"/>
    <w:rsid w:val="0549EE3F"/>
    <w:rsid w:val="054BA85C"/>
    <w:rsid w:val="0551CD67"/>
    <w:rsid w:val="0552A88D"/>
    <w:rsid w:val="0555EDC4"/>
    <w:rsid w:val="055E0046"/>
    <w:rsid w:val="056CB22E"/>
    <w:rsid w:val="057A56CB"/>
    <w:rsid w:val="05820456"/>
    <w:rsid w:val="0582EBBB"/>
    <w:rsid w:val="058A7482"/>
    <w:rsid w:val="058D1531"/>
    <w:rsid w:val="05970656"/>
    <w:rsid w:val="05999D18"/>
    <w:rsid w:val="059B0A47"/>
    <w:rsid w:val="05A0DB49"/>
    <w:rsid w:val="05A446CD"/>
    <w:rsid w:val="05ABD7CC"/>
    <w:rsid w:val="05AFFF38"/>
    <w:rsid w:val="05B99A58"/>
    <w:rsid w:val="05BB6C84"/>
    <w:rsid w:val="05C4DA67"/>
    <w:rsid w:val="05CA5963"/>
    <w:rsid w:val="05D6C453"/>
    <w:rsid w:val="05ED8854"/>
    <w:rsid w:val="05EEC395"/>
    <w:rsid w:val="05FC6F6D"/>
    <w:rsid w:val="05FFBAF4"/>
    <w:rsid w:val="06024F0E"/>
    <w:rsid w:val="0605A0BB"/>
    <w:rsid w:val="06082ABE"/>
    <w:rsid w:val="060ABCB6"/>
    <w:rsid w:val="061411D9"/>
    <w:rsid w:val="0614E8E3"/>
    <w:rsid w:val="0623D047"/>
    <w:rsid w:val="0628E8A8"/>
    <w:rsid w:val="063A4BE2"/>
    <w:rsid w:val="06413E23"/>
    <w:rsid w:val="0642C7DC"/>
    <w:rsid w:val="06459E51"/>
    <w:rsid w:val="0647E11F"/>
    <w:rsid w:val="06538985"/>
    <w:rsid w:val="0657A657"/>
    <w:rsid w:val="0664D6C1"/>
    <w:rsid w:val="0665130C"/>
    <w:rsid w:val="06652637"/>
    <w:rsid w:val="06709138"/>
    <w:rsid w:val="0678B2A6"/>
    <w:rsid w:val="067A8965"/>
    <w:rsid w:val="068BEB14"/>
    <w:rsid w:val="06931ECD"/>
    <w:rsid w:val="0697835A"/>
    <w:rsid w:val="0698999D"/>
    <w:rsid w:val="069EEA85"/>
    <w:rsid w:val="06A23D09"/>
    <w:rsid w:val="06A553EB"/>
    <w:rsid w:val="06A55B58"/>
    <w:rsid w:val="06C5C9C0"/>
    <w:rsid w:val="06C8989B"/>
    <w:rsid w:val="06E02D05"/>
    <w:rsid w:val="06FE26A9"/>
    <w:rsid w:val="0703AB3B"/>
    <w:rsid w:val="0705A776"/>
    <w:rsid w:val="0715A6CD"/>
    <w:rsid w:val="0716BABE"/>
    <w:rsid w:val="07185DF7"/>
    <w:rsid w:val="0719AE21"/>
    <w:rsid w:val="0720C3D4"/>
    <w:rsid w:val="0723CD26"/>
    <w:rsid w:val="07252C31"/>
    <w:rsid w:val="07366E40"/>
    <w:rsid w:val="073AEADF"/>
    <w:rsid w:val="07644988"/>
    <w:rsid w:val="078C4892"/>
    <w:rsid w:val="07987B49"/>
    <w:rsid w:val="07A365E9"/>
    <w:rsid w:val="07BEE68B"/>
    <w:rsid w:val="07C12D1B"/>
    <w:rsid w:val="07C20940"/>
    <w:rsid w:val="07C6F64C"/>
    <w:rsid w:val="07CD68C3"/>
    <w:rsid w:val="07CDD976"/>
    <w:rsid w:val="07CEE093"/>
    <w:rsid w:val="07D403D9"/>
    <w:rsid w:val="07D4FDA5"/>
    <w:rsid w:val="07E72DE8"/>
    <w:rsid w:val="07EB91C7"/>
    <w:rsid w:val="07FB2395"/>
    <w:rsid w:val="07FE7F13"/>
    <w:rsid w:val="0806BFF8"/>
    <w:rsid w:val="080C3162"/>
    <w:rsid w:val="0812696A"/>
    <w:rsid w:val="08209AD4"/>
    <w:rsid w:val="08218C08"/>
    <w:rsid w:val="08310346"/>
    <w:rsid w:val="08337D9A"/>
    <w:rsid w:val="08441E44"/>
    <w:rsid w:val="0848F460"/>
    <w:rsid w:val="08532AF5"/>
    <w:rsid w:val="08562F0B"/>
    <w:rsid w:val="085A4CA9"/>
    <w:rsid w:val="086A1B67"/>
    <w:rsid w:val="08731930"/>
    <w:rsid w:val="0875B2A2"/>
    <w:rsid w:val="087AAB15"/>
    <w:rsid w:val="088077E8"/>
    <w:rsid w:val="0883CA28"/>
    <w:rsid w:val="08896A83"/>
    <w:rsid w:val="088DBF15"/>
    <w:rsid w:val="088F0672"/>
    <w:rsid w:val="08933B15"/>
    <w:rsid w:val="08B1BAF3"/>
    <w:rsid w:val="08BA8C7D"/>
    <w:rsid w:val="08C68183"/>
    <w:rsid w:val="08CA3199"/>
    <w:rsid w:val="08DFB2B0"/>
    <w:rsid w:val="08EC3B61"/>
    <w:rsid w:val="08ED87F1"/>
    <w:rsid w:val="08F766C2"/>
    <w:rsid w:val="090B0C81"/>
    <w:rsid w:val="090BBDC2"/>
    <w:rsid w:val="090D4745"/>
    <w:rsid w:val="09181D11"/>
    <w:rsid w:val="091FAA61"/>
    <w:rsid w:val="093BA0FD"/>
    <w:rsid w:val="094068EA"/>
    <w:rsid w:val="094891C4"/>
    <w:rsid w:val="09490345"/>
    <w:rsid w:val="0952CFDC"/>
    <w:rsid w:val="0962A58D"/>
    <w:rsid w:val="09659FF8"/>
    <w:rsid w:val="09662752"/>
    <w:rsid w:val="09693924"/>
    <w:rsid w:val="0969776C"/>
    <w:rsid w:val="096A7E20"/>
    <w:rsid w:val="097011E4"/>
    <w:rsid w:val="0974B0E7"/>
    <w:rsid w:val="097927CB"/>
    <w:rsid w:val="097BE431"/>
    <w:rsid w:val="09868EE2"/>
    <w:rsid w:val="0987DF1E"/>
    <w:rsid w:val="098F4719"/>
    <w:rsid w:val="09905EED"/>
    <w:rsid w:val="09962428"/>
    <w:rsid w:val="09A03FEC"/>
    <w:rsid w:val="09A16D69"/>
    <w:rsid w:val="09A3DA6E"/>
    <w:rsid w:val="09A5F3A1"/>
    <w:rsid w:val="09A66683"/>
    <w:rsid w:val="09A9D509"/>
    <w:rsid w:val="09B8E48E"/>
    <w:rsid w:val="09BD556C"/>
    <w:rsid w:val="09C68C69"/>
    <w:rsid w:val="09D1BF69"/>
    <w:rsid w:val="09D2F578"/>
    <w:rsid w:val="09D30485"/>
    <w:rsid w:val="09DF4F23"/>
    <w:rsid w:val="09E90E81"/>
    <w:rsid w:val="09FE313D"/>
    <w:rsid w:val="0A02C3ED"/>
    <w:rsid w:val="0A0711AD"/>
    <w:rsid w:val="0A14910F"/>
    <w:rsid w:val="0A17915F"/>
    <w:rsid w:val="0A18FB73"/>
    <w:rsid w:val="0A1B7E52"/>
    <w:rsid w:val="0A1FF9C2"/>
    <w:rsid w:val="0A22E94D"/>
    <w:rsid w:val="0A340587"/>
    <w:rsid w:val="0A34772F"/>
    <w:rsid w:val="0A43ECF6"/>
    <w:rsid w:val="0A452869"/>
    <w:rsid w:val="0A471AD2"/>
    <w:rsid w:val="0A485749"/>
    <w:rsid w:val="0A4D4259"/>
    <w:rsid w:val="0A5E57F8"/>
    <w:rsid w:val="0A68560D"/>
    <w:rsid w:val="0A6C2620"/>
    <w:rsid w:val="0A751B46"/>
    <w:rsid w:val="0A789F16"/>
    <w:rsid w:val="0A88F068"/>
    <w:rsid w:val="0A8C8A2E"/>
    <w:rsid w:val="0A949323"/>
    <w:rsid w:val="0A98A76E"/>
    <w:rsid w:val="0A9B21EF"/>
    <w:rsid w:val="0A9FEEB0"/>
    <w:rsid w:val="0AAA07AE"/>
    <w:rsid w:val="0AAFB7BE"/>
    <w:rsid w:val="0AB08AD3"/>
    <w:rsid w:val="0AC0A1D4"/>
    <w:rsid w:val="0AC0F2DE"/>
    <w:rsid w:val="0AC84C42"/>
    <w:rsid w:val="0AD6B3FA"/>
    <w:rsid w:val="0ADFF28A"/>
    <w:rsid w:val="0AE0BA99"/>
    <w:rsid w:val="0AEB0430"/>
    <w:rsid w:val="0AEF2966"/>
    <w:rsid w:val="0AF0454F"/>
    <w:rsid w:val="0AF5AAB5"/>
    <w:rsid w:val="0AF96252"/>
    <w:rsid w:val="0AFB3EE8"/>
    <w:rsid w:val="0B02E483"/>
    <w:rsid w:val="0B11B62B"/>
    <w:rsid w:val="0B17C37C"/>
    <w:rsid w:val="0B1A9294"/>
    <w:rsid w:val="0B238825"/>
    <w:rsid w:val="0B3D3DCA"/>
    <w:rsid w:val="0B4B678F"/>
    <w:rsid w:val="0B4FAAE6"/>
    <w:rsid w:val="0B503BC3"/>
    <w:rsid w:val="0B54EC19"/>
    <w:rsid w:val="0B57163F"/>
    <w:rsid w:val="0B59A0A9"/>
    <w:rsid w:val="0B59E1D3"/>
    <w:rsid w:val="0B6FA090"/>
    <w:rsid w:val="0B7CE27C"/>
    <w:rsid w:val="0B82E161"/>
    <w:rsid w:val="0B9C09BE"/>
    <w:rsid w:val="0BA7A68E"/>
    <w:rsid w:val="0BA82A5A"/>
    <w:rsid w:val="0BB0C5B9"/>
    <w:rsid w:val="0BB19FC6"/>
    <w:rsid w:val="0BB5F492"/>
    <w:rsid w:val="0BB8859A"/>
    <w:rsid w:val="0BC01B6E"/>
    <w:rsid w:val="0BC1421E"/>
    <w:rsid w:val="0BC52110"/>
    <w:rsid w:val="0BCAF56F"/>
    <w:rsid w:val="0BD45B5F"/>
    <w:rsid w:val="0BE6421E"/>
    <w:rsid w:val="0BFBB151"/>
    <w:rsid w:val="0C0FB37F"/>
    <w:rsid w:val="0C1A91D6"/>
    <w:rsid w:val="0C2305F3"/>
    <w:rsid w:val="0C2BA595"/>
    <w:rsid w:val="0C2EF905"/>
    <w:rsid w:val="0C31EC66"/>
    <w:rsid w:val="0C347C81"/>
    <w:rsid w:val="0C34E539"/>
    <w:rsid w:val="0C3DBBC6"/>
    <w:rsid w:val="0C3F5176"/>
    <w:rsid w:val="0C45D80F"/>
    <w:rsid w:val="0C54672E"/>
    <w:rsid w:val="0C58A8DE"/>
    <w:rsid w:val="0C633F64"/>
    <w:rsid w:val="0C68C161"/>
    <w:rsid w:val="0C6EBEB5"/>
    <w:rsid w:val="0C701C3F"/>
    <w:rsid w:val="0C727C8E"/>
    <w:rsid w:val="0C7AA9FF"/>
    <w:rsid w:val="0C8FC37F"/>
    <w:rsid w:val="0C91D595"/>
    <w:rsid w:val="0CACA661"/>
    <w:rsid w:val="0CAEA50C"/>
    <w:rsid w:val="0CB32B27"/>
    <w:rsid w:val="0CB47281"/>
    <w:rsid w:val="0CBE45E0"/>
    <w:rsid w:val="0CC7DFAE"/>
    <w:rsid w:val="0CD94262"/>
    <w:rsid w:val="0CDA1953"/>
    <w:rsid w:val="0CEA4C72"/>
    <w:rsid w:val="0CFA0ACD"/>
    <w:rsid w:val="0D102912"/>
    <w:rsid w:val="0D15F14E"/>
    <w:rsid w:val="0D18AF30"/>
    <w:rsid w:val="0D18F208"/>
    <w:rsid w:val="0D2F40AE"/>
    <w:rsid w:val="0D3A2C10"/>
    <w:rsid w:val="0D3A3F20"/>
    <w:rsid w:val="0D3B091E"/>
    <w:rsid w:val="0D3D8156"/>
    <w:rsid w:val="0D4AE071"/>
    <w:rsid w:val="0D4BBA11"/>
    <w:rsid w:val="0D4C5D9A"/>
    <w:rsid w:val="0D536332"/>
    <w:rsid w:val="0D5755EB"/>
    <w:rsid w:val="0D6F40B3"/>
    <w:rsid w:val="0D7544B1"/>
    <w:rsid w:val="0D8203C4"/>
    <w:rsid w:val="0D854AE6"/>
    <w:rsid w:val="0D858348"/>
    <w:rsid w:val="0D893D56"/>
    <w:rsid w:val="0D9352BD"/>
    <w:rsid w:val="0D93B16A"/>
    <w:rsid w:val="0D953D0E"/>
    <w:rsid w:val="0DAA05C1"/>
    <w:rsid w:val="0DB288AE"/>
    <w:rsid w:val="0DC10E5A"/>
    <w:rsid w:val="0DD0120E"/>
    <w:rsid w:val="0DD95FE8"/>
    <w:rsid w:val="0DDCECF8"/>
    <w:rsid w:val="0DE05510"/>
    <w:rsid w:val="0DE1A870"/>
    <w:rsid w:val="0DF0B854"/>
    <w:rsid w:val="0DFAF161"/>
    <w:rsid w:val="0DFCCD12"/>
    <w:rsid w:val="0E001EB9"/>
    <w:rsid w:val="0E06F522"/>
    <w:rsid w:val="0E076AE4"/>
    <w:rsid w:val="0E11692C"/>
    <w:rsid w:val="0E1895A0"/>
    <w:rsid w:val="0E18A5BB"/>
    <w:rsid w:val="0E1B0B7E"/>
    <w:rsid w:val="0E1F3183"/>
    <w:rsid w:val="0E210521"/>
    <w:rsid w:val="0E264FB7"/>
    <w:rsid w:val="0E3D02B1"/>
    <w:rsid w:val="0E3E98CC"/>
    <w:rsid w:val="0E3F2333"/>
    <w:rsid w:val="0E40491A"/>
    <w:rsid w:val="0E4B5915"/>
    <w:rsid w:val="0E4BC100"/>
    <w:rsid w:val="0E59B735"/>
    <w:rsid w:val="0E631A6C"/>
    <w:rsid w:val="0E6A99A9"/>
    <w:rsid w:val="0E708C1E"/>
    <w:rsid w:val="0E70B04B"/>
    <w:rsid w:val="0E82167D"/>
    <w:rsid w:val="0E8AAFB9"/>
    <w:rsid w:val="0E9B5AE1"/>
    <w:rsid w:val="0E9D3DF4"/>
    <w:rsid w:val="0EA01983"/>
    <w:rsid w:val="0EA1E640"/>
    <w:rsid w:val="0EAF0001"/>
    <w:rsid w:val="0EB2C046"/>
    <w:rsid w:val="0EC074DE"/>
    <w:rsid w:val="0ED016C8"/>
    <w:rsid w:val="0ED5E487"/>
    <w:rsid w:val="0EDD4298"/>
    <w:rsid w:val="0EE7B161"/>
    <w:rsid w:val="0EE82DFB"/>
    <w:rsid w:val="0F003DD6"/>
    <w:rsid w:val="0F0041B3"/>
    <w:rsid w:val="0F0730E6"/>
    <w:rsid w:val="0F07954C"/>
    <w:rsid w:val="0F07B1C3"/>
    <w:rsid w:val="0F22462A"/>
    <w:rsid w:val="0F260FE1"/>
    <w:rsid w:val="0F30C02B"/>
    <w:rsid w:val="0F3A1B41"/>
    <w:rsid w:val="0F3B5A3B"/>
    <w:rsid w:val="0F4ED14D"/>
    <w:rsid w:val="0F502F67"/>
    <w:rsid w:val="0F574E2B"/>
    <w:rsid w:val="0F5C1D7A"/>
    <w:rsid w:val="0F5D80DB"/>
    <w:rsid w:val="0F5F1AB1"/>
    <w:rsid w:val="0F64693D"/>
    <w:rsid w:val="0F65C454"/>
    <w:rsid w:val="0F67F619"/>
    <w:rsid w:val="0F712CF3"/>
    <w:rsid w:val="0F741A26"/>
    <w:rsid w:val="0F7CFAD4"/>
    <w:rsid w:val="0F7D2F78"/>
    <w:rsid w:val="0F8FA450"/>
    <w:rsid w:val="0F9008F7"/>
    <w:rsid w:val="0F93377A"/>
    <w:rsid w:val="0F972DCD"/>
    <w:rsid w:val="0FA75984"/>
    <w:rsid w:val="0FA8F0AB"/>
    <w:rsid w:val="0FAF64F2"/>
    <w:rsid w:val="0FCB776E"/>
    <w:rsid w:val="0FDC197B"/>
    <w:rsid w:val="0FDD5EDC"/>
    <w:rsid w:val="0FE97191"/>
    <w:rsid w:val="0FF592A4"/>
    <w:rsid w:val="0FFF7EF4"/>
    <w:rsid w:val="0FFFB434"/>
    <w:rsid w:val="10007548"/>
    <w:rsid w:val="1005D0FA"/>
    <w:rsid w:val="100784B8"/>
    <w:rsid w:val="100A76F3"/>
    <w:rsid w:val="1011E54E"/>
    <w:rsid w:val="10232134"/>
    <w:rsid w:val="102FBE33"/>
    <w:rsid w:val="1039DEA9"/>
    <w:rsid w:val="103F060E"/>
    <w:rsid w:val="10408C81"/>
    <w:rsid w:val="10418DDA"/>
    <w:rsid w:val="1053D3D0"/>
    <w:rsid w:val="105A3C5D"/>
    <w:rsid w:val="105F7C59"/>
    <w:rsid w:val="1062FF55"/>
    <w:rsid w:val="10659F08"/>
    <w:rsid w:val="1067FFA9"/>
    <w:rsid w:val="1081454D"/>
    <w:rsid w:val="10822D9F"/>
    <w:rsid w:val="10865161"/>
    <w:rsid w:val="1088EAA3"/>
    <w:rsid w:val="109416E5"/>
    <w:rsid w:val="1097D734"/>
    <w:rsid w:val="10AE0A92"/>
    <w:rsid w:val="10BD99B1"/>
    <w:rsid w:val="10BDF26E"/>
    <w:rsid w:val="10C119B5"/>
    <w:rsid w:val="10C72DC3"/>
    <w:rsid w:val="10CD38AB"/>
    <w:rsid w:val="10D512D1"/>
    <w:rsid w:val="10D52D6E"/>
    <w:rsid w:val="10DE6D95"/>
    <w:rsid w:val="10E8568C"/>
    <w:rsid w:val="10E8D5AD"/>
    <w:rsid w:val="10F40E5F"/>
    <w:rsid w:val="10FAFC56"/>
    <w:rsid w:val="10FBD7DF"/>
    <w:rsid w:val="10FFC54A"/>
    <w:rsid w:val="11030260"/>
    <w:rsid w:val="110743C5"/>
    <w:rsid w:val="110756FB"/>
    <w:rsid w:val="1117B62B"/>
    <w:rsid w:val="1118ED3B"/>
    <w:rsid w:val="111AE9DB"/>
    <w:rsid w:val="1123A337"/>
    <w:rsid w:val="112B4B9D"/>
    <w:rsid w:val="112BA107"/>
    <w:rsid w:val="1131ACCB"/>
    <w:rsid w:val="11350BDD"/>
    <w:rsid w:val="1141CA4E"/>
    <w:rsid w:val="1158A5E3"/>
    <w:rsid w:val="11590F73"/>
    <w:rsid w:val="115EB905"/>
    <w:rsid w:val="115ED6EB"/>
    <w:rsid w:val="11633DD4"/>
    <w:rsid w:val="11656E86"/>
    <w:rsid w:val="1166B48D"/>
    <w:rsid w:val="117C096B"/>
    <w:rsid w:val="11807858"/>
    <w:rsid w:val="118092B6"/>
    <w:rsid w:val="11812FB7"/>
    <w:rsid w:val="1183AD56"/>
    <w:rsid w:val="11924BCA"/>
    <w:rsid w:val="11940E7C"/>
    <w:rsid w:val="1197D033"/>
    <w:rsid w:val="119ABB2E"/>
    <w:rsid w:val="119B78D9"/>
    <w:rsid w:val="119FC92E"/>
    <w:rsid w:val="11A0CC9C"/>
    <w:rsid w:val="11A25B3B"/>
    <w:rsid w:val="11A8AA10"/>
    <w:rsid w:val="11AB727C"/>
    <w:rsid w:val="11AD140C"/>
    <w:rsid w:val="11B4F440"/>
    <w:rsid w:val="11B4FB6E"/>
    <w:rsid w:val="11BB2611"/>
    <w:rsid w:val="11BC79C6"/>
    <w:rsid w:val="11CB47C8"/>
    <w:rsid w:val="11D922C1"/>
    <w:rsid w:val="11DC9C0F"/>
    <w:rsid w:val="11EBF4C6"/>
    <w:rsid w:val="11ED642A"/>
    <w:rsid w:val="11F5D225"/>
    <w:rsid w:val="1202FE6E"/>
    <w:rsid w:val="12079060"/>
    <w:rsid w:val="1216DCE1"/>
    <w:rsid w:val="121E0E2F"/>
    <w:rsid w:val="121F743E"/>
    <w:rsid w:val="122D9AB1"/>
    <w:rsid w:val="12300038"/>
    <w:rsid w:val="1235CE82"/>
    <w:rsid w:val="12387362"/>
    <w:rsid w:val="123BE9FB"/>
    <w:rsid w:val="12412B21"/>
    <w:rsid w:val="1244CC89"/>
    <w:rsid w:val="1245E50B"/>
    <w:rsid w:val="1249D841"/>
    <w:rsid w:val="1256AD7D"/>
    <w:rsid w:val="1256D52B"/>
    <w:rsid w:val="125B7887"/>
    <w:rsid w:val="125CAE79"/>
    <w:rsid w:val="126D99D9"/>
    <w:rsid w:val="126FEFD3"/>
    <w:rsid w:val="127359EF"/>
    <w:rsid w:val="1273932F"/>
    <w:rsid w:val="127740D5"/>
    <w:rsid w:val="12823500"/>
    <w:rsid w:val="1291448B"/>
    <w:rsid w:val="12947C6C"/>
    <w:rsid w:val="129BCABB"/>
    <w:rsid w:val="129F9E40"/>
    <w:rsid w:val="129FC021"/>
    <w:rsid w:val="12B706F6"/>
    <w:rsid w:val="12BF4245"/>
    <w:rsid w:val="12C06DDF"/>
    <w:rsid w:val="12CE5BE4"/>
    <w:rsid w:val="12D0F2AA"/>
    <w:rsid w:val="12DCC2E8"/>
    <w:rsid w:val="12DE0839"/>
    <w:rsid w:val="12DF8F59"/>
    <w:rsid w:val="12E78A15"/>
    <w:rsid w:val="12E971AD"/>
    <w:rsid w:val="12EA976B"/>
    <w:rsid w:val="12F66844"/>
    <w:rsid w:val="12F99EF6"/>
    <w:rsid w:val="12FC56FC"/>
    <w:rsid w:val="130203CD"/>
    <w:rsid w:val="1303284C"/>
    <w:rsid w:val="130F3338"/>
    <w:rsid w:val="131EDDA0"/>
    <w:rsid w:val="13270730"/>
    <w:rsid w:val="13278E5A"/>
    <w:rsid w:val="132D26F1"/>
    <w:rsid w:val="132F2752"/>
    <w:rsid w:val="1342B0EB"/>
    <w:rsid w:val="13468F55"/>
    <w:rsid w:val="134B60CC"/>
    <w:rsid w:val="134DE457"/>
    <w:rsid w:val="135A8097"/>
    <w:rsid w:val="135EB1C5"/>
    <w:rsid w:val="1360CAD6"/>
    <w:rsid w:val="13628BBC"/>
    <w:rsid w:val="13680845"/>
    <w:rsid w:val="1375E532"/>
    <w:rsid w:val="1382FAA8"/>
    <w:rsid w:val="13876403"/>
    <w:rsid w:val="1393EDFE"/>
    <w:rsid w:val="13A05D0D"/>
    <w:rsid w:val="13A1A847"/>
    <w:rsid w:val="13B09242"/>
    <w:rsid w:val="13B5AD71"/>
    <w:rsid w:val="13D6159A"/>
    <w:rsid w:val="13E058A7"/>
    <w:rsid w:val="13F7A0D7"/>
    <w:rsid w:val="13F8A9C5"/>
    <w:rsid w:val="140244B4"/>
    <w:rsid w:val="1403B71F"/>
    <w:rsid w:val="140509E0"/>
    <w:rsid w:val="140CD8F9"/>
    <w:rsid w:val="14190701"/>
    <w:rsid w:val="141AC564"/>
    <w:rsid w:val="142B2E84"/>
    <w:rsid w:val="142BCDF2"/>
    <w:rsid w:val="142C8C7C"/>
    <w:rsid w:val="143643F0"/>
    <w:rsid w:val="144575C5"/>
    <w:rsid w:val="144E11E4"/>
    <w:rsid w:val="1452DF52"/>
    <w:rsid w:val="1454758E"/>
    <w:rsid w:val="145939C3"/>
    <w:rsid w:val="145F94FC"/>
    <w:rsid w:val="1473128C"/>
    <w:rsid w:val="148016F5"/>
    <w:rsid w:val="14833606"/>
    <w:rsid w:val="14885EA4"/>
    <w:rsid w:val="149ED40E"/>
    <w:rsid w:val="14B56887"/>
    <w:rsid w:val="14B74E88"/>
    <w:rsid w:val="14BBDA72"/>
    <w:rsid w:val="14CF17A2"/>
    <w:rsid w:val="14D813CF"/>
    <w:rsid w:val="14D83353"/>
    <w:rsid w:val="14E81ED4"/>
    <w:rsid w:val="14EA2C19"/>
    <w:rsid w:val="14FC9C30"/>
    <w:rsid w:val="1517C389"/>
    <w:rsid w:val="1518D970"/>
    <w:rsid w:val="151ED7B2"/>
    <w:rsid w:val="15209571"/>
    <w:rsid w:val="15229CCD"/>
    <w:rsid w:val="15240F8A"/>
    <w:rsid w:val="1535B24F"/>
    <w:rsid w:val="153AE386"/>
    <w:rsid w:val="153AEF63"/>
    <w:rsid w:val="153C42C7"/>
    <w:rsid w:val="153E0D9B"/>
    <w:rsid w:val="153E8EE5"/>
    <w:rsid w:val="1540D0DF"/>
    <w:rsid w:val="154CFB08"/>
    <w:rsid w:val="15521C22"/>
    <w:rsid w:val="1559AD4F"/>
    <w:rsid w:val="155AFBEB"/>
    <w:rsid w:val="156D6C64"/>
    <w:rsid w:val="156DB545"/>
    <w:rsid w:val="156DFD2C"/>
    <w:rsid w:val="156EAA36"/>
    <w:rsid w:val="1571A1FD"/>
    <w:rsid w:val="157C2908"/>
    <w:rsid w:val="15825D9B"/>
    <w:rsid w:val="1584B4AA"/>
    <w:rsid w:val="15954B74"/>
    <w:rsid w:val="1597E6B7"/>
    <w:rsid w:val="159E4ACB"/>
    <w:rsid w:val="15A3C2B1"/>
    <w:rsid w:val="15B40AF8"/>
    <w:rsid w:val="15D97ED4"/>
    <w:rsid w:val="15E38856"/>
    <w:rsid w:val="15E7E12B"/>
    <w:rsid w:val="15F0150C"/>
    <w:rsid w:val="15F0F5A2"/>
    <w:rsid w:val="15F3E5CC"/>
    <w:rsid w:val="16067702"/>
    <w:rsid w:val="160979DD"/>
    <w:rsid w:val="160BCDCD"/>
    <w:rsid w:val="161A074E"/>
    <w:rsid w:val="161F9453"/>
    <w:rsid w:val="161F9737"/>
    <w:rsid w:val="163176A9"/>
    <w:rsid w:val="16357C87"/>
    <w:rsid w:val="1662CE66"/>
    <w:rsid w:val="1662E212"/>
    <w:rsid w:val="1664C352"/>
    <w:rsid w:val="1668240D"/>
    <w:rsid w:val="1668357F"/>
    <w:rsid w:val="166E2C51"/>
    <w:rsid w:val="167BA1A7"/>
    <w:rsid w:val="167C7FDA"/>
    <w:rsid w:val="1685F351"/>
    <w:rsid w:val="168B32F5"/>
    <w:rsid w:val="1694515D"/>
    <w:rsid w:val="169CB549"/>
    <w:rsid w:val="169D6D55"/>
    <w:rsid w:val="169E2CD6"/>
    <w:rsid w:val="16A850AB"/>
    <w:rsid w:val="16A8EC5F"/>
    <w:rsid w:val="16AB479E"/>
    <w:rsid w:val="16ADD103"/>
    <w:rsid w:val="16B42316"/>
    <w:rsid w:val="16B83222"/>
    <w:rsid w:val="16BD550B"/>
    <w:rsid w:val="16C72B0F"/>
    <w:rsid w:val="16CC4134"/>
    <w:rsid w:val="16D089B8"/>
    <w:rsid w:val="16D5AD5D"/>
    <w:rsid w:val="16D79E84"/>
    <w:rsid w:val="16E25764"/>
    <w:rsid w:val="16EB90BE"/>
    <w:rsid w:val="16EF8107"/>
    <w:rsid w:val="16FB86C4"/>
    <w:rsid w:val="170A9780"/>
    <w:rsid w:val="1716F73F"/>
    <w:rsid w:val="171A95BE"/>
    <w:rsid w:val="171F9596"/>
    <w:rsid w:val="17256D0B"/>
    <w:rsid w:val="1729C6FC"/>
    <w:rsid w:val="172C9E19"/>
    <w:rsid w:val="172F237D"/>
    <w:rsid w:val="173D537C"/>
    <w:rsid w:val="174A5CF5"/>
    <w:rsid w:val="174F07ED"/>
    <w:rsid w:val="1754F0E5"/>
    <w:rsid w:val="1762DC9A"/>
    <w:rsid w:val="176DDAA9"/>
    <w:rsid w:val="178F64F7"/>
    <w:rsid w:val="179D3252"/>
    <w:rsid w:val="179F29BA"/>
    <w:rsid w:val="17B1165D"/>
    <w:rsid w:val="17B5D36A"/>
    <w:rsid w:val="17B736A0"/>
    <w:rsid w:val="17B98F06"/>
    <w:rsid w:val="17BC37A9"/>
    <w:rsid w:val="17C1AF07"/>
    <w:rsid w:val="17CCE7E8"/>
    <w:rsid w:val="17CFC86C"/>
    <w:rsid w:val="17D0690C"/>
    <w:rsid w:val="17D50F51"/>
    <w:rsid w:val="17D6FF6C"/>
    <w:rsid w:val="17D870C8"/>
    <w:rsid w:val="17D93EB5"/>
    <w:rsid w:val="17E27AFB"/>
    <w:rsid w:val="17E30FD1"/>
    <w:rsid w:val="17E7291A"/>
    <w:rsid w:val="17E77350"/>
    <w:rsid w:val="17EE0D8A"/>
    <w:rsid w:val="17F6B34B"/>
    <w:rsid w:val="18048BF3"/>
    <w:rsid w:val="1806FE0D"/>
    <w:rsid w:val="180D4C92"/>
    <w:rsid w:val="180E6508"/>
    <w:rsid w:val="1818A793"/>
    <w:rsid w:val="181C70EA"/>
    <w:rsid w:val="181CA825"/>
    <w:rsid w:val="1824EA7F"/>
    <w:rsid w:val="18266B28"/>
    <w:rsid w:val="182ACFFE"/>
    <w:rsid w:val="183AF508"/>
    <w:rsid w:val="183E2493"/>
    <w:rsid w:val="184065AE"/>
    <w:rsid w:val="184DC5AC"/>
    <w:rsid w:val="18529C5B"/>
    <w:rsid w:val="185F5176"/>
    <w:rsid w:val="18616469"/>
    <w:rsid w:val="18673B07"/>
    <w:rsid w:val="186B6B8F"/>
    <w:rsid w:val="18764DC9"/>
    <w:rsid w:val="1889B909"/>
    <w:rsid w:val="18923F05"/>
    <w:rsid w:val="189EFCA0"/>
    <w:rsid w:val="18A5478F"/>
    <w:rsid w:val="18BFBD80"/>
    <w:rsid w:val="18C68831"/>
    <w:rsid w:val="18D23A32"/>
    <w:rsid w:val="18D3F214"/>
    <w:rsid w:val="18D6A6DB"/>
    <w:rsid w:val="18D74F80"/>
    <w:rsid w:val="18E056BE"/>
    <w:rsid w:val="18E075F8"/>
    <w:rsid w:val="18F66B1B"/>
    <w:rsid w:val="18FE8A74"/>
    <w:rsid w:val="19005D21"/>
    <w:rsid w:val="190BF976"/>
    <w:rsid w:val="19132144"/>
    <w:rsid w:val="19186337"/>
    <w:rsid w:val="191965F4"/>
    <w:rsid w:val="19263BD5"/>
    <w:rsid w:val="192DC50E"/>
    <w:rsid w:val="1946C859"/>
    <w:rsid w:val="195D7F68"/>
    <w:rsid w:val="196654D9"/>
    <w:rsid w:val="1969BB8B"/>
    <w:rsid w:val="196E913E"/>
    <w:rsid w:val="19744DBE"/>
    <w:rsid w:val="19751F2F"/>
    <w:rsid w:val="1977006C"/>
    <w:rsid w:val="198C798A"/>
    <w:rsid w:val="198FCDD3"/>
    <w:rsid w:val="1996380E"/>
    <w:rsid w:val="199C5B9F"/>
    <w:rsid w:val="199C7DD0"/>
    <w:rsid w:val="199E6680"/>
    <w:rsid w:val="19A6DDC8"/>
    <w:rsid w:val="19A9718A"/>
    <w:rsid w:val="19ACDF6A"/>
    <w:rsid w:val="19B785FF"/>
    <w:rsid w:val="19BA6FC4"/>
    <w:rsid w:val="19C54829"/>
    <w:rsid w:val="19C8B309"/>
    <w:rsid w:val="19CF16E8"/>
    <w:rsid w:val="19E63450"/>
    <w:rsid w:val="19EFCF30"/>
    <w:rsid w:val="19F4E074"/>
    <w:rsid w:val="19F67EA3"/>
    <w:rsid w:val="19FC19AB"/>
    <w:rsid w:val="19FF511A"/>
    <w:rsid w:val="1A0372F9"/>
    <w:rsid w:val="1A051D97"/>
    <w:rsid w:val="1A0BCABB"/>
    <w:rsid w:val="1A21956C"/>
    <w:rsid w:val="1A290FE5"/>
    <w:rsid w:val="1A2AC879"/>
    <w:rsid w:val="1A35EA50"/>
    <w:rsid w:val="1A377BB3"/>
    <w:rsid w:val="1A39F0C9"/>
    <w:rsid w:val="1A468156"/>
    <w:rsid w:val="1A4722A8"/>
    <w:rsid w:val="1A648656"/>
    <w:rsid w:val="1A6AEB39"/>
    <w:rsid w:val="1A7B0E80"/>
    <w:rsid w:val="1A8E4DC8"/>
    <w:rsid w:val="1A92DD6E"/>
    <w:rsid w:val="1AA571C4"/>
    <w:rsid w:val="1AC090DA"/>
    <w:rsid w:val="1AE871A6"/>
    <w:rsid w:val="1AEA4E09"/>
    <w:rsid w:val="1B043D96"/>
    <w:rsid w:val="1B0F7F50"/>
    <w:rsid w:val="1B2B99A9"/>
    <w:rsid w:val="1B2CD2F1"/>
    <w:rsid w:val="1B2EA373"/>
    <w:rsid w:val="1B30BFFE"/>
    <w:rsid w:val="1B39835D"/>
    <w:rsid w:val="1B43E545"/>
    <w:rsid w:val="1B45A2FE"/>
    <w:rsid w:val="1B46BABC"/>
    <w:rsid w:val="1B4FB083"/>
    <w:rsid w:val="1B599D21"/>
    <w:rsid w:val="1B60AD6A"/>
    <w:rsid w:val="1B6A5CD0"/>
    <w:rsid w:val="1B70EE48"/>
    <w:rsid w:val="1B7A01E4"/>
    <w:rsid w:val="1B7A0F1E"/>
    <w:rsid w:val="1B7AD208"/>
    <w:rsid w:val="1B7D1F57"/>
    <w:rsid w:val="1B7E5A0B"/>
    <w:rsid w:val="1B8A1448"/>
    <w:rsid w:val="1B9173B1"/>
    <w:rsid w:val="1B94B7AE"/>
    <w:rsid w:val="1B953306"/>
    <w:rsid w:val="1BA61908"/>
    <w:rsid w:val="1BAAD7BD"/>
    <w:rsid w:val="1BAE5CD2"/>
    <w:rsid w:val="1BB19399"/>
    <w:rsid w:val="1BB40570"/>
    <w:rsid w:val="1BBB110C"/>
    <w:rsid w:val="1BC05FBA"/>
    <w:rsid w:val="1BC1EB90"/>
    <w:rsid w:val="1BC3CD06"/>
    <w:rsid w:val="1BC59881"/>
    <w:rsid w:val="1BCE6153"/>
    <w:rsid w:val="1BCE98D4"/>
    <w:rsid w:val="1BD2AE4F"/>
    <w:rsid w:val="1BDA61BD"/>
    <w:rsid w:val="1BEE4150"/>
    <w:rsid w:val="1BFC8EE1"/>
    <w:rsid w:val="1C02FD22"/>
    <w:rsid w:val="1C03C2D8"/>
    <w:rsid w:val="1C0C8563"/>
    <w:rsid w:val="1C0CC94A"/>
    <w:rsid w:val="1C0D09F6"/>
    <w:rsid w:val="1C116745"/>
    <w:rsid w:val="1C131309"/>
    <w:rsid w:val="1C27EC49"/>
    <w:rsid w:val="1C304019"/>
    <w:rsid w:val="1C39FE89"/>
    <w:rsid w:val="1C3A0E63"/>
    <w:rsid w:val="1C4492DB"/>
    <w:rsid w:val="1C4DB327"/>
    <w:rsid w:val="1C56898C"/>
    <w:rsid w:val="1C57B5EB"/>
    <w:rsid w:val="1C5B25BD"/>
    <w:rsid w:val="1C625E02"/>
    <w:rsid w:val="1C753F3D"/>
    <w:rsid w:val="1C76FF77"/>
    <w:rsid w:val="1C7AA07F"/>
    <w:rsid w:val="1C7B513D"/>
    <w:rsid w:val="1C7EA9D4"/>
    <w:rsid w:val="1C97187D"/>
    <w:rsid w:val="1C9F1B4D"/>
    <w:rsid w:val="1CA5F07B"/>
    <w:rsid w:val="1CA8E284"/>
    <w:rsid w:val="1CAEA019"/>
    <w:rsid w:val="1CB2BAB8"/>
    <w:rsid w:val="1CB5E0B2"/>
    <w:rsid w:val="1CB9F687"/>
    <w:rsid w:val="1CBBA55C"/>
    <w:rsid w:val="1CBE002A"/>
    <w:rsid w:val="1CC0EE92"/>
    <w:rsid w:val="1CC13324"/>
    <w:rsid w:val="1CD04254"/>
    <w:rsid w:val="1CDB5077"/>
    <w:rsid w:val="1D004A1B"/>
    <w:rsid w:val="1D02B3AC"/>
    <w:rsid w:val="1D0B7BFB"/>
    <w:rsid w:val="1D0CE405"/>
    <w:rsid w:val="1D10DFC6"/>
    <w:rsid w:val="1D164C9C"/>
    <w:rsid w:val="1D1D544C"/>
    <w:rsid w:val="1D28B7E2"/>
    <w:rsid w:val="1D2D1719"/>
    <w:rsid w:val="1D305F4D"/>
    <w:rsid w:val="1D3BC035"/>
    <w:rsid w:val="1D3DCA3E"/>
    <w:rsid w:val="1D3F39F2"/>
    <w:rsid w:val="1D4A2775"/>
    <w:rsid w:val="1D561693"/>
    <w:rsid w:val="1D5760C3"/>
    <w:rsid w:val="1D59D0F7"/>
    <w:rsid w:val="1D5EA783"/>
    <w:rsid w:val="1D62D706"/>
    <w:rsid w:val="1D687B47"/>
    <w:rsid w:val="1D68D2EA"/>
    <w:rsid w:val="1D77088D"/>
    <w:rsid w:val="1D862904"/>
    <w:rsid w:val="1D8E733C"/>
    <w:rsid w:val="1D99AA3C"/>
    <w:rsid w:val="1DA0F606"/>
    <w:rsid w:val="1DB1CD16"/>
    <w:rsid w:val="1DB6D484"/>
    <w:rsid w:val="1DBC8837"/>
    <w:rsid w:val="1DBD1F73"/>
    <w:rsid w:val="1DCFCC82"/>
    <w:rsid w:val="1DDF54EA"/>
    <w:rsid w:val="1DE1F5F9"/>
    <w:rsid w:val="1DE2D9A5"/>
    <w:rsid w:val="1DED31A5"/>
    <w:rsid w:val="1DF3E3DF"/>
    <w:rsid w:val="1DF72F5F"/>
    <w:rsid w:val="1E041F00"/>
    <w:rsid w:val="1E10AFB8"/>
    <w:rsid w:val="1E10D57A"/>
    <w:rsid w:val="1E1FA282"/>
    <w:rsid w:val="1E2479D5"/>
    <w:rsid w:val="1E251933"/>
    <w:rsid w:val="1E2CFDAC"/>
    <w:rsid w:val="1E32A271"/>
    <w:rsid w:val="1E36C174"/>
    <w:rsid w:val="1E3E2B6B"/>
    <w:rsid w:val="1E45AB6F"/>
    <w:rsid w:val="1E505EAE"/>
    <w:rsid w:val="1E52CACD"/>
    <w:rsid w:val="1E534303"/>
    <w:rsid w:val="1E55CDE5"/>
    <w:rsid w:val="1E59855D"/>
    <w:rsid w:val="1E61884B"/>
    <w:rsid w:val="1E658A63"/>
    <w:rsid w:val="1E7D6692"/>
    <w:rsid w:val="1E8203C4"/>
    <w:rsid w:val="1E96F52A"/>
    <w:rsid w:val="1EA9B3F5"/>
    <w:rsid w:val="1EAAD203"/>
    <w:rsid w:val="1EB2644E"/>
    <w:rsid w:val="1EB469A3"/>
    <w:rsid w:val="1EBADE02"/>
    <w:rsid w:val="1ED6E48B"/>
    <w:rsid w:val="1EDA74C0"/>
    <w:rsid w:val="1EDD7692"/>
    <w:rsid w:val="1EE38385"/>
    <w:rsid w:val="1EE55C98"/>
    <w:rsid w:val="1EEC8E5F"/>
    <w:rsid w:val="1EF0AAEC"/>
    <w:rsid w:val="1EF25F12"/>
    <w:rsid w:val="1F00718C"/>
    <w:rsid w:val="1F012482"/>
    <w:rsid w:val="1F016866"/>
    <w:rsid w:val="1F0AF581"/>
    <w:rsid w:val="1F0CD210"/>
    <w:rsid w:val="1F13A1E7"/>
    <w:rsid w:val="1F175B7A"/>
    <w:rsid w:val="1F19B5A9"/>
    <w:rsid w:val="1F23C82F"/>
    <w:rsid w:val="1F2858CF"/>
    <w:rsid w:val="1F29FDD5"/>
    <w:rsid w:val="1F308841"/>
    <w:rsid w:val="1F3493DA"/>
    <w:rsid w:val="1F41812C"/>
    <w:rsid w:val="1F49AD3B"/>
    <w:rsid w:val="1F4B67DB"/>
    <w:rsid w:val="1F4CE497"/>
    <w:rsid w:val="1F4D95C0"/>
    <w:rsid w:val="1F574F8A"/>
    <w:rsid w:val="1F6A3546"/>
    <w:rsid w:val="1F6B27C7"/>
    <w:rsid w:val="1F6B87B9"/>
    <w:rsid w:val="1F77B95E"/>
    <w:rsid w:val="1F7CEA5C"/>
    <w:rsid w:val="1F8213F9"/>
    <w:rsid w:val="1F97F002"/>
    <w:rsid w:val="1FA8FB9F"/>
    <w:rsid w:val="1FB5DCD1"/>
    <w:rsid w:val="1FC30B07"/>
    <w:rsid w:val="1FD2A2B4"/>
    <w:rsid w:val="1FD92A62"/>
    <w:rsid w:val="1FD9ECF6"/>
    <w:rsid w:val="1FE8806D"/>
    <w:rsid w:val="1FF09676"/>
    <w:rsid w:val="1FF84ED5"/>
    <w:rsid w:val="1FFE13EE"/>
    <w:rsid w:val="20022114"/>
    <w:rsid w:val="20114765"/>
    <w:rsid w:val="20130754"/>
    <w:rsid w:val="20194BF6"/>
    <w:rsid w:val="2021E31D"/>
    <w:rsid w:val="20383E9E"/>
    <w:rsid w:val="203B757C"/>
    <w:rsid w:val="204A0A2C"/>
    <w:rsid w:val="2052643F"/>
    <w:rsid w:val="205A39D3"/>
    <w:rsid w:val="205AC957"/>
    <w:rsid w:val="205D5E33"/>
    <w:rsid w:val="205FA38D"/>
    <w:rsid w:val="20654597"/>
    <w:rsid w:val="207B1420"/>
    <w:rsid w:val="207D4BD1"/>
    <w:rsid w:val="20900BA1"/>
    <w:rsid w:val="209AD2DA"/>
    <w:rsid w:val="209FF894"/>
    <w:rsid w:val="20A1894A"/>
    <w:rsid w:val="20A2C788"/>
    <w:rsid w:val="20AC32ED"/>
    <w:rsid w:val="20B1B505"/>
    <w:rsid w:val="20B3F25B"/>
    <w:rsid w:val="20CCCF61"/>
    <w:rsid w:val="20D91181"/>
    <w:rsid w:val="20DE5B53"/>
    <w:rsid w:val="20E7BCA2"/>
    <w:rsid w:val="20E93EE3"/>
    <w:rsid w:val="20EB86DB"/>
    <w:rsid w:val="20EC946D"/>
    <w:rsid w:val="20F738D5"/>
    <w:rsid w:val="20F7CA4D"/>
    <w:rsid w:val="20FCA8FC"/>
    <w:rsid w:val="2100B64E"/>
    <w:rsid w:val="2107F416"/>
    <w:rsid w:val="210A3598"/>
    <w:rsid w:val="210C59E2"/>
    <w:rsid w:val="2110B52D"/>
    <w:rsid w:val="211B7718"/>
    <w:rsid w:val="2126C22B"/>
    <w:rsid w:val="21279B5E"/>
    <w:rsid w:val="212A2475"/>
    <w:rsid w:val="212D9121"/>
    <w:rsid w:val="212DD3F6"/>
    <w:rsid w:val="212F23C3"/>
    <w:rsid w:val="21321BFC"/>
    <w:rsid w:val="21371C3A"/>
    <w:rsid w:val="2140037C"/>
    <w:rsid w:val="2147391D"/>
    <w:rsid w:val="214E11A2"/>
    <w:rsid w:val="214FEA78"/>
    <w:rsid w:val="21538510"/>
    <w:rsid w:val="21584731"/>
    <w:rsid w:val="21597013"/>
    <w:rsid w:val="2167AE6A"/>
    <w:rsid w:val="216ECF9F"/>
    <w:rsid w:val="21808AFA"/>
    <w:rsid w:val="2187FF70"/>
    <w:rsid w:val="2196B327"/>
    <w:rsid w:val="21AA6746"/>
    <w:rsid w:val="21AED769"/>
    <w:rsid w:val="21BCCCD7"/>
    <w:rsid w:val="21C5721D"/>
    <w:rsid w:val="21C65928"/>
    <w:rsid w:val="21E44F60"/>
    <w:rsid w:val="21E5F396"/>
    <w:rsid w:val="21E74EB0"/>
    <w:rsid w:val="21EE78A4"/>
    <w:rsid w:val="21F4A7F2"/>
    <w:rsid w:val="21F4D37A"/>
    <w:rsid w:val="22000A8D"/>
    <w:rsid w:val="22059847"/>
    <w:rsid w:val="220A0792"/>
    <w:rsid w:val="2212E8A2"/>
    <w:rsid w:val="2241BD1B"/>
    <w:rsid w:val="2241BD25"/>
    <w:rsid w:val="2243852F"/>
    <w:rsid w:val="22562D22"/>
    <w:rsid w:val="22598DF2"/>
    <w:rsid w:val="225EA982"/>
    <w:rsid w:val="2260C27F"/>
    <w:rsid w:val="2267A9F4"/>
    <w:rsid w:val="2272EF19"/>
    <w:rsid w:val="2274AF2A"/>
    <w:rsid w:val="22754E99"/>
    <w:rsid w:val="227F9E3F"/>
    <w:rsid w:val="22899187"/>
    <w:rsid w:val="229A8621"/>
    <w:rsid w:val="22AEF076"/>
    <w:rsid w:val="22B0472A"/>
    <w:rsid w:val="22B0C8C7"/>
    <w:rsid w:val="22BA6085"/>
    <w:rsid w:val="22D4FF14"/>
    <w:rsid w:val="22D66894"/>
    <w:rsid w:val="22E2CD94"/>
    <w:rsid w:val="22EA0104"/>
    <w:rsid w:val="22EE10F0"/>
    <w:rsid w:val="23003A39"/>
    <w:rsid w:val="23015508"/>
    <w:rsid w:val="2303578D"/>
    <w:rsid w:val="2312930C"/>
    <w:rsid w:val="231C1B6A"/>
    <w:rsid w:val="23205FDD"/>
    <w:rsid w:val="23274B46"/>
    <w:rsid w:val="232C37FD"/>
    <w:rsid w:val="232C8F7B"/>
    <w:rsid w:val="232D31D2"/>
    <w:rsid w:val="23357F92"/>
    <w:rsid w:val="2335E9B1"/>
    <w:rsid w:val="2337755F"/>
    <w:rsid w:val="233F4298"/>
    <w:rsid w:val="2340B01E"/>
    <w:rsid w:val="2341871F"/>
    <w:rsid w:val="2341ECD9"/>
    <w:rsid w:val="234F450F"/>
    <w:rsid w:val="2354BE55"/>
    <w:rsid w:val="235542CC"/>
    <w:rsid w:val="23579C06"/>
    <w:rsid w:val="236F3507"/>
    <w:rsid w:val="2374F48D"/>
    <w:rsid w:val="23763DC3"/>
    <w:rsid w:val="237D343C"/>
    <w:rsid w:val="2385DE74"/>
    <w:rsid w:val="23872118"/>
    <w:rsid w:val="238FCAF3"/>
    <w:rsid w:val="23943158"/>
    <w:rsid w:val="23955ADF"/>
    <w:rsid w:val="239B7228"/>
    <w:rsid w:val="23A81580"/>
    <w:rsid w:val="23B04CA5"/>
    <w:rsid w:val="23BE8C82"/>
    <w:rsid w:val="23D32F98"/>
    <w:rsid w:val="23DB07EB"/>
    <w:rsid w:val="23E2E73D"/>
    <w:rsid w:val="23E7DF0F"/>
    <w:rsid w:val="23EE8142"/>
    <w:rsid w:val="23FCB828"/>
    <w:rsid w:val="240546DB"/>
    <w:rsid w:val="2408982C"/>
    <w:rsid w:val="240A2731"/>
    <w:rsid w:val="240EA17E"/>
    <w:rsid w:val="24151124"/>
    <w:rsid w:val="241D9D26"/>
    <w:rsid w:val="24293BE1"/>
    <w:rsid w:val="2432BDAF"/>
    <w:rsid w:val="243A50E6"/>
    <w:rsid w:val="243B51FE"/>
    <w:rsid w:val="244C0ABB"/>
    <w:rsid w:val="244FE694"/>
    <w:rsid w:val="245E086E"/>
    <w:rsid w:val="2468DBA4"/>
    <w:rsid w:val="246E5575"/>
    <w:rsid w:val="2477703C"/>
    <w:rsid w:val="247A767E"/>
    <w:rsid w:val="247CD60E"/>
    <w:rsid w:val="2483B490"/>
    <w:rsid w:val="2484686D"/>
    <w:rsid w:val="2497428B"/>
    <w:rsid w:val="2497B84A"/>
    <w:rsid w:val="249A6DB6"/>
    <w:rsid w:val="249DE67D"/>
    <w:rsid w:val="24A3A9A8"/>
    <w:rsid w:val="24BBF190"/>
    <w:rsid w:val="24BEC15D"/>
    <w:rsid w:val="24C37663"/>
    <w:rsid w:val="24C50977"/>
    <w:rsid w:val="24DD2BBB"/>
    <w:rsid w:val="24E2A6F7"/>
    <w:rsid w:val="24F6A1D5"/>
    <w:rsid w:val="24F9BACC"/>
    <w:rsid w:val="24FCCBDC"/>
    <w:rsid w:val="250E5F62"/>
    <w:rsid w:val="25119009"/>
    <w:rsid w:val="25127586"/>
    <w:rsid w:val="25134802"/>
    <w:rsid w:val="2515C63B"/>
    <w:rsid w:val="251D9D93"/>
    <w:rsid w:val="252184D3"/>
    <w:rsid w:val="25277942"/>
    <w:rsid w:val="252FD8A6"/>
    <w:rsid w:val="253AD54D"/>
    <w:rsid w:val="255FAD45"/>
    <w:rsid w:val="25603306"/>
    <w:rsid w:val="25605656"/>
    <w:rsid w:val="25611BEF"/>
    <w:rsid w:val="256DDD11"/>
    <w:rsid w:val="2578A59F"/>
    <w:rsid w:val="25794F95"/>
    <w:rsid w:val="257F3167"/>
    <w:rsid w:val="2583DFCA"/>
    <w:rsid w:val="2590046A"/>
    <w:rsid w:val="2590DF16"/>
    <w:rsid w:val="259E98B0"/>
    <w:rsid w:val="25AC98D2"/>
    <w:rsid w:val="25AD10C4"/>
    <w:rsid w:val="25B110FC"/>
    <w:rsid w:val="25C2B820"/>
    <w:rsid w:val="25D0D6E4"/>
    <w:rsid w:val="25D6B7DC"/>
    <w:rsid w:val="25D6E06C"/>
    <w:rsid w:val="25E3FA0E"/>
    <w:rsid w:val="25E5733E"/>
    <w:rsid w:val="25EC6A8C"/>
    <w:rsid w:val="25F67BBF"/>
    <w:rsid w:val="25F83906"/>
    <w:rsid w:val="25FE3096"/>
    <w:rsid w:val="26004DD7"/>
    <w:rsid w:val="26021D7B"/>
    <w:rsid w:val="2602C28A"/>
    <w:rsid w:val="260487E1"/>
    <w:rsid w:val="260F2396"/>
    <w:rsid w:val="2611EB49"/>
    <w:rsid w:val="26203C01"/>
    <w:rsid w:val="2623D4E5"/>
    <w:rsid w:val="262A7C2E"/>
    <w:rsid w:val="262AC92E"/>
    <w:rsid w:val="262E68D4"/>
    <w:rsid w:val="26348963"/>
    <w:rsid w:val="263A6411"/>
    <w:rsid w:val="263F990C"/>
    <w:rsid w:val="265E6186"/>
    <w:rsid w:val="2664852C"/>
    <w:rsid w:val="26654D75"/>
    <w:rsid w:val="2665B2EE"/>
    <w:rsid w:val="26671EC3"/>
    <w:rsid w:val="26682E0E"/>
    <w:rsid w:val="266D0A6C"/>
    <w:rsid w:val="266D709B"/>
    <w:rsid w:val="26AA3243"/>
    <w:rsid w:val="26B427E7"/>
    <w:rsid w:val="26BAFA9B"/>
    <w:rsid w:val="26CA01FF"/>
    <w:rsid w:val="26D79168"/>
    <w:rsid w:val="26EE022B"/>
    <w:rsid w:val="26F5FEEB"/>
    <w:rsid w:val="2720ECB8"/>
    <w:rsid w:val="272492DB"/>
    <w:rsid w:val="272CFC7A"/>
    <w:rsid w:val="27474D44"/>
    <w:rsid w:val="27486933"/>
    <w:rsid w:val="274DFC20"/>
    <w:rsid w:val="27550404"/>
    <w:rsid w:val="2755D0FA"/>
    <w:rsid w:val="2769AE48"/>
    <w:rsid w:val="276FE10A"/>
    <w:rsid w:val="27701B32"/>
    <w:rsid w:val="2774354F"/>
    <w:rsid w:val="2774EE4B"/>
    <w:rsid w:val="2775A960"/>
    <w:rsid w:val="277994F6"/>
    <w:rsid w:val="2780E096"/>
    <w:rsid w:val="27838D5F"/>
    <w:rsid w:val="27842DF6"/>
    <w:rsid w:val="2796567A"/>
    <w:rsid w:val="279EC7D2"/>
    <w:rsid w:val="27A162F1"/>
    <w:rsid w:val="27B5E43B"/>
    <w:rsid w:val="27C4DB27"/>
    <w:rsid w:val="27D49FE6"/>
    <w:rsid w:val="27D604CE"/>
    <w:rsid w:val="27E3FA60"/>
    <w:rsid w:val="27E45BFC"/>
    <w:rsid w:val="27E4694E"/>
    <w:rsid w:val="27E4B60B"/>
    <w:rsid w:val="27E55DE6"/>
    <w:rsid w:val="27E9591C"/>
    <w:rsid w:val="27EF97F0"/>
    <w:rsid w:val="27EFAA82"/>
    <w:rsid w:val="2805F6BC"/>
    <w:rsid w:val="2809C98A"/>
    <w:rsid w:val="28144FA4"/>
    <w:rsid w:val="28171325"/>
    <w:rsid w:val="2823A083"/>
    <w:rsid w:val="282DF879"/>
    <w:rsid w:val="282FFDB3"/>
    <w:rsid w:val="28335FED"/>
    <w:rsid w:val="28343EA0"/>
    <w:rsid w:val="284AC119"/>
    <w:rsid w:val="2854DB1E"/>
    <w:rsid w:val="285DC053"/>
    <w:rsid w:val="285FF6DD"/>
    <w:rsid w:val="286414FE"/>
    <w:rsid w:val="286CD797"/>
    <w:rsid w:val="28787A00"/>
    <w:rsid w:val="287B0BD1"/>
    <w:rsid w:val="287DA946"/>
    <w:rsid w:val="2881AE74"/>
    <w:rsid w:val="2886B851"/>
    <w:rsid w:val="289D963A"/>
    <w:rsid w:val="28AD7738"/>
    <w:rsid w:val="28B26EFC"/>
    <w:rsid w:val="28B4150E"/>
    <w:rsid w:val="28C3C4D0"/>
    <w:rsid w:val="28D37669"/>
    <w:rsid w:val="28D7D3E7"/>
    <w:rsid w:val="28DE9961"/>
    <w:rsid w:val="28E3A8AD"/>
    <w:rsid w:val="28E5C82C"/>
    <w:rsid w:val="28EC4F91"/>
    <w:rsid w:val="28EE9D05"/>
    <w:rsid w:val="28F15A0D"/>
    <w:rsid w:val="28F8CBC6"/>
    <w:rsid w:val="290CC5C3"/>
    <w:rsid w:val="290D2F4A"/>
    <w:rsid w:val="2910A8F7"/>
    <w:rsid w:val="2918006E"/>
    <w:rsid w:val="291B5EE3"/>
    <w:rsid w:val="292209AE"/>
    <w:rsid w:val="2926BB3F"/>
    <w:rsid w:val="292E0ED3"/>
    <w:rsid w:val="293922A5"/>
    <w:rsid w:val="293A649C"/>
    <w:rsid w:val="2941FE05"/>
    <w:rsid w:val="29423AFC"/>
    <w:rsid w:val="2944353E"/>
    <w:rsid w:val="29472E17"/>
    <w:rsid w:val="294946A8"/>
    <w:rsid w:val="294DC6D6"/>
    <w:rsid w:val="29524B02"/>
    <w:rsid w:val="295BD96C"/>
    <w:rsid w:val="296E7FE9"/>
    <w:rsid w:val="2975772F"/>
    <w:rsid w:val="297C2B21"/>
    <w:rsid w:val="29802C5D"/>
    <w:rsid w:val="29883AA9"/>
    <w:rsid w:val="29912D4E"/>
    <w:rsid w:val="2995E89C"/>
    <w:rsid w:val="2998C5C2"/>
    <w:rsid w:val="299C5140"/>
    <w:rsid w:val="299D90D6"/>
    <w:rsid w:val="29A91DF2"/>
    <w:rsid w:val="29ACD8C5"/>
    <w:rsid w:val="29C05EA2"/>
    <w:rsid w:val="29C3AF15"/>
    <w:rsid w:val="29C43B6D"/>
    <w:rsid w:val="29ECDC3F"/>
    <w:rsid w:val="29F0A2DF"/>
    <w:rsid w:val="29FD602A"/>
    <w:rsid w:val="2A0D7909"/>
    <w:rsid w:val="2A1F5D21"/>
    <w:rsid w:val="2A2F96B0"/>
    <w:rsid w:val="2A449415"/>
    <w:rsid w:val="2A452C43"/>
    <w:rsid w:val="2A4597F3"/>
    <w:rsid w:val="2A53E221"/>
    <w:rsid w:val="2A5C3EA1"/>
    <w:rsid w:val="2A6274FF"/>
    <w:rsid w:val="2A6653F0"/>
    <w:rsid w:val="2A68BD1E"/>
    <w:rsid w:val="2A7249E0"/>
    <w:rsid w:val="2A75DCBF"/>
    <w:rsid w:val="2A89F7D8"/>
    <w:rsid w:val="2A8B24E6"/>
    <w:rsid w:val="2A904A26"/>
    <w:rsid w:val="2A90B349"/>
    <w:rsid w:val="2A956376"/>
    <w:rsid w:val="2A990871"/>
    <w:rsid w:val="2AB0FCAF"/>
    <w:rsid w:val="2ABA4135"/>
    <w:rsid w:val="2ABD639A"/>
    <w:rsid w:val="2ABE919A"/>
    <w:rsid w:val="2AC0CABA"/>
    <w:rsid w:val="2AC348B7"/>
    <w:rsid w:val="2AC51EC6"/>
    <w:rsid w:val="2ACD1B84"/>
    <w:rsid w:val="2AD846CD"/>
    <w:rsid w:val="2ADA5536"/>
    <w:rsid w:val="2AEB6093"/>
    <w:rsid w:val="2AEF589B"/>
    <w:rsid w:val="2AF67BE7"/>
    <w:rsid w:val="2AFC8988"/>
    <w:rsid w:val="2AFFE063"/>
    <w:rsid w:val="2B006560"/>
    <w:rsid w:val="2B05F371"/>
    <w:rsid w:val="2B0662DF"/>
    <w:rsid w:val="2B084CFF"/>
    <w:rsid w:val="2B0F88F2"/>
    <w:rsid w:val="2B1D4CDF"/>
    <w:rsid w:val="2B31B8FD"/>
    <w:rsid w:val="2B33C1E1"/>
    <w:rsid w:val="2B37B19F"/>
    <w:rsid w:val="2B3B3FB6"/>
    <w:rsid w:val="2B44DC7E"/>
    <w:rsid w:val="2B4ABAFC"/>
    <w:rsid w:val="2B4E2E74"/>
    <w:rsid w:val="2B52366D"/>
    <w:rsid w:val="2B532703"/>
    <w:rsid w:val="2B54238D"/>
    <w:rsid w:val="2B65DD8D"/>
    <w:rsid w:val="2B67A1A3"/>
    <w:rsid w:val="2B6C4866"/>
    <w:rsid w:val="2B6D3F3F"/>
    <w:rsid w:val="2B72697E"/>
    <w:rsid w:val="2B737FF5"/>
    <w:rsid w:val="2B755760"/>
    <w:rsid w:val="2B7571A8"/>
    <w:rsid w:val="2B782A5E"/>
    <w:rsid w:val="2B794729"/>
    <w:rsid w:val="2B929CFC"/>
    <w:rsid w:val="2BADE3FD"/>
    <w:rsid w:val="2BB4C337"/>
    <w:rsid w:val="2BB6FF5A"/>
    <w:rsid w:val="2BBFCBA7"/>
    <w:rsid w:val="2BC616F2"/>
    <w:rsid w:val="2BCA1CCD"/>
    <w:rsid w:val="2BCA9B7C"/>
    <w:rsid w:val="2BCCEB79"/>
    <w:rsid w:val="2BCE7817"/>
    <w:rsid w:val="2BD92613"/>
    <w:rsid w:val="2BDB389F"/>
    <w:rsid w:val="2BDCB625"/>
    <w:rsid w:val="2BE434C3"/>
    <w:rsid w:val="2BED4975"/>
    <w:rsid w:val="2BF280CF"/>
    <w:rsid w:val="2BFD6E9C"/>
    <w:rsid w:val="2C02B1F9"/>
    <w:rsid w:val="2C0BCB45"/>
    <w:rsid w:val="2C1547D8"/>
    <w:rsid w:val="2C1B4473"/>
    <w:rsid w:val="2C1D6E17"/>
    <w:rsid w:val="2C21732C"/>
    <w:rsid w:val="2C23C360"/>
    <w:rsid w:val="2C2A28C4"/>
    <w:rsid w:val="2C31100B"/>
    <w:rsid w:val="2C31934F"/>
    <w:rsid w:val="2C31D428"/>
    <w:rsid w:val="2C3716B2"/>
    <w:rsid w:val="2C3EDA5A"/>
    <w:rsid w:val="2C44D00C"/>
    <w:rsid w:val="2C472DA0"/>
    <w:rsid w:val="2C4F39BB"/>
    <w:rsid w:val="2C5F7B41"/>
    <w:rsid w:val="2C6D59AA"/>
    <w:rsid w:val="2C70625A"/>
    <w:rsid w:val="2C729E55"/>
    <w:rsid w:val="2C79E217"/>
    <w:rsid w:val="2C7BBD97"/>
    <w:rsid w:val="2C85E59C"/>
    <w:rsid w:val="2C883863"/>
    <w:rsid w:val="2C88F934"/>
    <w:rsid w:val="2C8975C2"/>
    <w:rsid w:val="2C908681"/>
    <w:rsid w:val="2C98A44B"/>
    <w:rsid w:val="2C9C35C1"/>
    <w:rsid w:val="2C9EE9BF"/>
    <w:rsid w:val="2CA297A2"/>
    <w:rsid w:val="2CA8850D"/>
    <w:rsid w:val="2CBA6A27"/>
    <w:rsid w:val="2CBBF1C1"/>
    <w:rsid w:val="2CBD66C6"/>
    <w:rsid w:val="2CC864B4"/>
    <w:rsid w:val="2CCA6F3F"/>
    <w:rsid w:val="2CD2228C"/>
    <w:rsid w:val="2CDABBCA"/>
    <w:rsid w:val="2CDBAA16"/>
    <w:rsid w:val="2CDDE21E"/>
    <w:rsid w:val="2CF1B740"/>
    <w:rsid w:val="2D017008"/>
    <w:rsid w:val="2D0649B8"/>
    <w:rsid w:val="2D0A410E"/>
    <w:rsid w:val="2D150B47"/>
    <w:rsid w:val="2D1A7F2C"/>
    <w:rsid w:val="2D27202B"/>
    <w:rsid w:val="2D277F66"/>
    <w:rsid w:val="2D2F89D2"/>
    <w:rsid w:val="2D33BF9A"/>
    <w:rsid w:val="2D36441C"/>
    <w:rsid w:val="2D367080"/>
    <w:rsid w:val="2D3B4269"/>
    <w:rsid w:val="2D3E98A4"/>
    <w:rsid w:val="2D4245F2"/>
    <w:rsid w:val="2D453482"/>
    <w:rsid w:val="2D4B89E6"/>
    <w:rsid w:val="2D4EA79C"/>
    <w:rsid w:val="2D51DA72"/>
    <w:rsid w:val="2D51E704"/>
    <w:rsid w:val="2D57F8CC"/>
    <w:rsid w:val="2D6C44BF"/>
    <w:rsid w:val="2D6EE16B"/>
    <w:rsid w:val="2D7678BF"/>
    <w:rsid w:val="2D866D42"/>
    <w:rsid w:val="2D88D19A"/>
    <w:rsid w:val="2D89031C"/>
    <w:rsid w:val="2D8A0E73"/>
    <w:rsid w:val="2D99AFF8"/>
    <w:rsid w:val="2D9F06E7"/>
    <w:rsid w:val="2DA160D8"/>
    <w:rsid w:val="2DA4C7B3"/>
    <w:rsid w:val="2DA67DB8"/>
    <w:rsid w:val="2DA9009D"/>
    <w:rsid w:val="2DB00E3D"/>
    <w:rsid w:val="2DB399E6"/>
    <w:rsid w:val="2DB92E68"/>
    <w:rsid w:val="2DBD7486"/>
    <w:rsid w:val="2DBF4F57"/>
    <w:rsid w:val="2DC4F990"/>
    <w:rsid w:val="2DC9A352"/>
    <w:rsid w:val="2DCB4EB6"/>
    <w:rsid w:val="2DDE034E"/>
    <w:rsid w:val="2DE0E6EF"/>
    <w:rsid w:val="2DEAF909"/>
    <w:rsid w:val="2DEDFBAB"/>
    <w:rsid w:val="2E180E6E"/>
    <w:rsid w:val="2E1BDC9C"/>
    <w:rsid w:val="2E20A847"/>
    <w:rsid w:val="2E20FFF8"/>
    <w:rsid w:val="2E2643D7"/>
    <w:rsid w:val="2E3456E6"/>
    <w:rsid w:val="2E355B12"/>
    <w:rsid w:val="2E3BDE05"/>
    <w:rsid w:val="2E3C569F"/>
    <w:rsid w:val="2E4259A9"/>
    <w:rsid w:val="2E54C51D"/>
    <w:rsid w:val="2E557552"/>
    <w:rsid w:val="2E6BF626"/>
    <w:rsid w:val="2E768B91"/>
    <w:rsid w:val="2E7B605E"/>
    <w:rsid w:val="2E841B8C"/>
    <w:rsid w:val="2EAB3A06"/>
    <w:rsid w:val="2EBDA619"/>
    <w:rsid w:val="2EC7ED73"/>
    <w:rsid w:val="2ECEC5B2"/>
    <w:rsid w:val="2EE4DB64"/>
    <w:rsid w:val="2EE8E968"/>
    <w:rsid w:val="2EEBEBC4"/>
    <w:rsid w:val="2EF5F9D5"/>
    <w:rsid w:val="2EFB8F4E"/>
    <w:rsid w:val="2F104505"/>
    <w:rsid w:val="2F1D8580"/>
    <w:rsid w:val="2F2BB261"/>
    <w:rsid w:val="2F34C504"/>
    <w:rsid w:val="2F365209"/>
    <w:rsid w:val="2F38060C"/>
    <w:rsid w:val="2F4A6BE0"/>
    <w:rsid w:val="2F4BBBAE"/>
    <w:rsid w:val="2F552F2C"/>
    <w:rsid w:val="2F5B1FB8"/>
    <w:rsid w:val="2F654291"/>
    <w:rsid w:val="2F6929A6"/>
    <w:rsid w:val="2F6DA811"/>
    <w:rsid w:val="2F813DA1"/>
    <w:rsid w:val="2F81505C"/>
    <w:rsid w:val="2F874556"/>
    <w:rsid w:val="2F88EF22"/>
    <w:rsid w:val="2F8AFD1D"/>
    <w:rsid w:val="2F904692"/>
    <w:rsid w:val="2FAFDBAD"/>
    <w:rsid w:val="2FB11766"/>
    <w:rsid w:val="2FB2DB9D"/>
    <w:rsid w:val="2FC18C86"/>
    <w:rsid w:val="2FC273F9"/>
    <w:rsid w:val="2FC89BF9"/>
    <w:rsid w:val="2FC9040A"/>
    <w:rsid w:val="2FCD7F53"/>
    <w:rsid w:val="2FD8A83C"/>
    <w:rsid w:val="2FDB3793"/>
    <w:rsid w:val="2FDC958E"/>
    <w:rsid w:val="2FDD41E2"/>
    <w:rsid w:val="2FE4DD44"/>
    <w:rsid w:val="2FEA3908"/>
    <w:rsid w:val="2FF6DDA7"/>
    <w:rsid w:val="2FFE69F8"/>
    <w:rsid w:val="3002B618"/>
    <w:rsid w:val="30049D43"/>
    <w:rsid w:val="30065F05"/>
    <w:rsid w:val="300A17C7"/>
    <w:rsid w:val="300BC443"/>
    <w:rsid w:val="30140056"/>
    <w:rsid w:val="302C1ACC"/>
    <w:rsid w:val="302DFF99"/>
    <w:rsid w:val="30370BCC"/>
    <w:rsid w:val="303CB9C7"/>
    <w:rsid w:val="303E0181"/>
    <w:rsid w:val="304574FF"/>
    <w:rsid w:val="3053E2B7"/>
    <w:rsid w:val="30576CAF"/>
    <w:rsid w:val="3058766E"/>
    <w:rsid w:val="306441AC"/>
    <w:rsid w:val="306A9613"/>
    <w:rsid w:val="306E9FA0"/>
    <w:rsid w:val="306F60CB"/>
    <w:rsid w:val="3073CD6E"/>
    <w:rsid w:val="3088E711"/>
    <w:rsid w:val="308B57C6"/>
    <w:rsid w:val="309B9B62"/>
    <w:rsid w:val="309E94D9"/>
    <w:rsid w:val="30A69E90"/>
    <w:rsid w:val="30AC7369"/>
    <w:rsid w:val="30ADA846"/>
    <w:rsid w:val="30B2AAD1"/>
    <w:rsid w:val="30B469AA"/>
    <w:rsid w:val="30BE26B4"/>
    <w:rsid w:val="30C862D7"/>
    <w:rsid w:val="30D71305"/>
    <w:rsid w:val="30DB53C4"/>
    <w:rsid w:val="30DBCE46"/>
    <w:rsid w:val="30DCECFF"/>
    <w:rsid w:val="30DFB43A"/>
    <w:rsid w:val="31011264"/>
    <w:rsid w:val="31083627"/>
    <w:rsid w:val="310B418F"/>
    <w:rsid w:val="310E9A7F"/>
    <w:rsid w:val="31162A73"/>
    <w:rsid w:val="31173DE2"/>
    <w:rsid w:val="311BC093"/>
    <w:rsid w:val="311EB0A7"/>
    <w:rsid w:val="31215A35"/>
    <w:rsid w:val="3123CE2F"/>
    <w:rsid w:val="3125E473"/>
    <w:rsid w:val="31368C06"/>
    <w:rsid w:val="313942E4"/>
    <w:rsid w:val="313FB46B"/>
    <w:rsid w:val="315574B9"/>
    <w:rsid w:val="3159A2A1"/>
    <w:rsid w:val="3168F1E6"/>
    <w:rsid w:val="316C736D"/>
    <w:rsid w:val="31712CFC"/>
    <w:rsid w:val="31726493"/>
    <w:rsid w:val="319B974B"/>
    <w:rsid w:val="319BE263"/>
    <w:rsid w:val="31A3C44F"/>
    <w:rsid w:val="31A3EA3B"/>
    <w:rsid w:val="31A8467B"/>
    <w:rsid w:val="31AC6756"/>
    <w:rsid w:val="31B2B34A"/>
    <w:rsid w:val="31B305BD"/>
    <w:rsid w:val="31C27DF5"/>
    <w:rsid w:val="31C782F2"/>
    <w:rsid w:val="31CE644A"/>
    <w:rsid w:val="31D25DE2"/>
    <w:rsid w:val="31D42339"/>
    <w:rsid w:val="31F52660"/>
    <w:rsid w:val="31F9418D"/>
    <w:rsid w:val="31FA258D"/>
    <w:rsid w:val="31FE7CB7"/>
    <w:rsid w:val="32073919"/>
    <w:rsid w:val="320EFEE6"/>
    <w:rsid w:val="3216C165"/>
    <w:rsid w:val="321B98FD"/>
    <w:rsid w:val="3232C821"/>
    <w:rsid w:val="3236B9DB"/>
    <w:rsid w:val="3247B24B"/>
    <w:rsid w:val="32484330"/>
    <w:rsid w:val="3260A793"/>
    <w:rsid w:val="326C6D19"/>
    <w:rsid w:val="326F8D54"/>
    <w:rsid w:val="32708D72"/>
    <w:rsid w:val="327E0AE1"/>
    <w:rsid w:val="328AC69E"/>
    <w:rsid w:val="328B1DF5"/>
    <w:rsid w:val="328C1555"/>
    <w:rsid w:val="329A01C0"/>
    <w:rsid w:val="329D2EEE"/>
    <w:rsid w:val="32A4B99B"/>
    <w:rsid w:val="32AE1A88"/>
    <w:rsid w:val="32B0C76D"/>
    <w:rsid w:val="32B41190"/>
    <w:rsid w:val="32B7ED32"/>
    <w:rsid w:val="32BAA144"/>
    <w:rsid w:val="32D06E51"/>
    <w:rsid w:val="32D70091"/>
    <w:rsid w:val="32E004EB"/>
    <w:rsid w:val="32E0EF33"/>
    <w:rsid w:val="32E9253B"/>
    <w:rsid w:val="32EA1DDD"/>
    <w:rsid w:val="32EFD6D9"/>
    <w:rsid w:val="32EFDD97"/>
    <w:rsid w:val="32FA5214"/>
    <w:rsid w:val="32FBFDD7"/>
    <w:rsid w:val="330D444F"/>
    <w:rsid w:val="330E14FA"/>
    <w:rsid w:val="33104A76"/>
    <w:rsid w:val="3314A9CE"/>
    <w:rsid w:val="3319164E"/>
    <w:rsid w:val="3334A240"/>
    <w:rsid w:val="333682B2"/>
    <w:rsid w:val="333F94B0"/>
    <w:rsid w:val="333FA72B"/>
    <w:rsid w:val="3344DE9C"/>
    <w:rsid w:val="33465C4D"/>
    <w:rsid w:val="3352CB19"/>
    <w:rsid w:val="335CE838"/>
    <w:rsid w:val="33696C6F"/>
    <w:rsid w:val="33716119"/>
    <w:rsid w:val="33769BF4"/>
    <w:rsid w:val="3378F817"/>
    <w:rsid w:val="337BD5BE"/>
    <w:rsid w:val="337E821A"/>
    <w:rsid w:val="33840AEC"/>
    <w:rsid w:val="338B1857"/>
    <w:rsid w:val="339A0F42"/>
    <w:rsid w:val="33A0CDE0"/>
    <w:rsid w:val="33A47F3E"/>
    <w:rsid w:val="33AF896D"/>
    <w:rsid w:val="33B3F0CD"/>
    <w:rsid w:val="33B820DF"/>
    <w:rsid w:val="33CDA0C0"/>
    <w:rsid w:val="33D25C82"/>
    <w:rsid w:val="33D80358"/>
    <w:rsid w:val="33E50625"/>
    <w:rsid w:val="33F24A8C"/>
    <w:rsid w:val="33F856C2"/>
    <w:rsid w:val="34106F5D"/>
    <w:rsid w:val="3416EF01"/>
    <w:rsid w:val="342106BC"/>
    <w:rsid w:val="342DCA00"/>
    <w:rsid w:val="3438606E"/>
    <w:rsid w:val="34402F61"/>
    <w:rsid w:val="34484345"/>
    <w:rsid w:val="3449F70B"/>
    <w:rsid w:val="3457A6CB"/>
    <w:rsid w:val="345861EB"/>
    <w:rsid w:val="3465B2ED"/>
    <w:rsid w:val="34679DD5"/>
    <w:rsid w:val="34689958"/>
    <w:rsid w:val="346E5747"/>
    <w:rsid w:val="347CDAA3"/>
    <w:rsid w:val="34834CD0"/>
    <w:rsid w:val="34865A32"/>
    <w:rsid w:val="34880741"/>
    <w:rsid w:val="34900319"/>
    <w:rsid w:val="349C752D"/>
    <w:rsid w:val="34AE849F"/>
    <w:rsid w:val="34B9FD4F"/>
    <w:rsid w:val="34BBF32E"/>
    <w:rsid w:val="34C39824"/>
    <w:rsid w:val="34C62CC0"/>
    <w:rsid w:val="34C73E34"/>
    <w:rsid w:val="34C87584"/>
    <w:rsid w:val="34C90D6C"/>
    <w:rsid w:val="34D00BF3"/>
    <w:rsid w:val="34DDF85E"/>
    <w:rsid w:val="34DFF056"/>
    <w:rsid w:val="34E03D2C"/>
    <w:rsid w:val="34E097EE"/>
    <w:rsid w:val="34E37041"/>
    <w:rsid w:val="34E5CD15"/>
    <w:rsid w:val="34E6D8D1"/>
    <w:rsid w:val="34EBD9E3"/>
    <w:rsid w:val="34ECA6A3"/>
    <w:rsid w:val="34F6C0F7"/>
    <w:rsid w:val="35068024"/>
    <w:rsid w:val="350F5BD9"/>
    <w:rsid w:val="3513A4FD"/>
    <w:rsid w:val="3522D62D"/>
    <w:rsid w:val="352B5B3E"/>
    <w:rsid w:val="352F86C3"/>
    <w:rsid w:val="353B57F9"/>
    <w:rsid w:val="354538BB"/>
    <w:rsid w:val="354635BC"/>
    <w:rsid w:val="3553D0DB"/>
    <w:rsid w:val="35546747"/>
    <w:rsid w:val="3556346D"/>
    <w:rsid w:val="355796E5"/>
    <w:rsid w:val="357ACF83"/>
    <w:rsid w:val="35884A9A"/>
    <w:rsid w:val="3596B13B"/>
    <w:rsid w:val="3597BC3B"/>
    <w:rsid w:val="35A2B19D"/>
    <w:rsid w:val="35AFD0D3"/>
    <w:rsid w:val="35B5BA2E"/>
    <w:rsid w:val="35B60A7F"/>
    <w:rsid w:val="35B69613"/>
    <w:rsid w:val="35BC53CA"/>
    <w:rsid w:val="35C62378"/>
    <w:rsid w:val="35C66732"/>
    <w:rsid w:val="35C7606A"/>
    <w:rsid w:val="35CB0847"/>
    <w:rsid w:val="35D1CAE6"/>
    <w:rsid w:val="35D8ED19"/>
    <w:rsid w:val="35D9A9F7"/>
    <w:rsid w:val="35E2080E"/>
    <w:rsid w:val="35E2E82E"/>
    <w:rsid w:val="35E6186D"/>
    <w:rsid w:val="35EE7CE2"/>
    <w:rsid w:val="35EFCB8A"/>
    <w:rsid w:val="35F23E35"/>
    <w:rsid w:val="35FCDEB1"/>
    <w:rsid w:val="360EB9BF"/>
    <w:rsid w:val="36101D89"/>
    <w:rsid w:val="36103FBB"/>
    <w:rsid w:val="36141F07"/>
    <w:rsid w:val="36162F5E"/>
    <w:rsid w:val="361EC611"/>
    <w:rsid w:val="3620A673"/>
    <w:rsid w:val="36362D29"/>
    <w:rsid w:val="3636B409"/>
    <w:rsid w:val="36396015"/>
    <w:rsid w:val="363CF251"/>
    <w:rsid w:val="363D5B15"/>
    <w:rsid w:val="3644C6EF"/>
    <w:rsid w:val="3649A3C9"/>
    <w:rsid w:val="36548FCC"/>
    <w:rsid w:val="365A1D41"/>
    <w:rsid w:val="3668DF45"/>
    <w:rsid w:val="36750B16"/>
    <w:rsid w:val="3675D341"/>
    <w:rsid w:val="36772C99"/>
    <w:rsid w:val="368749C2"/>
    <w:rsid w:val="36979C4C"/>
    <w:rsid w:val="36985F8A"/>
    <w:rsid w:val="36A49621"/>
    <w:rsid w:val="36A4AA9C"/>
    <w:rsid w:val="36A795B0"/>
    <w:rsid w:val="36A817F0"/>
    <w:rsid w:val="36AF70A5"/>
    <w:rsid w:val="36B1A84E"/>
    <w:rsid w:val="36B5DB21"/>
    <w:rsid w:val="36BAFD71"/>
    <w:rsid w:val="36C55540"/>
    <w:rsid w:val="36C71825"/>
    <w:rsid w:val="36E26F7D"/>
    <w:rsid w:val="36F1C0A4"/>
    <w:rsid w:val="36F3E106"/>
    <w:rsid w:val="37074E2F"/>
    <w:rsid w:val="370848B5"/>
    <w:rsid w:val="370A374C"/>
    <w:rsid w:val="370C5868"/>
    <w:rsid w:val="370F8380"/>
    <w:rsid w:val="37162ED3"/>
    <w:rsid w:val="3729EF94"/>
    <w:rsid w:val="372D329C"/>
    <w:rsid w:val="3731FF40"/>
    <w:rsid w:val="37394BA9"/>
    <w:rsid w:val="373DBABD"/>
    <w:rsid w:val="3740216B"/>
    <w:rsid w:val="374BBA3D"/>
    <w:rsid w:val="375CBBB7"/>
    <w:rsid w:val="376E0663"/>
    <w:rsid w:val="376FA78C"/>
    <w:rsid w:val="3774D8CE"/>
    <w:rsid w:val="3779CB5E"/>
    <w:rsid w:val="37973C41"/>
    <w:rsid w:val="37998990"/>
    <w:rsid w:val="3799CDB9"/>
    <w:rsid w:val="37A4049A"/>
    <w:rsid w:val="37AB1261"/>
    <w:rsid w:val="37B0C28A"/>
    <w:rsid w:val="37C396E5"/>
    <w:rsid w:val="37D04577"/>
    <w:rsid w:val="37D15C01"/>
    <w:rsid w:val="37D8288E"/>
    <w:rsid w:val="37E7A773"/>
    <w:rsid w:val="38106A01"/>
    <w:rsid w:val="3815834E"/>
    <w:rsid w:val="381725E2"/>
    <w:rsid w:val="381EC8D5"/>
    <w:rsid w:val="383A6931"/>
    <w:rsid w:val="383C0746"/>
    <w:rsid w:val="384C1921"/>
    <w:rsid w:val="384D78AF"/>
    <w:rsid w:val="385598AA"/>
    <w:rsid w:val="3855CCDB"/>
    <w:rsid w:val="385688F9"/>
    <w:rsid w:val="3857CA31"/>
    <w:rsid w:val="385880DA"/>
    <w:rsid w:val="3858F7F1"/>
    <w:rsid w:val="385DB1FB"/>
    <w:rsid w:val="3864AE21"/>
    <w:rsid w:val="3872954D"/>
    <w:rsid w:val="387E082D"/>
    <w:rsid w:val="3882264E"/>
    <w:rsid w:val="388B719D"/>
    <w:rsid w:val="388DE63F"/>
    <w:rsid w:val="3896E7CE"/>
    <w:rsid w:val="38A060BF"/>
    <w:rsid w:val="38A3D1AF"/>
    <w:rsid w:val="38A84C41"/>
    <w:rsid w:val="38B037AF"/>
    <w:rsid w:val="38B792F7"/>
    <w:rsid w:val="38C0445C"/>
    <w:rsid w:val="38C6FC1B"/>
    <w:rsid w:val="38D01055"/>
    <w:rsid w:val="38D3A852"/>
    <w:rsid w:val="38D5CDCA"/>
    <w:rsid w:val="38DD9E4E"/>
    <w:rsid w:val="38EECA3E"/>
    <w:rsid w:val="38F8F753"/>
    <w:rsid w:val="39026962"/>
    <w:rsid w:val="390F67C4"/>
    <w:rsid w:val="39176022"/>
    <w:rsid w:val="3927A204"/>
    <w:rsid w:val="3927A87F"/>
    <w:rsid w:val="392803D1"/>
    <w:rsid w:val="392CFD87"/>
    <w:rsid w:val="393288FA"/>
    <w:rsid w:val="393E2C19"/>
    <w:rsid w:val="39408782"/>
    <w:rsid w:val="39444CF5"/>
    <w:rsid w:val="39584735"/>
    <w:rsid w:val="3961812E"/>
    <w:rsid w:val="3969DD9A"/>
    <w:rsid w:val="396CA580"/>
    <w:rsid w:val="39716921"/>
    <w:rsid w:val="3971C853"/>
    <w:rsid w:val="39812508"/>
    <w:rsid w:val="3994E648"/>
    <w:rsid w:val="39983646"/>
    <w:rsid w:val="399CD875"/>
    <w:rsid w:val="39A2D22F"/>
    <w:rsid w:val="39B0919D"/>
    <w:rsid w:val="39B57A3A"/>
    <w:rsid w:val="39C30CD3"/>
    <w:rsid w:val="39C4E8FC"/>
    <w:rsid w:val="39C5D541"/>
    <w:rsid w:val="39D5FA72"/>
    <w:rsid w:val="39D9BD80"/>
    <w:rsid w:val="39DAA9DF"/>
    <w:rsid w:val="39E4C0B8"/>
    <w:rsid w:val="39EBEBB9"/>
    <w:rsid w:val="39ED355B"/>
    <w:rsid w:val="39ED5263"/>
    <w:rsid w:val="39EE2051"/>
    <w:rsid w:val="39F5E02F"/>
    <w:rsid w:val="39FA8E98"/>
    <w:rsid w:val="3A01C6C4"/>
    <w:rsid w:val="3A0C5CE0"/>
    <w:rsid w:val="3A117323"/>
    <w:rsid w:val="3A2137C6"/>
    <w:rsid w:val="3A2607AA"/>
    <w:rsid w:val="3A3C2D79"/>
    <w:rsid w:val="3A5B89BC"/>
    <w:rsid w:val="3A671F0C"/>
    <w:rsid w:val="3A6D5503"/>
    <w:rsid w:val="3A6E0D69"/>
    <w:rsid w:val="3A701C30"/>
    <w:rsid w:val="3A73052C"/>
    <w:rsid w:val="3A7409CD"/>
    <w:rsid w:val="3A7CB138"/>
    <w:rsid w:val="3A7E870E"/>
    <w:rsid w:val="3A8D8549"/>
    <w:rsid w:val="3A9335DF"/>
    <w:rsid w:val="3A9EEB24"/>
    <w:rsid w:val="3AA48562"/>
    <w:rsid w:val="3AA6355F"/>
    <w:rsid w:val="3AA910BB"/>
    <w:rsid w:val="3AAB3825"/>
    <w:rsid w:val="3AB4A6F8"/>
    <w:rsid w:val="3AB741B5"/>
    <w:rsid w:val="3ABB706A"/>
    <w:rsid w:val="3AC37265"/>
    <w:rsid w:val="3AC9167A"/>
    <w:rsid w:val="3ACC912E"/>
    <w:rsid w:val="3ACE3528"/>
    <w:rsid w:val="3AD66691"/>
    <w:rsid w:val="3AD72A8A"/>
    <w:rsid w:val="3AD7E2B2"/>
    <w:rsid w:val="3AEE0D8E"/>
    <w:rsid w:val="3AF44175"/>
    <w:rsid w:val="3AF8AA94"/>
    <w:rsid w:val="3AF8FED3"/>
    <w:rsid w:val="3B048BD6"/>
    <w:rsid w:val="3B051113"/>
    <w:rsid w:val="3B096037"/>
    <w:rsid w:val="3B0AEA11"/>
    <w:rsid w:val="3B1237C0"/>
    <w:rsid w:val="3B262E54"/>
    <w:rsid w:val="3B346CDD"/>
    <w:rsid w:val="3B360767"/>
    <w:rsid w:val="3B3E9539"/>
    <w:rsid w:val="3B45CAC6"/>
    <w:rsid w:val="3B464C7B"/>
    <w:rsid w:val="3B4D4054"/>
    <w:rsid w:val="3B4F338E"/>
    <w:rsid w:val="3B52B8D8"/>
    <w:rsid w:val="3B5B169A"/>
    <w:rsid w:val="3B6AFDBA"/>
    <w:rsid w:val="3B781F6C"/>
    <w:rsid w:val="3B7DA0DE"/>
    <w:rsid w:val="3B8697A4"/>
    <w:rsid w:val="3B87982B"/>
    <w:rsid w:val="3B885998"/>
    <w:rsid w:val="3B8B8473"/>
    <w:rsid w:val="3B90C7EB"/>
    <w:rsid w:val="3B99E81E"/>
    <w:rsid w:val="3BA8C10C"/>
    <w:rsid w:val="3BB996C5"/>
    <w:rsid w:val="3BB99A6A"/>
    <w:rsid w:val="3BB9E426"/>
    <w:rsid w:val="3BCED653"/>
    <w:rsid w:val="3BDC6A63"/>
    <w:rsid w:val="3BDFED03"/>
    <w:rsid w:val="3BEB201C"/>
    <w:rsid w:val="3C00DD50"/>
    <w:rsid w:val="3C018D2B"/>
    <w:rsid w:val="3C0B37E4"/>
    <w:rsid w:val="3C12F579"/>
    <w:rsid w:val="3C13CFDE"/>
    <w:rsid w:val="3C160ACB"/>
    <w:rsid w:val="3C20078B"/>
    <w:rsid w:val="3C3264BB"/>
    <w:rsid w:val="3C340BFB"/>
    <w:rsid w:val="3C3CC438"/>
    <w:rsid w:val="3C3F860E"/>
    <w:rsid w:val="3C470886"/>
    <w:rsid w:val="3C4B7916"/>
    <w:rsid w:val="3C710B1E"/>
    <w:rsid w:val="3C746F25"/>
    <w:rsid w:val="3C878FED"/>
    <w:rsid w:val="3C87F8CE"/>
    <w:rsid w:val="3C8D4A83"/>
    <w:rsid w:val="3C95A0A9"/>
    <w:rsid w:val="3C9C86D8"/>
    <w:rsid w:val="3CA50038"/>
    <w:rsid w:val="3CB2A96F"/>
    <w:rsid w:val="3CB79345"/>
    <w:rsid w:val="3CBC0389"/>
    <w:rsid w:val="3CBECA06"/>
    <w:rsid w:val="3CC06107"/>
    <w:rsid w:val="3CC1E3D7"/>
    <w:rsid w:val="3CCB2740"/>
    <w:rsid w:val="3CD835B8"/>
    <w:rsid w:val="3CDD62E9"/>
    <w:rsid w:val="3CE8FC39"/>
    <w:rsid w:val="3CED0232"/>
    <w:rsid w:val="3CF24545"/>
    <w:rsid w:val="3CF265E8"/>
    <w:rsid w:val="3D1BD825"/>
    <w:rsid w:val="3D1C6D82"/>
    <w:rsid w:val="3D1D96ED"/>
    <w:rsid w:val="3D20BFC6"/>
    <w:rsid w:val="3D244306"/>
    <w:rsid w:val="3D313CB2"/>
    <w:rsid w:val="3D39AD6F"/>
    <w:rsid w:val="3D420F8D"/>
    <w:rsid w:val="3D449CF2"/>
    <w:rsid w:val="3D52C00E"/>
    <w:rsid w:val="3D530719"/>
    <w:rsid w:val="3D582415"/>
    <w:rsid w:val="3D5B9C84"/>
    <w:rsid w:val="3D5C0E96"/>
    <w:rsid w:val="3D704D3E"/>
    <w:rsid w:val="3D740F20"/>
    <w:rsid w:val="3D8832DE"/>
    <w:rsid w:val="3D9A8852"/>
    <w:rsid w:val="3D9C9986"/>
    <w:rsid w:val="3DA9D985"/>
    <w:rsid w:val="3DAE04C9"/>
    <w:rsid w:val="3DAE1CD3"/>
    <w:rsid w:val="3DB360CB"/>
    <w:rsid w:val="3DC82DF2"/>
    <w:rsid w:val="3DC8C34F"/>
    <w:rsid w:val="3DD4DAC7"/>
    <w:rsid w:val="3DD9011F"/>
    <w:rsid w:val="3DDCBC4D"/>
    <w:rsid w:val="3DEF8F89"/>
    <w:rsid w:val="3DF6B5E7"/>
    <w:rsid w:val="3E02A186"/>
    <w:rsid w:val="3E05D5EA"/>
    <w:rsid w:val="3E0C9533"/>
    <w:rsid w:val="3E0E3CFF"/>
    <w:rsid w:val="3E12F6C0"/>
    <w:rsid w:val="3E135F38"/>
    <w:rsid w:val="3E144E56"/>
    <w:rsid w:val="3E167AF7"/>
    <w:rsid w:val="3E19B92A"/>
    <w:rsid w:val="3E1EFE47"/>
    <w:rsid w:val="3E22B792"/>
    <w:rsid w:val="3E2BB858"/>
    <w:rsid w:val="3E3C00A3"/>
    <w:rsid w:val="3E3C317F"/>
    <w:rsid w:val="3E41D7E8"/>
    <w:rsid w:val="3E43CEDB"/>
    <w:rsid w:val="3E467B1A"/>
    <w:rsid w:val="3E4CEA66"/>
    <w:rsid w:val="3E56E103"/>
    <w:rsid w:val="3E589262"/>
    <w:rsid w:val="3E633B0D"/>
    <w:rsid w:val="3E637B17"/>
    <w:rsid w:val="3E69FA59"/>
    <w:rsid w:val="3E6C2062"/>
    <w:rsid w:val="3E83EFE2"/>
    <w:rsid w:val="3E85ADE1"/>
    <w:rsid w:val="3E88B69C"/>
    <w:rsid w:val="3E94013F"/>
    <w:rsid w:val="3E9CC26B"/>
    <w:rsid w:val="3E9E0D5F"/>
    <w:rsid w:val="3EA08ABB"/>
    <w:rsid w:val="3EAFACB7"/>
    <w:rsid w:val="3EB09EB1"/>
    <w:rsid w:val="3EB12C9E"/>
    <w:rsid w:val="3EB975D0"/>
    <w:rsid w:val="3EC1623E"/>
    <w:rsid w:val="3EC402BB"/>
    <w:rsid w:val="3EC8C4A2"/>
    <w:rsid w:val="3EF86315"/>
    <w:rsid w:val="3F0C568F"/>
    <w:rsid w:val="3F0EC52B"/>
    <w:rsid w:val="3F10DB8B"/>
    <w:rsid w:val="3F12FD00"/>
    <w:rsid w:val="3F192D77"/>
    <w:rsid w:val="3F233B72"/>
    <w:rsid w:val="3F25FDF7"/>
    <w:rsid w:val="3F26870E"/>
    <w:rsid w:val="3F26D47B"/>
    <w:rsid w:val="3F3064A0"/>
    <w:rsid w:val="3F30F325"/>
    <w:rsid w:val="3F376689"/>
    <w:rsid w:val="3F4167E2"/>
    <w:rsid w:val="3F423970"/>
    <w:rsid w:val="3F4A878E"/>
    <w:rsid w:val="3F517BF0"/>
    <w:rsid w:val="3F5D34B8"/>
    <w:rsid w:val="3F5E0BC2"/>
    <w:rsid w:val="3F5ECE28"/>
    <w:rsid w:val="3F5F1093"/>
    <w:rsid w:val="3F62F40C"/>
    <w:rsid w:val="3F6AB721"/>
    <w:rsid w:val="3F70AB28"/>
    <w:rsid w:val="3F771911"/>
    <w:rsid w:val="3F7E390E"/>
    <w:rsid w:val="3F93533A"/>
    <w:rsid w:val="3F9429DF"/>
    <w:rsid w:val="3F986FA9"/>
    <w:rsid w:val="3F992F5A"/>
    <w:rsid w:val="3F9FAA8F"/>
    <w:rsid w:val="3FC11B72"/>
    <w:rsid w:val="3FCD6DDB"/>
    <w:rsid w:val="3FD2090D"/>
    <w:rsid w:val="3FD8931D"/>
    <w:rsid w:val="3FF01DD3"/>
    <w:rsid w:val="3FF02587"/>
    <w:rsid w:val="3FFE92F3"/>
    <w:rsid w:val="400DD965"/>
    <w:rsid w:val="400EDF2E"/>
    <w:rsid w:val="4020D6E6"/>
    <w:rsid w:val="402C1629"/>
    <w:rsid w:val="40374A24"/>
    <w:rsid w:val="40380FD1"/>
    <w:rsid w:val="403C266D"/>
    <w:rsid w:val="4051F371"/>
    <w:rsid w:val="4052491A"/>
    <w:rsid w:val="405E9148"/>
    <w:rsid w:val="40618291"/>
    <w:rsid w:val="40812C8C"/>
    <w:rsid w:val="4083EB4F"/>
    <w:rsid w:val="409BA7EA"/>
    <w:rsid w:val="40A6E5E8"/>
    <w:rsid w:val="40A73A94"/>
    <w:rsid w:val="40ABA4DC"/>
    <w:rsid w:val="40BBFC1E"/>
    <w:rsid w:val="40BC3C97"/>
    <w:rsid w:val="40BD1167"/>
    <w:rsid w:val="40C2A4DC"/>
    <w:rsid w:val="40C62F35"/>
    <w:rsid w:val="40C73B31"/>
    <w:rsid w:val="40CA83F3"/>
    <w:rsid w:val="40CDCA68"/>
    <w:rsid w:val="40CF442F"/>
    <w:rsid w:val="40D28A6F"/>
    <w:rsid w:val="40D4B85D"/>
    <w:rsid w:val="40DD3843"/>
    <w:rsid w:val="40DE59D9"/>
    <w:rsid w:val="40DFA1D2"/>
    <w:rsid w:val="40E4C2E7"/>
    <w:rsid w:val="40EF90AA"/>
    <w:rsid w:val="40F25392"/>
    <w:rsid w:val="40FBD6FA"/>
    <w:rsid w:val="4106818D"/>
    <w:rsid w:val="411291F8"/>
    <w:rsid w:val="4116B2C6"/>
    <w:rsid w:val="412277A6"/>
    <w:rsid w:val="41267C16"/>
    <w:rsid w:val="412A45C1"/>
    <w:rsid w:val="412B68D7"/>
    <w:rsid w:val="414A90F0"/>
    <w:rsid w:val="414ADC02"/>
    <w:rsid w:val="41520270"/>
    <w:rsid w:val="417702D0"/>
    <w:rsid w:val="418CE258"/>
    <w:rsid w:val="4196773F"/>
    <w:rsid w:val="4199589B"/>
    <w:rsid w:val="419BB0F3"/>
    <w:rsid w:val="419FCDFB"/>
    <w:rsid w:val="41A4E48F"/>
    <w:rsid w:val="41A6607D"/>
    <w:rsid w:val="41A7A793"/>
    <w:rsid w:val="41A8F7B5"/>
    <w:rsid w:val="41ADEFA7"/>
    <w:rsid w:val="41B6A6E3"/>
    <w:rsid w:val="41B72592"/>
    <w:rsid w:val="41BECE36"/>
    <w:rsid w:val="41C0350A"/>
    <w:rsid w:val="41C138B0"/>
    <w:rsid w:val="41C2F225"/>
    <w:rsid w:val="41C3C59B"/>
    <w:rsid w:val="41CD8447"/>
    <w:rsid w:val="41CD9DCE"/>
    <w:rsid w:val="41E96ED6"/>
    <w:rsid w:val="41E98BBC"/>
    <w:rsid w:val="41ED9C26"/>
    <w:rsid w:val="41F5F8FA"/>
    <w:rsid w:val="420E8B18"/>
    <w:rsid w:val="420F7C9F"/>
    <w:rsid w:val="4213540E"/>
    <w:rsid w:val="42138AA3"/>
    <w:rsid w:val="421E9FC1"/>
    <w:rsid w:val="4220E691"/>
    <w:rsid w:val="42380C5C"/>
    <w:rsid w:val="423A109A"/>
    <w:rsid w:val="423C694E"/>
    <w:rsid w:val="423CC8E9"/>
    <w:rsid w:val="423E3CAC"/>
    <w:rsid w:val="423F6A5E"/>
    <w:rsid w:val="424748BD"/>
    <w:rsid w:val="424F5866"/>
    <w:rsid w:val="425A4447"/>
    <w:rsid w:val="425DA300"/>
    <w:rsid w:val="426A7A7F"/>
    <w:rsid w:val="426A9DEA"/>
    <w:rsid w:val="4270F7C7"/>
    <w:rsid w:val="428AAD4E"/>
    <w:rsid w:val="42966EEA"/>
    <w:rsid w:val="429A7C09"/>
    <w:rsid w:val="429E1B17"/>
    <w:rsid w:val="42A01C01"/>
    <w:rsid w:val="42A97D1F"/>
    <w:rsid w:val="42B58336"/>
    <w:rsid w:val="42D504BF"/>
    <w:rsid w:val="42D9470D"/>
    <w:rsid w:val="42DB7BA8"/>
    <w:rsid w:val="42DC6C6B"/>
    <w:rsid w:val="42E59E1E"/>
    <w:rsid w:val="42E81DE8"/>
    <w:rsid w:val="42ED8353"/>
    <w:rsid w:val="42F0BC08"/>
    <w:rsid w:val="42F511E1"/>
    <w:rsid w:val="42F5FE50"/>
    <w:rsid w:val="42F8B4ED"/>
    <w:rsid w:val="42FE91CF"/>
    <w:rsid w:val="4312AC77"/>
    <w:rsid w:val="431E58F7"/>
    <w:rsid w:val="4322DBDB"/>
    <w:rsid w:val="4325F71F"/>
    <w:rsid w:val="4341B3D5"/>
    <w:rsid w:val="434F28AC"/>
    <w:rsid w:val="4358C812"/>
    <w:rsid w:val="435FAA12"/>
    <w:rsid w:val="436CC7EA"/>
    <w:rsid w:val="437BDA3A"/>
    <w:rsid w:val="437F0A14"/>
    <w:rsid w:val="4381B404"/>
    <w:rsid w:val="438C3321"/>
    <w:rsid w:val="43928D53"/>
    <w:rsid w:val="439604DF"/>
    <w:rsid w:val="439B9E57"/>
    <w:rsid w:val="439F2E8D"/>
    <w:rsid w:val="43A6C966"/>
    <w:rsid w:val="43B8D19A"/>
    <w:rsid w:val="43BB49C8"/>
    <w:rsid w:val="43CE7899"/>
    <w:rsid w:val="43DFB87A"/>
    <w:rsid w:val="43E7570F"/>
    <w:rsid w:val="43E76072"/>
    <w:rsid w:val="43F471E5"/>
    <w:rsid w:val="43FF69B6"/>
    <w:rsid w:val="4407638F"/>
    <w:rsid w:val="4410B1EF"/>
    <w:rsid w:val="4411899E"/>
    <w:rsid w:val="44218DCD"/>
    <w:rsid w:val="442A14CE"/>
    <w:rsid w:val="442BD52E"/>
    <w:rsid w:val="4444DDE5"/>
    <w:rsid w:val="444E3384"/>
    <w:rsid w:val="444E3F1F"/>
    <w:rsid w:val="444F9FCF"/>
    <w:rsid w:val="44583F81"/>
    <w:rsid w:val="44587598"/>
    <w:rsid w:val="445A6779"/>
    <w:rsid w:val="445B6917"/>
    <w:rsid w:val="44622631"/>
    <w:rsid w:val="4479E95C"/>
    <w:rsid w:val="447F810A"/>
    <w:rsid w:val="44877F4A"/>
    <w:rsid w:val="448D1CC8"/>
    <w:rsid w:val="448E1F64"/>
    <w:rsid w:val="4494FF14"/>
    <w:rsid w:val="449C5C0D"/>
    <w:rsid w:val="44A27EE6"/>
    <w:rsid w:val="44B9943E"/>
    <w:rsid w:val="44C7583C"/>
    <w:rsid w:val="44CC873D"/>
    <w:rsid w:val="44E0EE30"/>
    <w:rsid w:val="44E853B3"/>
    <w:rsid w:val="44ECA2C7"/>
    <w:rsid w:val="44EFCC3F"/>
    <w:rsid w:val="44F49873"/>
    <w:rsid w:val="4507BEC1"/>
    <w:rsid w:val="4509A1CE"/>
    <w:rsid w:val="4509AA79"/>
    <w:rsid w:val="450E3C12"/>
    <w:rsid w:val="4510374A"/>
    <w:rsid w:val="451EB6E1"/>
    <w:rsid w:val="452E741C"/>
    <w:rsid w:val="45324C8A"/>
    <w:rsid w:val="4538EFB0"/>
    <w:rsid w:val="4538F09A"/>
    <w:rsid w:val="453B16A2"/>
    <w:rsid w:val="453E5AE6"/>
    <w:rsid w:val="4541C695"/>
    <w:rsid w:val="4542D881"/>
    <w:rsid w:val="4542DC78"/>
    <w:rsid w:val="4548652B"/>
    <w:rsid w:val="4549C071"/>
    <w:rsid w:val="454EAFDD"/>
    <w:rsid w:val="4553CE37"/>
    <w:rsid w:val="45645B1A"/>
    <w:rsid w:val="45699190"/>
    <w:rsid w:val="456EC595"/>
    <w:rsid w:val="4575C42C"/>
    <w:rsid w:val="4577A214"/>
    <w:rsid w:val="457BFA08"/>
    <w:rsid w:val="45A0AE8F"/>
    <w:rsid w:val="45A582A6"/>
    <w:rsid w:val="45BF37C5"/>
    <w:rsid w:val="45C54887"/>
    <w:rsid w:val="45C7F421"/>
    <w:rsid w:val="45CF85E9"/>
    <w:rsid w:val="45D6C2D0"/>
    <w:rsid w:val="45E7DF1B"/>
    <w:rsid w:val="45F5A980"/>
    <w:rsid w:val="45FC70F4"/>
    <w:rsid w:val="45FDB57E"/>
    <w:rsid w:val="46010689"/>
    <w:rsid w:val="46199EFF"/>
    <w:rsid w:val="461EC5AD"/>
    <w:rsid w:val="4628485F"/>
    <w:rsid w:val="4634AD72"/>
    <w:rsid w:val="46455ACA"/>
    <w:rsid w:val="464FE5F8"/>
    <w:rsid w:val="4663825F"/>
    <w:rsid w:val="466E6D7E"/>
    <w:rsid w:val="46716711"/>
    <w:rsid w:val="46791232"/>
    <w:rsid w:val="467A34DC"/>
    <w:rsid w:val="467E1A6D"/>
    <w:rsid w:val="467EA0C9"/>
    <w:rsid w:val="4687F425"/>
    <w:rsid w:val="469805F0"/>
    <w:rsid w:val="469DE85E"/>
    <w:rsid w:val="46AB4E64"/>
    <w:rsid w:val="46AC77A5"/>
    <w:rsid w:val="46ACE835"/>
    <w:rsid w:val="46AE5B07"/>
    <w:rsid w:val="46AEBB20"/>
    <w:rsid w:val="46B83A2D"/>
    <w:rsid w:val="46BA2596"/>
    <w:rsid w:val="46BFB486"/>
    <w:rsid w:val="46C545A1"/>
    <w:rsid w:val="46DABF0F"/>
    <w:rsid w:val="46DC45F5"/>
    <w:rsid w:val="46E8085E"/>
    <w:rsid w:val="46ECC674"/>
    <w:rsid w:val="46EF5086"/>
    <w:rsid w:val="46F00100"/>
    <w:rsid w:val="46F66517"/>
    <w:rsid w:val="46F7E8E7"/>
    <w:rsid w:val="46FC6103"/>
    <w:rsid w:val="46FCCE41"/>
    <w:rsid w:val="4705B8E5"/>
    <w:rsid w:val="470AB0F1"/>
    <w:rsid w:val="470D0582"/>
    <w:rsid w:val="470F1134"/>
    <w:rsid w:val="4714AC2A"/>
    <w:rsid w:val="471D83CA"/>
    <w:rsid w:val="471DB671"/>
    <w:rsid w:val="47251993"/>
    <w:rsid w:val="4726B970"/>
    <w:rsid w:val="4737BDB3"/>
    <w:rsid w:val="474FA9DD"/>
    <w:rsid w:val="4750238D"/>
    <w:rsid w:val="4757DE17"/>
    <w:rsid w:val="47594A5D"/>
    <w:rsid w:val="4761160E"/>
    <w:rsid w:val="4762524D"/>
    <w:rsid w:val="4769B363"/>
    <w:rsid w:val="476BE3DE"/>
    <w:rsid w:val="47729331"/>
    <w:rsid w:val="4782F5CD"/>
    <w:rsid w:val="4786D1CC"/>
    <w:rsid w:val="47935DD0"/>
    <w:rsid w:val="47959CF8"/>
    <w:rsid w:val="47AE7F69"/>
    <w:rsid w:val="47C07FCE"/>
    <w:rsid w:val="47C600B4"/>
    <w:rsid w:val="47D1EE94"/>
    <w:rsid w:val="47D2C47D"/>
    <w:rsid w:val="47D5F3DA"/>
    <w:rsid w:val="47E147F8"/>
    <w:rsid w:val="47E4816A"/>
    <w:rsid w:val="47E7B2B2"/>
    <w:rsid w:val="47E8A569"/>
    <w:rsid w:val="47E95F6C"/>
    <w:rsid w:val="47EF5BCF"/>
    <w:rsid w:val="47F997E9"/>
    <w:rsid w:val="48035428"/>
    <w:rsid w:val="480B3821"/>
    <w:rsid w:val="481676F7"/>
    <w:rsid w:val="481A712A"/>
    <w:rsid w:val="482C3935"/>
    <w:rsid w:val="482F09AF"/>
    <w:rsid w:val="48382569"/>
    <w:rsid w:val="484D9A59"/>
    <w:rsid w:val="485079E4"/>
    <w:rsid w:val="485E2292"/>
    <w:rsid w:val="485E6969"/>
    <w:rsid w:val="486517B9"/>
    <w:rsid w:val="48670DAF"/>
    <w:rsid w:val="4867FC81"/>
    <w:rsid w:val="486B0505"/>
    <w:rsid w:val="486BE4D4"/>
    <w:rsid w:val="4871C9B7"/>
    <w:rsid w:val="487608F7"/>
    <w:rsid w:val="487C2750"/>
    <w:rsid w:val="48875F4A"/>
    <w:rsid w:val="4893135C"/>
    <w:rsid w:val="489734B8"/>
    <w:rsid w:val="4897D214"/>
    <w:rsid w:val="48999F21"/>
    <w:rsid w:val="48AAE4BF"/>
    <w:rsid w:val="48AD5F13"/>
    <w:rsid w:val="48B07AC7"/>
    <w:rsid w:val="48B8EFA5"/>
    <w:rsid w:val="48C6A83D"/>
    <w:rsid w:val="48CE7D5B"/>
    <w:rsid w:val="48D3B284"/>
    <w:rsid w:val="48DAFC20"/>
    <w:rsid w:val="48DD8B87"/>
    <w:rsid w:val="48DEB2CC"/>
    <w:rsid w:val="48DF7D77"/>
    <w:rsid w:val="48EA47D2"/>
    <w:rsid w:val="48F57539"/>
    <w:rsid w:val="48F72295"/>
    <w:rsid w:val="48FC0CCB"/>
    <w:rsid w:val="48FE2A62"/>
    <w:rsid w:val="48FEB537"/>
    <w:rsid w:val="4905B246"/>
    <w:rsid w:val="4912E61D"/>
    <w:rsid w:val="49207078"/>
    <w:rsid w:val="492B0E0B"/>
    <w:rsid w:val="493000E1"/>
    <w:rsid w:val="49345FE8"/>
    <w:rsid w:val="493FDD24"/>
    <w:rsid w:val="4941A845"/>
    <w:rsid w:val="4943544F"/>
    <w:rsid w:val="494872CA"/>
    <w:rsid w:val="494E3DF8"/>
    <w:rsid w:val="49503908"/>
    <w:rsid w:val="4953CC2C"/>
    <w:rsid w:val="49570F49"/>
    <w:rsid w:val="495A845F"/>
    <w:rsid w:val="495E5491"/>
    <w:rsid w:val="49606CE5"/>
    <w:rsid w:val="4969507C"/>
    <w:rsid w:val="497E88C1"/>
    <w:rsid w:val="4987EEEA"/>
    <w:rsid w:val="498E3AE7"/>
    <w:rsid w:val="498F3D12"/>
    <w:rsid w:val="49900BCC"/>
    <w:rsid w:val="49943025"/>
    <w:rsid w:val="49A389F8"/>
    <w:rsid w:val="49B917C3"/>
    <w:rsid w:val="49BEA878"/>
    <w:rsid w:val="49C1FA4D"/>
    <w:rsid w:val="49C313E2"/>
    <w:rsid w:val="49C3C477"/>
    <w:rsid w:val="49C418DA"/>
    <w:rsid w:val="49C64076"/>
    <w:rsid w:val="49CBBD64"/>
    <w:rsid w:val="49D0CD70"/>
    <w:rsid w:val="49DC6740"/>
    <w:rsid w:val="49E846CF"/>
    <w:rsid w:val="49EA56BF"/>
    <w:rsid w:val="49F6D7C4"/>
    <w:rsid w:val="49F8B0FB"/>
    <w:rsid w:val="49FF73AE"/>
    <w:rsid w:val="4A075A5D"/>
    <w:rsid w:val="4A107DA5"/>
    <w:rsid w:val="4A127F5A"/>
    <w:rsid w:val="4A192F4D"/>
    <w:rsid w:val="4A195CF2"/>
    <w:rsid w:val="4A1FF015"/>
    <w:rsid w:val="4A288450"/>
    <w:rsid w:val="4A438C1A"/>
    <w:rsid w:val="4A46C678"/>
    <w:rsid w:val="4A495225"/>
    <w:rsid w:val="4A4D0F8B"/>
    <w:rsid w:val="4A555074"/>
    <w:rsid w:val="4A5EE61E"/>
    <w:rsid w:val="4A5F0354"/>
    <w:rsid w:val="4A60B662"/>
    <w:rsid w:val="4A6255B9"/>
    <w:rsid w:val="4A6710C1"/>
    <w:rsid w:val="4A734DFB"/>
    <w:rsid w:val="4A9BB0EE"/>
    <w:rsid w:val="4A9EFD5C"/>
    <w:rsid w:val="4A9FA538"/>
    <w:rsid w:val="4AA5D518"/>
    <w:rsid w:val="4ABC14A3"/>
    <w:rsid w:val="4AC2D57E"/>
    <w:rsid w:val="4AC40C68"/>
    <w:rsid w:val="4AC4E228"/>
    <w:rsid w:val="4AE60823"/>
    <w:rsid w:val="4AE8A52B"/>
    <w:rsid w:val="4AE923DA"/>
    <w:rsid w:val="4AEFD55E"/>
    <w:rsid w:val="4AF52F87"/>
    <w:rsid w:val="4AF5AA69"/>
    <w:rsid w:val="4AF9498B"/>
    <w:rsid w:val="4AFFAAF9"/>
    <w:rsid w:val="4B0774BF"/>
    <w:rsid w:val="4B170F06"/>
    <w:rsid w:val="4B225DCA"/>
    <w:rsid w:val="4B22BD77"/>
    <w:rsid w:val="4B238D9C"/>
    <w:rsid w:val="4B43A25F"/>
    <w:rsid w:val="4B45BA27"/>
    <w:rsid w:val="4B494C07"/>
    <w:rsid w:val="4B4BD75D"/>
    <w:rsid w:val="4B4D4EFE"/>
    <w:rsid w:val="4B4D81CF"/>
    <w:rsid w:val="4B53C739"/>
    <w:rsid w:val="4B5D0F0D"/>
    <w:rsid w:val="4B625C8B"/>
    <w:rsid w:val="4B828157"/>
    <w:rsid w:val="4B8E85E5"/>
    <w:rsid w:val="4B905F7A"/>
    <w:rsid w:val="4B921B5E"/>
    <w:rsid w:val="4BA1B43A"/>
    <w:rsid w:val="4BAFAD1D"/>
    <w:rsid w:val="4BB51EE2"/>
    <w:rsid w:val="4BC5BC04"/>
    <w:rsid w:val="4BC61F38"/>
    <w:rsid w:val="4BC622D2"/>
    <w:rsid w:val="4BCEFFE4"/>
    <w:rsid w:val="4BE3166C"/>
    <w:rsid w:val="4BE4D5F6"/>
    <w:rsid w:val="4BE4F7CA"/>
    <w:rsid w:val="4BEA9C00"/>
    <w:rsid w:val="4BFB3213"/>
    <w:rsid w:val="4C0249D6"/>
    <w:rsid w:val="4C02E984"/>
    <w:rsid w:val="4C11149A"/>
    <w:rsid w:val="4C1FD007"/>
    <w:rsid w:val="4C2A14A3"/>
    <w:rsid w:val="4C2FE102"/>
    <w:rsid w:val="4C36D865"/>
    <w:rsid w:val="4C3F5501"/>
    <w:rsid w:val="4C457283"/>
    <w:rsid w:val="4C59656D"/>
    <w:rsid w:val="4C6D2EEE"/>
    <w:rsid w:val="4C98F06E"/>
    <w:rsid w:val="4C9C02DF"/>
    <w:rsid w:val="4C9C09BC"/>
    <w:rsid w:val="4CB5A60E"/>
    <w:rsid w:val="4CBA781E"/>
    <w:rsid w:val="4CBCC17E"/>
    <w:rsid w:val="4CBD53DE"/>
    <w:rsid w:val="4CC131DB"/>
    <w:rsid w:val="4CC1AA3A"/>
    <w:rsid w:val="4CC57C01"/>
    <w:rsid w:val="4CCB92C4"/>
    <w:rsid w:val="4CCE5AEE"/>
    <w:rsid w:val="4CE6AE83"/>
    <w:rsid w:val="4CE9CB00"/>
    <w:rsid w:val="4D05B184"/>
    <w:rsid w:val="4D17A3C5"/>
    <w:rsid w:val="4D19CA03"/>
    <w:rsid w:val="4D2E9E02"/>
    <w:rsid w:val="4D33DF83"/>
    <w:rsid w:val="4D3752E5"/>
    <w:rsid w:val="4D37828F"/>
    <w:rsid w:val="4D3D3E59"/>
    <w:rsid w:val="4D42DC59"/>
    <w:rsid w:val="4D4C7726"/>
    <w:rsid w:val="4D514BF0"/>
    <w:rsid w:val="4D5154B3"/>
    <w:rsid w:val="4D5A7C9B"/>
    <w:rsid w:val="4D5FBB4E"/>
    <w:rsid w:val="4D61232E"/>
    <w:rsid w:val="4D6EEF5F"/>
    <w:rsid w:val="4D6FE398"/>
    <w:rsid w:val="4D75CB52"/>
    <w:rsid w:val="4D78D0E9"/>
    <w:rsid w:val="4D7BF6E2"/>
    <w:rsid w:val="4D821D05"/>
    <w:rsid w:val="4D993FC8"/>
    <w:rsid w:val="4D99A2C7"/>
    <w:rsid w:val="4DA22B36"/>
    <w:rsid w:val="4DA98F80"/>
    <w:rsid w:val="4DB0DE61"/>
    <w:rsid w:val="4DB29582"/>
    <w:rsid w:val="4DBB9654"/>
    <w:rsid w:val="4DBE57F7"/>
    <w:rsid w:val="4DC3F684"/>
    <w:rsid w:val="4DC3F6E0"/>
    <w:rsid w:val="4DC975C6"/>
    <w:rsid w:val="4DCA860A"/>
    <w:rsid w:val="4DCAF124"/>
    <w:rsid w:val="4DCEBD88"/>
    <w:rsid w:val="4DCFB34E"/>
    <w:rsid w:val="4DDFC52C"/>
    <w:rsid w:val="4DE34220"/>
    <w:rsid w:val="4DE35BF8"/>
    <w:rsid w:val="4DF65E65"/>
    <w:rsid w:val="4DF6D3E7"/>
    <w:rsid w:val="4DF96624"/>
    <w:rsid w:val="4DFBAD2A"/>
    <w:rsid w:val="4E00E5FC"/>
    <w:rsid w:val="4E00EC5E"/>
    <w:rsid w:val="4E094990"/>
    <w:rsid w:val="4E18EB8E"/>
    <w:rsid w:val="4E2C0481"/>
    <w:rsid w:val="4E338D05"/>
    <w:rsid w:val="4E38167C"/>
    <w:rsid w:val="4E3A210D"/>
    <w:rsid w:val="4E4F36C7"/>
    <w:rsid w:val="4E55F01B"/>
    <w:rsid w:val="4E568E04"/>
    <w:rsid w:val="4E58B304"/>
    <w:rsid w:val="4E5D6405"/>
    <w:rsid w:val="4E64328C"/>
    <w:rsid w:val="4E65F069"/>
    <w:rsid w:val="4E671FFB"/>
    <w:rsid w:val="4E6B6884"/>
    <w:rsid w:val="4E7DB11B"/>
    <w:rsid w:val="4E85F53E"/>
    <w:rsid w:val="4E895EF0"/>
    <w:rsid w:val="4E943A0F"/>
    <w:rsid w:val="4E994C09"/>
    <w:rsid w:val="4E9F24B1"/>
    <w:rsid w:val="4EAAD356"/>
    <w:rsid w:val="4EC0E7C4"/>
    <w:rsid w:val="4EC11E2C"/>
    <w:rsid w:val="4EC5E5BA"/>
    <w:rsid w:val="4EC6B6F4"/>
    <w:rsid w:val="4ED27C8E"/>
    <w:rsid w:val="4EEC77DB"/>
    <w:rsid w:val="4EF1BCDF"/>
    <w:rsid w:val="4EF25D33"/>
    <w:rsid w:val="4EFDCD6F"/>
    <w:rsid w:val="4F004B8F"/>
    <w:rsid w:val="4F0F4511"/>
    <w:rsid w:val="4F14C6FF"/>
    <w:rsid w:val="4F18122B"/>
    <w:rsid w:val="4F1D4471"/>
    <w:rsid w:val="4F2998F3"/>
    <w:rsid w:val="4F2C556C"/>
    <w:rsid w:val="4F32E4C8"/>
    <w:rsid w:val="4F362FEE"/>
    <w:rsid w:val="4F42799A"/>
    <w:rsid w:val="4F4FF415"/>
    <w:rsid w:val="4F53C21E"/>
    <w:rsid w:val="4F5A8079"/>
    <w:rsid w:val="4F5D6D40"/>
    <w:rsid w:val="4F6176DC"/>
    <w:rsid w:val="4F67AC99"/>
    <w:rsid w:val="4F6D21CA"/>
    <w:rsid w:val="4F7305B7"/>
    <w:rsid w:val="4F759904"/>
    <w:rsid w:val="4F769D33"/>
    <w:rsid w:val="4F83245C"/>
    <w:rsid w:val="4F859E46"/>
    <w:rsid w:val="4F8C46D5"/>
    <w:rsid w:val="4F93CE25"/>
    <w:rsid w:val="4F9C999C"/>
    <w:rsid w:val="4FAAEA3E"/>
    <w:rsid w:val="4FACE41D"/>
    <w:rsid w:val="4FAE8D03"/>
    <w:rsid w:val="4FB4941C"/>
    <w:rsid w:val="4FB91E44"/>
    <w:rsid w:val="4FBCAD6E"/>
    <w:rsid w:val="4FBF9857"/>
    <w:rsid w:val="4FC370E6"/>
    <w:rsid w:val="4FC58A86"/>
    <w:rsid w:val="4FC7CA16"/>
    <w:rsid w:val="4FC902ED"/>
    <w:rsid w:val="4FD3B99D"/>
    <w:rsid w:val="4FDC0F77"/>
    <w:rsid w:val="4FE3326E"/>
    <w:rsid w:val="5001206E"/>
    <w:rsid w:val="50065F7A"/>
    <w:rsid w:val="5006AC9A"/>
    <w:rsid w:val="5014B83F"/>
    <w:rsid w:val="501BE7AA"/>
    <w:rsid w:val="5024DD52"/>
    <w:rsid w:val="50252F51"/>
    <w:rsid w:val="502AB15C"/>
    <w:rsid w:val="502B9A58"/>
    <w:rsid w:val="502FE36D"/>
    <w:rsid w:val="5033DA04"/>
    <w:rsid w:val="503F2DD5"/>
    <w:rsid w:val="50518F12"/>
    <w:rsid w:val="50567014"/>
    <w:rsid w:val="50577E7F"/>
    <w:rsid w:val="50583B37"/>
    <w:rsid w:val="508F934A"/>
    <w:rsid w:val="50909DB8"/>
    <w:rsid w:val="50A11B1F"/>
    <w:rsid w:val="50A93D98"/>
    <w:rsid w:val="50B3E28C"/>
    <w:rsid w:val="50B95346"/>
    <w:rsid w:val="50C08804"/>
    <w:rsid w:val="50DA49AD"/>
    <w:rsid w:val="50DD0237"/>
    <w:rsid w:val="50E0817B"/>
    <w:rsid w:val="50F22003"/>
    <w:rsid w:val="50FBBA5C"/>
    <w:rsid w:val="50FD8F3E"/>
    <w:rsid w:val="5102B324"/>
    <w:rsid w:val="510556E9"/>
    <w:rsid w:val="510EEA7C"/>
    <w:rsid w:val="51191810"/>
    <w:rsid w:val="511A9867"/>
    <w:rsid w:val="511E0A2D"/>
    <w:rsid w:val="511FE601"/>
    <w:rsid w:val="512B5832"/>
    <w:rsid w:val="51381ABF"/>
    <w:rsid w:val="513BEBC4"/>
    <w:rsid w:val="514039D2"/>
    <w:rsid w:val="5151D11B"/>
    <w:rsid w:val="5164DD82"/>
    <w:rsid w:val="516BD0AC"/>
    <w:rsid w:val="517192E4"/>
    <w:rsid w:val="517869A4"/>
    <w:rsid w:val="5188C741"/>
    <w:rsid w:val="518A7E63"/>
    <w:rsid w:val="51900F55"/>
    <w:rsid w:val="51907A36"/>
    <w:rsid w:val="5194ED66"/>
    <w:rsid w:val="519A71F9"/>
    <w:rsid w:val="519BD708"/>
    <w:rsid w:val="51AE3206"/>
    <w:rsid w:val="51AFC158"/>
    <w:rsid w:val="51D25F23"/>
    <w:rsid w:val="51DAD1FD"/>
    <w:rsid w:val="51DF8DDD"/>
    <w:rsid w:val="51E13F09"/>
    <w:rsid w:val="51E2CCFF"/>
    <w:rsid w:val="51EE6ACA"/>
    <w:rsid w:val="51F159E4"/>
    <w:rsid w:val="51F311C2"/>
    <w:rsid w:val="51F3D389"/>
    <w:rsid w:val="51F4C9B0"/>
    <w:rsid w:val="52021E79"/>
    <w:rsid w:val="52043661"/>
    <w:rsid w:val="52107072"/>
    <w:rsid w:val="52107A7F"/>
    <w:rsid w:val="5211C03C"/>
    <w:rsid w:val="5213232A"/>
    <w:rsid w:val="5225E0D1"/>
    <w:rsid w:val="522D2CAA"/>
    <w:rsid w:val="5234F455"/>
    <w:rsid w:val="524192EF"/>
    <w:rsid w:val="5248BE2F"/>
    <w:rsid w:val="524A0C7D"/>
    <w:rsid w:val="524E1B41"/>
    <w:rsid w:val="524FB2ED"/>
    <w:rsid w:val="524FF785"/>
    <w:rsid w:val="526437C8"/>
    <w:rsid w:val="52679A76"/>
    <w:rsid w:val="526B7D32"/>
    <w:rsid w:val="526E221E"/>
    <w:rsid w:val="52740809"/>
    <w:rsid w:val="52758B39"/>
    <w:rsid w:val="527E0B37"/>
    <w:rsid w:val="5281D481"/>
    <w:rsid w:val="5285417C"/>
    <w:rsid w:val="528B488F"/>
    <w:rsid w:val="529157ED"/>
    <w:rsid w:val="5298731A"/>
    <w:rsid w:val="529A20B3"/>
    <w:rsid w:val="529D3C6A"/>
    <w:rsid w:val="529EF0ED"/>
    <w:rsid w:val="52B3BB0D"/>
    <w:rsid w:val="52B48FFE"/>
    <w:rsid w:val="52C9E535"/>
    <w:rsid w:val="52CA1BC7"/>
    <w:rsid w:val="52CB3E93"/>
    <w:rsid w:val="52E184B6"/>
    <w:rsid w:val="530076C6"/>
    <w:rsid w:val="5301C1F9"/>
    <w:rsid w:val="5305F18C"/>
    <w:rsid w:val="530851B3"/>
    <w:rsid w:val="5308DBB5"/>
    <w:rsid w:val="530A4D6A"/>
    <w:rsid w:val="530F527D"/>
    <w:rsid w:val="5312FA02"/>
    <w:rsid w:val="53148B62"/>
    <w:rsid w:val="53157724"/>
    <w:rsid w:val="5319C6F4"/>
    <w:rsid w:val="531C93E7"/>
    <w:rsid w:val="531E03FA"/>
    <w:rsid w:val="531EAD7D"/>
    <w:rsid w:val="5325F472"/>
    <w:rsid w:val="532D33CF"/>
    <w:rsid w:val="53495A93"/>
    <w:rsid w:val="534B2C4A"/>
    <w:rsid w:val="5354CE76"/>
    <w:rsid w:val="53677765"/>
    <w:rsid w:val="53728519"/>
    <w:rsid w:val="5376C692"/>
    <w:rsid w:val="537C7968"/>
    <w:rsid w:val="537F8A6B"/>
    <w:rsid w:val="538267ED"/>
    <w:rsid w:val="538632F7"/>
    <w:rsid w:val="5388AD8E"/>
    <w:rsid w:val="538F04FA"/>
    <w:rsid w:val="53981340"/>
    <w:rsid w:val="53A0C810"/>
    <w:rsid w:val="53AD8B56"/>
    <w:rsid w:val="53B51B04"/>
    <w:rsid w:val="53B5CF73"/>
    <w:rsid w:val="53BACC1E"/>
    <w:rsid w:val="53BE3937"/>
    <w:rsid w:val="53C2D0B8"/>
    <w:rsid w:val="53CC0C41"/>
    <w:rsid w:val="53D22F7A"/>
    <w:rsid w:val="53D909AD"/>
    <w:rsid w:val="53E1BAED"/>
    <w:rsid w:val="53F828C6"/>
    <w:rsid w:val="5417B32C"/>
    <w:rsid w:val="5431F82F"/>
    <w:rsid w:val="54390CCB"/>
    <w:rsid w:val="543D78F8"/>
    <w:rsid w:val="5446DD6F"/>
    <w:rsid w:val="5449AC50"/>
    <w:rsid w:val="544C434A"/>
    <w:rsid w:val="544D9072"/>
    <w:rsid w:val="5462AECF"/>
    <w:rsid w:val="546554C9"/>
    <w:rsid w:val="546C8B5E"/>
    <w:rsid w:val="54981D42"/>
    <w:rsid w:val="549D7094"/>
    <w:rsid w:val="54AEBA17"/>
    <w:rsid w:val="54B14785"/>
    <w:rsid w:val="54B830F3"/>
    <w:rsid w:val="54C5DD51"/>
    <w:rsid w:val="54CCC679"/>
    <w:rsid w:val="54DBAB47"/>
    <w:rsid w:val="54E3D4AD"/>
    <w:rsid w:val="54E6C5CC"/>
    <w:rsid w:val="54EB216A"/>
    <w:rsid w:val="54EBDCA8"/>
    <w:rsid w:val="54F3D265"/>
    <w:rsid w:val="54FED7E0"/>
    <w:rsid w:val="55055DA9"/>
    <w:rsid w:val="550E0DEB"/>
    <w:rsid w:val="551956BB"/>
    <w:rsid w:val="5522AE7C"/>
    <w:rsid w:val="5523D573"/>
    <w:rsid w:val="5524BDB1"/>
    <w:rsid w:val="5525E5FF"/>
    <w:rsid w:val="553594D7"/>
    <w:rsid w:val="55374FAC"/>
    <w:rsid w:val="553B362C"/>
    <w:rsid w:val="5540A890"/>
    <w:rsid w:val="55446FCC"/>
    <w:rsid w:val="55447C7F"/>
    <w:rsid w:val="5545F946"/>
    <w:rsid w:val="554B9DDD"/>
    <w:rsid w:val="554BB7E9"/>
    <w:rsid w:val="5557BEBE"/>
    <w:rsid w:val="555DF42D"/>
    <w:rsid w:val="557F37CC"/>
    <w:rsid w:val="55851FD6"/>
    <w:rsid w:val="55882C28"/>
    <w:rsid w:val="558BE21B"/>
    <w:rsid w:val="55956B2F"/>
    <w:rsid w:val="5595CD38"/>
    <w:rsid w:val="55980864"/>
    <w:rsid w:val="559988CD"/>
    <w:rsid w:val="55998C7D"/>
    <w:rsid w:val="55CF6A74"/>
    <w:rsid w:val="55DB9F7D"/>
    <w:rsid w:val="55DF43E1"/>
    <w:rsid w:val="55E9DA3D"/>
    <w:rsid w:val="55EE098A"/>
    <w:rsid w:val="55F67FC2"/>
    <w:rsid w:val="56195FEE"/>
    <w:rsid w:val="562366D1"/>
    <w:rsid w:val="562C8A34"/>
    <w:rsid w:val="5633555C"/>
    <w:rsid w:val="56355FD8"/>
    <w:rsid w:val="56388239"/>
    <w:rsid w:val="5648F2B5"/>
    <w:rsid w:val="565F931C"/>
    <w:rsid w:val="565FFFEC"/>
    <w:rsid w:val="5661B4CF"/>
    <w:rsid w:val="5674853F"/>
    <w:rsid w:val="5674C7D1"/>
    <w:rsid w:val="567FE766"/>
    <w:rsid w:val="568ABB3E"/>
    <w:rsid w:val="5694A225"/>
    <w:rsid w:val="56975D95"/>
    <w:rsid w:val="56990C50"/>
    <w:rsid w:val="56C22B35"/>
    <w:rsid w:val="56C7CD80"/>
    <w:rsid w:val="56D46DA2"/>
    <w:rsid w:val="56DB9C89"/>
    <w:rsid w:val="56E3BEC5"/>
    <w:rsid w:val="56E3C84F"/>
    <w:rsid w:val="56F26294"/>
    <w:rsid w:val="57010F2B"/>
    <w:rsid w:val="5709FBB3"/>
    <w:rsid w:val="570A4AE4"/>
    <w:rsid w:val="570DE992"/>
    <w:rsid w:val="5716242A"/>
    <w:rsid w:val="5718A4FC"/>
    <w:rsid w:val="571C22AC"/>
    <w:rsid w:val="57220973"/>
    <w:rsid w:val="57264AF8"/>
    <w:rsid w:val="572C6B6C"/>
    <w:rsid w:val="5730C296"/>
    <w:rsid w:val="5738C6DE"/>
    <w:rsid w:val="573CE2EA"/>
    <w:rsid w:val="573E5B40"/>
    <w:rsid w:val="574B1D25"/>
    <w:rsid w:val="574B6D02"/>
    <w:rsid w:val="574D8E59"/>
    <w:rsid w:val="575B9DE3"/>
    <w:rsid w:val="575C68C3"/>
    <w:rsid w:val="5763B30A"/>
    <w:rsid w:val="576655E5"/>
    <w:rsid w:val="576D8E29"/>
    <w:rsid w:val="5770CB8C"/>
    <w:rsid w:val="57753F39"/>
    <w:rsid w:val="5776EA92"/>
    <w:rsid w:val="577A176D"/>
    <w:rsid w:val="579B01D7"/>
    <w:rsid w:val="57AA0115"/>
    <w:rsid w:val="57AB4B1B"/>
    <w:rsid w:val="57BA287D"/>
    <w:rsid w:val="57C2970D"/>
    <w:rsid w:val="57D12C46"/>
    <w:rsid w:val="57D5331C"/>
    <w:rsid w:val="57DC789B"/>
    <w:rsid w:val="57DE6856"/>
    <w:rsid w:val="57DEE301"/>
    <w:rsid w:val="57DFB386"/>
    <w:rsid w:val="57ED9752"/>
    <w:rsid w:val="57F400F6"/>
    <w:rsid w:val="58023123"/>
    <w:rsid w:val="580C7215"/>
    <w:rsid w:val="581BA585"/>
    <w:rsid w:val="582B7144"/>
    <w:rsid w:val="582D2C3D"/>
    <w:rsid w:val="5834DCB1"/>
    <w:rsid w:val="58354508"/>
    <w:rsid w:val="584702F5"/>
    <w:rsid w:val="5847BC54"/>
    <w:rsid w:val="58484881"/>
    <w:rsid w:val="5855D910"/>
    <w:rsid w:val="5860D240"/>
    <w:rsid w:val="587532A8"/>
    <w:rsid w:val="5880304B"/>
    <w:rsid w:val="588663B4"/>
    <w:rsid w:val="58A89DC2"/>
    <w:rsid w:val="58BBFD41"/>
    <w:rsid w:val="58C68138"/>
    <w:rsid w:val="58C95998"/>
    <w:rsid w:val="58CFE771"/>
    <w:rsid w:val="58D7C696"/>
    <w:rsid w:val="58DB76CE"/>
    <w:rsid w:val="58EAF5D4"/>
    <w:rsid w:val="58F7E51E"/>
    <w:rsid w:val="58FE50A0"/>
    <w:rsid w:val="58FED3E8"/>
    <w:rsid w:val="59065E52"/>
    <w:rsid w:val="590D16F5"/>
    <w:rsid w:val="590F61E8"/>
    <w:rsid w:val="5910D9E5"/>
    <w:rsid w:val="591B3218"/>
    <w:rsid w:val="591BB17A"/>
    <w:rsid w:val="591EACCE"/>
    <w:rsid w:val="59334C3F"/>
    <w:rsid w:val="5939C251"/>
    <w:rsid w:val="594D5E2A"/>
    <w:rsid w:val="5958A133"/>
    <w:rsid w:val="595B9031"/>
    <w:rsid w:val="59613ED4"/>
    <w:rsid w:val="5961D0C0"/>
    <w:rsid w:val="5966C757"/>
    <w:rsid w:val="59681844"/>
    <w:rsid w:val="596AF61E"/>
    <w:rsid w:val="596D592A"/>
    <w:rsid w:val="5971DC62"/>
    <w:rsid w:val="597F0C5C"/>
    <w:rsid w:val="59807D66"/>
    <w:rsid w:val="59839773"/>
    <w:rsid w:val="598B4D1D"/>
    <w:rsid w:val="5993C849"/>
    <w:rsid w:val="599EB1E9"/>
    <w:rsid w:val="59A665D1"/>
    <w:rsid w:val="59AA7C9B"/>
    <w:rsid w:val="59B5DB03"/>
    <w:rsid w:val="59B6F610"/>
    <w:rsid w:val="59B72727"/>
    <w:rsid w:val="59B745D0"/>
    <w:rsid w:val="59C7A91C"/>
    <w:rsid w:val="59CE7D4A"/>
    <w:rsid w:val="59D59138"/>
    <w:rsid w:val="59DA683F"/>
    <w:rsid w:val="59DAD863"/>
    <w:rsid w:val="59E0D86D"/>
    <w:rsid w:val="59F82169"/>
    <w:rsid w:val="5A0FCC10"/>
    <w:rsid w:val="5A1003F8"/>
    <w:rsid w:val="5A22940C"/>
    <w:rsid w:val="5A29E066"/>
    <w:rsid w:val="5A2A9165"/>
    <w:rsid w:val="5A2CFB2F"/>
    <w:rsid w:val="5A321B2A"/>
    <w:rsid w:val="5A32479E"/>
    <w:rsid w:val="5A4AD9F6"/>
    <w:rsid w:val="5A5E532C"/>
    <w:rsid w:val="5A600E6D"/>
    <w:rsid w:val="5A6883AE"/>
    <w:rsid w:val="5A692AF2"/>
    <w:rsid w:val="5A726133"/>
    <w:rsid w:val="5A750B2E"/>
    <w:rsid w:val="5A875D6A"/>
    <w:rsid w:val="5A8B4927"/>
    <w:rsid w:val="5A8BC93E"/>
    <w:rsid w:val="5A8BE181"/>
    <w:rsid w:val="5A8F8F6A"/>
    <w:rsid w:val="5A9F6EBE"/>
    <w:rsid w:val="5AA1CCBA"/>
    <w:rsid w:val="5AA42983"/>
    <w:rsid w:val="5ABB7FB8"/>
    <w:rsid w:val="5ABC827F"/>
    <w:rsid w:val="5ABCFC02"/>
    <w:rsid w:val="5AC1692C"/>
    <w:rsid w:val="5AC573F9"/>
    <w:rsid w:val="5ACAB572"/>
    <w:rsid w:val="5ADB1421"/>
    <w:rsid w:val="5AE08AE1"/>
    <w:rsid w:val="5AE3B18F"/>
    <w:rsid w:val="5AEE6154"/>
    <w:rsid w:val="5B03B84F"/>
    <w:rsid w:val="5B0CAF77"/>
    <w:rsid w:val="5B121199"/>
    <w:rsid w:val="5B30C7DA"/>
    <w:rsid w:val="5B4519D6"/>
    <w:rsid w:val="5B69BE6F"/>
    <w:rsid w:val="5B6D6433"/>
    <w:rsid w:val="5B7086E8"/>
    <w:rsid w:val="5B712022"/>
    <w:rsid w:val="5B755DE6"/>
    <w:rsid w:val="5B76C7DE"/>
    <w:rsid w:val="5B77B6EE"/>
    <w:rsid w:val="5BA5B67B"/>
    <w:rsid w:val="5BAD6B5D"/>
    <w:rsid w:val="5BC00F93"/>
    <w:rsid w:val="5BC40567"/>
    <w:rsid w:val="5BCA41B5"/>
    <w:rsid w:val="5BCA6EB1"/>
    <w:rsid w:val="5BD3289C"/>
    <w:rsid w:val="5BD6EE24"/>
    <w:rsid w:val="5BDC316A"/>
    <w:rsid w:val="5BEB9353"/>
    <w:rsid w:val="5BF5239C"/>
    <w:rsid w:val="5BFB239F"/>
    <w:rsid w:val="5BFC46CB"/>
    <w:rsid w:val="5BFFD766"/>
    <w:rsid w:val="5C08C271"/>
    <w:rsid w:val="5C0A32CD"/>
    <w:rsid w:val="5C122DFC"/>
    <w:rsid w:val="5C1298DB"/>
    <w:rsid w:val="5C327C75"/>
    <w:rsid w:val="5C3CE305"/>
    <w:rsid w:val="5C3EC1BF"/>
    <w:rsid w:val="5C51A907"/>
    <w:rsid w:val="5C56B247"/>
    <w:rsid w:val="5C60140D"/>
    <w:rsid w:val="5C6860B6"/>
    <w:rsid w:val="5C68719F"/>
    <w:rsid w:val="5C7A55FE"/>
    <w:rsid w:val="5C7D7A17"/>
    <w:rsid w:val="5C813CC5"/>
    <w:rsid w:val="5C87632F"/>
    <w:rsid w:val="5C8BC6D5"/>
    <w:rsid w:val="5C8E0B13"/>
    <w:rsid w:val="5C8F2061"/>
    <w:rsid w:val="5C999041"/>
    <w:rsid w:val="5C9BED99"/>
    <w:rsid w:val="5C9E3AA3"/>
    <w:rsid w:val="5CA62BBE"/>
    <w:rsid w:val="5CACF421"/>
    <w:rsid w:val="5CB43181"/>
    <w:rsid w:val="5CBD22D4"/>
    <w:rsid w:val="5CCC983B"/>
    <w:rsid w:val="5CCE2722"/>
    <w:rsid w:val="5CD63C87"/>
    <w:rsid w:val="5CDAD6B8"/>
    <w:rsid w:val="5CDDFB5F"/>
    <w:rsid w:val="5CDEB205"/>
    <w:rsid w:val="5CEADDBA"/>
    <w:rsid w:val="5CED7F0E"/>
    <w:rsid w:val="5CFA34FA"/>
    <w:rsid w:val="5CFEB9E5"/>
    <w:rsid w:val="5D12F870"/>
    <w:rsid w:val="5D13DB1F"/>
    <w:rsid w:val="5D1E5762"/>
    <w:rsid w:val="5D232ABE"/>
    <w:rsid w:val="5D2DC19B"/>
    <w:rsid w:val="5D35D4F6"/>
    <w:rsid w:val="5D3658F3"/>
    <w:rsid w:val="5D3B483C"/>
    <w:rsid w:val="5D486305"/>
    <w:rsid w:val="5D4E630D"/>
    <w:rsid w:val="5D5081CE"/>
    <w:rsid w:val="5D5C156B"/>
    <w:rsid w:val="5D68366A"/>
    <w:rsid w:val="5D718860"/>
    <w:rsid w:val="5D7CB720"/>
    <w:rsid w:val="5D836F40"/>
    <w:rsid w:val="5D96CA21"/>
    <w:rsid w:val="5D9E0B15"/>
    <w:rsid w:val="5DA5D814"/>
    <w:rsid w:val="5DAB24F8"/>
    <w:rsid w:val="5DB487F1"/>
    <w:rsid w:val="5DB7A53E"/>
    <w:rsid w:val="5DC15F09"/>
    <w:rsid w:val="5DD67D34"/>
    <w:rsid w:val="5DE05765"/>
    <w:rsid w:val="5DEE4906"/>
    <w:rsid w:val="5DF480BC"/>
    <w:rsid w:val="5E011C66"/>
    <w:rsid w:val="5E019061"/>
    <w:rsid w:val="5E0DD586"/>
    <w:rsid w:val="5E11F9BC"/>
    <w:rsid w:val="5E1F9244"/>
    <w:rsid w:val="5E24E428"/>
    <w:rsid w:val="5E2BF9C9"/>
    <w:rsid w:val="5E3B5DBD"/>
    <w:rsid w:val="5E3CA367"/>
    <w:rsid w:val="5E3CB4A2"/>
    <w:rsid w:val="5E57FC12"/>
    <w:rsid w:val="5E5855AF"/>
    <w:rsid w:val="5E5B9576"/>
    <w:rsid w:val="5E64EF8C"/>
    <w:rsid w:val="5E71F195"/>
    <w:rsid w:val="5E79E33A"/>
    <w:rsid w:val="5E84AEAF"/>
    <w:rsid w:val="5E91110F"/>
    <w:rsid w:val="5E942DC9"/>
    <w:rsid w:val="5E944007"/>
    <w:rsid w:val="5EA35339"/>
    <w:rsid w:val="5EA40062"/>
    <w:rsid w:val="5EA8EA0D"/>
    <w:rsid w:val="5EACE8B8"/>
    <w:rsid w:val="5EB20D61"/>
    <w:rsid w:val="5EBABF00"/>
    <w:rsid w:val="5EC261B2"/>
    <w:rsid w:val="5EC7A9D9"/>
    <w:rsid w:val="5ECB928C"/>
    <w:rsid w:val="5ED84D69"/>
    <w:rsid w:val="5EEA6560"/>
    <w:rsid w:val="5EEBBB72"/>
    <w:rsid w:val="5EF8C6FC"/>
    <w:rsid w:val="5F0406CB"/>
    <w:rsid w:val="5F040C0D"/>
    <w:rsid w:val="5F042262"/>
    <w:rsid w:val="5F115C7D"/>
    <w:rsid w:val="5F1182FC"/>
    <w:rsid w:val="5F1BB0C1"/>
    <w:rsid w:val="5F21565B"/>
    <w:rsid w:val="5F23300B"/>
    <w:rsid w:val="5F28804A"/>
    <w:rsid w:val="5F2F8371"/>
    <w:rsid w:val="5F3A8727"/>
    <w:rsid w:val="5F43D13F"/>
    <w:rsid w:val="5F47BBD4"/>
    <w:rsid w:val="5F524237"/>
    <w:rsid w:val="5F53F4B9"/>
    <w:rsid w:val="5F6695DB"/>
    <w:rsid w:val="5F6A0EF2"/>
    <w:rsid w:val="5F702DF2"/>
    <w:rsid w:val="5F7134D0"/>
    <w:rsid w:val="5F834594"/>
    <w:rsid w:val="5F89007C"/>
    <w:rsid w:val="5F8FB4BD"/>
    <w:rsid w:val="5F9805F2"/>
    <w:rsid w:val="5F99AF62"/>
    <w:rsid w:val="5FA3485E"/>
    <w:rsid w:val="5FA51EEE"/>
    <w:rsid w:val="5FA74A20"/>
    <w:rsid w:val="5FB11E13"/>
    <w:rsid w:val="5FB12BAB"/>
    <w:rsid w:val="5FBBCE15"/>
    <w:rsid w:val="5FC6A258"/>
    <w:rsid w:val="5FC71CA4"/>
    <w:rsid w:val="5FD28BCA"/>
    <w:rsid w:val="5FD5348D"/>
    <w:rsid w:val="5FD608DB"/>
    <w:rsid w:val="5FEBFCAC"/>
    <w:rsid w:val="5FF32D0A"/>
    <w:rsid w:val="60012FD8"/>
    <w:rsid w:val="6004BC95"/>
    <w:rsid w:val="60074C05"/>
    <w:rsid w:val="60268754"/>
    <w:rsid w:val="6031F577"/>
    <w:rsid w:val="60334FF0"/>
    <w:rsid w:val="6035A42B"/>
    <w:rsid w:val="60429399"/>
    <w:rsid w:val="604345BA"/>
    <w:rsid w:val="60453284"/>
    <w:rsid w:val="606E2D27"/>
    <w:rsid w:val="606E940A"/>
    <w:rsid w:val="606F4C67"/>
    <w:rsid w:val="60716881"/>
    <w:rsid w:val="60786E92"/>
    <w:rsid w:val="607F8C0C"/>
    <w:rsid w:val="607FA424"/>
    <w:rsid w:val="6083B6C2"/>
    <w:rsid w:val="6088AF76"/>
    <w:rsid w:val="608B98C2"/>
    <w:rsid w:val="608C8635"/>
    <w:rsid w:val="60AFE3B2"/>
    <w:rsid w:val="60C22EB7"/>
    <w:rsid w:val="60C728BB"/>
    <w:rsid w:val="60CE6223"/>
    <w:rsid w:val="60D05AAB"/>
    <w:rsid w:val="60D19979"/>
    <w:rsid w:val="60D27A7F"/>
    <w:rsid w:val="60D7CF17"/>
    <w:rsid w:val="60D98C4B"/>
    <w:rsid w:val="60DAA71E"/>
    <w:rsid w:val="60DF746D"/>
    <w:rsid w:val="60E36989"/>
    <w:rsid w:val="60E4269E"/>
    <w:rsid w:val="60ECC679"/>
    <w:rsid w:val="60FEE7BF"/>
    <w:rsid w:val="61048BEB"/>
    <w:rsid w:val="6105259C"/>
    <w:rsid w:val="610EE6EB"/>
    <w:rsid w:val="611EB487"/>
    <w:rsid w:val="611EE53F"/>
    <w:rsid w:val="612A47FF"/>
    <w:rsid w:val="612AD080"/>
    <w:rsid w:val="613F1433"/>
    <w:rsid w:val="613FE014"/>
    <w:rsid w:val="61457A7A"/>
    <w:rsid w:val="614713C2"/>
    <w:rsid w:val="614D00CB"/>
    <w:rsid w:val="614EF4A6"/>
    <w:rsid w:val="61628B98"/>
    <w:rsid w:val="616DD6BF"/>
    <w:rsid w:val="61707D89"/>
    <w:rsid w:val="617439EA"/>
    <w:rsid w:val="617FC808"/>
    <w:rsid w:val="61811AC9"/>
    <w:rsid w:val="61818E11"/>
    <w:rsid w:val="618955AE"/>
    <w:rsid w:val="619ABC2E"/>
    <w:rsid w:val="61A1D7D5"/>
    <w:rsid w:val="61A27F5B"/>
    <w:rsid w:val="61AE604F"/>
    <w:rsid w:val="61B64EF5"/>
    <w:rsid w:val="61B67097"/>
    <w:rsid w:val="61B8170C"/>
    <w:rsid w:val="61BB62A4"/>
    <w:rsid w:val="61C43EB6"/>
    <w:rsid w:val="61C74682"/>
    <w:rsid w:val="61C7F31B"/>
    <w:rsid w:val="61D22B08"/>
    <w:rsid w:val="61D787DE"/>
    <w:rsid w:val="61DDFCE7"/>
    <w:rsid w:val="61DEAB0D"/>
    <w:rsid w:val="61F41085"/>
    <w:rsid w:val="6208244E"/>
    <w:rsid w:val="620D7277"/>
    <w:rsid w:val="62197DA6"/>
    <w:rsid w:val="62212D96"/>
    <w:rsid w:val="62215033"/>
    <w:rsid w:val="62247F24"/>
    <w:rsid w:val="62252150"/>
    <w:rsid w:val="622CE93B"/>
    <w:rsid w:val="623FE5D8"/>
    <w:rsid w:val="624B181F"/>
    <w:rsid w:val="62570F05"/>
    <w:rsid w:val="6261F576"/>
    <w:rsid w:val="6278F9F2"/>
    <w:rsid w:val="627B1AD7"/>
    <w:rsid w:val="627D0C53"/>
    <w:rsid w:val="627DFFB5"/>
    <w:rsid w:val="6284887D"/>
    <w:rsid w:val="6287AC70"/>
    <w:rsid w:val="62915CC4"/>
    <w:rsid w:val="629163ED"/>
    <w:rsid w:val="6294EBA2"/>
    <w:rsid w:val="629664A9"/>
    <w:rsid w:val="6297FA52"/>
    <w:rsid w:val="62AA5E9B"/>
    <w:rsid w:val="62AEBC28"/>
    <w:rsid w:val="62B8A0C9"/>
    <w:rsid w:val="62BD0EF1"/>
    <w:rsid w:val="62C8DDB5"/>
    <w:rsid w:val="62CA832A"/>
    <w:rsid w:val="62CAE242"/>
    <w:rsid w:val="62D080B1"/>
    <w:rsid w:val="62D2A5D8"/>
    <w:rsid w:val="62DFE8AC"/>
    <w:rsid w:val="62E4241F"/>
    <w:rsid w:val="62FD6E7C"/>
    <w:rsid w:val="62FEB06D"/>
    <w:rsid w:val="6304FAAC"/>
    <w:rsid w:val="6308D1C5"/>
    <w:rsid w:val="630C6C43"/>
    <w:rsid w:val="630E5C1C"/>
    <w:rsid w:val="63101C00"/>
    <w:rsid w:val="6318C986"/>
    <w:rsid w:val="632E8F64"/>
    <w:rsid w:val="6330906D"/>
    <w:rsid w:val="6333EF79"/>
    <w:rsid w:val="633B08C8"/>
    <w:rsid w:val="63448CE3"/>
    <w:rsid w:val="634BA0C5"/>
    <w:rsid w:val="634C908B"/>
    <w:rsid w:val="636FBCFC"/>
    <w:rsid w:val="6373D7D2"/>
    <w:rsid w:val="637CFEF2"/>
    <w:rsid w:val="6380E2A5"/>
    <w:rsid w:val="63874C75"/>
    <w:rsid w:val="638FE0E6"/>
    <w:rsid w:val="63911C5C"/>
    <w:rsid w:val="639931D3"/>
    <w:rsid w:val="639E22A4"/>
    <w:rsid w:val="63A42EAE"/>
    <w:rsid w:val="63ABC337"/>
    <w:rsid w:val="63ABF7D8"/>
    <w:rsid w:val="63B94C7D"/>
    <w:rsid w:val="63BC3E17"/>
    <w:rsid w:val="63BE9DCF"/>
    <w:rsid w:val="63C013E8"/>
    <w:rsid w:val="63CD316E"/>
    <w:rsid w:val="63D02F75"/>
    <w:rsid w:val="63D3A8E5"/>
    <w:rsid w:val="63D4A3E1"/>
    <w:rsid w:val="63D4D0A6"/>
    <w:rsid w:val="63D752B2"/>
    <w:rsid w:val="63E68321"/>
    <w:rsid w:val="63E8F22D"/>
    <w:rsid w:val="63EA19AF"/>
    <w:rsid w:val="63ED0E22"/>
    <w:rsid w:val="63EE4308"/>
    <w:rsid w:val="63F816A7"/>
    <w:rsid w:val="63F958C2"/>
    <w:rsid w:val="6404F865"/>
    <w:rsid w:val="6417C473"/>
    <w:rsid w:val="642081C7"/>
    <w:rsid w:val="64359E1F"/>
    <w:rsid w:val="64386F31"/>
    <w:rsid w:val="643BF5F6"/>
    <w:rsid w:val="6444B03F"/>
    <w:rsid w:val="64457BE0"/>
    <w:rsid w:val="6445BBEA"/>
    <w:rsid w:val="6452CD0A"/>
    <w:rsid w:val="6456254A"/>
    <w:rsid w:val="645AB488"/>
    <w:rsid w:val="645C0E5D"/>
    <w:rsid w:val="645F3532"/>
    <w:rsid w:val="64623DD1"/>
    <w:rsid w:val="64873A46"/>
    <w:rsid w:val="64911407"/>
    <w:rsid w:val="6499E7CC"/>
    <w:rsid w:val="64A33C48"/>
    <w:rsid w:val="64A50099"/>
    <w:rsid w:val="64ABEC61"/>
    <w:rsid w:val="64AC3462"/>
    <w:rsid w:val="64AED775"/>
    <w:rsid w:val="64B53377"/>
    <w:rsid w:val="64BCC511"/>
    <w:rsid w:val="64CFC99C"/>
    <w:rsid w:val="64E45BB1"/>
    <w:rsid w:val="64EACD3F"/>
    <w:rsid w:val="64EB59F6"/>
    <w:rsid w:val="64EEDA17"/>
    <w:rsid w:val="64FA4C38"/>
    <w:rsid w:val="64FEC645"/>
    <w:rsid w:val="650AEEA1"/>
    <w:rsid w:val="650B8D5D"/>
    <w:rsid w:val="650C35EB"/>
    <w:rsid w:val="65116DB3"/>
    <w:rsid w:val="65170EC7"/>
    <w:rsid w:val="6518FE14"/>
    <w:rsid w:val="6526AF74"/>
    <w:rsid w:val="65310387"/>
    <w:rsid w:val="653C168D"/>
    <w:rsid w:val="65458CBE"/>
    <w:rsid w:val="6547CCAF"/>
    <w:rsid w:val="65511993"/>
    <w:rsid w:val="655AA9C1"/>
    <w:rsid w:val="655E6A3F"/>
    <w:rsid w:val="65687E99"/>
    <w:rsid w:val="656EFCB5"/>
    <w:rsid w:val="6575A173"/>
    <w:rsid w:val="6583E71E"/>
    <w:rsid w:val="6585B640"/>
    <w:rsid w:val="65977257"/>
    <w:rsid w:val="65A205E5"/>
    <w:rsid w:val="65AFA26D"/>
    <w:rsid w:val="65B067B3"/>
    <w:rsid w:val="65B91042"/>
    <w:rsid w:val="65B9C8EA"/>
    <w:rsid w:val="65C81E56"/>
    <w:rsid w:val="65D29BE7"/>
    <w:rsid w:val="65D38295"/>
    <w:rsid w:val="65DD5ACD"/>
    <w:rsid w:val="65DE5C11"/>
    <w:rsid w:val="65EA8691"/>
    <w:rsid w:val="65FA9813"/>
    <w:rsid w:val="65FDBA0B"/>
    <w:rsid w:val="6600CD86"/>
    <w:rsid w:val="6603265D"/>
    <w:rsid w:val="660EDC66"/>
    <w:rsid w:val="660FC6BF"/>
    <w:rsid w:val="6610D748"/>
    <w:rsid w:val="661195F9"/>
    <w:rsid w:val="6618C22A"/>
    <w:rsid w:val="661DA598"/>
    <w:rsid w:val="661E8CC5"/>
    <w:rsid w:val="6621488E"/>
    <w:rsid w:val="662516E1"/>
    <w:rsid w:val="662556A8"/>
    <w:rsid w:val="66277290"/>
    <w:rsid w:val="6638049B"/>
    <w:rsid w:val="663C144E"/>
    <w:rsid w:val="66410B1F"/>
    <w:rsid w:val="6654D59A"/>
    <w:rsid w:val="665ADF04"/>
    <w:rsid w:val="665F05BD"/>
    <w:rsid w:val="6661667D"/>
    <w:rsid w:val="66667746"/>
    <w:rsid w:val="666BC07C"/>
    <w:rsid w:val="667319B6"/>
    <w:rsid w:val="667AD89C"/>
    <w:rsid w:val="667BA4CE"/>
    <w:rsid w:val="667F65FC"/>
    <w:rsid w:val="66806466"/>
    <w:rsid w:val="668697B0"/>
    <w:rsid w:val="668A2ED3"/>
    <w:rsid w:val="669D2C06"/>
    <w:rsid w:val="66B66C72"/>
    <w:rsid w:val="66BC412A"/>
    <w:rsid w:val="66BEC9AA"/>
    <w:rsid w:val="66C11987"/>
    <w:rsid w:val="66C1BEC1"/>
    <w:rsid w:val="66C3A7EF"/>
    <w:rsid w:val="66CBE289"/>
    <w:rsid w:val="66D5877D"/>
    <w:rsid w:val="66D6E01B"/>
    <w:rsid w:val="66DF5A95"/>
    <w:rsid w:val="66F10613"/>
    <w:rsid w:val="6703AF5E"/>
    <w:rsid w:val="67135C90"/>
    <w:rsid w:val="6713DA30"/>
    <w:rsid w:val="6715E8E8"/>
    <w:rsid w:val="67166EA0"/>
    <w:rsid w:val="671C8AE6"/>
    <w:rsid w:val="672C32F1"/>
    <w:rsid w:val="67346A7A"/>
    <w:rsid w:val="673A5726"/>
    <w:rsid w:val="673DC143"/>
    <w:rsid w:val="673E529B"/>
    <w:rsid w:val="67422616"/>
    <w:rsid w:val="674479BF"/>
    <w:rsid w:val="675605C2"/>
    <w:rsid w:val="67575A2E"/>
    <w:rsid w:val="6758A33A"/>
    <w:rsid w:val="6759961F"/>
    <w:rsid w:val="6773F0DB"/>
    <w:rsid w:val="67752F1C"/>
    <w:rsid w:val="6789C4CB"/>
    <w:rsid w:val="678D1003"/>
    <w:rsid w:val="67908014"/>
    <w:rsid w:val="6793B074"/>
    <w:rsid w:val="67968EA6"/>
    <w:rsid w:val="6797FAFF"/>
    <w:rsid w:val="67B2208A"/>
    <w:rsid w:val="67B3B3FF"/>
    <w:rsid w:val="67B993D8"/>
    <w:rsid w:val="67BDF514"/>
    <w:rsid w:val="67BF2F3B"/>
    <w:rsid w:val="67C3D524"/>
    <w:rsid w:val="67C50DCD"/>
    <w:rsid w:val="67CD166F"/>
    <w:rsid w:val="67D72241"/>
    <w:rsid w:val="67D9D87A"/>
    <w:rsid w:val="67E7B285"/>
    <w:rsid w:val="67E84BB5"/>
    <w:rsid w:val="67ECD439"/>
    <w:rsid w:val="67F40B9F"/>
    <w:rsid w:val="67F76296"/>
    <w:rsid w:val="68062D79"/>
    <w:rsid w:val="68124C35"/>
    <w:rsid w:val="68126797"/>
    <w:rsid w:val="6827A8F6"/>
    <w:rsid w:val="682B7667"/>
    <w:rsid w:val="683A17E9"/>
    <w:rsid w:val="683DFDCD"/>
    <w:rsid w:val="68441FB9"/>
    <w:rsid w:val="68446036"/>
    <w:rsid w:val="6845ADFE"/>
    <w:rsid w:val="684F97DF"/>
    <w:rsid w:val="6850912D"/>
    <w:rsid w:val="6857090F"/>
    <w:rsid w:val="685B4048"/>
    <w:rsid w:val="685C1A36"/>
    <w:rsid w:val="685DF8CB"/>
    <w:rsid w:val="687080B1"/>
    <w:rsid w:val="687945E6"/>
    <w:rsid w:val="687A6FBB"/>
    <w:rsid w:val="687AEA55"/>
    <w:rsid w:val="688BC6E9"/>
    <w:rsid w:val="688ED55F"/>
    <w:rsid w:val="6892483B"/>
    <w:rsid w:val="6895666F"/>
    <w:rsid w:val="6897C8FA"/>
    <w:rsid w:val="6899BD48"/>
    <w:rsid w:val="689FD99F"/>
    <w:rsid w:val="68A1BBE1"/>
    <w:rsid w:val="68D61100"/>
    <w:rsid w:val="68D792FF"/>
    <w:rsid w:val="68DA80DD"/>
    <w:rsid w:val="68E27772"/>
    <w:rsid w:val="68E347BE"/>
    <w:rsid w:val="68E8595D"/>
    <w:rsid w:val="68EA4CC3"/>
    <w:rsid w:val="68ECA0B9"/>
    <w:rsid w:val="68F1BE84"/>
    <w:rsid w:val="68F8217F"/>
    <w:rsid w:val="6901AF3E"/>
    <w:rsid w:val="69093451"/>
    <w:rsid w:val="69124739"/>
    <w:rsid w:val="691551C1"/>
    <w:rsid w:val="6922C0FC"/>
    <w:rsid w:val="6922EFFB"/>
    <w:rsid w:val="69279CE1"/>
    <w:rsid w:val="692C5075"/>
    <w:rsid w:val="6930D48C"/>
    <w:rsid w:val="6930D624"/>
    <w:rsid w:val="69381F39"/>
    <w:rsid w:val="69443DF5"/>
    <w:rsid w:val="6944C21F"/>
    <w:rsid w:val="694A90F5"/>
    <w:rsid w:val="694E766E"/>
    <w:rsid w:val="69516A25"/>
    <w:rsid w:val="695A0F60"/>
    <w:rsid w:val="695C90D5"/>
    <w:rsid w:val="695DCE02"/>
    <w:rsid w:val="69649422"/>
    <w:rsid w:val="6966818C"/>
    <w:rsid w:val="696A03F7"/>
    <w:rsid w:val="696B516B"/>
    <w:rsid w:val="696C7CCC"/>
    <w:rsid w:val="6976622A"/>
    <w:rsid w:val="69795AA2"/>
    <w:rsid w:val="697D0FC1"/>
    <w:rsid w:val="69807A66"/>
    <w:rsid w:val="6987839B"/>
    <w:rsid w:val="69884C43"/>
    <w:rsid w:val="69894AB6"/>
    <w:rsid w:val="698C95FB"/>
    <w:rsid w:val="699317D7"/>
    <w:rsid w:val="69A44099"/>
    <w:rsid w:val="69A7CC7E"/>
    <w:rsid w:val="69AAB4A9"/>
    <w:rsid w:val="69AD57C3"/>
    <w:rsid w:val="69B4BDAB"/>
    <w:rsid w:val="69DAA1A4"/>
    <w:rsid w:val="69E0F8DF"/>
    <w:rsid w:val="69E35B4A"/>
    <w:rsid w:val="69E4782D"/>
    <w:rsid w:val="69F76580"/>
    <w:rsid w:val="69F9B27C"/>
    <w:rsid w:val="6A0335AD"/>
    <w:rsid w:val="6A0BF9CD"/>
    <w:rsid w:val="6A0C5112"/>
    <w:rsid w:val="6A0CA155"/>
    <w:rsid w:val="6A0E9669"/>
    <w:rsid w:val="6A1096CD"/>
    <w:rsid w:val="6A2A95CA"/>
    <w:rsid w:val="6A39C565"/>
    <w:rsid w:val="6A555A68"/>
    <w:rsid w:val="6A575841"/>
    <w:rsid w:val="6A5B118C"/>
    <w:rsid w:val="6A5EF58E"/>
    <w:rsid w:val="6A628910"/>
    <w:rsid w:val="6A765F0D"/>
    <w:rsid w:val="6A87CA64"/>
    <w:rsid w:val="6A88772C"/>
    <w:rsid w:val="6A8A2566"/>
    <w:rsid w:val="6A936186"/>
    <w:rsid w:val="6A9398A6"/>
    <w:rsid w:val="6A942FD4"/>
    <w:rsid w:val="6A9D6A18"/>
    <w:rsid w:val="6A9D7F9F"/>
    <w:rsid w:val="6AAC1341"/>
    <w:rsid w:val="6AB04C8E"/>
    <w:rsid w:val="6AB4ACBE"/>
    <w:rsid w:val="6ABCFDAD"/>
    <w:rsid w:val="6ABF796C"/>
    <w:rsid w:val="6AC2795C"/>
    <w:rsid w:val="6AC92FF3"/>
    <w:rsid w:val="6AD44D5D"/>
    <w:rsid w:val="6AD70B22"/>
    <w:rsid w:val="6AF9386E"/>
    <w:rsid w:val="6B020588"/>
    <w:rsid w:val="6B109E87"/>
    <w:rsid w:val="6B12D83B"/>
    <w:rsid w:val="6B172345"/>
    <w:rsid w:val="6B1B3D79"/>
    <w:rsid w:val="6B235A31"/>
    <w:rsid w:val="6B299D67"/>
    <w:rsid w:val="6B2B6B90"/>
    <w:rsid w:val="6B2C6E98"/>
    <w:rsid w:val="6B36F090"/>
    <w:rsid w:val="6B38CF92"/>
    <w:rsid w:val="6B4B484E"/>
    <w:rsid w:val="6B530FF9"/>
    <w:rsid w:val="6B547E70"/>
    <w:rsid w:val="6B58E0F9"/>
    <w:rsid w:val="6B5B8C91"/>
    <w:rsid w:val="6B6FF4E1"/>
    <w:rsid w:val="6B72C30F"/>
    <w:rsid w:val="6B79D983"/>
    <w:rsid w:val="6B86E4E0"/>
    <w:rsid w:val="6B8C151C"/>
    <w:rsid w:val="6B91803B"/>
    <w:rsid w:val="6B923B6E"/>
    <w:rsid w:val="6B99F7BB"/>
    <w:rsid w:val="6BA092D1"/>
    <w:rsid w:val="6BA48EE3"/>
    <w:rsid w:val="6BADB32B"/>
    <w:rsid w:val="6BBA5468"/>
    <w:rsid w:val="6BBEF1B8"/>
    <w:rsid w:val="6BC5D6D7"/>
    <w:rsid w:val="6BC75AC3"/>
    <w:rsid w:val="6BCFBB65"/>
    <w:rsid w:val="6BDA7444"/>
    <w:rsid w:val="6BDAB774"/>
    <w:rsid w:val="6BDC5D7D"/>
    <w:rsid w:val="6BE1F646"/>
    <w:rsid w:val="6BE20D45"/>
    <w:rsid w:val="6BE2860F"/>
    <w:rsid w:val="6BE53DCF"/>
    <w:rsid w:val="6BF3404C"/>
    <w:rsid w:val="6BF3D07D"/>
    <w:rsid w:val="6C03D07D"/>
    <w:rsid w:val="6C0D77B3"/>
    <w:rsid w:val="6C16AFFE"/>
    <w:rsid w:val="6C1AA592"/>
    <w:rsid w:val="6C2148AF"/>
    <w:rsid w:val="6C24878D"/>
    <w:rsid w:val="6C2F6D12"/>
    <w:rsid w:val="6C3A7F87"/>
    <w:rsid w:val="6C489A5D"/>
    <w:rsid w:val="6C48A03F"/>
    <w:rsid w:val="6C562BF6"/>
    <w:rsid w:val="6C608D23"/>
    <w:rsid w:val="6C670E3A"/>
    <w:rsid w:val="6C731D44"/>
    <w:rsid w:val="6C75098E"/>
    <w:rsid w:val="6C75E700"/>
    <w:rsid w:val="6C798783"/>
    <w:rsid w:val="6C7F29DE"/>
    <w:rsid w:val="6C8111AD"/>
    <w:rsid w:val="6C844A07"/>
    <w:rsid w:val="6C95F95F"/>
    <w:rsid w:val="6C979CB0"/>
    <w:rsid w:val="6CA33AA2"/>
    <w:rsid w:val="6CAAACF9"/>
    <w:rsid w:val="6CABADE7"/>
    <w:rsid w:val="6CAC6EE8"/>
    <w:rsid w:val="6CB8292A"/>
    <w:rsid w:val="6CC91787"/>
    <w:rsid w:val="6CE5C284"/>
    <w:rsid w:val="6CF9D0E1"/>
    <w:rsid w:val="6CFEE201"/>
    <w:rsid w:val="6D10D4AA"/>
    <w:rsid w:val="6D1B6716"/>
    <w:rsid w:val="6D1F237C"/>
    <w:rsid w:val="6D2458B5"/>
    <w:rsid w:val="6D2F018F"/>
    <w:rsid w:val="6D388CE8"/>
    <w:rsid w:val="6D409C23"/>
    <w:rsid w:val="6D478604"/>
    <w:rsid w:val="6D67453C"/>
    <w:rsid w:val="6D6C8CE1"/>
    <w:rsid w:val="6D7E1F29"/>
    <w:rsid w:val="6D8D2CD1"/>
    <w:rsid w:val="6D9C1884"/>
    <w:rsid w:val="6D9C6E0F"/>
    <w:rsid w:val="6DA14779"/>
    <w:rsid w:val="6DA91848"/>
    <w:rsid w:val="6DADA113"/>
    <w:rsid w:val="6DADC7C8"/>
    <w:rsid w:val="6DB16DFC"/>
    <w:rsid w:val="6DB2C52C"/>
    <w:rsid w:val="6DCCF1F4"/>
    <w:rsid w:val="6DD3D3E3"/>
    <w:rsid w:val="6DD80E69"/>
    <w:rsid w:val="6DE4AA2F"/>
    <w:rsid w:val="6DE51027"/>
    <w:rsid w:val="6DF24213"/>
    <w:rsid w:val="6DF57210"/>
    <w:rsid w:val="6DF87FFA"/>
    <w:rsid w:val="6DF9C464"/>
    <w:rsid w:val="6DF9F2F4"/>
    <w:rsid w:val="6E047DC5"/>
    <w:rsid w:val="6E04C622"/>
    <w:rsid w:val="6E0CC34F"/>
    <w:rsid w:val="6E11B761"/>
    <w:rsid w:val="6E1B580F"/>
    <w:rsid w:val="6E255536"/>
    <w:rsid w:val="6E424C35"/>
    <w:rsid w:val="6E540A8A"/>
    <w:rsid w:val="6E573B6A"/>
    <w:rsid w:val="6E599CA2"/>
    <w:rsid w:val="6E59D1CE"/>
    <w:rsid w:val="6E5A70E6"/>
    <w:rsid w:val="6E5F335F"/>
    <w:rsid w:val="6E77CAB1"/>
    <w:rsid w:val="6E802870"/>
    <w:rsid w:val="6E8DC696"/>
    <w:rsid w:val="6E9E6A0B"/>
    <w:rsid w:val="6EB725BD"/>
    <w:rsid w:val="6EB90EF2"/>
    <w:rsid w:val="6EBE966F"/>
    <w:rsid w:val="6EC2E4FB"/>
    <w:rsid w:val="6EC78B62"/>
    <w:rsid w:val="6EC8D698"/>
    <w:rsid w:val="6ECD6900"/>
    <w:rsid w:val="6ED47B3E"/>
    <w:rsid w:val="6EDE9794"/>
    <w:rsid w:val="6EE2CD2F"/>
    <w:rsid w:val="6EEE196E"/>
    <w:rsid w:val="6EEEBFF7"/>
    <w:rsid w:val="6EF79AAC"/>
    <w:rsid w:val="6EF9D32A"/>
    <w:rsid w:val="6EFC95B9"/>
    <w:rsid w:val="6F0B7923"/>
    <w:rsid w:val="6F0EB285"/>
    <w:rsid w:val="6F111FA4"/>
    <w:rsid w:val="6F1EEC15"/>
    <w:rsid w:val="6F1FE308"/>
    <w:rsid w:val="6F23E946"/>
    <w:rsid w:val="6F23F54F"/>
    <w:rsid w:val="6F32A96C"/>
    <w:rsid w:val="6F34D260"/>
    <w:rsid w:val="6F3B713F"/>
    <w:rsid w:val="6F70B9D0"/>
    <w:rsid w:val="6F70F0C2"/>
    <w:rsid w:val="6F766082"/>
    <w:rsid w:val="6F7664CB"/>
    <w:rsid w:val="6F865132"/>
    <w:rsid w:val="6F8E3860"/>
    <w:rsid w:val="6FA0E125"/>
    <w:rsid w:val="6FB01738"/>
    <w:rsid w:val="6FB830C6"/>
    <w:rsid w:val="6FB97814"/>
    <w:rsid w:val="6FBFA470"/>
    <w:rsid w:val="6FCEF052"/>
    <w:rsid w:val="6FD24108"/>
    <w:rsid w:val="6FD2698D"/>
    <w:rsid w:val="6FD70375"/>
    <w:rsid w:val="6FE983C2"/>
    <w:rsid w:val="6FEA7608"/>
    <w:rsid w:val="6FF0440E"/>
    <w:rsid w:val="6FF58314"/>
    <w:rsid w:val="6FF5F5DA"/>
    <w:rsid w:val="6FFF3D38"/>
    <w:rsid w:val="701C1E84"/>
    <w:rsid w:val="7020C475"/>
    <w:rsid w:val="7023FA0F"/>
    <w:rsid w:val="702EFDB4"/>
    <w:rsid w:val="703B45C6"/>
    <w:rsid w:val="704F96A8"/>
    <w:rsid w:val="7052C6C2"/>
    <w:rsid w:val="705ADCD5"/>
    <w:rsid w:val="705E8144"/>
    <w:rsid w:val="706E7A19"/>
    <w:rsid w:val="7072721F"/>
    <w:rsid w:val="70794BFE"/>
    <w:rsid w:val="70860E83"/>
    <w:rsid w:val="708739F6"/>
    <w:rsid w:val="7088BB62"/>
    <w:rsid w:val="708D2C51"/>
    <w:rsid w:val="709EF918"/>
    <w:rsid w:val="70B27FD5"/>
    <w:rsid w:val="70BBEDC7"/>
    <w:rsid w:val="70BDFF1A"/>
    <w:rsid w:val="70BE1675"/>
    <w:rsid w:val="70CF627B"/>
    <w:rsid w:val="70D1C528"/>
    <w:rsid w:val="70D733D2"/>
    <w:rsid w:val="70DF88D0"/>
    <w:rsid w:val="70E0494E"/>
    <w:rsid w:val="70E1DC72"/>
    <w:rsid w:val="70E3C015"/>
    <w:rsid w:val="70E541D5"/>
    <w:rsid w:val="70F01776"/>
    <w:rsid w:val="70F2003A"/>
    <w:rsid w:val="70F8B1A1"/>
    <w:rsid w:val="70FF7F18"/>
    <w:rsid w:val="71020810"/>
    <w:rsid w:val="71030A39"/>
    <w:rsid w:val="7104708B"/>
    <w:rsid w:val="71103EFB"/>
    <w:rsid w:val="7114A217"/>
    <w:rsid w:val="711A311A"/>
    <w:rsid w:val="711D7194"/>
    <w:rsid w:val="71336712"/>
    <w:rsid w:val="7134FDCE"/>
    <w:rsid w:val="713583F1"/>
    <w:rsid w:val="713F5D40"/>
    <w:rsid w:val="71427355"/>
    <w:rsid w:val="715D59E1"/>
    <w:rsid w:val="716B08F2"/>
    <w:rsid w:val="717649D2"/>
    <w:rsid w:val="717EEFBA"/>
    <w:rsid w:val="718A7207"/>
    <w:rsid w:val="718DBA82"/>
    <w:rsid w:val="7196797E"/>
    <w:rsid w:val="71A3F956"/>
    <w:rsid w:val="71B30FDF"/>
    <w:rsid w:val="71BBA6A3"/>
    <w:rsid w:val="71C36325"/>
    <w:rsid w:val="71E19108"/>
    <w:rsid w:val="71E75D4E"/>
    <w:rsid w:val="71ECF2B6"/>
    <w:rsid w:val="71F06FCB"/>
    <w:rsid w:val="71F9A17E"/>
    <w:rsid w:val="71FF14E9"/>
    <w:rsid w:val="71FF51E3"/>
    <w:rsid w:val="7206607E"/>
    <w:rsid w:val="7209EC55"/>
    <w:rsid w:val="720A77AD"/>
    <w:rsid w:val="720E4280"/>
    <w:rsid w:val="72193656"/>
    <w:rsid w:val="721AA552"/>
    <w:rsid w:val="72215194"/>
    <w:rsid w:val="7226727F"/>
    <w:rsid w:val="72331239"/>
    <w:rsid w:val="7236A363"/>
    <w:rsid w:val="7244F341"/>
    <w:rsid w:val="7247FF60"/>
    <w:rsid w:val="724B7CF0"/>
    <w:rsid w:val="72511531"/>
    <w:rsid w:val="72516D12"/>
    <w:rsid w:val="72538A35"/>
    <w:rsid w:val="7255F568"/>
    <w:rsid w:val="7257BE28"/>
    <w:rsid w:val="72650C9D"/>
    <w:rsid w:val="726AC9DB"/>
    <w:rsid w:val="726C22F8"/>
    <w:rsid w:val="727972BF"/>
    <w:rsid w:val="72813150"/>
    <w:rsid w:val="72817810"/>
    <w:rsid w:val="72877BAD"/>
    <w:rsid w:val="7293DA40"/>
    <w:rsid w:val="7295AE7D"/>
    <w:rsid w:val="72A77C10"/>
    <w:rsid w:val="72B4EEA2"/>
    <w:rsid w:val="72BB0D90"/>
    <w:rsid w:val="72BB97E9"/>
    <w:rsid w:val="72D4A27A"/>
    <w:rsid w:val="72DA933C"/>
    <w:rsid w:val="72EB7A4A"/>
    <w:rsid w:val="72FDFB81"/>
    <w:rsid w:val="72FE3314"/>
    <w:rsid w:val="73125F12"/>
    <w:rsid w:val="732136B0"/>
    <w:rsid w:val="7329D20B"/>
    <w:rsid w:val="732FDCDC"/>
    <w:rsid w:val="733385F5"/>
    <w:rsid w:val="733CB1B3"/>
    <w:rsid w:val="7346865D"/>
    <w:rsid w:val="73581C17"/>
    <w:rsid w:val="735A309E"/>
    <w:rsid w:val="735BBAFB"/>
    <w:rsid w:val="735DF61C"/>
    <w:rsid w:val="73686279"/>
    <w:rsid w:val="736CEA04"/>
    <w:rsid w:val="73714FA1"/>
    <w:rsid w:val="737417AE"/>
    <w:rsid w:val="737453BF"/>
    <w:rsid w:val="737C784B"/>
    <w:rsid w:val="739036F1"/>
    <w:rsid w:val="739B8F14"/>
    <w:rsid w:val="73A1F46D"/>
    <w:rsid w:val="73B02106"/>
    <w:rsid w:val="73C449BF"/>
    <w:rsid w:val="73CABB0F"/>
    <w:rsid w:val="73CDDE43"/>
    <w:rsid w:val="73DCF39D"/>
    <w:rsid w:val="73DE30D2"/>
    <w:rsid w:val="73EA4427"/>
    <w:rsid w:val="73F68995"/>
    <w:rsid w:val="73F95A32"/>
    <w:rsid w:val="7404F9D0"/>
    <w:rsid w:val="740A03DD"/>
    <w:rsid w:val="740A1724"/>
    <w:rsid w:val="7415400F"/>
    <w:rsid w:val="741904B5"/>
    <w:rsid w:val="741E7794"/>
    <w:rsid w:val="74213A4A"/>
    <w:rsid w:val="742600E0"/>
    <w:rsid w:val="743CA313"/>
    <w:rsid w:val="7442B757"/>
    <w:rsid w:val="744732B4"/>
    <w:rsid w:val="744C95C1"/>
    <w:rsid w:val="74519FE1"/>
    <w:rsid w:val="7453A6C6"/>
    <w:rsid w:val="7457BFCB"/>
    <w:rsid w:val="745EADDF"/>
    <w:rsid w:val="7470F22A"/>
    <w:rsid w:val="7471A2CB"/>
    <w:rsid w:val="74741732"/>
    <w:rsid w:val="747B1FEE"/>
    <w:rsid w:val="748B00FA"/>
    <w:rsid w:val="748DAEF4"/>
    <w:rsid w:val="74903358"/>
    <w:rsid w:val="74AB3909"/>
    <w:rsid w:val="74B04ED1"/>
    <w:rsid w:val="74B7502D"/>
    <w:rsid w:val="74C1F9C5"/>
    <w:rsid w:val="74C390A5"/>
    <w:rsid w:val="74C8364E"/>
    <w:rsid w:val="74CB7F97"/>
    <w:rsid w:val="74D6DEE1"/>
    <w:rsid w:val="74DB07FE"/>
    <w:rsid w:val="74E3FFB1"/>
    <w:rsid w:val="74F7E8AE"/>
    <w:rsid w:val="74F8D40D"/>
    <w:rsid w:val="75049A96"/>
    <w:rsid w:val="750D2BC1"/>
    <w:rsid w:val="750EB6E9"/>
    <w:rsid w:val="7512A57F"/>
    <w:rsid w:val="7515C49F"/>
    <w:rsid w:val="7516F65B"/>
    <w:rsid w:val="751EFE10"/>
    <w:rsid w:val="752F21DE"/>
    <w:rsid w:val="7533D6C7"/>
    <w:rsid w:val="75356A99"/>
    <w:rsid w:val="753C84C2"/>
    <w:rsid w:val="753E7D00"/>
    <w:rsid w:val="754098F8"/>
    <w:rsid w:val="75422695"/>
    <w:rsid w:val="755805B8"/>
    <w:rsid w:val="755A6F05"/>
    <w:rsid w:val="75662DF7"/>
    <w:rsid w:val="75696362"/>
    <w:rsid w:val="756A84C8"/>
    <w:rsid w:val="7570C862"/>
    <w:rsid w:val="75772FC2"/>
    <w:rsid w:val="75786F5C"/>
    <w:rsid w:val="7579EA58"/>
    <w:rsid w:val="757CA406"/>
    <w:rsid w:val="757FD19F"/>
    <w:rsid w:val="7581975C"/>
    <w:rsid w:val="7584AB08"/>
    <w:rsid w:val="758ADE7A"/>
    <w:rsid w:val="75918A66"/>
    <w:rsid w:val="75ADBF19"/>
    <w:rsid w:val="75BB6700"/>
    <w:rsid w:val="75C339E7"/>
    <w:rsid w:val="75C6D1D8"/>
    <w:rsid w:val="75D82403"/>
    <w:rsid w:val="75DD9809"/>
    <w:rsid w:val="75E6DAB1"/>
    <w:rsid w:val="75EB8C1C"/>
    <w:rsid w:val="75F00D3C"/>
    <w:rsid w:val="75F03AC3"/>
    <w:rsid w:val="75F9ECA7"/>
    <w:rsid w:val="760050B5"/>
    <w:rsid w:val="760C01DB"/>
    <w:rsid w:val="761B2FA4"/>
    <w:rsid w:val="762266C7"/>
    <w:rsid w:val="76293D71"/>
    <w:rsid w:val="7640B94E"/>
    <w:rsid w:val="764490BD"/>
    <w:rsid w:val="7645ACDD"/>
    <w:rsid w:val="764EA92A"/>
    <w:rsid w:val="7661ECE4"/>
    <w:rsid w:val="7669E100"/>
    <w:rsid w:val="766D309E"/>
    <w:rsid w:val="766EF82E"/>
    <w:rsid w:val="7671BFD8"/>
    <w:rsid w:val="767510CE"/>
    <w:rsid w:val="767BA759"/>
    <w:rsid w:val="767D401F"/>
    <w:rsid w:val="76847F8F"/>
    <w:rsid w:val="76890643"/>
    <w:rsid w:val="7691E34A"/>
    <w:rsid w:val="7693D202"/>
    <w:rsid w:val="76A47899"/>
    <w:rsid w:val="76AC00DC"/>
    <w:rsid w:val="76B2B1B3"/>
    <w:rsid w:val="76B761CE"/>
    <w:rsid w:val="76BD62DE"/>
    <w:rsid w:val="76C4146A"/>
    <w:rsid w:val="76C88C34"/>
    <w:rsid w:val="76C917B6"/>
    <w:rsid w:val="76D21280"/>
    <w:rsid w:val="76DA70F2"/>
    <w:rsid w:val="76E34578"/>
    <w:rsid w:val="76FFB10B"/>
    <w:rsid w:val="77108C39"/>
    <w:rsid w:val="7718DD6B"/>
    <w:rsid w:val="772ADBB2"/>
    <w:rsid w:val="773000DC"/>
    <w:rsid w:val="774387C4"/>
    <w:rsid w:val="7743D5EB"/>
    <w:rsid w:val="774715C4"/>
    <w:rsid w:val="7747B3B8"/>
    <w:rsid w:val="774C4119"/>
    <w:rsid w:val="774F23CD"/>
    <w:rsid w:val="7752D04B"/>
    <w:rsid w:val="77561856"/>
    <w:rsid w:val="77592E12"/>
    <w:rsid w:val="775AEA95"/>
    <w:rsid w:val="775F36BB"/>
    <w:rsid w:val="7762E432"/>
    <w:rsid w:val="7768B6FC"/>
    <w:rsid w:val="776C314F"/>
    <w:rsid w:val="777BFE6B"/>
    <w:rsid w:val="777F6C7A"/>
    <w:rsid w:val="77868738"/>
    <w:rsid w:val="778E9DD7"/>
    <w:rsid w:val="77A58F05"/>
    <w:rsid w:val="77ADA503"/>
    <w:rsid w:val="77B66AEB"/>
    <w:rsid w:val="77B715D4"/>
    <w:rsid w:val="77B838DD"/>
    <w:rsid w:val="77B900CC"/>
    <w:rsid w:val="77C5F2A1"/>
    <w:rsid w:val="77C70465"/>
    <w:rsid w:val="77C71981"/>
    <w:rsid w:val="77CCA04E"/>
    <w:rsid w:val="77DA4191"/>
    <w:rsid w:val="77DCEC58"/>
    <w:rsid w:val="77FE016A"/>
    <w:rsid w:val="780A0F47"/>
    <w:rsid w:val="7818EEAE"/>
    <w:rsid w:val="78386FD2"/>
    <w:rsid w:val="7847BD03"/>
    <w:rsid w:val="7848D05D"/>
    <w:rsid w:val="785086AE"/>
    <w:rsid w:val="7851C061"/>
    <w:rsid w:val="78521A9C"/>
    <w:rsid w:val="785416DA"/>
    <w:rsid w:val="785C3CAA"/>
    <w:rsid w:val="785EF8E0"/>
    <w:rsid w:val="78623540"/>
    <w:rsid w:val="78668A39"/>
    <w:rsid w:val="786B7789"/>
    <w:rsid w:val="78794D77"/>
    <w:rsid w:val="787C07A2"/>
    <w:rsid w:val="787E439C"/>
    <w:rsid w:val="78800357"/>
    <w:rsid w:val="7887A976"/>
    <w:rsid w:val="7889FD2B"/>
    <w:rsid w:val="7890D758"/>
    <w:rsid w:val="78A81DB3"/>
    <w:rsid w:val="78B4C6F2"/>
    <w:rsid w:val="78B4ED62"/>
    <w:rsid w:val="78B91541"/>
    <w:rsid w:val="78C5732F"/>
    <w:rsid w:val="78C907D8"/>
    <w:rsid w:val="78CAEB15"/>
    <w:rsid w:val="78CFDB5D"/>
    <w:rsid w:val="78D1ABAA"/>
    <w:rsid w:val="78D7E55A"/>
    <w:rsid w:val="78EF84F8"/>
    <w:rsid w:val="78F5601F"/>
    <w:rsid w:val="78F7A9C8"/>
    <w:rsid w:val="78F8D506"/>
    <w:rsid w:val="790FDA4B"/>
    <w:rsid w:val="7916D729"/>
    <w:rsid w:val="79197F73"/>
    <w:rsid w:val="792D0373"/>
    <w:rsid w:val="792EE6A7"/>
    <w:rsid w:val="793E80AA"/>
    <w:rsid w:val="79461387"/>
    <w:rsid w:val="79471FCA"/>
    <w:rsid w:val="796A64D0"/>
    <w:rsid w:val="7971059B"/>
    <w:rsid w:val="7976825E"/>
    <w:rsid w:val="797A09B2"/>
    <w:rsid w:val="79911654"/>
    <w:rsid w:val="79956AC7"/>
    <w:rsid w:val="799F358D"/>
    <w:rsid w:val="79A85677"/>
    <w:rsid w:val="79AE9729"/>
    <w:rsid w:val="79C27FC0"/>
    <w:rsid w:val="79C3097C"/>
    <w:rsid w:val="79C4F378"/>
    <w:rsid w:val="79C58063"/>
    <w:rsid w:val="79CCB82E"/>
    <w:rsid w:val="79D288AF"/>
    <w:rsid w:val="79D6327F"/>
    <w:rsid w:val="79DB4A30"/>
    <w:rsid w:val="79E4D6EE"/>
    <w:rsid w:val="79E78B28"/>
    <w:rsid w:val="79EC7B66"/>
    <w:rsid w:val="79FC4E4A"/>
    <w:rsid w:val="7A00C278"/>
    <w:rsid w:val="7A05B9EF"/>
    <w:rsid w:val="7A117B8B"/>
    <w:rsid w:val="7A125CDD"/>
    <w:rsid w:val="7A14D8B4"/>
    <w:rsid w:val="7A157013"/>
    <w:rsid w:val="7A16E572"/>
    <w:rsid w:val="7A176163"/>
    <w:rsid w:val="7A1EABCB"/>
    <w:rsid w:val="7A1F003E"/>
    <w:rsid w:val="7A23588B"/>
    <w:rsid w:val="7A265FF1"/>
    <w:rsid w:val="7A30E671"/>
    <w:rsid w:val="7A3A2E2D"/>
    <w:rsid w:val="7A50CEBC"/>
    <w:rsid w:val="7A57BEC3"/>
    <w:rsid w:val="7A591459"/>
    <w:rsid w:val="7A60FBB9"/>
    <w:rsid w:val="7A64FC8A"/>
    <w:rsid w:val="7A72FBBE"/>
    <w:rsid w:val="7A7CAC29"/>
    <w:rsid w:val="7A7D135B"/>
    <w:rsid w:val="7A855951"/>
    <w:rsid w:val="7A89ADB5"/>
    <w:rsid w:val="7A8BF4FA"/>
    <w:rsid w:val="7A93BA07"/>
    <w:rsid w:val="7A996902"/>
    <w:rsid w:val="7AA12377"/>
    <w:rsid w:val="7AACF783"/>
    <w:rsid w:val="7ABE94A0"/>
    <w:rsid w:val="7AC0DF90"/>
    <w:rsid w:val="7ACB7BC3"/>
    <w:rsid w:val="7AD5EAFF"/>
    <w:rsid w:val="7AD63A20"/>
    <w:rsid w:val="7AE8655B"/>
    <w:rsid w:val="7AE9D076"/>
    <w:rsid w:val="7AF19821"/>
    <w:rsid w:val="7AF57BFB"/>
    <w:rsid w:val="7AFDED2C"/>
    <w:rsid w:val="7B080E17"/>
    <w:rsid w:val="7B0C4B50"/>
    <w:rsid w:val="7B164CAB"/>
    <w:rsid w:val="7B17E690"/>
    <w:rsid w:val="7B182BF0"/>
    <w:rsid w:val="7B2187B8"/>
    <w:rsid w:val="7B23D0C2"/>
    <w:rsid w:val="7B26EC47"/>
    <w:rsid w:val="7B289029"/>
    <w:rsid w:val="7B2AEA57"/>
    <w:rsid w:val="7B332428"/>
    <w:rsid w:val="7B35EF72"/>
    <w:rsid w:val="7B3B54C6"/>
    <w:rsid w:val="7B3E2EDE"/>
    <w:rsid w:val="7B4C6F7E"/>
    <w:rsid w:val="7B51039D"/>
    <w:rsid w:val="7B54C00F"/>
    <w:rsid w:val="7B57CCFB"/>
    <w:rsid w:val="7B5C04AB"/>
    <w:rsid w:val="7B5F6539"/>
    <w:rsid w:val="7B7D3FC5"/>
    <w:rsid w:val="7B901C94"/>
    <w:rsid w:val="7B919194"/>
    <w:rsid w:val="7B981EAB"/>
    <w:rsid w:val="7B99D602"/>
    <w:rsid w:val="7B9AA468"/>
    <w:rsid w:val="7B9EB18A"/>
    <w:rsid w:val="7BA21B29"/>
    <w:rsid w:val="7BA2D6BB"/>
    <w:rsid w:val="7BAB85D3"/>
    <w:rsid w:val="7BAD770E"/>
    <w:rsid w:val="7BADE215"/>
    <w:rsid w:val="7BCB0073"/>
    <w:rsid w:val="7BCB20F3"/>
    <w:rsid w:val="7BCB522F"/>
    <w:rsid w:val="7BD5E805"/>
    <w:rsid w:val="7BD7B84A"/>
    <w:rsid w:val="7BD80741"/>
    <w:rsid w:val="7BDABB27"/>
    <w:rsid w:val="7BE78E5D"/>
    <w:rsid w:val="7BEA12FF"/>
    <w:rsid w:val="7BEA60E8"/>
    <w:rsid w:val="7BF36ADE"/>
    <w:rsid w:val="7BF93671"/>
    <w:rsid w:val="7C00479F"/>
    <w:rsid w:val="7C02DA7C"/>
    <w:rsid w:val="7C02F0EB"/>
    <w:rsid w:val="7C0CC5FB"/>
    <w:rsid w:val="7C1232B8"/>
    <w:rsid w:val="7C1768AE"/>
    <w:rsid w:val="7C17789E"/>
    <w:rsid w:val="7C17A4C8"/>
    <w:rsid w:val="7C1D6918"/>
    <w:rsid w:val="7C29A1FF"/>
    <w:rsid w:val="7C2CC9A0"/>
    <w:rsid w:val="7C2F8A68"/>
    <w:rsid w:val="7C41F5CA"/>
    <w:rsid w:val="7C4308EF"/>
    <w:rsid w:val="7C4AC7C7"/>
    <w:rsid w:val="7C4BAEEA"/>
    <w:rsid w:val="7C514547"/>
    <w:rsid w:val="7C60B341"/>
    <w:rsid w:val="7C64F8AA"/>
    <w:rsid w:val="7C670A33"/>
    <w:rsid w:val="7C6F452C"/>
    <w:rsid w:val="7C72F6D9"/>
    <w:rsid w:val="7C73AEBB"/>
    <w:rsid w:val="7C7461B1"/>
    <w:rsid w:val="7C7D850C"/>
    <w:rsid w:val="7C7E4AB2"/>
    <w:rsid w:val="7C7F5698"/>
    <w:rsid w:val="7C7F5D57"/>
    <w:rsid w:val="7C830BFB"/>
    <w:rsid w:val="7C9907B3"/>
    <w:rsid w:val="7C9985AC"/>
    <w:rsid w:val="7C9C6313"/>
    <w:rsid w:val="7C9ECEA0"/>
    <w:rsid w:val="7CABE11F"/>
    <w:rsid w:val="7CACD914"/>
    <w:rsid w:val="7CB20857"/>
    <w:rsid w:val="7CB4BF83"/>
    <w:rsid w:val="7CB974D6"/>
    <w:rsid w:val="7CBCEB73"/>
    <w:rsid w:val="7CC929AB"/>
    <w:rsid w:val="7CCE6002"/>
    <w:rsid w:val="7CD7A459"/>
    <w:rsid w:val="7CD98D86"/>
    <w:rsid w:val="7CDA7B8E"/>
    <w:rsid w:val="7CE6C6E2"/>
    <w:rsid w:val="7CE8C080"/>
    <w:rsid w:val="7CE958CE"/>
    <w:rsid w:val="7CEF891A"/>
    <w:rsid w:val="7CEF8FEE"/>
    <w:rsid w:val="7CF07BAD"/>
    <w:rsid w:val="7CF75223"/>
    <w:rsid w:val="7D106797"/>
    <w:rsid w:val="7D26E325"/>
    <w:rsid w:val="7D28C17D"/>
    <w:rsid w:val="7D2B50F6"/>
    <w:rsid w:val="7D380A0C"/>
    <w:rsid w:val="7D3D6464"/>
    <w:rsid w:val="7D455B35"/>
    <w:rsid w:val="7D4B201E"/>
    <w:rsid w:val="7D4E5445"/>
    <w:rsid w:val="7D52C964"/>
    <w:rsid w:val="7D6AC073"/>
    <w:rsid w:val="7D6C1ABE"/>
    <w:rsid w:val="7D6E056E"/>
    <w:rsid w:val="7D7D2C2F"/>
    <w:rsid w:val="7D835EBE"/>
    <w:rsid w:val="7D92C1D0"/>
    <w:rsid w:val="7D96A0A1"/>
    <w:rsid w:val="7D9F3490"/>
    <w:rsid w:val="7DA51CCD"/>
    <w:rsid w:val="7DA7BF44"/>
    <w:rsid w:val="7DA8D988"/>
    <w:rsid w:val="7DC412EC"/>
    <w:rsid w:val="7DCA741D"/>
    <w:rsid w:val="7DDAA73A"/>
    <w:rsid w:val="7DE0C4AA"/>
    <w:rsid w:val="7DE6AA0D"/>
    <w:rsid w:val="7DE9881C"/>
    <w:rsid w:val="7DF95C76"/>
    <w:rsid w:val="7DFB2987"/>
    <w:rsid w:val="7E021457"/>
    <w:rsid w:val="7E036F6E"/>
    <w:rsid w:val="7E06DC3B"/>
    <w:rsid w:val="7E0C2569"/>
    <w:rsid w:val="7E0FCD62"/>
    <w:rsid w:val="7E10EA86"/>
    <w:rsid w:val="7E136A85"/>
    <w:rsid w:val="7E143CEF"/>
    <w:rsid w:val="7E157DA7"/>
    <w:rsid w:val="7E20E131"/>
    <w:rsid w:val="7E22F382"/>
    <w:rsid w:val="7E26B41E"/>
    <w:rsid w:val="7E2E075A"/>
    <w:rsid w:val="7E2E0884"/>
    <w:rsid w:val="7E4A4145"/>
    <w:rsid w:val="7E4D0290"/>
    <w:rsid w:val="7E4DA8EA"/>
    <w:rsid w:val="7E55FF0A"/>
    <w:rsid w:val="7E57F02B"/>
    <w:rsid w:val="7E594830"/>
    <w:rsid w:val="7E608071"/>
    <w:rsid w:val="7E6C784B"/>
    <w:rsid w:val="7E788D0F"/>
    <w:rsid w:val="7E865E82"/>
    <w:rsid w:val="7E9707A9"/>
    <w:rsid w:val="7EA3A29F"/>
    <w:rsid w:val="7EAE5E0B"/>
    <w:rsid w:val="7EB75A12"/>
    <w:rsid w:val="7EC4BD66"/>
    <w:rsid w:val="7ED064AC"/>
    <w:rsid w:val="7ED97D83"/>
    <w:rsid w:val="7ED98730"/>
    <w:rsid w:val="7EE238E4"/>
    <w:rsid w:val="7EE3F5BB"/>
    <w:rsid w:val="7EF06E2F"/>
    <w:rsid w:val="7EF3D670"/>
    <w:rsid w:val="7EF79767"/>
    <w:rsid w:val="7EFAC69F"/>
    <w:rsid w:val="7EFDEF4C"/>
    <w:rsid w:val="7EFF9EB1"/>
    <w:rsid w:val="7F076384"/>
    <w:rsid w:val="7F0D3CA1"/>
    <w:rsid w:val="7F1443DB"/>
    <w:rsid w:val="7F160402"/>
    <w:rsid w:val="7F4ED115"/>
    <w:rsid w:val="7F4EE0E3"/>
    <w:rsid w:val="7F5496CE"/>
    <w:rsid w:val="7F549C20"/>
    <w:rsid w:val="7F570B73"/>
    <w:rsid w:val="7F62006B"/>
    <w:rsid w:val="7F7796BE"/>
    <w:rsid w:val="7F79FD0F"/>
    <w:rsid w:val="7F807E9C"/>
    <w:rsid w:val="7F83EBB3"/>
    <w:rsid w:val="7F973483"/>
    <w:rsid w:val="7F9C654D"/>
    <w:rsid w:val="7FBC9CB9"/>
    <w:rsid w:val="7FC2AF2D"/>
    <w:rsid w:val="7FD3CFFC"/>
    <w:rsid w:val="7FD3F998"/>
    <w:rsid w:val="7FD5E8E4"/>
    <w:rsid w:val="7FD66F62"/>
    <w:rsid w:val="7FF70E45"/>
    <w:rsid w:val="7FFE6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2F987D9C"/>
  <w15:docId w15:val="{03BEDCBC-13F3-4591-B80A-6C523B5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
    <w:name w:val="Mention"/>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43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62013377">
          <w:marLeft w:val="0"/>
          <w:marRight w:val="0"/>
          <w:marTop w:val="0"/>
          <w:marBottom w:val="0"/>
          <w:divBdr>
            <w:top w:val="none" w:sz="0" w:space="0" w:color="auto"/>
            <w:left w:val="none" w:sz="0" w:space="0" w:color="auto"/>
            <w:bottom w:val="none" w:sz="0" w:space="0" w:color="auto"/>
            <w:right w:val="none" w:sz="0" w:space="0" w:color="auto"/>
          </w:divBdr>
        </w:div>
        <w:div w:id="1007945644">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98913493">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385496695">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529949565">
                                                                                  <w:marLeft w:val="0"/>
                                                                                  <w:marRight w:val="0"/>
                                                                                  <w:marTop w:val="0"/>
                                                                                  <w:marBottom w:val="0"/>
                                                                                  <w:divBdr>
                                                                                    <w:top w:val="none" w:sz="0" w:space="0" w:color="auto"/>
                                                                                    <w:left w:val="none" w:sz="0" w:space="0" w:color="auto"/>
                                                                                    <w:bottom w:val="none" w:sz="0" w:space="0" w:color="auto"/>
                                                                                    <w:right w:val="none" w:sz="0" w:space="0" w:color="auto"/>
                                                                                  </w:divBdr>
                                                                                  <w:divsChild>
                                                                                    <w:div w:id="15428448">
                                                                                      <w:marLeft w:val="0"/>
                                                                                      <w:marRight w:val="0"/>
                                                                                      <w:marTop w:val="0"/>
                                                                                      <w:marBottom w:val="0"/>
                                                                                      <w:divBdr>
                                                                                        <w:top w:val="none" w:sz="0" w:space="0" w:color="auto"/>
                                                                                        <w:left w:val="none" w:sz="0" w:space="0" w:color="auto"/>
                                                                                        <w:bottom w:val="none" w:sz="0" w:space="0" w:color="auto"/>
                                                                                        <w:right w:val="none" w:sz="0" w:space="0" w:color="auto"/>
                                                                                      </w:divBdr>
                                                                                    </w:div>
                                                                                    <w:div w:id="812406222">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394594070">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1675642016">
                                                                                      <w:marLeft w:val="0"/>
                                                                                      <w:marRight w:val="0"/>
                                                                                      <w:marTop w:val="0"/>
                                                                                      <w:marBottom w:val="0"/>
                                                                                      <w:divBdr>
                                                                                        <w:top w:val="none" w:sz="0" w:space="0" w:color="auto"/>
                                                                                        <w:left w:val="none" w:sz="0" w:space="0" w:color="auto"/>
                                                                                        <w:bottom w:val="none" w:sz="0" w:space="0" w:color="auto"/>
                                                                                        <w:right w:val="none" w:sz="0" w:space="0" w:color="auto"/>
                                                                                      </w:divBdr>
                                                                                    </w:div>
                                                                                  </w:divsChild>
                                                                                </w:div>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251085833">
                                                                                                          <w:marLeft w:val="0"/>
                                                                                                          <w:marRight w:val="0"/>
                                                                                                          <w:marTop w:val="0"/>
                                                                                                          <w:marBottom w:val="0"/>
                                                                                                          <w:divBdr>
                                                                                                            <w:top w:val="none" w:sz="0" w:space="0" w:color="auto"/>
                                                                                                            <w:left w:val="none" w:sz="0" w:space="0" w:color="auto"/>
                                                                                                            <w:bottom w:val="none" w:sz="0" w:space="0" w:color="auto"/>
                                                                                                            <w:right w:val="none" w:sz="0" w:space="0" w:color="auto"/>
                                                                                                          </w:divBdr>
                                                                                                        </w:div>
                                                                                                        <w:div w:id="745807374">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Perkins" TargetMode="External"/><Relationship Id="rId18" Type="http://schemas.openxmlformats.org/officeDocument/2006/relationships/hyperlink" Target="mailto:Ordania.Jones@fldoe.org" TargetMode="External"/><Relationship Id="rId26" Type="http://schemas.openxmlformats.org/officeDocument/2006/relationships/hyperlink" Target="mailto:https://www.federalregister.gov/articles/2013/12/26/2013-30465/uniform-administrative-requirements-cost-principles-and-audit-requirements-for-federal-awards" TargetMode="External"/><Relationship Id="rId39" Type="http://schemas.openxmlformats.org/officeDocument/2006/relationships/hyperlink" Target="https://www.fldoe.org/academics/career-adult-edu/perkins" TargetMode="External"/><Relationship Id="rId21" Type="http://schemas.openxmlformats.org/officeDocument/2006/relationships/hyperlink" Target="mailto:Phyllis.White@fldoe.org" TargetMode="External"/><Relationship Id="rId34" Type="http://schemas.openxmlformats.org/officeDocument/2006/relationships/hyperlink" Target="mailto:http://www.fldoe.org/finance/contracts-grants-procurement/grants-management/project-application-amendment-procedur.stml" TargetMode="External"/><Relationship Id="rId42" Type="http://schemas.openxmlformats.org/officeDocument/2006/relationships/hyperlink" Target="mailto:http://fldoe.org/academics/career-adult-edu/perkins/" TargetMode="External"/><Relationship Id="rId47" Type="http://schemas.openxmlformats.org/officeDocument/2006/relationships/hyperlink" Target="https://www.myfloridacfo.com/sitePages/services/flow.aspx?ut=Grant+Professionals" TargetMode="External"/><Relationship Id="rId50" Type="http://schemas.openxmlformats.org/officeDocument/2006/relationships/hyperlink" Target="http://www.leg.state.fl.us/statutes/index.cfm?App_mode=Display_Statute&amp;Search_String=&amp;URL=1000-1099/1012/Sections/1012.39.html" TargetMode="External"/><Relationship Id="rId55" Type="http://schemas.openxmlformats.org/officeDocument/2006/relationships/hyperlink" Target="http://www.myfloridacfo.com/aadir/reference_guide/"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file:///C:\Users\gloria.spradley\AppData\Local\Microsoft\Windows\INetCache\Content.Outlook\RW0L06YA\www.myfloridacfo.com\aadir\reference_guide\" TargetMode="Externa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s://www.flgov.com/wp-content/uploads/orders/2020/EO_20-44.pdf" TargetMode="External"/><Relationship Id="rId37" Type="http://schemas.openxmlformats.org/officeDocument/2006/relationships/hyperlink" Target="http://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fldoe.org/policy/state-board-of-edu/strategic-plan.stml" TargetMode="External"/><Relationship Id="rId53" Type="http://schemas.openxmlformats.org/officeDocument/2006/relationships/hyperlink" Target="http://www2.ed.gov/policy/fund/reg/edgarReg/edgar.html" TargetMode="External"/><Relationship Id="rId58" Type="http://schemas.openxmlformats.org/officeDocument/2006/relationships/hyperlink" Target="https://www.federalregister.gov/articles/2013/12/26/2013-30465/uniform-administrative-requirements-cost-principles-and-audit-requirements-for-federal-awards" TargetMode="External"/><Relationship Id="rId66" Type="http://schemas.openxmlformats.org/officeDocument/2006/relationships/header" Target="header3.xml"/><Relationship Id="R69fd68f7ad2b4dd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Nicholas.Key@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fldoe.org/academics/career-adult-edu/perkins/" TargetMode="External"/><Relationship Id="rId49" Type="http://schemas.openxmlformats.org/officeDocument/2006/relationships/hyperlink" Target="http://www.fldoe.org/academics/career-adult-edu/career-tech-edu/curriculum-frameworks/" TargetMode="External"/><Relationship Id="rId57" Type="http://schemas.openxmlformats.org/officeDocument/2006/relationships/hyperlink" Target="http://www.fldoe.org/academics/career-adult-edu/compliance/" TargetMode="External"/><Relationship Id="rId61" Type="http://schemas.openxmlformats.org/officeDocument/2006/relationships/hyperlink" Target="https://ed.gov/policy/gen/guid/fpco/ferpa/index.html" TargetMode="External"/><Relationship Id="rId10" Type="http://schemas.openxmlformats.org/officeDocument/2006/relationships/endnotes" Target="endnotes.xml"/><Relationship Id="rId19" Type="http://schemas.openxmlformats.org/officeDocument/2006/relationships/hyperlink" Target="mailto:Daphne.Kilpatrick@fldoe.org" TargetMode="External"/><Relationship Id="rId31" Type="http://schemas.openxmlformats.org/officeDocument/2006/relationships/hyperlink" Target="http://www.flgov.com/wp-content/uploads/orders/2011/11-116-suspend.pdf" TargetMode="External"/><Relationship Id="rId44" Type="http://schemas.openxmlformats.org/officeDocument/2006/relationships/hyperlink" Target="https://www.fldoe.org/academics/career-adult-edu/perkins/" TargetMode="External"/><Relationship Id="rId52" Type="http://schemas.openxmlformats.org/officeDocument/2006/relationships/hyperlink" Target="http://fldoe.org/academics/career-adult-edu/Perkins/clna.stml" TargetMode="External"/><Relationship Id="rId60" Type="http://schemas.openxmlformats.org/officeDocument/2006/relationships/hyperlink" Target="http://uscode.house.gov/view.xhtml?req=(title:20%20section:1232g%20edition:prelim)"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o.gov/cofar" TargetMode="External"/><Relationship Id="rId27" Type="http://schemas.openxmlformats.org/officeDocument/2006/relationships/hyperlink" Target="mailto: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www.fldoe.org/academics/career-adult-edu/compliance" TargetMode="External"/><Relationship Id="rId43" Type="http://schemas.openxmlformats.org/officeDocument/2006/relationships/hyperlink" Target="https://www.fldoe.org/academics/career-adult-edu/perkins/ProgramsofStudy.stml" TargetMode="External"/><Relationship Id="rId48" Type="http://schemas.openxmlformats.org/officeDocument/2006/relationships/hyperlink" Target="http://www.fldoe.org/academics/career-adult-edu/apprenticeship-programs/" TargetMode="External"/><Relationship Id="rId56" Type="http://schemas.openxmlformats.org/officeDocument/2006/relationships/hyperlink" Target="http://www.fldoe.org/finance/contracts-grants-procurement/grants-management/project-application-amendment-procedur.stm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fldoe.org/academics/career-adult-edu/Perkins/ProgramsofStudy.stml" TargetMode="External"/><Relationship Id="rId72"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John.Occhiuzzo@fldoe.org" TargetMode="External"/><Relationship Id="rId25" Type="http://schemas.openxmlformats.org/officeDocument/2006/relationships/hyperlink" Target="http://www.fldoe.org/academics/career-adult-edu/funding-opportunities/"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ed.gov/fund/grant/apply/appforms/gepa427.pdf" TargetMode="External"/><Relationship Id="rId59" Type="http://schemas.openxmlformats.org/officeDocument/2006/relationships/hyperlink" Target="http://www.ed.gov/fund/grant/apply/appforms/gepa427.pdf" TargetMode="External"/><Relationship Id="rId67" Type="http://schemas.openxmlformats.org/officeDocument/2006/relationships/header" Target="header4.xml"/><Relationship Id="rId20" Type="http://schemas.openxmlformats.org/officeDocument/2006/relationships/hyperlink" Target="mailto:Cody.Zinker@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s://www.federalregister.gov/articles/2013/12/26/2013-30465/uniform-administrative-requirements-cost-principles-and-audit-requirements-for-federal-awards" TargetMode="External"/><Relationship Id="rId62" Type="http://schemas.openxmlformats.org/officeDocument/2006/relationships/image" Target="media/image2.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5C6CAE81-2D20-4FCF-A6A2-6D4D32D425B7}">
    <t:Anchor>
      <t:Comment id="1699511243"/>
    </t:Anchor>
    <t:History>
      <t:Event id="{801E264D-59F7-4072-89CF-0C91D05543F7}" time="2021-03-24T19:53:52Z">
        <t:Attribution userId="S::gloria.spradley@fldoe.org::26aac125-1efd-419f-9b66-32c2eca25409" userProvider="AD" userName="Spradley, Gloria"/>
        <t:Anchor>
          <t:Comment id="1699511243"/>
        </t:Anchor>
        <t:Create/>
      </t:Event>
      <t:Event id="{11999447-0859-4812-A5AB-7BF187305779}" time="2021-03-24T19:53:52Z">
        <t:Attribution userId="S::gloria.spradley@fldoe.org::26aac125-1efd-419f-9b66-32c2eca25409" userProvider="AD" userName="Spradley, Gloria"/>
        <t:Anchor>
          <t:Comment id="1699511243"/>
        </t:Anchor>
        <t:Assign userId="S::Cathy.Hammond@fldoe.org::b23c63c6-53f5-4027-a800-ba016305d09a" userProvider="AD" userName="Hammond, Cathy"/>
      </t:Event>
      <t:Event id="{8172B86F-C3A2-4DA3-8479-9FD18D1F1783}" time="2021-03-24T19:53:52Z">
        <t:Attribution userId="S::gloria.spradley@fldoe.org::26aac125-1efd-419f-9b66-32c2eca25409" userProvider="AD" userName="Spradley, Gloria"/>
        <t:Anchor>
          <t:Comment id="1699511243"/>
        </t:Anchor>
        <t:SetTitle title="@Hammond, Cathy -- how are you loading each agency's SSQ and LMA information?"/>
      </t:Event>
    </t:History>
  </t:Task>
  <t:Task id="{72D2F04C-A6DB-4877-9556-DA36761001B2}">
    <t:Anchor>
      <t:Comment id="1396345915"/>
    </t:Anchor>
    <t:History>
      <t:Event id="{D60F506B-7F8F-4956-B4C4-434D7B4D3023}" time="2021-03-24T19:52:20Z">
        <t:Attribution userId="S::gloria.spradley@fldoe.org::26aac125-1efd-419f-9b66-32c2eca25409" userProvider="AD" userName="Spradley, Gloria"/>
        <t:Anchor>
          <t:Comment id="515817722"/>
        </t:Anchor>
        <t:Create/>
      </t:Event>
      <t:Event id="{FA5827AF-119A-42A6-851B-C844659FC23F}" time="2021-03-24T19:52:20Z">
        <t:Attribution userId="S::gloria.spradley@fldoe.org::26aac125-1efd-419f-9b66-32c2eca25409" userProvider="AD" userName="Spradley, Gloria"/>
        <t:Anchor>
          <t:Comment id="515817722"/>
        </t:Anchor>
        <t:Assign userId="S::Cathy.Hammond@fldoe.org::b23c63c6-53f5-4027-a800-ba016305d09a" userProvider="AD" userName="Hammond, Cathy"/>
      </t:Event>
      <t:Event id="{63B18CD7-4301-4738-AFCB-FEFF47D0E27C}" time="2021-03-24T19:52:20Z">
        <t:Attribution userId="S::gloria.spradley@fldoe.org::26aac125-1efd-419f-9b66-32c2eca25409" userProvider="AD" userName="Spradley, Gloria"/>
        <t:Anchor>
          <t:Comment id="515817722"/>
        </t:Anchor>
        <t:SetTitle title="@Hammond, Cathy I have updated this language -- titled the excel -- as Secondary RFA excel workbook."/>
      </t:Event>
    </t:History>
  </t:Task>
  <t:Task id="{F37B6827-FB0D-4446-BB77-2E881D7BD438}">
    <t:Anchor>
      <t:Comment id="2013414428"/>
    </t:Anchor>
    <t:History>
      <t:Event id="{37449CF8-BD52-42FC-98B4-EB6CDB8C5929}" time="2020-12-17T16:51:08Z">
        <t:Attribution userId="S::lee.chipps-walton@fldoe.org::d641d160-5da1-4347-ac5d-5351ab9d6f16" userProvider="AD" userName="Chipps-Walton, Lee"/>
        <t:Anchor>
          <t:Comment id="2013414428"/>
        </t:Anchor>
        <t:Create/>
      </t:Event>
      <t:Event id="{899FFC70-FC8E-4D74-A2CE-CA061CC945FA}" time="2020-12-17T16:51:08Z">
        <t:Attribution userId="S::lee.chipps-walton@fldoe.org::d641d160-5da1-4347-ac5d-5351ab9d6f16" userProvider="AD" userName="Chipps-Walton, Lee"/>
        <t:Anchor>
          <t:Comment id="2013414428"/>
        </t:Anchor>
        <t:Assign userId="S::Bruce.Harrington@FLDOE.ORG::f4e1c868-3be9-4dca-9b79-fb59486efc8a" userProvider="AD" userName="Harrington, Bruce"/>
      </t:Event>
      <t:Event id="{F535B1E6-03F1-48BB-A71D-0128311B50DB}" time="2020-12-17T16:51:08Z">
        <t:Attribution userId="S::lee.chipps-walton@fldoe.org::d641d160-5da1-4347-ac5d-5351ab9d6f16" userProvider="AD" userName="Chipps-Walton, Lee"/>
        <t:Anchor>
          <t:Comment id="2013414428"/>
        </t:Anchor>
        <t:SetTitle title="@Harrington, Bruce"/>
      </t:Event>
    </t:History>
  </t:Task>
  <t:Task id="{2B568CBA-8798-411F-B2FA-9D4FF6F20875}">
    <t:Anchor>
      <t:Comment id="1023850606"/>
    </t:Anchor>
    <t:History>
      <t:Event id="{04418C9D-2F77-4D90-86B7-89A6C945E83A}" time="2021-03-24T18:36:58Z">
        <t:Attribution userId="S::gloria.spradley@fldoe.org::26aac125-1efd-419f-9b66-32c2eca25409" userProvider="AD" userName="Spradley, Gloria"/>
        <t:Anchor>
          <t:Comment id="1023850606"/>
        </t:Anchor>
        <t:Create/>
      </t:Event>
      <t:Event id="{7F2C42AF-764D-4C59-A967-BA3C88BFDF26}" time="2021-03-24T18:36:58Z">
        <t:Attribution userId="S::gloria.spradley@fldoe.org::26aac125-1efd-419f-9b66-32c2eca25409" userProvider="AD" userName="Spradley, Gloria"/>
        <t:Anchor>
          <t:Comment id="1023850606"/>
        </t:Anchor>
        <t:Assign userId="S::Bruce.Harrington@FLDOE.ORG::f4e1c868-3be9-4dca-9b79-fb59486efc8a" userProvider="AD" userName="Harrington, Bruce"/>
      </t:Event>
      <t:Event id="{0053216E-22F6-4E6E-B3DC-4558E083D265}" time="2021-03-24T18:36:58Z">
        <t:Attribution userId="S::gloria.spradley@fldoe.org::26aac125-1efd-419f-9b66-32c2eca25409" userProvider="AD" userName="Spradley, Gloria"/>
        <t:Anchor>
          <t:Comment id="1023850606"/>
        </t:Anchor>
        <t:SetTitle title="@Harrington, Bruce where are the instruction --on how eligible recipients can update their 19-20 CLNA , if needed?"/>
      </t:Event>
    </t:History>
  </t:Task>
  <t:Task id="{6C2CC154-2D3A-45B0-8FDB-27D835534DC6}">
    <t:Anchor>
      <t:Comment id="466846154"/>
    </t:Anchor>
    <t:History>
      <t:Event id="{0C2D1E1C-773B-40B0-B8D8-71E4660407FD}" time="2021-03-24T20:05:43Z">
        <t:Attribution userId="S::gloria.spradley@fldoe.org::26aac125-1efd-419f-9b66-32c2eca25409" userProvider="AD" userName="Spradley, Gloria"/>
        <t:Anchor>
          <t:Comment id="1267866327"/>
        </t:Anchor>
        <t:Create/>
      </t:Event>
      <t:Event id="{BE3648A3-9E9A-4BFE-923A-461E15800252}" time="2021-03-24T20:05:43Z">
        <t:Attribution userId="S::gloria.spradley@fldoe.org::26aac125-1efd-419f-9b66-32c2eca25409" userProvider="AD" userName="Spradley, Gloria"/>
        <t:Anchor>
          <t:Comment id="1267866327"/>
        </t:Anchor>
        <t:Assign userId="S::Cathy.Hammond@fldoe.org::b23c63c6-53f5-4027-a800-ba016305d09a" userProvider="AD" userName="Hammond, Cathy"/>
      </t:Event>
      <t:Event id="{F6DC8230-BE4B-4C13-8B2E-E92175514C6D}" time="2021-03-24T20:05:43Z">
        <t:Attribution userId="S::gloria.spradley@fldoe.org::26aac125-1efd-419f-9b66-32c2eca25409" userProvider="AD" userName="Spradley, Gloria"/>
        <t:Anchor>
          <t:Comment id="1267866327"/>
        </t:Anchor>
        <t:SetTitle title="@Hammond, Cathy -- i have updated the naming convention and instructions"/>
      </t:Event>
    </t:History>
  </t:Task>
  <t:Task id="{7A778E1C-5A89-4D6B-8ACA-FE8B127A709F}">
    <t:Anchor>
      <t:Comment id="1499008162"/>
    </t:Anchor>
    <t:History>
      <t:Event id="{23CFA60A-C3AC-4191-BC2C-628A8755AFB1}" time="2021-04-10T00:28:52.274Z">
        <t:Attribution userId="S::kathleen.taylor@fldoe.org::2738a0f6-34aa-4e70-bc21-7088ea76941c" userProvider="AD" userName="Taylor, Kathleen"/>
        <t:Anchor>
          <t:Comment id="1499008162"/>
        </t:Anchor>
        <t:Create/>
      </t:Event>
      <t:Event id="{FA35DE10-AA8B-4DD3-822B-D12CABAC0C11}" time="2021-04-10T00:28:52.274Z">
        <t:Attribution userId="S::kathleen.taylor@fldoe.org::2738a0f6-34aa-4e70-bc21-7088ea76941c" userProvider="AD" userName="Taylor, Kathleen"/>
        <t:Anchor>
          <t:Comment id="1499008162"/>
        </t:Anchor>
        <t:Assign userId="S::Bruce.Harrington@FLDOE.ORG::f4e1c868-3be9-4dca-9b79-fb59486efc8a" userProvider="AD" userName="Harrington, Bruce"/>
      </t:Event>
      <t:Event id="{0B003E0F-B5A3-4411-A78A-412515E869F5}" time="2021-04-10T00:28:52.274Z">
        <t:Attribution userId="S::kathleen.taylor@fldoe.org::2738a0f6-34aa-4e70-bc21-7088ea76941c" userProvider="AD" userName="Taylor, Kathleen"/>
        <t:Anchor>
          <t:Comment id="1499008162"/>
        </t:Anchor>
        <t:SetTitle title="@Harrington, Bruce I believe this should be &quot;2020-21&quot;"/>
      </t:Event>
    </t:History>
  </t:Task>
  <t:Task id="{044BBA11-3160-454B-B33E-6FB19D0591B1}">
    <t:Anchor>
      <t:Comment id="256405242"/>
    </t:Anchor>
    <t:History>
      <t:Event id="{C6F44CCE-02B5-41F6-8DBD-41269BCCFA4F}" time="2021-04-10T00:46:56.935Z">
        <t:Attribution userId="S::kathleen.taylor@fldoe.org::2738a0f6-34aa-4e70-bc21-7088ea76941c" userProvider="AD" userName="Taylor, Kathleen"/>
        <t:Anchor>
          <t:Comment id="256405242"/>
        </t:Anchor>
        <t:Create/>
      </t:Event>
      <t:Event id="{DC6FD5FC-D95F-4559-8B33-7300D1D05402}" time="2021-04-10T00:46:56.935Z">
        <t:Attribution userId="S::kathleen.taylor@fldoe.org::2738a0f6-34aa-4e70-bc21-7088ea76941c" userProvider="AD" userName="Taylor, Kathleen"/>
        <t:Anchor>
          <t:Comment id="256405242"/>
        </t:Anchor>
        <t:Assign userId="S::Bruce.Harrington@FLDOE.ORG::f4e1c868-3be9-4dca-9b79-fb59486efc8a" userProvider="AD" userName="Harrington, Bruce"/>
      </t:Event>
      <t:Event id="{B174C6A3-25C4-4B60-8843-DB72C5972FA6}" time="2021-04-10T00:46:56.935Z">
        <t:Attribution userId="S::kathleen.taylor@fldoe.org::2738a0f6-34aa-4e70-bc21-7088ea76941c" userProvider="AD" userName="Taylor, Kathleen"/>
        <t:Anchor>
          <t:Comment id="256405242"/>
        </t:Anchor>
        <t:SetTitle title="@Harrington, Bruce Do we think anyone is going to answer &quot;optional&quot;?"/>
      </t:Event>
    </t:History>
  </t:Task>
  <t:Task id="{DA4B7D5C-A6D4-4F52-8064-D0AB804CAA30}">
    <t:Anchor>
      <t:Comment id="1140279672"/>
    </t:Anchor>
    <t:History>
      <t:Event id="{65E1858D-6661-449B-939E-B5F8D86FDDFA}" time="2021-04-10T01:01:39.954Z">
        <t:Attribution userId="S::kathleen.taylor@fldoe.org::2738a0f6-34aa-4e70-bc21-7088ea76941c" userProvider="AD" userName="Taylor, Kathleen"/>
        <t:Anchor>
          <t:Comment id="1140279672"/>
        </t:Anchor>
        <t:Create/>
      </t:Event>
      <t:Event id="{C924354C-D59A-42CE-A4DC-07845EA4A83B}" time="2021-04-10T01:01:39.954Z">
        <t:Attribution userId="S::kathleen.taylor@fldoe.org::2738a0f6-34aa-4e70-bc21-7088ea76941c" userProvider="AD" userName="Taylor, Kathleen"/>
        <t:Anchor>
          <t:Comment id="1140279672"/>
        </t:Anchor>
        <t:Assign userId="S::Bruce.Harrington@FLDOE.ORG::f4e1c868-3be9-4dca-9b79-fb59486efc8a" userProvider="AD" userName="Harrington, Bruce"/>
      </t:Event>
      <t:Event id="{5D1FB6A0-0299-4A4B-91C8-81D84DB12709}" time="2021-04-10T01:01:39.954Z">
        <t:Attribution userId="S::kathleen.taylor@fldoe.org::2738a0f6-34aa-4e70-bc21-7088ea76941c" userProvider="AD" userName="Taylor, Kathleen"/>
        <t:Anchor>
          <t:Comment id="1140279672"/>
        </t:Anchor>
        <t:SetTitle title="@Harrington, Bruce recommend &quot;CIP #&quot; here since secondary programs are not familiar with CIP numbers."/>
      </t:Event>
    </t:History>
  </t:Task>
  <t:Task id="{77389A18-144A-4D0F-A15C-AD40A15EC737}">
    <t:Anchor>
      <t:Comment id="2021711227"/>
    </t:Anchor>
    <t:History>
      <t:Event id="{44E0CC03-34B8-4849-BA21-5907BB210EA9}" time="2021-04-14T19:05:54.5Z">
        <t:Attribution userId="S::bruce.harrington@fldoe.org::f4e1c868-3be9-4dca-9b79-fb59486efc8a" userProvider="AD" userName="Harrington, Bruce"/>
        <t:Anchor>
          <t:Comment id="2021711227"/>
        </t:Anchor>
        <t:Create/>
      </t:Event>
      <t:Event id="{A2852BEE-616B-42E1-97EE-713D6CE39569}" time="2021-04-14T19:05:54.5Z">
        <t:Attribution userId="S::bruce.harrington@fldoe.org::f4e1c868-3be9-4dca-9b79-fb59486efc8a" userProvider="AD" userName="Harrington, Bruce"/>
        <t:Anchor>
          <t:Comment id="2021711227"/>
        </t:Anchor>
        <t:Assign userId="S::Cathy.Hammond@fldoe.org::b23c63c6-53f5-4027-a800-ba016305d09a" userProvider="AD" userName="Hammond, Cathy"/>
      </t:Event>
      <t:Event id="{E1225016-0D1B-4156-BE88-5949ECB8577C}" time="2021-04-14T19:05:54.5Z">
        <t:Attribution userId="S::bruce.harrington@fldoe.org::f4e1c868-3be9-4dca-9b79-fb59486efc8a" userProvider="AD" userName="Harrington, Bruce"/>
        <t:Anchor>
          <t:Comment id="2021711227"/>
        </t:Anchor>
        <t:SetTitle title="@Hammond, Cathy Will you review the wording here? It seems to be an incomplete sent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C0E8-795F-4768-96D4-2B66482E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 ds:uri="2bf5a81c-bbf4-4c98-8785-4c436d8db095"/>
  </ds:schemaRefs>
</ds:datastoreItem>
</file>

<file path=customXml/itemProps4.xml><?xml version="1.0" encoding="utf-8"?>
<ds:datastoreItem xmlns:ds="http://schemas.openxmlformats.org/officeDocument/2006/customXml" ds:itemID="{8A55106A-364E-4207-AB30-8E1F9DBF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14129</Words>
  <Characters>80539</Characters>
  <Application>Microsoft Office Word</Application>
  <DocSecurity>0</DocSecurity>
  <Lines>671</Lines>
  <Paragraphs>188</Paragraphs>
  <ScaleCrop>false</ScaleCrop>
  <Company>Florida Department of Education</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Spradley, Gloria</cp:lastModifiedBy>
  <cp:revision>4</cp:revision>
  <cp:lastPrinted>2020-04-28T18:53:00Z</cp:lastPrinted>
  <dcterms:created xsi:type="dcterms:W3CDTF">2021-06-30T13:58:00Z</dcterms:created>
  <dcterms:modified xsi:type="dcterms:W3CDTF">2021-06-30T14:07:00Z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